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7FD5A" w14:textId="383058B1" w:rsidR="005D44FC" w:rsidRPr="00A40CE0" w:rsidRDefault="0033198F" w:rsidP="00571D42">
      <w:pPr>
        <w:pStyle w:val="Heading3"/>
        <w:rPr>
          <w:rFonts w:ascii="Arial" w:hAnsi="Arial" w:cs="Arial"/>
          <w:color w:val="000000" w:themeColor="text1"/>
          <w:sz w:val="22"/>
          <w:szCs w:val="22"/>
        </w:rPr>
      </w:pPr>
      <w:r w:rsidRPr="006802B9">
        <w:rPr>
          <w:rFonts w:ascii="Arial" w:hAnsi="Arial" w:cs="Arial"/>
          <w:sz w:val="22"/>
          <w:szCs w:val="22"/>
        </w:rPr>
        <w:tab/>
      </w:r>
      <w:r w:rsidRPr="006802B9">
        <w:rPr>
          <w:rFonts w:ascii="Arial" w:hAnsi="Arial" w:cs="Arial"/>
          <w:sz w:val="22"/>
          <w:szCs w:val="22"/>
        </w:rPr>
        <w:tab/>
      </w:r>
      <w:r w:rsidRPr="006802B9">
        <w:rPr>
          <w:rFonts w:ascii="Arial" w:hAnsi="Arial" w:cs="Arial"/>
          <w:sz w:val="22"/>
          <w:szCs w:val="22"/>
        </w:rPr>
        <w:tab/>
      </w:r>
      <w:r w:rsidRPr="006802B9">
        <w:rPr>
          <w:rFonts w:ascii="Arial" w:hAnsi="Arial" w:cs="Arial"/>
          <w:sz w:val="22"/>
          <w:szCs w:val="22"/>
        </w:rPr>
        <w:tab/>
      </w:r>
      <w:r w:rsidRPr="006802B9">
        <w:rPr>
          <w:rFonts w:ascii="Arial" w:hAnsi="Arial" w:cs="Arial"/>
          <w:sz w:val="22"/>
          <w:szCs w:val="22"/>
        </w:rPr>
        <w:tab/>
      </w:r>
      <w:r w:rsidRPr="006802B9">
        <w:rPr>
          <w:rFonts w:ascii="Arial" w:hAnsi="Arial" w:cs="Arial"/>
          <w:sz w:val="22"/>
          <w:szCs w:val="22"/>
        </w:rPr>
        <w:tab/>
      </w:r>
      <w:r w:rsidRPr="006802B9">
        <w:rPr>
          <w:rFonts w:ascii="Arial" w:hAnsi="Arial" w:cs="Arial"/>
          <w:sz w:val="22"/>
          <w:szCs w:val="22"/>
        </w:rPr>
        <w:tab/>
      </w:r>
      <w:r w:rsidRPr="006802B9">
        <w:rPr>
          <w:rFonts w:ascii="Arial" w:hAnsi="Arial" w:cs="Arial"/>
          <w:sz w:val="22"/>
          <w:szCs w:val="22"/>
        </w:rPr>
        <w:tab/>
      </w:r>
      <w:r w:rsidRPr="006802B9">
        <w:rPr>
          <w:rFonts w:ascii="Arial" w:hAnsi="Arial" w:cs="Arial"/>
          <w:sz w:val="22"/>
          <w:szCs w:val="22"/>
        </w:rPr>
        <w:tab/>
      </w:r>
      <w:r w:rsidR="00522CB9" w:rsidRPr="006802B9">
        <w:rPr>
          <w:rFonts w:ascii="Arial" w:hAnsi="Arial" w:cs="Arial"/>
          <w:color w:val="000000" w:themeColor="text1"/>
          <w:sz w:val="22"/>
          <w:szCs w:val="22"/>
        </w:rPr>
        <w:tab/>
      </w:r>
      <w:r w:rsidR="003C0B2B">
        <w:rPr>
          <w:rFonts w:ascii="Arial" w:hAnsi="Arial" w:cs="Arial"/>
          <w:color w:val="000000" w:themeColor="text1"/>
          <w:sz w:val="22"/>
          <w:szCs w:val="22"/>
        </w:rPr>
        <w:t>February 3</w:t>
      </w:r>
      <w:r w:rsidR="00470059">
        <w:rPr>
          <w:rFonts w:ascii="Arial" w:hAnsi="Arial" w:cs="Arial"/>
          <w:color w:val="000000" w:themeColor="text1"/>
          <w:sz w:val="22"/>
          <w:szCs w:val="22"/>
        </w:rPr>
        <w:t>, 2</w:t>
      </w:r>
      <w:r w:rsidR="00923064" w:rsidRPr="006802B9">
        <w:rPr>
          <w:rFonts w:ascii="Arial" w:hAnsi="Arial" w:cs="Arial"/>
          <w:color w:val="000000" w:themeColor="text1"/>
          <w:sz w:val="22"/>
          <w:szCs w:val="22"/>
        </w:rPr>
        <w:t>02</w:t>
      </w:r>
      <w:r w:rsidR="00934A08">
        <w:rPr>
          <w:rFonts w:ascii="Arial" w:hAnsi="Arial" w:cs="Arial"/>
          <w:color w:val="000000" w:themeColor="text1"/>
          <w:sz w:val="22"/>
          <w:szCs w:val="22"/>
        </w:rPr>
        <w:t>5</w:t>
      </w:r>
    </w:p>
    <w:p w14:paraId="61BF3245" w14:textId="77777777" w:rsidR="005D44FC" w:rsidRPr="006802B9" w:rsidRDefault="00817DB1">
      <w:pPr>
        <w:tabs>
          <w:tab w:val="center" w:pos="4968"/>
        </w:tabs>
        <w:outlineLvl w:val="0"/>
        <w:rPr>
          <w:rFonts w:ascii="Arial" w:eastAsia="Arial" w:hAnsi="Arial" w:cs="Arial"/>
          <w:b/>
          <w:bCs/>
        </w:rPr>
      </w:pPr>
      <w:r w:rsidRPr="006802B9">
        <w:rPr>
          <w:rFonts w:ascii="Arial" w:eastAsia="Arial" w:hAnsi="Arial" w:cs="Arial"/>
          <w:b/>
          <w:bCs/>
        </w:rPr>
        <w:tab/>
      </w:r>
    </w:p>
    <w:p w14:paraId="7EF87354" w14:textId="77777777" w:rsidR="005D44FC" w:rsidRPr="006802B9" w:rsidRDefault="00817DB1">
      <w:pPr>
        <w:tabs>
          <w:tab w:val="center" w:pos="4968"/>
        </w:tabs>
        <w:jc w:val="center"/>
        <w:outlineLvl w:val="0"/>
        <w:rPr>
          <w:rFonts w:ascii="Arial" w:eastAsia="Arial" w:hAnsi="Arial" w:cs="Arial"/>
          <w:b/>
          <w:bCs/>
        </w:rPr>
      </w:pPr>
      <w:r w:rsidRPr="006802B9">
        <w:rPr>
          <w:rFonts w:ascii="Arial" w:hAnsi="Arial" w:cs="Arial"/>
          <w:b/>
          <w:bCs/>
        </w:rPr>
        <w:t>CURRICULUM VITAE</w:t>
      </w:r>
    </w:p>
    <w:p w14:paraId="1C6D5DCC" w14:textId="77777777" w:rsidR="005D44FC" w:rsidRPr="006802B9" w:rsidRDefault="005D44FC">
      <w:pPr>
        <w:rPr>
          <w:rFonts w:ascii="Arial" w:eastAsia="Arial" w:hAnsi="Arial" w:cs="Arial"/>
        </w:rPr>
      </w:pPr>
    </w:p>
    <w:p w14:paraId="2AB40D63" w14:textId="77777777" w:rsidR="005D44FC" w:rsidRPr="006802B9" w:rsidRDefault="005D44FC">
      <w:pPr>
        <w:rPr>
          <w:rFonts w:ascii="Arial" w:eastAsia="Arial" w:hAnsi="Arial" w:cs="Arial"/>
        </w:rPr>
      </w:pPr>
    </w:p>
    <w:p w14:paraId="5872643B" w14:textId="77777777" w:rsidR="005D44FC" w:rsidRPr="006802B9" w:rsidRDefault="00817DB1">
      <w:pPr>
        <w:outlineLvl w:val="0"/>
        <w:rPr>
          <w:rFonts w:ascii="Arial" w:eastAsia="Arial" w:hAnsi="Arial" w:cs="Arial"/>
        </w:rPr>
      </w:pPr>
      <w:r w:rsidRPr="006802B9">
        <w:rPr>
          <w:rFonts w:ascii="Arial" w:hAnsi="Arial" w:cs="Arial"/>
          <w:b/>
          <w:bCs/>
        </w:rPr>
        <w:t>Name</w:t>
      </w:r>
      <w:proofErr w:type="gramStart"/>
      <w:r w:rsidRPr="006802B9">
        <w:rPr>
          <w:rFonts w:ascii="Arial" w:hAnsi="Arial" w:cs="Arial"/>
        </w:rPr>
        <w:t xml:space="preserve">:             </w:t>
      </w:r>
      <w:r w:rsidRPr="006802B9">
        <w:rPr>
          <w:rFonts w:ascii="Arial" w:hAnsi="Arial" w:cs="Arial"/>
        </w:rPr>
        <w:tab/>
        <w:t>Elizabeth</w:t>
      </w:r>
      <w:proofErr w:type="gramEnd"/>
      <w:r w:rsidRPr="006802B9">
        <w:rPr>
          <w:rFonts w:ascii="Arial" w:hAnsi="Arial" w:cs="Arial"/>
        </w:rPr>
        <w:t xml:space="preserve"> J. Kovacs, PhD</w:t>
      </w:r>
    </w:p>
    <w:p w14:paraId="377C2066" w14:textId="77777777" w:rsidR="005D44FC" w:rsidRPr="006802B9" w:rsidRDefault="005D44FC">
      <w:pPr>
        <w:rPr>
          <w:rFonts w:ascii="Arial" w:eastAsia="Arial" w:hAnsi="Arial" w:cs="Arial"/>
          <w:b/>
          <w:bCs/>
        </w:rPr>
      </w:pPr>
    </w:p>
    <w:p w14:paraId="2FF3B149" w14:textId="77777777" w:rsidR="005D44FC" w:rsidRPr="006802B9" w:rsidRDefault="00817DB1">
      <w:pPr>
        <w:rPr>
          <w:rFonts w:ascii="Arial" w:eastAsia="Arial" w:hAnsi="Arial" w:cs="Arial"/>
        </w:rPr>
      </w:pPr>
      <w:r w:rsidRPr="006802B9">
        <w:rPr>
          <w:rFonts w:ascii="Arial" w:hAnsi="Arial" w:cs="Arial"/>
          <w:b/>
          <w:bCs/>
        </w:rPr>
        <w:t>Birthdate, Place</w:t>
      </w:r>
      <w:proofErr w:type="gramStart"/>
      <w:r w:rsidRPr="006802B9">
        <w:rPr>
          <w:rFonts w:ascii="Arial" w:hAnsi="Arial" w:cs="Arial"/>
          <w:b/>
          <w:bCs/>
        </w:rPr>
        <w:t>:</w:t>
      </w:r>
      <w:r w:rsidRPr="006802B9">
        <w:rPr>
          <w:rFonts w:ascii="Arial" w:hAnsi="Arial" w:cs="Arial"/>
        </w:rPr>
        <w:t xml:space="preserve"> </w:t>
      </w:r>
      <w:r w:rsidRPr="006802B9">
        <w:rPr>
          <w:rFonts w:ascii="Arial" w:hAnsi="Arial" w:cs="Arial"/>
        </w:rPr>
        <w:tab/>
        <w:t>April</w:t>
      </w:r>
      <w:proofErr w:type="gramEnd"/>
      <w:r w:rsidRPr="006802B9">
        <w:rPr>
          <w:rFonts w:ascii="Arial" w:hAnsi="Arial" w:cs="Arial"/>
        </w:rPr>
        <w:t xml:space="preserve"> 5, 1957, New York City, New York</w:t>
      </w:r>
    </w:p>
    <w:p w14:paraId="32E51B42" w14:textId="77777777" w:rsidR="005D44FC" w:rsidRPr="006802B9" w:rsidRDefault="005D44FC">
      <w:pPr>
        <w:rPr>
          <w:rFonts w:ascii="Arial" w:eastAsia="Arial" w:hAnsi="Arial" w:cs="Arial"/>
          <w:b/>
          <w:bCs/>
        </w:rPr>
      </w:pPr>
    </w:p>
    <w:p w14:paraId="1A536F5F" w14:textId="77777777" w:rsidR="005D44FC" w:rsidRPr="006802B9" w:rsidRDefault="00817DB1">
      <w:pPr>
        <w:rPr>
          <w:rFonts w:ascii="Arial" w:eastAsia="Arial" w:hAnsi="Arial" w:cs="Arial"/>
        </w:rPr>
      </w:pPr>
      <w:r w:rsidRPr="006802B9">
        <w:rPr>
          <w:rFonts w:ascii="Arial" w:hAnsi="Arial" w:cs="Arial"/>
          <w:b/>
          <w:bCs/>
        </w:rPr>
        <w:t>Children</w:t>
      </w:r>
      <w:proofErr w:type="gramStart"/>
      <w:r w:rsidRPr="006802B9">
        <w:rPr>
          <w:rFonts w:ascii="Arial" w:hAnsi="Arial" w:cs="Arial"/>
          <w:b/>
          <w:bCs/>
        </w:rPr>
        <w:t>:</w:t>
      </w:r>
      <w:r w:rsidRPr="006802B9">
        <w:rPr>
          <w:rFonts w:ascii="Arial" w:eastAsia="Arial" w:hAnsi="Arial" w:cs="Arial"/>
        </w:rPr>
        <w:tab/>
      </w:r>
      <w:r w:rsidRPr="006802B9">
        <w:rPr>
          <w:rFonts w:ascii="Arial" w:eastAsia="Arial" w:hAnsi="Arial" w:cs="Arial"/>
        </w:rPr>
        <w:tab/>
        <w:t>Catherine</w:t>
      </w:r>
      <w:proofErr w:type="gramEnd"/>
      <w:r w:rsidRPr="006802B9">
        <w:rPr>
          <w:rFonts w:ascii="Arial" w:eastAsia="Arial" w:hAnsi="Arial" w:cs="Arial"/>
        </w:rPr>
        <w:t xml:space="preserve"> Ann Kelley, September 27, 1988</w:t>
      </w:r>
      <w:r w:rsidRPr="006802B9">
        <w:rPr>
          <w:rFonts w:ascii="Arial" w:eastAsia="Arial" w:hAnsi="Arial" w:cs="Arial"/>
        </w:rPr>
        <w:tab/>
      </w:r>
    </w:p>
    <w:p w14:paraId="0DE4526D" w14:textId="77777777" w:rsidR="005D44FC" w:rsidRPr="006802B9" w:rsidRDefault="005D44FC">
      <w:pPr>
        <w:rPr>
          <w:rFonts w:ascii="Arial" w:eastAsia="Arial" w:hAnsi="Arial" w:cs="Arial"/>
        </w:rPr>
      </w:pPr>
    </w:p>
    <w:p w14:paraId="0B3ADAF2" w14:textId="77777777" w:rsidR="005D44FC" w:rsidRPr="006802B9" w:rsidRDefault="00817DB1">
      <w:pPr>
        <w:ind w:left="2160" w:hanging="2160"/>
        <w:rPr>
          <w:rFonts w:ascii="Arial" w:hAnsi="Arial" w:cs="Arial"/>
        </w:rPr>
      </w:pPr>
      <w:r w:rsidRPr="006802B9">
        <w:rPr>
          <w:rFonts w:ascii="Arial" w:hAnsi="Arial" w:cs="Arial"/>
          <w:b/>
          <w:bCs/>
        </w:rPr>
        <w:t>Present Position</w:t>
      </w:r>
      <w:proofErr w:type="gramStart"/>
      <w:r w:rsidRPr="006802B9">
        <w:rPr>
          <w:rFonts w:ascii="Arial" w:hAnsi="Arial" w:cs="Arial"/>
        </w:rPr>
        <w:t xml:space="preserve">:   </w:t>
      </w:r>
      <w:r w:rsidRPr="006802B9">
        <w:rPr>
          <w:rFonts w:ascii="Arial" w:hAnsi="Arial" w:cs="Arial"/>
        </w:rPr>
        <w:tab/>
        <w:t>Director</w:t>
      </w:r>
      <w:proofErr w:type="gramEnd"/>
      <w:r w:rsidRPr="006802B9">
        <w:rPr>
          <w:rFonts w:ascii="Arial" w:hAnsi="Arial" w:cs="Arial"/>
        </w:rPr>
        <w:t xml:space="preserve">, Burn Research </w:t>
      </w:r>
    </w:p>
    <w:p w14:paraId="6BEE23FE" w14:textId="77777777" w:rsidR="001049DA" w:rsidRPr="006802B9" w:rsidRDefault="001049DA">
      <w:pPr>
        <w:ind w:left="2160" w:hanging="2160"/>
        <w:rPr>
          <w:rFonts w:ascii="Arial" w:eastAsia="Arial" w:hAnsi="Arial" w:cs="Arial"/>
        </w:rPr>
      </w:pPr>
      <w:r w:rsidRPr="006802B9">
        <w:rPr>
          <w:rFonts w:ascii="Arial" w:hAnsi="Arial" w:cs="Arial"/>
          <w:b/>
          <w:bCs/>
        </w:rPr>
        <w:tab/>
      </w:r>
      <w:r w:rsidRPr="006802B9">
        <w:rPr>
          <w:rFonts w:ascii="Arial" w:hAnsi="Arial" w:cs="Arial"/>
          <w:bCs/>
        </w:rPr>
        <w:t>Director, Alcohol Research Program</w:t>
      </w:r>
    </w:p>
    <w:p w14:paraId="4758CBB5" w14:textId="07B89AFA" w:rsidR="00D24880" w:rsidRPr="006802B9" w:rsidRDefault="00817DB1">
      <w:pPr>
        <w:ind w:left="2160"/>
        <w:rPr>
          <w:rFonts w:ascii="Arial" w:hAnsi="Arial" w:cs="Arial"/>
        </w:rPr>
      </w:pPr>
      <w:r w:rsidRPr="006802B9">
        <w:rPr>
          <w:rFonts w:ascii="Arial" w:hAnsi="Arial" w:cs="Arial"/>
        </w:rPr>
        <w:t>Pr</w:t>
      </w:r>
      <w:r w:rsidR="00D24880" w:rsidRPr="006802B9">
        <w:rPr>
          <w:rFonts w:ascii="Arial" w:hAnsi="Arial" w:cs="Arial"/>
        </w:rPr>
        <w:t>ofessor and Vice Chair of Research</w:t>
      </w:r>
    </w:p>
    <w:p w14:paraId="3C1EA926" w14:textId="4F9CA452" w:rsidR="001D2FE8" w:rsidRPr="006802B9" w:rsidRDefault="001D2FE8">
      <w:pPr>
        <w:ind w:left="2160"/>
        <w:rPr>
          <w:rFonts w:ascii="Arial" w:hAnsi="Arial" w:cs="Arial"/>
        </w:rPr>
      </w:pPr>
      <w:r w:rsidRPr="006802B9">
        <w:rPr>
          <w:rFonts w:ascii="Arial" w:hAnsi="Arial" w:cs="Arial"/>
        </w:rPr>
        <w:t>Department of Surgery</w:t>
      </w:r>
    </w:p>
    <w:p w14:paraId="29E7BC50" w14:textId="0D73AEB3" w:rsidR="005D44FC" w:rsidRPr="006802B9" w:rsidRDefault="001D2FE8">
      <w:pPr>
        <w:ind w:left="2160"/>
        <w:rPr>
          <w:rFonts w:ascii="Arial" w:eastAsia="Arial" w:hAnsi="Arial" w:cs="Arial"/>
        </w:rPr>
      </w:pPr>
      <w:r w:rsidRPr="006802B9">
        <w:rPr>
          <w:rFonts w:ascii="Arial" w:hAnsi="Arial" w:cs="Arial"/>
        </w:rPr>
        <w:t xml:space="preserve">Division of </w:t>
      </w:r>
      <w:r w:rsidR="00817DB1" w:rsidRPr="006802B9">
        <w:rPr>
          <w:rFonts w:ascii="Arial" w:hAnsi="Arial" w:cs="Arial"/>
        </w:rPr>
        <w:t>GI</w:t>
      </w:r>
      <w:r w:rsidRPr="006802B9">
        <w:rPr>
          <w:rFonts w:ascii="Arial" w:hAnsi="Arial" w:cs="Arial"/>
        </w:rPr>
        <w:t xml:space="preserve">, </w:t>
      </w:r>
      <w:r w:rsidR="00817DB1" w:rsidRPr="006802B9">
        <w:rPr>
          <w:rFonts w:ascii="Arial" w:hAnsi="Arial" w:cs="Arial"/>
        </w:rPr>
        <w:t>T</w:t>
      </w:r>
      <w:r w:rsidRPr="006802B9">
        <w:rPr>
          <w:rFonts w:ascii="Arial" w:hAnsi="Arial" w:cs="Arial"/>
        </w:rPr>
        <w:t xml:space="preserve">rauma and </w:t>
      </w:r>
      <w:r w:rsidR="00817DB1" w:rsidRPr="006802B9">
        <w:rPr>
          <w:rFonts w:ascii="Arial" w:hAnsi="Arial" w:cs="Arial"/>
        </w:rPr>
        <w:t>E</w:t>
      </w:r>
      <w:r w:rsidRPr="006802B9">
        <w:rPr>
          <w:rFonts w:ascii="Arial" w:hAnsi="Arial" w:cs="Arial"/>
        </w:rPr>
        <w:t xml:space="preserve">ndocrine </w:t>
      </w:r>
      <w:r w:rsidR="00817DB1" w:rsidRPr="006802B9">
        <w:rPr>
          <w:rFonts w:ascii="Arial" w:hAnsi="Arial" w:cs="Arial"/>
        </w:rPr>
        <w:t>S</w:t>
      </w:r>
      <w:r w:rsidRPr="006802B9">
        <w:rPr>
          <w:rFonts w:ascii="Arial" w:hAnsi="Arial" w:cs="Arial"/>
        </w:rPr>
        <w:t>urgery (GITES)</w:t>
      </w:r>
    </w:p>
    <w:p w14:paraId="3A30186A" w14:textId="77777777" w:rsidR="005D44FC" w:rsidRPr="006802B9" w:rsidRDefault="00817DB1">
      <w:pPr>
        <w:ind w:left="2160"/>
        <w:rPr>
          <w:rFonts w:ascii="Arial" w:eastAsia="Arial" w:hAnsi="Arial" w:cs="Arial"/>
        </w:rPr>
      </w:pPr>
      <w:r w:rsidRPr="006802B9">
        <w:rPr>
          <w:rFonts w:ascii="Arial" w:hAnsi="Arial" w:cs="Arial"/>
        </w:rPr>
        <w:t xml:space="preserve">Research Complex 2, Room 6012 </w:t>
      </w:r>
    </w:p>
    <w:p w14:paraId="62255BB2" w14:textId="77777777" w:rsidR="005D44FC" w:rsidRPr="006802B9" w:rsidRDefault="00817DB1">
      <w:pPr>
        <w:ind w:left="1440" w:firstLine="720"/>
        <w:rPr>
          <w:rFonts w:ascii="Arial" w:eastAsia="Arial" w:hAnsi="Arial" w:cs="Arial"/>
        </w:rPr>
      </w:pPr>
      <w:r w:rsidRPr="006802B9">
        <w:rPr>
          <w:rFonts w:ascii="Arial" w:hAnsi="Arial" w:cs="Arial"/>
        </w:rPr>
        <w:t>University of Colorado Denver / Anschutz Medical Campus</w:t>
      </w:r>
    </w:p>
    <w:p w14:paraId="4E3B968D" w14:textId="77777777" w:rsidR="005D44FC" w:rsidRPr="006802B9" w:rsidRDefault="00817DB1">
      <w:pPr>
        <w:ind w:left="1440" w:firstLine="720"/>
        <w:rPr>
          <w:rFonts w:ascii="Arial" w:eastAsia="Arial" w:hAnsi="Arial" w:cs="Arial"/>
        </w:rPr>
      </w:pPr>
      <w:r w:rsidRPr="006802B9">
        <w:rPr>
          <w:rFonts w:ascii="Arial" w:hAnsi="Arial" w:cs="Arial"/>
        </w:rPr>
        <w:t>12700 E. 19</w:t>
      </w:r>
      <w:r w:rsidRPr="006802B9">
        <w:rPr>
          <w:rFonts w:ascii="Arial" w:hAnsi="Arial" w:cs="Arial"/>
          <w:vertAlign w:val="superscript"/>
        </w:rPr>
        <w:t>th</w:t>
      </w:r>
      <w:r w:rsidRPr="006802B9">
        <w:rPr>
          <w:rFonts w:ascii="Arial" w:hAnsi="Arial" w:cs="Arial"/>
        </w:rPr>
        <w:t xml:space="preserve"> Avenue</w:t>
      </w:r>
      <w:r w:rsidR="00197225" w:rsidRPr="006802B9">
        <w:rPr>
          <w:rFonts w:ascii="Arial" w:hAnsi="Arial" w:cs="Arial"/>
        </w:rPr>
        <w:t>, Mail Stop #8620</w:t>
      </w:r>
    </w:p>
    <w:p w14:paraId="5F0B85B9" w14:textId="77777777" w:rsidR="005D44FC" w:rsidRPr="006802B9" w:rsidRDefault="00817DB1">
      <w:pPr>
        <w:ind w:left="1440" w:firstLine="720"/>
        <w:rPr>
          <w:rFonts w:ascii="Arial" w:eastAsia="Arial" w:hAnsi="Arial" w:cs="Arial"/>
        </w:rPr>
      </w:pPr>
      <w:r w:rsidRPr="006802B9">
        <w:rPr>
          <w:rFonts w:ascii="Arial" w:hAnsi="Arial" w:cs="Arial"/>
        </w:rPr>
        <w:t>Aurora, CO 80045</w:t>
      </w:r>
    </w:p>
    <w:p w14:paraId="5815F6A1" w14:textId="77777777" w:rsidR="005D44FC" w:rsidRPr="006802B9" w:rsidRDefault="00817DB1">
      <w:pPr>
        <w:rPr>
          <w:rFonts w:ascii="Arial" w:eastAsia="Arial" w:hAnsi="Arial" w:cs="Arial"/>
        </w:rPr>
      </w:pPr>
      <w:r w:rsidRPr="006802B9">
        <w:rPr>
          <w:rFonts w:ascii="Arial" w:eastAsia="Arial" w:hAnsi="Arial" w:cs="Arial"/>
        </w:rPr>
        <w:tab/>
      </w:r>
      <w:r w:rsidRPr="006802B9">
        <w:rPr>
          <w:rFonts w:ascii="Arial" w:eastAsia="Arial" w:hAnsi="Arial" w:cs="Arial"/>
        </w:rPr>
        <w:tab/>
      </w:r>
      <w:r w:rsidRPr="006802B9">
        <w:rPr>
          <w:rFonts w:ascii="Arial" w:eastAsia="Arial" w:hAnsi="Arial" w:cs="Arial"/>
        </w:rPr>
        <w:tab/>
      </w:r>
    </w:p>
    <w:p w14:paraId="5DA351F5" w14:textId="77777777" w:rsidR="005D44FC" w:rsidRPr="006802B9" w:rsidRDefault="00817DB1">
      <w:pPr>
        <w:rPr>
          <w:rFonts w:ascii="Arial" w:eastAsia="Arial" w:hAnsi="Arial" w:cs="Arial"/>
        </w:rPr>
      </w:pPr>
      <w:r w:rsidRPr="006802B9">
        <w:rPr>
          <w:rFonts w:ascii="Arial" w:eastAsia="Arial" w:hAnsi="Arial" w:cs="Arial"/>
        </w:rPr>
        <w:tab/>
      </w:r>
      <w:r w:rsidRPr="006802B9">
        <w:rPr>
          <w:rFonts w:ascii="Arial" w:eastAsia="Arial" w:hAnsi="Arial" w:cs="Arial"/>
        </w:rPr>
        <w:tab/>
      </w:r>
      <w:r w:rsidRPr="006802B9">
        <w:rPr>
          <w:rFonts w:ascii="Arial" w:eastAsia="Arial" w:hAnsi="Arial" w:cs="Arial"/>
        </w:rPr>
        <w:tab/>
        <w:t xml:space="preserve">Office: 303-724-8243 </w:t>
      </w:r>
    </w:p>
    <w:p w14:paraId="5D8C0B2E" w14:textId="77777777" w:rsidR="005D44FC" w:rsidRPr="006802B9" w:rsidRDefault="00817DB1">
      <w:pPr>
        <w:rPr>
          <w:rFonts w:ascii="Arial" w:eastAsia="Arial" w:hAnsi="Arial" w:cs="Arial"/>
        </w:rPr>
      </w:pPr>
      <w:r w:rsidRPr="006802B9">
        <w:rPr>
          <w:rFonts w:ascii="Arial" w:eastAsia="Arial" w:hAnsi="Arial" w:cs="Arial"/>
        </w:rPr>
        <w:tab/>
      </w:r>
      <w:r w:rsidRPr="006802B9">
        <w:rPr>
          <w:rFonts w:ascii="Arial" w:eastAsia="Arial" w:hAnsi="Arial" w:cs="Arial"/>
        </w:rPr>
        <w:tab/>
      </w:r>
      <w:r w:rsidRPr="006802B9">
        <w:rPr>
          <w:rFonts w:ascii="Arial" w:eastAsia="Arial" w:hAnsi="Arial" w:cs="Arial"/>
        </w:rPr>
        <w:tab/>
        <w:t>Lab: 303-724-8208</w:t>
      </w:r>
    </w:p>
    <w:p w14:paraId="6095C21E" w14:textId="0B509F53" w:rsidR="005D44FC" w:rsidRPr="006802B9" w:rsidRDefault="00817DB1">
      <w:pPr>
        <w:rPr>
          <w:rStyle w:val="Hyperlink0"/>
        </w:rPr>
      </w:pPr>
      <w:r w:rsidRPr="006802B9">
        <w:rPr>
          <w:rFonts w:ascii="Arial" w:eastAsia="Arial" w:hAnsi="Arial" w:cs="Arial"/>
        </w:rPr>
        <w:tab/>
      </w:r>
      <w:r w:rsidRPr="006802B9">
        <w:rPr>
          <w:rFonts w:ascii="Arial" w:eastAsia="Arial" w:hAnsi="Arial" w:cs="Arial"/>
        </w:rPr>
        <w:tab/>
      </w:r>
      <w:r w:rsidRPr="006802B9">
        <w:rPr>
          <w:rFonts w:ascii="Arial" w:eastAsia="Arial" w:hAnsi="Arial" w:cs="Arial"/>
        </w:rPr>
        <w:tab/>
        <w:t xml:space="preserve">E-mail: </w:t>
      </w:r>
      <w:hyperlink r:id="rId8" w:history="1">
        <w:r w:rsidRPr="006802B9">
          <w:rPr>
            <w:rStyle w:val="Hyperlink0"/>
          </w:rPr>
          <w:t>Elizabeth.Kovacs@UCDenver.edu</w:t>
        </w:r>
      </w:hyperlink>
    </w:p>
    <w:p w14:paraId="2EFCE1D6" w14:textId="43309226" w:rsidR="00E87AEE" w:rsidRPr="006802B9" w:rsidRDefault="00E87AEE">
      <w:pPr>
        <w:rPr>
          <w:rFonts w:ascii="Arial" w:eastAsia="Arial" w:hAnsi="Arial" w:cs="Arial"/>
        </w:rPr>
      </w:pPr>
      <w:r w:rsidRPr="006802B9">
        <w:rPr>
          <w:rStyle w:val="Hyperlink0"/>
          <w:u w:val="none"/>
        </w:rPr>
        <w:tab/>
      </w:r>
      <w:r w:rsidRPr="006802B9">
        <w:rPr>
          <w:rStyle w:val="Hyperlink0"/>
          <w:u w:val="none"/>
        </w:rPr>
        <w:tab/>
      </w:r>
      <w:r w:rsidRPr="006802B9">
        <w:rPr>
          <w:rStyle w:val="Hyperlink0"/>
          <w:u w:val="none"/>
        </w:rPr>
        <w:tab/>
      </w:r>
      <w:proofErr w:type="gramStart"/>
      <w:r w:rsidRPr="006802B9">
        <w:rPr>
          <w:rStyle w:val="Hyperlink0"/>
          <w:u w:val="none"/>
        </w:rPr>
        <w:t>Twitter: @</w:t>
      </w:r>
      <w:proofErr w:type="gramEnd"/>
      <w:r w:rsidRPr="006802B9">
        <w:rPr>
          <w:rStyle w:val="Hyperlink0"/>
          <w:u w:val="none"/>
        </w:rPr>
        <w:t>kovacs_liz</w:t>
      </w:r>
    </w:p>
    <w:p w14:paraId="6C44F401" w14:textId="77777777" w:rsidR="005D44FC" w:rsidRPr="006802B9" w:rsidRDefault="005D44FC">
      <w:pPr>
        <w:rPr>
          <w:rFonts w:ascii="Arial" w:eastAsia="Arial" w:hAnsi="Arial" w:cs="Arial"/>
        </w:rPr>
      </w:pPr>
    </w:p>
    <w:p w14:paraId="2C51B4EA" w14:textId="77777777" w:rsidR="005D44FC" w:rsidRPr="006802B9" w:rsidRDefault="00817DB1">
      <w:pPr>
        <w:rPr>
          <w:rFonts w:ascii="Arial" w:eastAsia="Arial" w:hAnsi="Arial" w:cs="Arial"/>
        </w:rPr>
      </w:pPr>
      <w:r w:rsidRPr="006802B9">
        <w:rPr>
          <w:rFonts w:ascii="Arial" w:hAnsi="Arial" w:cs="Arial"/>
          <w:b/>
          <w:bCs/>
        </w:rPr>
        <w:t>Education</w:t>
      </w:r>
      <w:r w:rsidRPr="006802B9">
        <w:rPr>
          <w:rFonts w:ascii="Arial" w:hAnsi="Arial" w:cs="Arial"/>
        </w:rPr>
        <w:t>:</w:t>
      </w:r>
      <w:r w:rsidRPr="006802B9">
        <w:rPr>
          <w:rFonts w:ascii="Arial" w:hAnsi="Arial" w:cs="Arial"/>
        </w:rPr>
        <w:tab/>
      </w:r>
    </w:p>
    <w:p w14:paraId="559633DF" w14:textId="77777777" w:rsidR="005D44FC" w:rsidRPr="006802B9" w:rsidRDefault="00817DB1">
      <w:pPr>
        <w:tabs>
          <w:tab w:val="left" w:pos="1440"/>
        </w:tabs>
        <w:rPr>
          <w:rFonts w:ascii="Arial" w:eastAsia="Arial" w:hAnsi="Arial" w:cs="Arial"/>
        </w:rPr>
      </w:pPr>
      <w:r w:rsidRPr="006802B9">
        <w:rPr>
          <w:rFonts w:ascii="Arial" w:hAnsi="Arial" w:cs="Arial"/>
        </w:rPr>
        <w:t>1975 - 1978</w:t>
      </w:r>
      <w:r w:rsidRPr="006802B9">
        <w:rPr>
          <w:rFonts w:ascii="Arial" w:hAnsi="Arial" w:cs="Arial"/>
        </w:rPr>
        <w:tab/>
        <w:t>B.A., Biology, Reed College, Portland, OR</w:t>
      </w:r>
    </w:p>
    <w:p w14:paraId="7E50DB0F" w14:textId="77777777" w:rsidR="005D44FC" w:rsidRPr="006802B9" w:rsidRDefault="00817DB1">
      <w:pPr>
        <w:tabs>
          <w:tab w:val="left" w:pos="1440"/>
        </w:tabs>
        <w:rPr>
          <w:rFonts w:ascii="Arial" w:eastAsia="Arial" w:hAnsi="Arial" w:cs="Arial"/>
        </w:rPr>
      </w:pPr>
      <w:r w:rsidRPr="006802B9">
        <w:rPr>
          <w:rFonts w:ascii="Arial" w:hAnsi="Arial" w:cs="Arial"/>
        </w:rPr>
        <w:t>1978 - 1979</w:t>
      </w:r>
      <w:r w:rsidRPr="006802B9">
        <w:rPr>
          <w:rFonts w:ascii="Arial" w:hAnsi="Arial" w:cs="Arial"/>
        </w:rPr>
        <w:tab/>
        <w:t>Biology, Columbia University, New York, NY</w:t>
      </w:r>
    </w:p>
    <w:p w14:paraId="7EF0C19C" w14:textId="77777777" w:rsidR="005D44FC" w:rsidRPr="006802B9" w:rsidRDefault="00817DB1">
      <w:pPr>
        <w:tabs>
          <w:tab w:val="left" w:pos="1440"/>
        </w:tabs>
        <w:rPr>
          <w:rFonts w:ascii="Arial" w:eastAsia="Arial" w:hAnsi="Arial" w:cs="Arial"/>
        </w:rPr>
      </w:pPr>
      <w:r w:rsidRPr="006802B9">
        <w:rPr>
          <w:rFonts w:ascii="Arial" w:hAnsi="Arial" w:cs="Arial"/>
        </w:rPr>
        <w:t>1979 - 1984</w:t>
      </w:r>
      <w:r w:rsidRPr="006802B9">
        <w:rPr>
          <w:rFonts w:ascii="Arial" w:hAnsi="Arial" w:cs="Arial"/>
        </w:rPr>
        <w:tab/>
        <w:t>PhD, Cell Biology, University of Vermont, Burlington, VT</w:t>
      </w:r>
    </w:p>
    <w:p w14:paraId="754084EA" w14:textId="77777777" w:rsidR="005D44FC" w:rsidRPr="006802B9" w:rsidRDefault="00817DB1">
      <w:pPr>
        <w:tabs>
          <w:tab w:val="left" w:pos="1320"/>
        </w:tabs>
        <w:ind w:left="1440" w:hanging="1440"/>
        <w:rPr>
          <w:rFonts w:ascii="Arial" w:eastAsia="Arial" w:hAnsi="Arial" w:cs="Arial"/>
        </w:rPr>
      </w:pPr>
      <w:r w:rsidRPr="006802B9">
        <w:rPr>
          <w:rFonts w:ascii="Arial" w:hAnsi="Arial" w:cs="Arial"/>
        </w:rPr>
        <w:t>2009 - 2010</w:t>
      </w:r>
      <w:proofErr w:type="gramStart"/>
      <w:r w:rsidRPr="006802B9">
        <w:rPr>
          <w:rFonts w:ascii="Arial" w:hAnsi="Arial" w:cs="Arial"/>
        </w:rPr>
        <w:tab/>
        <w:t xml:space="preserve">  Executive</w:t>
      </w:r>
      <w:proofErr w:type="gramEnd"/>
      <w:r w:rsidRPr="006802B9">
        <w:rPr>
          <w:rFonts w:ascii="Arial" w:hAnsi="Arial" w:cs="Arial"/>
        </w:rPr>
        <w:t xml:space="preserve"> Leadership in Academic Medicine (ELAM) Program for Women, Drexel</w:t>
      </w:r>
    </w:p>
    <w:p w14:paraId="4737FFF7" w14:textId="77777777" w:rsidR="005D44FC" w:rsidRPr="006802B9" w:rsidRDefault="00817DB1">
      <w:pPr>
        <w:tabs>
          <w:tab w:val="left" w:pos="1320"/>
          <w:tab w:val="left" w:pos="1440"/>
        </w:tabs>
        <w:ind w:left="1320" w:hanging="1320"/>
        <w:rPr>
          <w:rFonts w:ascii="Arial" w:eastAsia="Arial" w:hAnsi="Arial" w:cs="Arial"/>
        </w:rPr>
      </w:pPr>
      <w:r w:rsidRPr="006802B9">
        <w:rPr>
          <w:rFonts w:ascii="Arial" w:eastAsia="Arial" w:hAnsi="Arial" w:cs="Arial"/>
        </w:rPr>
        <w:tab/>
        <w:t xml:space="preserve">  University, Philadelphia, PA, Fellow.</w:t>
      </w:r>
    </w:p>
    <w:p w14:paraId="4A63836B" w14:textId="77777777" w:rsidR="005D44FC" w:rsidRPr="006802B9" w:rsidRDefault="005D44FC">
      <w:pPr>
        <w:tabs>
          <w:tab w:val="left" w:pos="1440"/>
        </w:tabs>
        <w:rPr>
          <w:rFonts w:ascii="Arial" w:eastAsia="Arial" w:hAnsi="Arial" w:cs="Arial"/>
        </w:rPr>
      </w:pPr>
    </w:p>
    <w:p w14:paraId="66B56DCB" w14:textId="77777777" w:rsidR="005D44FC" w:rsidRPr="006802B9" w:rsidRDefault="00817DB1">
      <w:pPr>
        <w:ind w:left="1800" w:hanging="1800"/>
        <w:outlineLvl w:val="0"/>
        <w:rPr>
          <w:rFonts w:ascii="Arial" w:eastAsia="Arial" w:hAnsi="Arial" w:cs="Arial"/>
        </w:rPr>
      </w:pPr>
      <w:r w:rsidRPr="006802B9">
        <w:rPr>
          <w:rFonts w:ascii="Arial" w:hAnsi="Arial" w:cs="Arial"/>
          <w:b/>
          <w:bCs/>
        </w:rPr>
        <w:t>Research Training</w:t>
      </w:r>
      <w:r w:rsidRPr="006802B9">
        <w:rPr>
          <w:rFonts w:ascii="Arial" w:hAnsi="Arial" w:cs="Arial"/>
        </w:rPr>
        <w:t>:</w:t>
      </w:r>
    </w:p>
    <w:p w14:paraId="5942015A" w14:textId="77777777" w:rsidR="005D44FC" w:rsidRPr="006802B9" w:rsidRDefault="00817DB1">
      <w:pPr>
        <w:tabs>
          <w:tab w:val="left" w:pos="1350"/>
        </w:tabs>
        <w:ind w:left="1800" w:hanging="1800"/>
        <w:rPr>
          <w:rFonts w:ascii="Arial" w:eastAsia="Arial" w:hAnsi="Arial" w:cs="Arial"/>
        </w:rPr>
      </w:pPr>
      <w:r w:rsidRPr="006802B9">
        <w:rPr>
          <w:rFonts w:ascii="Arial" w:hAnsi="Arial" w:cs="Arial"/>
        </w:rPr>
        <w:t xml:space="preserve">1976 </w:t>
      </w:r>
      <w:r w:rsidRPr="006802B9">
        <w:rPr>
          <w:rFonts w:ascii="Arial" w:hAnsi="Arial" w:cs="Arial"/>
        </w:rPr>
        <w:tab/>
        <w:t>Undergraduate Research Assistant</w:t>
      </w:r>
      <w:proofErr w:type="gramStart"/>
      <w:r w:rsidRPr="006802B9">
        <w:rPr>
          <w:rFonts w:ascii="Arial" w:hAnsi="Arial" w:cs="Arial"/>
        </w:rPr>
        <w:t>:  Circadian</w:t>
      </w:r>
      <w:proofErr w:type="gramEnd"/>
      <w:r w:rsidRPr="006802B9">
        <w:rPr>
          <w:rFonts w:ascii="Arial" w:hAnsi="Arial" w:cs="Arial"/>
        </w:rPr>
        <w:t xml:space="preserve"> rhythm of plasma corticosterone. Advisor: Dr. Dorothy T. Krieger, Department of Endocrinology, Mount Sinai School of Medicine, New York, NY</w:t>
      </w:r>
    </w:p>
    <w:p w14:paraId="543AB628" w14:textId="77777777" w:rsidR="005D44FC" w:rsidRPr="006802B9" w:rsidRDefault="00817DB1">
      <w:pPr>
        <w:tabs>
          <w:tab w:val="left" w:pos="1350"/>
        </w:tabs>
        <w:ind w:left="1800" w:hanging="1800"/>
        <w:rPr>
          <w:rFonts w:ascii="Arial" w:eastAsia="Arial" w:hAnsi="Arial" w:cs="Arial"/>
        </w:rPr>
      </w:pPr>
      <w:r w:rsidRPr="006802B9">
        <w:rPr>
          <w:rFonts w:ascii="Arial" w:hAnsi="Arial" w:cs="Arial"/>
        </w:rPr>
        <w:t xml:space="preserve">1977 - 1978 </w:t>
      </w:r>
      <w:r w:rsidRPr="006802B9">
        <w:rPr>
          <w:rFonts w:ascii="Arial" w:hAnsi="Arial" w:cs="Arial"/>
        </w:rPr>
        <w:tab/>
        <w:t>Undergraduate thesis</w:t>
      </w:r>
      <w:proofErr w:type="gramStart"/>
      <w:r w:rsidRPr="006802B9">
        <w:rPr>
          <w:rFonts w:ascii="Arial" w:hAnsi="Arial" w:cs="Arial"/>
        </w:rPr>
        <w:t>:  The</w:t>
      </w:r>
      <w:proofErr w:type="gramEnd"/>
      <w:r w:rsidRPr="006802B9">
        <w:rPr>
          <w:rFonts w:ascii="Arial" w:hAnsi="Arial" w:cs="Arial"/>
        </w:rPr>
        <w:t xml:space="preserve"> effects of medial forebrain bundle disruption on the diurnal fluctuation of plasma corticosterone in the rat. Advisor: Dr. Vaughn Critchlow, Department of Anatomy, University of Oregon School of Medicine, Portland, OR</w:t>
      </w:r>
    </w:p>
    <w:p w14:paraId="6B6AFBEA" w14:textId="77777777" w:rsidR="005D44FC" w:rsidRPr="006802B9" w:rsidRDefault="00817DB1">
      <w:pPr>
        <w:tabs>
          <w:tab w:val="left" w:pos="1350"/>
        </w:tabs>
        <w:ind w:left="1800" w:hanging="1800"/>
        <w:rPr>
          <w:rFonts w:ascii="Arial" w:eastAsia="Arial" w:hAnsi="Arial" w:cs="Arial"/>
        </w:rPr>
      </w:pPr>
      <w:r w:rsidRPr="006802B9">
        <w:rPr>
          <w:rFonts w:ascii="Arial" w:hAnsi="Arial" w:cs="Arial"/>
        </w:rPr>
        <w:t xml:space="preserve">1979 - 1984 </w:t>
      </w:r>
      <w:r w:rsidRPr="006802B9">
        <w:rPr>
          <w:rFonts w:ascii="Arial" w:hAnsi="Arial" w:cs="Arial"/>
        </w:rPr>
        <w:tab/>
        <w:t>Doctoral dissertation: Pulmonary macrophage regulation of mesenchymal cell proliferation following acute lung injury in the rat. Advisor: Dr. Jason Kelley, Cell Biology Program &amp; Department of Medicine, University of Vermont, Burlington, VT</w:t>
      </w:r>
    </w:p>
    <w:p w14:paraId="024F229E" w14:textId="77777777" w:rsidR="005D44FC" w:rsidRPr="006802B9" w:rsidRDefault="00817DB1">
      <w:pPr>
        <w:tabs>
          <w:tab w:val="left" w:pos="1350"/>
        </w:tabs>
        <w:ind w:left="1800" w:hanging="1800"/>
        <w:rPr>
          <w:rFonts w:ascii="Arial" w:eastAsia="Arial" w:hAnsi="Arial" w:cs="Arial"/>
        </w:rPr>
      </w:pPr>
      <w:r w:rsidRPr="006802B9">
        <w:rPr>
          <w:rFonts w:ascii="Arial" w:hAnsi="Arial" w:cs="Arial"/>
        </w:rPr>
        <w:t>1984 - 1987</w:t>
      </w:r>
      <w:r w:rsidRPr="006802B9">
        <w:rPr>
          <w:rFonts w:ascii="Arial" w:hAnsi="Arial" w:cs="Arial"/>
        </w:rPr>
        <w:tab/>
        <w:t>Postdoctoral Fellow: Regulation of gene expression in immune cells. Supervisors: Drs.   Howard A. Young and Joost J. Oppenheim, Laboratory of Molecular Immunoregulation, Biological Response Modifiers Program, NIH, National Cancer Institute-Frederick Cancer Research and Development Facility, Frederick, MD</w:t>
      </w:r>
    </w:p>
    <w:p w14:paraId="30EFBC60" w14:textId="77777777" w:rsidR="005D44FC" w:rsidRPr="006802B9" w:rsidRDefault="005D44FC">
      <w:pPr>
        <w:tabs>
          <w:tab w:val="left" w:pos="1350"/>
        </w:tabs>
        <w:rPr>
          <w:rFonts w:ascii="Arial" w:eastAsia="Arial" w:hAnsi="Arial" w:cs="Arial"/>
          <w:b/>
          <w:bCs/>
        </w:rPr>
      </w:pPr>
    </w:p>
    <w:p w14:paraId="781A7276" w14:textId="77777777" w:rsidR="005D44FC" w:rsidRPr="006802B9" w:rsidRDefault="00817DB1">
      <w:pPr>
        <w:tabs>
          <w:tab w:val="left" w:pos="1350"/>
        </w:tabs>
        <w:ind w:left="1800" w:hanging="1800"/>
        <w:outlineLvl w:val="0"/>
        <w:rPr>
          <w:rFonts w:ascii="Arial" w:eastAsia="Arial" w:hAnsi="Arial" w:cs="Arial"/>
          <w:b/>
          <w:bCs/>
        </w:rPr>
      </w:pPr>
      <w:r w:rsidRPr="006802B9">
        <w:rPr>
          <w:rFonts w:ascii="Arial" w:hAnsi="Arial" w:cs="Arial"/>
          <w:b/>
          <w:bCs/>
        </w:rPr>
        <w:t>Professional Appointments:</w:t>
      </w:r>
    </w:p>
    <w:p w14:paraId="29A60391" w14:textId="77777777" w:rsidR="005D44FC" w:rsidRPr="006802B9" w:rsidRDefault="00817DB1">
      <w:pPr>
        <w:tabs>
          <w:tab w:val="left" w:pos="1350"/>
        </w:tabs>
        <w:ind w:left="1800" w:hanging="1800"/>
        <w:rPr>
          <w:rFonts w:ascii="Arial" w:eastAsia="Arial" w:hAnsi="Arial" w:cs="Arial"/>
        </w:rPr>
      </w:pPr>
      <w:r w:rsidRPr="006802B9">
        <w:rPr>
          <w:rFonts w:ascii="Arial" w:hAnsi="Arial" w:cs="Arial"/>
        </w:rPr>
        <w:t>1987 - 1993</w:t>
      </w:r>
      <w:r w:rsidRPr="006802B9">
        <w:rPr>
          <w:rFonts w:ascii="Arial" w:hAnsi="Arial" w:cs="Arial"/>
        </w:rPr>
        <w:tab/>
        <w:t xml:space="preserve">Assistant Professor, Department of Cell Biology, Neurobiology &amp; Anatomy, Loyola University Medical Center, Stritch School of Medicine, Maywood, IL </w:t>
      </w:r>
    </w:p>
    <w:p w14:paraId="60E39E53" w14:textId="77777777" w:rsidR="005D44FC" w:rsidRPr="006802B9" w:rsidRDefault="00817DB1" w:rsidP="00B80FC2">
      <w:pPr>
        <w:tabs>
          <w:tab w:val="left" w:pos="1350"/>
        </w:tabs>
        <w:ind w:left="1800" w:hanging="1800"/>
        <w:rPr>
          <w:rFonts w:ascii="Arial" w:eastAsia="Arial" w:hAnsi="Arial" w:cs="Arial"/>
        </w:rPr>
      </w:pPr>
      <w:r w:rsidRPr="006802B9">
        <w:rPr>
          <w:rFonts w:ascii="Arial" w:hAnsi="Arial" w:cs="Arial"/>
        </w:rPr>
        <w:t>1988 - 1994</w:t>
      </w:r>
      <w:r w:rsidRPr="006802B9">
        <w:rPr>
          <w:rFonts w:ascii="Arial" w:hAnsi="Arial" w:cs="Arial"/>
        </w:rPr>
        <w:tab/>
        <w:t xml:space="preserve">Member of the Graduate Faculty in Molecular Biology, Loyola University Medical Center, Stritch School of Medicine, Maywood, IL </w:t>
      </w:r>
    </w:p>
    <w:p w14:paraId="173DCF64" w14:textId="77777777" w:rsidR="00B80FC2" w:rsidRPr="006802B9" w:rsidRDefault="00786758" w:rsidP="00B80FC2">
      <w:pPr>
        <w:tabs>
          <w:tab w:val="left" w:pos="1350"/>
        </w:tabs>
        <w:ind w:left="1800" w:hanging="1800"/>
        <w:rPr>
          <w:rFonts w:ascii="Arial" w:eastAsia="Arial" w:hAnsi="Arial" w:cs="Arial"/>
        </w:rPr>
      </w:pPr>
      <w:r w:rsidRPr="006802B9">
        <w:rPr>
          <w:rFonts w:ascii="Arial" w:eastAsia="Arial" w:hAnsi="Arial" w:cs="Arial"/>
        </w:rPr>
        <w:t>1991</w:t>
      </w:r>
      <w:r w:rsidRPr="006802B9">
        <w:rPr>
          <w:rFonts w:ascii="Arial" w:eastAsia="Arial" w:hAnsi="Arial" w:cs="Arial"/>
        </w:rPr>
        <w:tab/>
      </w:r>
      <w:r w:rsidR="00B80FC2" w:rsidRPr="006802B9">
        <w:rPr>
          <w:rFonts w:ascii="Arial" w:eastAsia="Arial" w:hAnsi="Arial" w:cs="Arial"/>
        </w:rPr>
        <w:t>Guest Researcher, National Cancer Institute, F</w:t>
      </w:r>
      <w:r w:rsidR="00A04D32" w:rsidRPr="006802B9">
        <w:rPr>
          <w:rFonts w:ascii="Arial" w:eastAsia="Arial" w:hAnsi="Arial" w:cs="Arial"/>
        </w:rPr>
        <w:t>r</w:t>
      </w:r>
      <w:r w:rsidR="00B80FC2" w:rsidRPr="006802B9">
        <w:rPr>
          <w:rFonts w:ascii="Arial" w:eastAsia="Arial" w:hAnsi="Arial" w:cs="Arial"/>
        </w:rPr>
        <w:t>eder</w:t>
      </w:r>
      <w:r w:rsidRPr="006802B9">
        <w:rPr>
          <w:rFonts w:ascii="Arial" w:eastAsia="Arial" w:hAnsi="Arial" w:cs="Arial"/>
        </w:rPr>
        <w:t xml:space="preserve">ick </w:t>
      </w:r>
      <w:r w:rsidR="00B80FC2" w:rsidRPr="006802B9">
        <w:rPr>
          <w:rFonts w:ascii="Arial" w:eastAsia="Arial" w:hAnsi="Arial" w:cs="Arial"/>
        </w:rPr>
        <w:t>Cancer Research and Development Center, NIH, Frederick, MD</w:t>
      </w:r>
    </w:p>
    <w:p w14:paraId="3949DEC2" w14:textId="77777777" w:rsidR="00B80FC2" w:rsidRPr="006802B9" w:rsidRDefault="00B80FC2" w:rsidP="00B80FC2">
      <w:pPr>
        <w:tabs>
          <w:tab w:val="left" w:pos="1350"/>
        </w:tabs>
        <w:rPr>
          <w:rFonts w:ascii="Arial" w:hAnsi="Arial" w:cs="Arial"/>
        </w:rPr>
        <w:sectPr w:rsidR="00B80FC2" w:rsidRPr="006802B9" w:rsidSect="00A46758">
          <w:pgSz w:w="12240" w:h="15840"/>
          <w:pgMar w:top="864" w:right="1152" w:bottom="864" w:left="1152" w:header="720" w:footer="1152" w:gutter="0"/>
          <w:cols w:space="720"/>
        </w:sectPr>
      </w:pPr>
    </w:p>
    <w:p w14:paraId="61F3917D" w14:textId="77777777" w:rsidR="005D44FC" w:rsidRPr="006802B9" w:rsidRDefault="00817DB1">
      <w:pPr>
        <w:tabs>
          <w:tab w:val="left" w:pos="1350"/>
        </w:tabs>
        <w:ind w:left="1800" w:hanging="1800"/>
        <w:rPr>
          <w:rFonts w:ascii="Arial" w:eastAsia="Arial" w:hAnsi="Arial" w:cs="Arial"/>
        </w:rPr>
      </w:pPr>
      <w:r w:rsidRPr="006802B9">
        <w:rPr>
          <w:rFonts w:ascii="Arial" w:hAnsi="Arial" w:cs="Arial"/>
        </w:rPr>
        <w:lastRenderedPageBreak/>
        <w:t xml:space="preserve">1991 - 2006 </w:t>
      </w:r>
      <w:r w:rsidRPr="006802B9">
        <w:rPr>
          <w:rFonts w:ascii="Arial" w:hAnsi="Arial" w:cs="Arial"/>
        </w:rPr>
        <w:tab/>
        <w:t>Investigator, Burn &amp; Shock Trauma Research Institute, Loyola University Medical Center, Stritch School of Medicine, Maywood, IL</w:t>
      </w:r>
    </w:p>
    <w:p w14:paraId="58216085" w14:textId="77777777" w:rsidR="005D44FC" w:rsidRPr="006802B9" w:rsidRDefault="00817DB1">
      <w:pPr>
        <w:tabs>
          <w:tab w:val="left" w:pos="1350"/>
        </w:tabs>
        <w:ind w:left="1800" w:hanging="1800"/>
        <w:rPr>
          <w:rFonts w:ascii="Arial" w:eastAsia="Arial" w:hAnsi="Arial" w:cs="Arial"/>
        </w:rPr>
      </w:pPr>
      <w:r w:rsidRPr="006802B9">
        <w:rPr>
          <w:rFonts w:ascii="Arial" w:hAnsi="Arial" w:cs="Arial"/>
        </w:rPr>
        <w:t>1993 - 1998</w:t>
      </w:r>
      <w:r w:rsidRPr="006802B9">
        <w:rPr>
          <w:rFonts w:ascii="Arial" w:hAnsi="Arial" w:cs="Arial"/>
        </w:rPr>
        <w:tab/>
        <w:t xml:space="preserve">Associate Professor with Tenure, Department of Cell Biology, Neurobiology &amp; Anatomy, Loyola University Medical Center, Stritch School of Medicine, Maywood, IL </w:t>
      </w:r>
    </w:p>
    <w:p w14:paraId="1380AEAD" w14:textId="77777777" w:rsidR="005D44FC" w:rsidRPr="006802B9" w:rsidRDefault="00817DB1">
      <w:pPr>
        <w:tabs>
          <w:tab w:val="left" w:pos="1350"/>
        </w:tabs>
        <w:ind w:left="1800" w:hanging="1800"/>
        <w:rPr>
          <w:rFonts w:ascii="Arial" w:eastAsia="Arial" w:hAnsi="Arial" w:cs="Arial"/>
        </w:rPr>
      </w:pPr>
      <w:r w:rsidRPr="006802B9">
        <w:rPr>
          <w:rFonts w:ascii="Arial" w:hAnsi="Arial" w:cs="Arial"/>
        </w:rPr>
        <w:t xml:space="preserve">1996 - </w:t>
      </w:r>
      <w:proofErr w:type="gramStart"/>
      <w:r w:rsidRPr="006802B9">
        <w:rPr>
          <w:rFonts w:ascii="Arial" w:hAnsi="Arial" w:cs="Arial"/>
        </w:rPr>
        <w:t xml:space="preserve">1998  </w:t>
      </w:r>
      <w:r w:rsidRPr="006802B9">
        <w:rPr>
          <w:rFonts w:ascii="Arial" w:hAnsi="Arial" w:cs="Arial"/>
        </w:rPr>
        <w:tab/>
      </w:r>
      <w:proofErr w:type="gramEnd"/>
      <w:r w:rsidRPr="006802B9">
        <w:rPr>
          <w:rFonts w:ascii="Arial" w:hAnsi="Arial" w:cs="Arial"/>
        </w:rPr>
        <w:t xml:space="preserve">Associate Professor, Department of Surgery, Loyola University Medical Center, Stritch School of Medicine, Maywood, IL </w:t>
      </w:r>
    </w:p>
    <w:p w14:paraId="4AB9ECF4" w14:textId="77777777" w:rsidR="005D44FC" w:rsidRPr="006802B9" w:rsidRDefault="00817DB1">
      <w:pPr>
        <w:tabs>
          <w:tab w:val="left" w:pos="1350"/>
        </w:tabs>
        <w:ind w:left="1800" w:hanging="1800"/>
        <w:rPr>
          <w:rFonts w:ascii="Arial" w:eastAsia="Arial" w:hAnsi="Arial" w:cs="Arial"/>
        </w:rPr>
      </w:pPr>
      <w:r w:rsidRPr="006802B9">
        <w:rPr>
          <w:rFonts w:ascii="Arial" w:hAnsi="Arial" w:cs="Arial"/>
        </w:rPr>
        <w:t xml:space="preserve">1997 - 1999 </w:t>
      </w:r>
      <w:r w:rsidRPr="006802B9">
        <w:rPr>
          <w:rFonts w:ascii="Arial" w:hAnsi="Arial" w:cs="Arial"/>
        </w:rPr>
        <w:tab/>
        <w:t>Member, Alcohol Research Interest Group, Loyola University Medical Center, Stritch School of Medicine, Maywood, IL</w:t>
      </w:r>
    </w:p>
    <w:p w14:paraId="59C418C4" w14:textId="77777777" w:rsidR="005D44FC" w:rsidRPr="006802B9" w:rsidRDefault="00817DB1">
      <w:pPr>
        <w:tabs>
          <w:tab w:val="left" w:pos="1350"/>
        </w:tabs>
        <w:ind w:left="1800" w:hanging="1800"/>
        <w:rPr>
          <w:rFonts w:ascii="Arial" w:eastAsia="Arial" w:hAnsi="Arial" w:cs="Arial"/>
        </w:rPr>
      </w:pPr>
      <w:r w:rsidRPr="006802B9">
        <w:rPr>
          <w:rFonts w:ascii="Arial" w:hAnsi="Arial" w:cs="Arial"/>
        </w:rPr>
        <w:t>1997 - 1999</w:t>
      </w:r>
      <w:r w:rsidRPr="006802B9">
        <w:rPr>
          <w:rFonts w:ascii="Arial" w:hAnsi="Arial" w:cs="Arial"/>
        </w:rPr>
        <w:tab/>
        <w:t>Mentor, Illinois Math and Science Academy</w:t>
      </w:r>
    </w:p>
    <w:p w14:paraId="52F70605" w14:textId="77777777" w:rsidR="005D44FC" w:rsidRPr="006802B9" w:rsidRDefault="00817DB1">
      <w:pPr>
        <w:tabs>
          <w:tab w:val="left" w:pos="1350"/>
        </w:tabs>
        <w:ind w:left="1800" w:hanging="1800"/>
        <w:rPr>
          <w:rFonts w:ascii="Arial" w:eastAsia="Arial" w:hAnsi="Arial" w:cs="Arial"/>
        </w:rPr>
      </w:pPr>
      <w:r w:rsidRPr="006802B9">
        <w:rPr>
          <w:rFonts w:ascii="Arial" w:hAnsi="Arial" w:cs="Arial"/>
        </w:rPr>
        <w:t>1998 - 2000</w:t>
      </w:r>
      <w:r w:rsidRPr="006802B9">
        <w:rPr>
          <w:rFonts w:ascii="Arial" w:hAnsi="Arial" w:cs="Arial"/>
        </w:rPr>
        <w:tab/>
        <w:t>Mentor, National Youth Leadership Program in Medicine, Chicago, IL</w:t>
      </w:r>
    </w:p>
    <w:p w14:paraId="69AEE074" w14:textId="77777777" w:rsidR="005D44FC" w:rsidRPr="006802B9" w:rsidRDefault="00817DB1">
      <w:pPr>
        <w:tabs>
          <w:tab w:val="left" w:pos="1350"/>
        </w:tabs>
        <w:ind w:left="1800" w:hanging="1800"/>
        <w:rPr>
          <w:rFonts w:ascii="Arial" w:eastAsia="Arial" w:hAnsi="Arial" w:cs="Arial"/>
        </w:rPr>
      </w:pPr>
      <w:r w:rsidRPr="006802B9">
        <w:rPr>
          <w:rFonts w:ascii="Arial" w:hAnsi="Arial" w:cs="Arial"/>
        </w:rPr>
        <w:t xml:space="preserve">1998 - </w:t>
      </w:r>
      <w:proofErr w:type="gramStart"/>
      <w:r w:rsidRPr="006802B9">
        <w:rPr>
          <w:rFonts w:ascii="Arial" w:hAnsi="Arial" w:cs="Arial"/>
        </w:rPr>
        <w:t xml:space="preserve">2000  </w:t>
      </w:r>
      <w:r w:rsidRPr="006802B9">
        <w:rPr>
          <w:rFonts w:ascii="Arial" w:hAnsi="Arial" w:cs="Arial"/>
        </w:rPr>
        <w:tab/>
      </w:r>
      <w:proofErr w:type="gramEnd"/>
      <w:r w:rsidRPr="006802B9">
        <w:rPr>
          <w:rFonts w:ascii="Arial" w:hAnsi="Arial" w:cs="Arial"/>
        </w:rPr>
        <w:t>Lecturer, Minority Medical Education Program, Robert Wood Johnson Foundation</w:t>
      </w:r>
    </w:p>
    <w:p w14:paraId="74E5BEE5" w14:textId="77777777" w:rsidR="005D44FC" w:rsidRPr="006802B9" w:rsidRDefault="00817DB1">
      <w:pPr>
        <w:tabs>
          <w:tab w:val="left" w:pos="1350"/>
        </w:tabs>
        <w:ind w:left="1800" w:hanging="1800"/>
        <w:rPr>
          <w:rFonts w:ascii="Arial" w:eastAsia="Arial" w:hAnsi="Arial" w:cs="Arial"/>
        </w:rPr>
      </w:pPr>
      <w:r w:rsidRPr="006802B9">
        <w:rPr>
          <w:rFonts w:ascii="Arial" w:hAnsi="Arial" w:cs="Arial"/>
        </w:rPr>
        <w:t>1998 - 201</w:t>
      </w:r>
      <w:r w:rsidR="00983BAA" w:rsidRPr="006802B9">
        <w:rPr>
          <w:rFonts w:ascii="Arial" w:hAnsi="Arial" w:cs="Arial"/>
        </w:rPr>
        <w:t>6</w:t>
      </w:r>
      <w:r w:rsidRPr="006802B9">
        <w:rPr>
          <w:rFonts w:ascii="Arial" w:hAnsi="Arial" w:cs="Arial"/>
        </w:rPr>
        <w:tab/>
        <w:t xml:space="preserve">Professor, Department of Cell Biology, Neurobiology &amp; Anatomy, Loyola University Medical Center, Stritch School of Medicine, Maywood, IL </w:t>
      </w:r>
    </w:p>
    <w:p w14:paraId="2CD94197" w14:textId="77777777" w:rsidR="005D44FC" w:rsidRPr="006802B9" w:rsidRDefault="00817DB1">
      <w:pPr>
        <w:tabs>
          <w:tab w:val="left" w:pos="1350"/>
        </w:tabs>
        <w:ind w:left="1800" w:hanging="1800"/>
        <w:rPr>
          <w:rFonts w:ascii="Arial" w:eastAsia="Arial" w:hAnsi="Arial" w:cs="Arial"/>
        </w:rPr>
      </w:pPr>
      <w:r w:rsidRPr="006802B9">
        <w:rPr>
          <w:rFonts w:ascii="Arial" w:hAnsi="Arial" w:cs="Arial"/>
        </w:rPr>
        <w:t xml:space="preserve">1998 - </w:t>
      </w:r>
      <w:proofErr w:type="gramStart"/>
      <w:r w:rsidRPr="006802B9">
        <w:rPr>
          <w:rFonts w:ascii="Arial" w:hAnsi="Arial" w:cs="Arial"/>
        </w:rPr>
        <w:t xml:space="preserve">2016  </w:t>
      </w:r>
      <w:r w:rsidRPr="006802B9">
        <w:rPr>
          <w:rFonts w:ascii="Arial" w:hAnsi="Arial" w:cs="Arial"/>
        </w:rPr>
        <w:tab/>
      </w:r>
      <w:proofErr w:type="gramEnd"/>
      <w:r w:rsidRPr="006802B9">
        <w:rPr>
          <w:rFonts w:ascii="Arial" w:hAnsi="Arial" w:cs="Arial"/>
        </w:rPr>
        <w:t xml:space="preserve">Professor, Department of Surgery, Loyola University Medical Center, Stritch School of Medicine, Maywood, IL </w:t>
      </w:r>
    </w:p>
    <w:p w14:paraId="25B61500" w14:textId="77777777" w:rsidR="005D44FC" w:rsidRPr="006802B9" w:rsidRDefault="00817DB1">
      <w:pPr>
        <w:tabs>
          <w:tab w:val="left" w:pos="1350"/>
        </w:tabs>
        <w:ind w:left="1800" w:hanging="1800"/>
        <w:rPr>
          <w:rFonts w:ascii="Arial" w:eastAsia="Arial" w:hAnsi="Arial" w:cs="Arial"/>
        </w:rPr>
      </w:pPr>
      <w:r w:rsidRPr="006802B9">
        <w:rPr>
          <w:rFonts w:ascii="Arial" w:hAnsi="Arial" w:cs="Arial"/>
        </w:rPr>
        <w:t>1998 - 2016   Member, Immunology &amp; Aging Program, Loyola University Medical Center, Stritch School of Medicine, Maywood, IL</w:t>
      </w:r>
    </w:p>
    <w:p w14:paraId="55505DFE" w14:textId="77777777" w:rsidR="005D44FC" w:rsidRPr="006802B9" w:rsidRDefault="00817DB1">
      <w:pPr>
        <w:tabs>
          <w:tab w:val="left" w:pos="1350"/>
        </w:tabs>
        <w:ind w:left="1800" w:hanging="1800"/>
        <w:rPr>
          <w:rFonts w:ascii="Arial" w:eastAsia="Arial" w:hAnsi="Arial" w:cs="Arial"/>
        </w:rPr>
      </w:pPr>
      <w:r w:rsidRPr="006802B9">
        <w:rPr>
          <w:rFonts w:ascii="Arial" w:hAnsi="Arial" w:cs="Arial"/>
        </w:rPr>
        <w:t xml:space="preserve">1999 - 2016 </w:t>
      </w:r>
      <w:r w:rsidRPr="006802B9">
        <w:rPr>
          <w:rFonts w:ascii="Arial" w:hAnsi="Arial" w:cs="Arial"/>
        </w:rPr>
        <w:tab/>
        <w:t>Founder and Director, Alcohol Research Program, Loyola University Medical Center, Stritch School of Medicine, Maywood, IL</w:t>
      </w:r>
    </w:p>
    <w:p w14:paraId="0732AD92" w14:textId="77777777" w:rsidR="005D44FC" w:rsidRPr="006802B9" w:rsidRDefault="00817DB1">
      <w:pPr>
        <w:tabs>
          <w:tab w:val="left" w:pos="1350"/>
        </w:tabs>
        <w:ind w:left="1800" w:hanging="1800"/>
        <w:rPr>
          <w:rFonts w:ascii="Arial" w:eastAsia="Arial" w:hAnsi="Arial" w:cs="Arial"/>
        </w:rPr>
      </w:pPr>
      <w:r w:rsidRPr="006802B9">
        <w:rPr>
          <w:rFonts w:ascii="Arial" w:hAnsi="Arial" w:cs="Arial"/>
        </w:rPr>
        <w:t>2006 – 2014</w:t>
      </w:r>
      <w:r w:rsidRPr="006802B9">
        <w:rPr>
          <w:rFonts w:ascii="Arial" w:hAnsi="Arial" w:cs="Arial"/>
        </w:rPr>
        <w:tab/>
        <w:t>Director of Research, Burn &amp; Shock Trauma Research Institute, Loyola University Medical Center, Stritch School of Medicine, Maywood, IL</w:t>
      </w:r>
    </w:p>
    <w:p w14:paraId="3E397AC7" w14:textId="77777777" w:rsidR="005D44FC" w:rsidRPr="006802B9" w:rsidRDefault="00817DB1">
      <w:pPr>
        <w:tabs>
          <w:tab w:val="left" w:pos="1350"/>
        </w:tabs>
        <w:ind w:left="1800" w:hanging="1800"/>
        <w:rPr>
          <w:rFonts w:ascii="Arial" w:eastAsia="Arial" w:hAnsi="Arial" w:cs="Arial"/>
        </w:rPr>
      </w:pPr>
      <w:r w:rsidRPr="006802B9">
        <w:rPr>
          <w:rFonts w:ascii="Arial" w:hAnsi="Arial" w:cs="Arial"/>
        </w:rPr>
        <w:t>2006 - 2016</w:t>
      </w:r>
      <w:r w:rsidRPr="006802B9">
        <w:rPr>
          <w:rFonts w:ascii="Arial" w:hAnsi="Arial" w:cs="Arial"/>
        </w:rPr>
        <w:tab/>
        <w:t>Vice Chair of Research, Department of Surgery, Loyola University Medical Center, Stritch School of Medicine, Maywood, IL</w:t>
      </w:r>
    </w:p>
    <w:p w14:paraId="3E27FBBC" w14:textId="77777777" w:rsidR="005D44FC" w:rsidRPr="006802B9" w:rsidRDefault="00817DB1">
      <w:pPr>
        <w:tabs>
          <w:tab w:val="left" w:pos="1350"/>
        </w:tabs>
        <w:ind w:left="1800" w:hanging="1800"/>
        <w:rPr>
          <w:rFonts w:ascii="Arial" w:eastAsia="Arial" w:hAnsi="Arial" w:cs="Arial"/>
        </w:rPr>
      </w:pPr>
      <w:r w:rsidRPr="006802B9">
        <w:rPr>
          <w:rFonts w:ascii="Arial" w:hAnsi="Arial" w:cs="Arial"/>
        </w:rPr>
        <w:t>2007 - 2016</w:t>
      </w:r>
      <w:r w:rsidRPr="006802B9">
        <w:rPr>
          <w:rFonts w:ascii="Arial" w:hAnsi="Arial" w:cs="Arial"/>
        </w:rPr>
        <w:tab/>
        <w:t>Member, Infectious Diseases and Immunology Institute, Loyola University Medical Center, Stritch School of Medicine, Maywood, IL</w:t>
      </w:r>
    </w:p>
    <w:p w14:paraId="1EF1342A" w14:textId="77777777" w:rsidR="005D44FC" w:rsidRPr="006802B9" w:rsidRDefault="00817DB1">
      <w:pPr>
        <w:tabs>
          <w:tab w:val="left" w:pos="1350"/>
        </w:tabs>
        <w:ind w:left="1800" w:hanging="1800"/>
        <w:rPr>
          <w:rFonts w:ascii="Arial" w:eastAsia="Arial" w:hAnsi="Arial" w:cs="Arial"/>
        </w:rPr>
      </w:pPr>
      <w:r w:rsidRPr="006802B9">
        <w:rPr>
          <w:rFonts w:ascii="Arial" w:hAnsi="Arial" w:cs="Arial"/>
        </w:rPr>
        <w:t>2010 - 2016</w:t>
      </w:r>
      <w:r w:rsidRPr="006802B9">
        <w:rPr>
          <w:rFonts w:ascii="Arial" w:hAnsi="Arial" w:cs="Arial"/>
        </w:rPr>
        <w:tab/>
        <w:t xml:space="preserve">Professor, Department of Microbiology and Immunology, Loyola University Medical Center, Stritch School of Medicine, Maywood, IL </w:t>
      </w:r>
    </w:p>
    <w:p w14:paraId="266AF312" w14:textId="77777777" w:rsidR="005D44FC" w:rsidRPr="006802B9" w:rsidRDefault="00817DB1">
      <w:pPr>
        <w:tabs>
          <w:tab w:val="left" w:pos="1350"/>
        </w:tabs>
        <w:ind w:left="1800" w:hanging="1800"/>
        <w:rPr>
          <w:rFonts w:ascii="Arial" w:eastAsia="Arial" w:hAnsi="Arial" w:cs="Arial"/>
        </w:rPr>
      </w:pPr>
      <w:r w:rsidRPr="006802B9">
        <w:rPr>
          <w:rFonts w:ascii="Arial" w:hAnsi="Arial" w:cs="Arial"/>
        </w:rPr>
        <w:t>2012 - 2016</w:t>
      </w:r>
      <w:r w:rsidRPr="006802B9">
        <w:rPr>
          <w:rFonts w:ascii="Arial" w:hAnsi="Arial" w:cs="Arial"/>
        </w:rPr>
        <w:tab/>
        <w:t xml:space="preserve">Member, Graduate Faculty, Integrative Cell Biology, Loyola University Chicago, Health Sciences Campus, Stritch School of Medicine, Maywood, IL </w:t>
      </w:r>
    </w:p>
    <w:p w14:paraId="6FFBBBC6" w14:textId="77777777" w:rsidR="005D44FC" w:rsidRPr="006802B9" w:rsidRDefault="00817DB1">
      <w:pPr>
        <w:tabs>
          <w:tab w:val="left" w:pos="1350"/>
        </w:tabs>
        <w:ind w:left="1800" w:hanging="1800"/>
        <w:rPr>
          <w:rFonts w:ascii="Arial" w:eastAsia="Arial" w:hAnsi="Arial" w:cs="Arial"/>
        </w:rPr>
      </w:pPr>
      <w:r w:rsidRPr="006802B9">
        <w:rPr>
          <w:rFonts w:ascii="Arial" w:hAnsi="Arial" w:cs="Arial"/>
        </w:rPr>
        <w:t>2014 - 2016</w:t>
      </w:r>
      <w:r w:rsidRPr="006802B9">
        <w:rPr>
          <w:rFonts w:ascii="Arial" w:hAnsi="Arial" w:cs="Arial"/>
        </w:rPr>
        <w:tab/>
        <w:t>Co-Director, Burn &amp; Shock Trauma Research Institute, Loyola University Chicago Health Sciences Campus, Stritch School of Medicine, Maywood, IL</w:t>
      </w:r>
    </w:p>
    <w:p w14:paraId="275F8AA6" w14:textId="77777777" w:rsidR="005D44FC" w:rsidRPr="006802B9" w:rsidRDefault="00817DB1">
      <w:pPr>
        <w:tabs>
          <w:tab w:val="left" w:pos="1350"/>
        </w:tabs>
        <w:ind w:left="1800" w:hanging="1800"/>
        <w:rPr>
          <w:rFonts w:ascii="Arial" w:eastAsia="Arial" w:hAnsi="Arial" w:cs="Arial"/>
        </w:rPr>
      </w:pPr>
      <w:r w:rsidRPr="006802B9">
        <w:rPr>
          <w:rFonts w:ascii="Arial" w:hAnsi="Arial" w:cs="Arial"/>
        </w:rPr>
        <w:t xml:space="preserve">2015 </w:t>
      </w:r>
      <w:r w:rsidRPr="006802B9">
        <w:rPr>
          <w:rFonts w:ascii="Arial" w:hAnsi="Arial" w:cs="Arial"/>
        </w:rPr>
        <w:tab/>
        <w:t>Adjoint Professor, Pulmonary Science and Critical Care Medicine, Department of Medicine, University of Colorado School of Medicine, Aurora, CO</w:t>
      </w:r>
    </w:p>
    <w:p w14:paraId="1756D58E" w14:textId="77777777" w:rsidR="005D44FC" w:rsidRPr="006802B9" w:rsidRDefault="00817DB1">
      <w:pPr>
        <w:tabs>
          <w:tab w:val="left" w:pos="1350"/>
        </w:tabs>
        <w:ind w:left="1800" w:hanging="1800"/>
        <w:rPr>
          <w:rFonts w:ascii="Arial" w:eastAsia="Arial" w:hAnsi="Arial" w:cs="Arial"/>
        </w:rPr>
      </w:pPr>
      <w:r w:rsidRPr="006802B9">
        <w:rPr>
          <w:rFonts w:ascii="Arial" w:hAnsi="Arial" w:cs="Arial"/>
        </w:rPr>
        <w:t>2016 - Date</w:t>
      </w:r>
      <w:r w:rsidRPr="006802B9">
        <w:rPr>
          <w:rFonts w:ascii="Arial" w:hAnsi="Arial" w:cs="Arial"/>
        </w:rPr>
        <w:tab/>
        <w:t>Professor, Division of GI, Tumor and Endocrine Surgery, Department of Surgery, University of Colorado School of Medicine, Aurora, CO</w:t>
      </w:r>
      <w:r w:rsidR="005143CF" w:rsidRPr="006802B9">
        <w:rPr>
          <w:rFonts w:ascii="Arial" w:hAnsi="Arial" w:cs="Arial"/>
        </w:rPr>
        <w:t xml:space="preserve"> (Awarded Tenure 2017).</w:t>
      </w:r>
    </w:p>
    <w:p w14:paraId="794B547E" w14:textId="40052E95" w:rsidR="005D44FC" w:rsidRPr="006802B9" w:rsidRDefault="00817DB1">
      <w:pPr>
        <w:tabs>
          <w:tab w:val="left" w:pos="1350"/>
        </w:tabs>
        <w:ind w:left="1800" w:hanging="1800"/>
        <w:rPr>
          <w:rFonts w:ascii="Arial" w:eastAsia="Arial" w:hAnsi="Arial" w:cs="Arial"/>
        </w:rPr>
      </w:pPr>
      <w:r w:rsidRPr="006802B9">
        <w:rPr>
          <w:rFonts w:ascii="Arial" w:hAnsi="Arial" w:cs="Arial"/>
        </w:rPr>
        <w:t>2016 - Date</w:t>
      </w:r>
      <w:r w:rsidRPr="006802B9">
        <w:rPr>
          <w:rFonts w:ascii="Arial" w:hAnsi="Arial" w:cs="Arial"/>
        </w:rPr>
        <w:tab/>
        <w:t xml:space="preserve">Faculty Member, </w:t>
      </w:r>
      <w:r w:rsidR="00A24B1A" w:rsidRPr="006802B9">
        <w:rPr>
          <w:rFonts w:ascii="Arial" w:hAnsi="Arial" w:cs="Arial"/>
        </w:rPr>
        <w:t xml:space="preserve">Immunology Graduate Program, </w:t>
      </w:r>
      <w:r w:rsidR="004500CE" w:rsidRPr="006802B9">
        <w:rPr>
          <w:rFonts w:ascii="Arial" w:hAnsi="Arial" w:cs="Arial"/>
        </w:rPr>
        <w:t>Graduate School</w:t>
      </w:r>
      <w:r w:rsidRPr="006802B9">
        <w:rPr>
          <w:rFonts w:ascii="Arial" w:hAnsi="Arial" w:cs="Arial"/>
        </w:rPr>
        <w:t>, University of Colorado School of Medicine, Aurora, CO</w:t>
      </w:r>
    </w:p>
    <w:p w14:paraId="59F5508C" w14:textId="77777777" w:rsidR="005D44FC" w:rsidRPr="006802B9" w:rsidRDefault="00817DB1">
      <w:pPr>
        <w:tabs>
          <w:tab w:val="left" w:pos="1350"/>
        </w:tabs>
        <w:ind w:left="1800" w:hanging="1800"/>
        <w:rPr>
          <w:rFonts w:ascii="Arial" w:eastAsia="Arial" w:hAnsi="Arial" w:cs="Arial"/>
        </w:rPr>
      </w:pPr>
      <w:r w:rsidRPr="006802B9">
        <w:rPr>
          <w:rFonts w:ascii="Arial" w:hAnsi="Arial" w:cs="Arial"/>
        </w:rPr>
        <w:t>2016 - Date</w:t>
      </w:r>
      <w:r w:rsidRPr="006802B9">
        <w:rPr>
          <w:rFonts w:ascii="Arial" w:hAnsi="Arial" w:cs="Arial"/>
        </w:rPr>
        <w:tab/>
        <w:t xml:space="preserve">Faculty Member, Medical Scientist Training Program (MSTP), University of Colorado Denver, Aurora, CO </w:t>
      </w:r>
    </w:p>
    <w:p w14:paraId="331FDE8E" w14:textId="77777777" w:rsidR="005D44FC" w:rsidRPr="006802B9" w:rsidRDefault="00817DB1">
      <w:pPr>
        <w:tabs>
          <w:tab w:val="left" w:pos="1350"/>
        </w:tabs>
        <w:ind w:left="1800" w:hanging="1800"/>
        <w:rPr>
          <w:rFonts w:ascii="Arial" w:eastAsia="Arial" w:hAnsi="Arial" w:cs="Arial"/>
        </w:rPr>
      </w:pPr>
      <w:r w:rsidRPr="006802B9">
        <w:rPr>
          <w:rFonts w:ascii="Arial" w:hAnsi="Arial" w:cs="Arial"/>
        </w:rPr>
        <w:t>2016 - Date</w:t>
      </w:r>
      <w:r w:rsidRPr="006802B9">
        <w:rPr>
          <w:rFonts w:ascii="Arial" w:hAnsi="Arial" w:cs="Arial"/>
        </w:rPr>
        <w:tab/>
        <w:t>Member, Colorado Clinical and Translational Science Institute (CCTSI), University of Colorado Denver / Anschutz Medical Campus, Aurora, CO</w:t>
      </w:r>
    </w:p>
    <w:p w14:paraId="68A9C34D" w14:textId="77777777" w:rsidR="005D44FC" w:rsidRPr="006802B9" w:rsidRDefault="00817DB1">
      <w:pPr>
        <w:tabs>
          <w:tab w:val="left" w:pos="1350"/>
        </w:tabs>
        <w:ind w:left="1800" w:hanging="1800"/>
        <w:rPr>
          <w:rFonts w:ascii="Arial" w:eastAsia="Arial" w:hAnsi="Arial" w:cs="Arial"/>
        </w:rPr>
      </w:pPr>
      <w:r w:rsidRPr="006802B9">
        <w:rPr>
          <w:rFonts w:ascii="Arial" w:hAnsi="Arial" w:cs="Arial"/>
        </w:rPr>
        <w:t>2016 - Date</w:t>
      </w:r>
      <w:r w:rsidRPr="006802B9">
        <w:rPr>
          <w:rFonts w:ascii="Arial" w:hAnsi="Arial" w:cs="Arial"/>
        </w:rPr>
        <w:tab/>
        <w:t>Member, Mucosal Inflammation Program (MIP), University of Colorado Denver, Aurora, CO</w:t>
      </w:r>
    </w:p>
    <w:p w14:paraId="53B65962" w14:textId="77777777" w:rsidR="005D44FC" w:rsidRPr="006802B9" w:rsidRDefault="00817DB1">
      <w:pPr>
        <w:tabs>
          <w:tab w:val="left" w:pos="1350"/>
        </w:tabs>
        <w:ind w:left="1800" w:hanging="1800"/>
        <w:rPr>
          <w:rFonts w:ascii="Arial" w:hAnsi="Arial" w:cs="Arial"/>
        </w:rPr>
      </w:pPr>
      <w:r w:rsidRPr="006802B9">
        <w:rPr>
          <w:rFonts w:ascii="Arial" w:hAnsi="Arial" w:cs="Arial"/>
        </w:rPr>
        <w:t>2016 - Date</w:t>
      </w:r>
      <w:r w:rsidRPr="006802B9">
        <w:rPr>
          <w:rFonts w:ascii="Arial" w:hAnsi="Arial" w:cs="Arial"/>
        </w:rPr>
        <w:tab/>
        <w:t>Member, Investigations in Metabolism, Aging, Gender and Exercise (IMAGE) Research Group, University of Colorado Denver, Aurora, CO</w:t>
      </w:r>
    </w:p>
    <w:p w14:paraId="158FDA79" w14:textId="77777777" w:rsidR="00197225" w:rsidRPr="006802B9" w:rsidRDefault="00197225">
      <w:pPr>
        <w:tabs>
          <w:tab w:val="left" w:pos="1350"/>
        </w:tabs>
        <w:ind w:left="1800" w:hanging="1800"/>
        <w:rPr>
          <w:rFonts w:ascii="Arial" w:hAnsi="Arial" w:cs="Arial"/>
        </w:rPr>
      </w:pPr>
      <w:r w:rsidRPr="006802B9">
        <w:rPr>
          <w:rFonts w:ascii="Arial" w:hAnsi="Arial" w:cs="Arial"/>
        </w:rPr>
        <w:t>2017 - Date</w:t>
      </w:r>
      <w:r w:rsidRPr="006802B9">
        <w:rPr>
          <w:rFonts w:ascii="Arial" w:hAnsi="Arial" w:cs="Arial"/>
        </w:rPr>
        <w:tab/>
        <w:t>Director, Alcohol Research Program, University of Colorado Denver, Aurora, CO</w:t>
      </w:r>
    </w:p>
    <w:p w14:paraId="1C1B4110" w14:textId="2E993258" w:rsidR="004500CE" w:rsidRPr="006802B9" w:rsidRDefault="00902C45" w:rsidP="00A24B1A">
      <w:pPr>
        <w:tabs>
          <w:tab w:val="left" w:pos="1350"/>
        </w:tabs>
        <w:ind w:left="1800" w:hanging="1800"/>
        <w:rPr>
          <w:rFonts w:ascii="Arial" w:eastAsia="Arial" w:hAnsi="Arial" w:cs="Arial"/>
        </w:rPr>
      </w:pPr>
      <w:r w:rsidRPr="006802B9">
        <w:rPr>
          <w:rFonts w:ascii="Arial" w:hAnsi="Arial" w:cs="Arial"/>
        </w:rPr>
        <w:t>2017 - Date</w:t>
      </w:r>
      <w:r w:rsidRPr="006802B9">
        <w:rPr>
          <w:rFonts w:ascii="Arial" w:hAnsi="Arial" w:cs="Arial"/>
        </w:rPr>
        <w:tab/>
        <w:t>Member, GI, Liver and Innate Immunity Program, University</w:t>
      </w:r>
      <w:r w:rsidR="00A24B1A" w:rsidRPr="006802B9">
        <w:rPr>
          <w:rFonts w:ascii="Arial" w:hAnsi="Arial" w:cs="Arial"/>
        </w:rPr>
        <w:t xml:space="preserve"> of Colorado Denver, Aurora, CO</w:t>
      </w:r>
      <w:r w:rsidR="004500CE" w:rsidRPr="006802B9">
        <w:rPr>
          <w:rFonts w:ascii="Arial" w:hAnsi="Arial" w:cs="Arial"/>
        </w:rPr>
        <w:t xml:space="preserve"> </w:t>
      </w:r>
    </w:p>
    <w:p w14:paraId="538685DC" w14:textId="77777777" w:rsidR="00B609E8" w:rsidRPr="006802B9" w:rsidRDefault="00B417E4" w:rsidP="00B609E8">
      <w:pPr>
        <w:tabs>
          <w:tab w:val="left" w:pos="1350"/>
        </w:tabs>
        <w:ind w:left="1800" w:hanging="1800"/>
        <w:rPr>
          <w:rFonts w:ascii="Arial" w:hAnsi="Arial" w:cs="Arial"/>
        </w:rPr>
      </w:pPr>
      <w:r w:rsidRPr="006802B9">
        <w:rPr>
          <w:rFonts w:ascii="Arial" w:hAnsi="Arial" w:cs="Arial"/>
        </w:rPr>
        <w:t>2021 - Date</w:t>
      </w:r>
      <w:r w:rsidRPr="006802B9">
        <w:rPr>
          <w:rFonts w:ascii="Arial" w:hAnsi="Arial" w:cs="Arial"/>
        </w:rPr>
        <w:tab/>
        <w:t>Faculty Member, Graduate Program in Molecular Biology, University of Colorado Denver, Aurora, CO</w:t>
      </w:r>
    </w:p>
    <w:p w14:paraId="1B879789" w14:textId="77777777" w:rsidR="00D03D11" w:rsidRPr="006802B9" w:rsidRDefault="00B609E8" w:rsidP="00D03D11">
      <w:pPr>
        <w:tabs>
          <w:tab w:val="left" w:pos="1350"/>
        </w:tabs>
        <w:ind w:left="1800" w:hanging="1800"/>
        <w:rPr>
          <w:rFonts w:ascii="Arial" w:hAnsi="Arial" w:cs="Arial"/>
        </w:rPr>
      </w:pPr>
      <w:r w:rsidRPr="006802B9">
        <w:rPr>
          <w:rFonts w:ascii="Arial" w:hAnsi="Arial" w:cs="Arial"/>
        </w:rPr>
        <w:lastRenderedPageBreak/>
        <w:t xml:space="preserve">2022 - </w:t>
      </w:r>
      <w:proofErr w:type="gramStart"/>
      <w:r w:rsidRPr="006802B9">
        <w:rPr>
          <w:rFonts w:ascii="Arial" w:hAnsi="Arial" w:cs="Arial"/>
        </w:rPr>
        <w:t xml:space="preserve">Date  </w:t>
      </w:r>
      <w:r w:rsidRPr="006802B9">
        <w:rPr>
          <w:rFonts w:ascii="Arial" w:hAnsi="Arial" w:cs="Arial"/>
        </w:rPr>
        <w:tab/>
      </w:r>
      <w:proofErr w:type="gramEnd"/>
      <w:r w:rsidRPr="006802B9">
        <w:rPr>
          <w:rFonts w:ascii="Arial" w:hAnsi="Arial" w:cs="Arial"/>
        </w:rPr>
        <w:t>Faculty Mentor, Preparation in Interdisciplinary Knowledge to Excel (PIKE- PREP) University of Colorado Denver, Aurora, CO</w:t>
      </w:r>
    </w:p>
    <w:p w14:paraId="49D8A3CC" w14:textId="690E3DF0" w:rsidR="00D03D11" w:rsidRPr="006802B9" w:rsidRDefault="00D03D11" w:rsidP="00D03D11">
      <w:pPr>
        <w:tabs>
          <w:tab w:val="left" w:pos="1350"/>
        </w:tabs>
        <w:ind w:left="1800" w:hanging="1800"/>
        <w:rPr>
          <w:rFonts w:ascii="Arial" w:hAnsi="Arial" w:cs="Arial"/>
        </w:rPr>
      </w:pPr>
      <w:r w:rsidRPr="006802B9">
        <w:rPr>
          <w:rFonts w:ascii="Arial" w:hAnsi="Arial" w:cs="Arial"/>
        </w:rPr>
        <w:t>2022 - Date</w:t>
      </w:r>
      <w:r w:rsidRPr="006802B9">
        <w:rPr>
          <w:rFonts w:ascii="Arial" w:hAnsi="Arial" w:cs="Arial"/>
        </w:rPr>
        <w:tab/>
        <w:t>Member, Gates Center for Regenerative Medicine, University of Colorado Denver, Aurora, CO</w:t>
      </w:r>
    </w:p>
    <w:p w14:paraId="626B1D64" w14:textId="393B62AE" w:rsidR="001D5326" w:rsidRPr="006802B9" w:rsidRDefault="001D5326" w:rsidP="00D03D11">
      <w:pPr>
        <w:tabs>
          <w:tab w:val="left" w:pos="1350"/>
        </w:tabs>
        <w:ind w:left="1800" w:hanging="1800"/>
        <w:rPr>
          <w:rFonts w:ascii="Arial" w:hAnsi="Arial" w:cs="Arial"/>
        </w:rPr>
      </w:pPr>
      <w:r w:rsidRPr="006802B9">
        <w:rPr>
          <w:rFonts w:ascii="Arial" w:hAnsi="Arial" w:cs="Arial"/>
        </w:rPr>
        <w:t xml:space="preserve">2022 </w:t>
      </w:r>
      <w:r w:rsidR="00F513F3" w:rsidRPr="006802B9">
        <w:rPr>
          <w:rFonts w:ascii="Arial" w:hAnsi="Arial" w:cs="Arial"/>
        </w:rPr>
        <w:t>-</w:t>
      </w:r>
      <w:r w:rsidRPr="006802B9">
        <w:rPr>
          <w:rFonts w:ascii="Arial" w:hAnsi="Arial" w:cs="Arial"/>
        </w:rPr>
        <w:t xml:space="preserve"> Date</w:t>
      </w:r>
      <w:r w:rsidRPr="006802B9">
        <w:rPr>
          <w:rFonts w:ascii="Arial" w:hAnsi="Arial" w:cs="Arial"/>
        </w:rPr>
        <w:tab/>
        <w:t>Member, Gates Summer Internship Program, Aurora, CO</w:t>
      </w:r>
    </w:p>
    <w:p w14:paraId="46544994" w14:textId="3DE3D592" w:rsidR="00F513F3" w:rsidRDefault="00F513F3" w:rsidP="00D03D11">
      <w:pPr>
        <w:tabs>
          <w:tab w:val="left" w:pos="1350"/>
        </w:tabs>
        <w:ind w:left="1800" w:hanging="1800"/>
        <w:rPr>
          <w:rFonts w:ascii="Arial" w:hAnsi="Arial" w:cs="Arial"/>
        </w:rPr>
      </w:pPr>
      <w:r w:rsidRPr="006802B9">
        <w:rPr>
          <w:rFonts w:ascii="Arial" w:hAnsi="Arial" w:cs="Arial"/>
        </w:rPr>
        <w:t>2023 - Date</w:t>
      </w:r>
      <w:r w:rsidRPr="006802B9">
        <w:rPr>
          <w:rFonts w:ascii="Arial" w:hAnsi="Arial" w:cs="Arial"/>
        </w:rPr>
        <w:tab/>
        <w:t>Vice Chair of Research, Department of Surgery, University of Colorado Denver, Aurora, CO</w:t>
      </w:r>
      <w:r w:rsidRPr="006802B9">
        <w:rPr>
          <w:rFonts w:ascii="Arial" w:hAnsi="Arial" w:cs="Arial"/>
        </w:rPr>
        <w:tab/>
      </w:r>
    </w:p>
    <w:p w14:paraId="68850B8B" w14:textId="0C1E3526" w:rsidR="00766FB7" w:rsidRDefault="00766FB7" w:rsidP="00D03D11">
      <w:pPr>
        <w:tabs>
          <w:tab w:val="left" w:pos="1350"/>
        </w:tabs>
        <w:ind w:left="1800" w:hanging="1800"/>
        <w:rPr>
          <w:rFonts w:ascii="Arial" w:hAnsi="Arial" w:cs="Arial"/>
        </w:rPr>
      </w:pPr>
      <w:r>
        <w:rPr>
          <w:rFonts w:ascii="Arial" w:hAnsi="Arial" w:cs="Arial"/>
        </w:rPr>
        <w:t>2024 - Date</w:t>
      </w:r>
      <w:r>
        <w:rPr>
          <w:rFonts w:ascii="Arial" w:hAnsi="Arial" w:cs="Arial"/>
        </w:rPr>
        <w:tab/>
        <w:t xml:space="preserve">Member, Steering Committee, CU Center for COMBAT Research, </w:t>
      </w:r>
      <w:r w:rsidRPr="006802B9">
        <w:rPr>
          <w:rFonts w:ascii="Arial" w:hAnsi="Arial" w:cs="Arial"/>
        </w:rPr>
        <w:t xml:space="preserve">University of Colorado Denver, </w:t>
      </w:r>
      <w:r>
        <w:rPr>
          <w:rFonts w:ascii="Arial" w:hAnsi="Arial" w:cs="Arial"/>
        </w:rPr>
        <w:t>Aurora CO</w:t>
      </w:r>
    </w:p>
    <w:p w14:paraId="5C9BC965" w14:textId="3F6DE656" w:rsidR="005D44FC" w:rsidRPr="006802B9" w:rsidRDefault="005D44FC" w:rsidP="00B609E8">
      <w:pPr>
        <w:tabs>
          <w:tab w:val="left" w:pos="1350"/>
        </w:tabs>
        <w:outlineLvl w:val="0"/>
        <w:rPr>
          <w:rFonts w:ascii="Arial" w:eastAsia="Arial" w:hAnsi="Arial" w:cs="Arial"/>
          <w:b/>
          <w:bCs/>
        </w:rPr>
      </w:pPr>
    </w:p>
    <w:p w14:paraId="5F8A0593" w14:textId="77777777" w:rsidR="005D44FC" w:rsidRPr="006802B9" w:rsidRDefault="00817DB1">
      <w:pPr>
        <w:tabs>
          <w:tab w:val="left" w:pos="1350"/>
        </w:tabs>
        <w:ind w:left="1800" w:hanging="1800"/>
        <w:outlineLvl w:val="0"/>
        <w:rPr>
          <w:rFonts w:ascii="Arial" w:eastAsia="Arial" w:hAnsi="Arial" w:cs="Arial"/>
          <w:b/>
          <w:bCs/>
        </w:rPr>
      </w:pPr>
      <w:r w:rsidRPr="006802B9">
        <w:rPr>
          <w:rFonts w:ascii="Arial" w:hAnsi="Arial" w:cs="Arial"/>
          <w:b/>
          <w:bCs/>
        </w:rPr>
        <w:t>Honors and Professional Awards:</w:t>
      </w:r>
    </w:p>
    <w:p w14:paraId="4D04C918" w14:textId="75990BF2" w:rsidR="005D44FC" w:rsidRPr="006802B9" w:rsidRDefault="00817DB1">
      <w:pPr>
        <w:tabs>
          <w:tab w:val="left" w:pos="1350"/>
        </w:tabs>
        <w:ind w:left="1800" w:hanging="1800"/>
        <w:rPr>
          <w:rFonts w:ascii="Arial" w:eastAsia="Arial" w:hAnsi="Arial" w:cs="Arial"/>
        </w:rPr>
      </w:pPr>
      <w:r w:rsidRPr="006802B9">
        <w:rPr>
          <w:rFonts w:ascii="Arial" w:hAnsi="Arial" w:cs="Arial"/>
        </w:rPr>
        <w:t>1981</w:t>
      </w:r>
      <w:r w:rsidRPr="006802B9">
        <w:rPr>
          <w:rFonts w:ascii="Arial" w:hAnsi="Arial" w:cs="Arial"/>
        </w:rPr>
        <w:tab/>
      </w:r>
      <w:r w:rsidR="0016369A" w:rsidRPr="006802B9">
        <w:rPr>
          <w:rFonts w:ascii="Arial" w:hAnsi="Arial" w:cs="Arial"/>
        </w:rPr>
        <w:t xml:space="preserve">Recipient </w:t>
      </w:r>
      <w:r w:rsidRPr="006802B9">
        <w:rPr>
          <w:rFonts w:ascii="Arial" w:hAnsi="Arial" w:cs="Arial"/>
        </w:rPr>
        <w:t>Mildred Liner Memorial Scholarship, W. Alton Jones Cell Sci. Center, Lake Placid, NY</w:t>
      </w:r>
    </w:p>
    <w:p w14:paraId="4BA37EC0" w14:textId="77777777" w:rsidR="006407F6" w:rsidRPr="006802B9" w:rsidRDefault="00817DB1" w:rsidP="006407F6">
      <w:pPr>
        <w:tabs>
          <w:tab w:val="left" w:pos="1350"/>
        </w:tabs>
        <w:ind w:left="1800" w:hanging="1800"/>
        <w:rPr>
          <w:rFonts w:ascii="Arial" w:hAnsi="Arial" w:cs="Arial"/>
        </w:rPr>
      </w:pPr>
      <w:r w:rsidRPr="006802B9">
        <w:rPr>
          <w:rFonts w:ascii="Arial" w:hAnsi="Arial" w:cs="Arial"/>
        </w:rPr>
        <w:t>1981 - 1984</w:t>
      </w:r>
      <w:r w:rsidRPr="006802B9">
        <w:rPr>
          <w:rFonts w:ascii="Arial" w:hAnsi="Arial" w:cs="Arial"/>
        </w:rPr>
        <w:tab/>
        <w:t>Graduate Research Fellowship, Department of Medicine, University of Vermont College of Medicine, Burlington, VT</w:t>
      </w:r>
      <w:r w:rsidR="006407F6" w:rsidRPr="006802B9">
        <w:rPr>
          <w:rFonts w:ascii="Arial" w:hAnsi="Arial" w:cs="Arial"/>
        </w:rPr>
        <w:t xml:space="preserve"> </w:t>
      </w:r>
    </w:p>
    <w:p w14:paraId="418AB4A8" w14:textId="50A7081D" w:rsidR="005D44FC" w:rsidRPr="006802B9" w:rsidRDefault="006407F6">
      <w:pPr>
        <w:tabs>
          <w:tab w:val="left" w:pos="1350"/>
        </w:tabs>
        <w:ind w:left="1800" w:hanging="1800"/>
        <w:rPr>
          <w:rFonts w:ascii="Arial" w:eastAsia="Arial" w:hAnsi="Arial" w:cs="Arial"/>
        </w:rPr>
      </w:pPr>
      <w:r w:rsidRPr="006802B9">
        <w:rPr>
          <w:rFonts w:ascii="Arial" w:hAnsi="Arial" w:cs="Arial"/>
        </w:rPr>
        <w:t xml:space="preserve">1984 - 1985 </w:t>
      </w:r>
      <w:r w:rsidRPr="006802B9">
        <w:rPr>
          <w:rFonts w:ascii="Arial" w:hAnsi="Arial" w:cs="Arial"/>
        </w:rPr>
        <w:tab/>
      </w:r>
      <w:r w:rsidR="0016369A" w:rsidRPr="006802B9">
        <w:rPr>
          <w:rFonts w:ascii="Arial" w:hAnsi="Arial" w:cs="Arial"/>
        </w:rPr>
        <w:t xml:space="preserve">Recipient, </w:t>
      </w:r>
      <w:r w:rsidRPr="006802B9">
        <w:rPr>
          <w:rFonts w:ascii="Arial" w:hAnsi="Arial" w:cs="Arial"/>
        </w:rPr>
        <w:t>Goldie Rubin Memorial Award, Foundation for the Advancement of Education in the</w:t>
      </w:r>
      <w:r w:rsidR="0016369A" w:rsidRPr="006802B9">
        <w:rPr>
          <w:rFonts w:ascii="Arial" w:hAnsi="Arial" w:cs="Arial"/>
        </w:rPr>
        <w:t xml:space="preserve"> </w:t>
      </w:r>
      <w:r w:rsidR="00817DB1" w:rsidRPr="006802B9">
        <w:rPr>
          <w:rFonts w:ascii="Arial" w:hAnsi="Arial" w:cs="Arial"/>
        </w:rPr>
        <w:t>Sciences, Bethesda, MD</w:t>
      </w:r>
    </w:p>
    <w:p w14:paraId="01415CDD" w14:textId="77777777" w:rsidR="005D44FC" w:rsidRPr="006802B9" w:rsidRDefault="00817DB1">
      <w:pPr>
        <w:tabs>
          <w:tab w:val="left" w:pos="1350"/>
        </w:tabs>
        <w:ind w:left="1800" w:hanging="1800"/>
        <w:rPr>
          <w:rFonts w:ascii="Arial" w:eastAsia="Arial" w:hAnsi="Arial" w:cs="Arial"/>
        </w:rPr>
      </w:pPr>
      <w:r w:rsidRPr="006802B9">
        <w:rPr>
          <w:rFonts w:ascii="Arial" w:hAnsi="Arial" w:cs="Arial"/>
        </w:rPr>
        <w:t xml:space="preserve">1984 - 1986 </w:t>
      </w:r>
      <w:r w:rsidRPr="006802B9">
        <w:rPr>
          <w:rFonts w:ascii="Arial" w:hAnsi="Arial" w:cs="Arial"/>
        </w:rPr>
        <w:tab/>
        <w:t>Postdoctoral Fellowship, Biological Response Modifiers Program, NCI-Frederick Cancer Research Facility, Frederick, MD (sponsored by The Upjohn Co., Kalamazoo, MI)</w:t>
      </w:r>
    </w:p>
    <w:p w14:paraId="439436DE" w14:textId="77C1C20D" w:rsidR="005D44FC" w:rsidRPr="006802B9" w:rsidRDefault="00817DB1">
      <w:pPr>
        <w:tabs>
          <w:tab w:val="left" w:pos="1350"/>
        </w:tabs>
        <w:ind w:left="1800" w:hanging="1800"/>
        <w:rPr>
          <w:rFonts w:ascii="Arial" w:eastAsia="Arial" w:hAnsi="Arial" w:cs="Arial"/>
        </w:rPr>
      </w:pPr>
      <w:r w:rsidRPr="006802B9">
        <w:rPr>
          <w:rFonts w:ascii="Arial" w:hAnsi="Arial" w:cs="Arial"/>
        </w:rPr>
        <w:t xml:space="preserve">1986 - 1987 </w:t>
      </w:r>
      <w:r w:rsidRPr="006802B9">
        <w:rPr>
          <w:rFonts w:ascii="Arial" w:hAnsi="Arial" w:cs="Arial"/>
        </w:rPr>
        <w:tab/>
      </w:r>
      <w:r w:rsidR="0016369A" w:rsidRPr="006802B9">
        <w:rPr>
          <w:rFonts w:ascii="Arial" w:hAnsi="Arial" w:cs="Arial"/>
        </w:rPr>
        <w:t xml:space="preserve">Recipient </w:t>
      </w:r>
      <w:r w:rsidRPr="006802B9">
        <w:rPr>
          <w:rFonts w:ascii="Arial" w:hAnsi="Arial" w:cs="Arial"/>
        </w:rPr>
        <w:t xml:space="preserve">Biotechnology Training Fellowship, Biological Response Modifiers Program, Division of Cancer Treatment, NIH, NCI-Frederick Cancer Research Facility, Frederick, MD </w:t>
      </w:r>
    </w:p>
    <w:p w14:paraId="2809BF6A" w14:textId="77777777" w:rsidR="005D44FC" w:rsidRPr="006802B9" w:rsidRDefault="00817DB1">
      <w:pPr>
        <w:tabs>
          <w:tab w:val="left" w:pos="1350"/>
        </w:tabs>
        <w:ind w:left="1800" w:hanging="1800"/>
        <w:rPr>
          <w:rFonts w:ascii="Arial" w:eastAsia="Arial" w:hAnsi="Arial" w:cs="Arial"/>
        </w:rPr>
      </w:pPr>
      <w:r w:rsidRPr="006802B9">
        <w:rPr>
          <w:rFonts w:ascii="Arial" w:hAnsi="Arial" w:cs="Arial"/>
        </w:rPr>
        <w:t>1987</w:t>
      </w:r>
      <w:r w:rsidRPr="006802B9">
        <w:rPr>
          <w:rFonts w:ascii="Arial" w:hAnsi="Arial" w:cs="Arial"/>
        </w:rPr>
        <w:tab/>
        <w:t>Finalist, Young Investigator Award Competition, Reticuloendothelial Society</w:t>
      </w:r>
    </w:p>
    <w:p w14:paraId="1900FF81" w14:textId="77777777" w:rsidR="005D44FC" w:rsidRPr="006802B9" w:rsidRDefault="00817DB1">
      <w:pPr>
        <w:tabs>
          <w:tab w:val="left" w:pos="1350"/>
        </w:tabs>
        <w:ind w:left="1800" w:hanging="1800"/>
        <w:rPr>
          <w:rFonts w:ascii="Arial" w:eastAsia="Arial" w:hAnsi="Arial" w:cs="Arial"/>
        </w:rPr>
      </w:pPr>
      <w:r w:rsidRPr="006802B9">
        <w:rPr>
          <w:rFonts w:ascii="Arial" w:hAnsi="Arial" w:cs="Arial"/>
        </w:rPr>
        <w:t>1990</w:t>
      </w:r>
      <w:r w:rsidRPr="006802B9">
        <w:rPr>
          <w:rFonts w:ascii="Arial" w:hAnsi="Arial" w:cs="Arial"/>
        </w:rPr>
        <w:tab/>
        <w:t>Finalist, Young Investigator Award, Society for Leukocyte Biology</w:t>
      </w:r>
    </w:p>
    <w:p w14:paraId="5656C1F7" w14:textId="77777777" w:rsidR="005D44FC" w:rsidRPr="006802B9" w:rsidRDefault="00817DB1">
      <w:pPr>
        <w:tabs>
          <w:tab w:val="left" w:pos="1350"/>
        </w:tabs>
        <w:ind w:left="1800" w:hanging="1800"/>
        <w:rPr>
          <w:rFonts w:ascii="Arial" w:eastAsia="Arial" w:hAnsi="Arial" w:cs="Arial"/>
        </w:rPr>
      </w:pPr>
      <w:r w:rsidRPr="006802B9">
        <w:rPr>
          <w:rFonts w:ascii="Arial" w:hAnsi="Arial" w:cs="Arial"/>
        </w:rPr>
        <w:t>1991</w:t>
      </w:r>
      <w:r w:rsidRPr="006802B9">
        <w:rPr>
          <w:rFonts w:ascii="Arial" w:hAnsi="Arial" w:cs="Arial"/>
        </w:rPr>
        <w:tab/>
        <w:t>Finalist, Young Investigator Award, Society for Leukocyte Biology</w:t>
      </w:r>
    </w:p>
    <w:p w14:paraId="595C1338" w14:textId="77777777" w:rsidR="005D44FC" w:rsidRPr="006802B9" w:rsidRDefault="00817DB1">
      <w:pPr>
        <w:tabs>
          <w:tab w:val="left" w:pos="1350"/>
        </w:tabs>
        <w:ind w:left="1800" w:hanging="1800"/>
        <w:rPr>
          <w:rFonts w:ascii="Arial" w:eastAsia="Arial" w:hAnsi="Arial" w:cs="Arial"/>
        </w:rPr>
      </w:pPr>
      <w:r w:rsidRPr="006802B9">
        <w:rPr>
          <w:rFonts w:ascii="Arial" w:hAnsi="Arial" w:cs="Arial"/>
        </w:rPr>
        <w:t>1992</w:t>
      </w:r>
      <w:r w:rsidRPr="006802B9">
        <w:rPr>
          <w:rFonts w:ascii="Arial" w:hAnsi="Arial" w:cs="Arial"/>
        </w:rPr>
        <w:tab/>
        <w:t>Nominated for Graduate Faculty Member of the Year</w:t>
      </w:r>
    </w:p>
    <w:p w14:paraId="3C5A3A2A" w14:textId="77777777" w:rsidR="005D44FC" w:rsidRPr="006802B9" w:rsidRDefault="00817DB1">
      <w:pPr>
        <w:tabs>
          <w:tab w:val="left" w:pos="1350"/>
        </w:tabs>
        <w:ind w:left="1800" w:hanging="1800"/>
        <w:rPr>
          <w:rFonts w:ascii="Arial" w:eastAsia="Arial" w:hAnsi="Arial" w:cs="Arial"/>
        </w:rPr>
      </w:pPr>
      <w:r w:rsidRPr="006802B9">
        <w:rPr>
          <w:rFonts w:ascii="Arial" w:hAnsi="Arial" w:cs="Arial"/>
        </w:rPr>
        <w:t>2000 - 2003</w:t>
      </w:r>
      <w:r w:rsidRPr="006802B9">
        <w:rPr>
          <w:rFonts w:ascii="Arial" w:hAnsi="Arial" w:cs="Arial"/>
        </w:rPr>
        <w:tab/>
        <w:t>Recipient, Illinois Excellence in Academic Medicine Grant</w:t>
      </w:r>
    </w:p>
    <w:p w14:paraId="6C762988" w14:textId="77777777" w:rsidR="005D44FC" w:rsidRPr="006802B9" w:rsidRDefault="00817DB1">
      <w:pPr>
        <w:tabs>
          <w:tab w:val="left" w:pos="1350"/>
        </w:tabs>
        <w:ind w:left="1800" w:hanging="1800"/>
        <w:rPr>
          <w:rFonts w:ascii="Arial" w:eastAsia="Arial" w:hAnsi="Arial" w:cs="Arial"/>
        </w:rPr>
      </w:pPr>
      <w:r w:rsidRPr="006802B9">
        <w:rPr>
          <w:rFonts w:ascii="Arial" w:hAnsi="Arial" w:cs="Arial"/>
        </w:rPr>
        <w:t>2004</w:t>
      </w:r>
      <w:r w:rsidRPr="006802B9">
        <w:rPr>
          <w:rFonts w:ascii="Arial" w:hAnsi="Arial" w:cs="Arial"/>
        </w:rPr>
        <w:tab/>
        <w:t>Nominated for Graduate Faculty Member of the Year</w:t>
      </w:r>
    </w:p>
    <w:p w14:paraId="0C24432A" w14:textId="77777777" w:rsidR="005D44FC" w:rsidRPr="006802B9" w:rsidRDefault="00817DB1">
      <w:pPr>
        <w:tabs>
          <w:tab w:val="left" w:pos="1350"/>
        </w:tabs>
        <w:ind w:left="1800" w:hanging="1800"/>
        <w:rPr>
          <w:rFonts w:ascii="Arial" w:eastAsia="Arial" w:hAnsi="Arial" w:cs="Arial"/>
        </w:rPr>
      </w:pPr>
      <w:r w:rsidRPr="006802B9">
        <w:rPr>
          <w:rFonts w:ascii="Arial" w:hAnsi="Arial" w:cs="Arial"/>
        </w:rPr>
        <w:t>2004 - 2006</w:t>
      </w:r>
      <w:r w:rsidRPr="006802B9">
        <w:rPr>
          <w:rFonts w:ascii="Arial" w:hAnsi="Arial" w:cs="Arial"/>
        </w:rPr>
        <w:tab/>
        <w:t xml:space="preserve">Recipient, </w:t>
      </w:r>
      <w:bookmarkStart w:id="0" w:name="OLE_LINK3"/>
      <w:r w:rsidRPr="006802B9">
        <w:rPr>
          <w:rFonts w:ascii="Arial" w:hAnsi="Arial" w:cs="Arial"/>
        </w:rPr>
        <w:t>I</w:t>
      </w:r>
      <w:bookmarkStart w:id="1" w:name="OLE_LINK4"/>
      <w:bookmarkEnd w:id="0"/>
      <w:r w:rsidRPr="006802B9">
        <w:rPr>
          <w:rFonts w:ascii="Arial" w:hAnsi="Arial" w:cs="Arial"/>
        </w:rPr>
        <w:t>llinois Excellence in Academic Medicine Grant</w:t>
      </w:r>
      <w:bookmarkEnd w:id="1"/>
    </w:p>
    <w:p w14:paraId="6631665E" w14:textId="77777777" w:rsidR="005D44FC" w:rsidRPr="006802B9" w:rsidRDefault="00817DB1">
      <w:pPr>
        <w:tabs>
          <w:tab w:val="left" w:pos="1350"/>
        </w:tabs>
        <w:ind w:left="1800" w:hanging="1800"/>
        <w:rPr>
          <w:rFonts w:ascii="Arial" w:eastAsia="Arial" w:hAnsi="Arial" w:cs="Arial"/>
        </w:rPr>
      </w:pPr>
      <w:r w:rsidRPr="006802B9">
        <w:rPr>
          <w:rFonts w:ascii="Arial" w:hAnsi="Arial" w:cs="Arial"/>
        </w:rPr>
        <w:t>2007 - 2010</w:t>
      </w:r>
      <w:r w:rsidRPr="006802B9">
        <w:rPr>
          <w:rFonts w:ascii="Arial" w:hAnsi="Arial" w:cs="Arial"/>
        </w:rPr>
        <w:tab/>
        <w:t>Recipient, Illinois Excellence in Academic Medicine Grant</w:t>
      </w:r>
    </w:p>
    <w:p w14:paraId="10310243" w14:textId="77777777" w:rsidR="005D44FC" w:rsidRPr="006802B9" w:rsidRDefault="00817DB1">
      <w:pPr>
        <w:tabs>
          <w:tab w:val="left" w:pos="1320"/>
        </w:tabs>
        <w:rPr>
          <w:rFonts w:ascii="Arial" w:eastAsia="Arial" w:hAnsi="Arial" w:cs="Arial"/>
        </w:rPr>
      </w:pPr>
      <w:r w:rsidRPr="006802B9">
        <w:rPr>
          <w:rFonts w:ascii="Arial" w:hAnsi="Arial" w:cs="Arial"/>
        </w:rPr>
        <w:t xml:space="preserve">2007 </w:t>
      </w:r>
      <w:r w:rsidRPr="006802B9">
        <w:rPr>
          <w:rFonts w:ascii="Arial" w:hAnsi="Arial" w:cs="Arial"/>
        </w:rPr>
        <w:tab/>
        <w:t xml:space="preserve"> Finalist, Vanderbilt Prize in Biomedical Science</w:t>
      </w:r>
    </w:p>
    <w:p w14:paraId="43307D36" w14:textId="77777777" w:rsidR="005D44FC" w:rsidRPr="006802B9" w:rsidRDefault="00817DB1">
      <w:pPr>
        <w:tabs>
          <w:tab w:val="left" w:pos="1320"/>
        </w:tabs>
        <w:ind w:left="360" w:hanging="360"/>
        <w:rPr>
          <w:rFonts w:ascii="Arial" w:eastAsia="Arial" w:hAnsi="Arial" w:cs="Arial"/>
        </w:rPr>
      </w:pPr>
      <w:r w:rsidRPr="006802B9">
        <w:rPr>
          <w:rFonts w:ascii="Arial" w:hAnsi="Arial" w:cs="Arial"/>
        </w:rPr>
        <w:t>2008 - 2009</w:t>
      </w:r>
      <w:r w:rsidRPr="006802B9">
        <w:rPr>
          <w:rFonts w:ascii="Arial" w:hAnsi="Arial" w:cs="Arial"/>
        </w:rPr>
        <w:tab/>
        <w:t xml:space="preserve"> Recipient, Margaret A. Baima Endowment Fund for Alcohol Research</w:t>
      </w:r>
    </w:p>
    <w:p w14:paraId="36405549" w14:textId="77777777" w:rsidR="005D44FC" w:rsidRPr="006802B9" w:rsidRDefault="00817DB1">
      <w:pPr>
        <w:tabs>
          <w:tab w:val="left" w:pos="1320"/>
          <w:tab w:val="left" w:pos="1440"/>
        </w:tabs>
        <w:rPr>
          <w:rFonts w:ascii="Arial" w:eastAsia="Arial" w:hAnsi="Arial" w:cs="Arial"/>
        </w:rPr>
      </w:pPr>
      <w:r w:rsidRPr="006802B9">
        <w:rPr>
          <w:rFonts w:ascii="Arial" w:hAnsi="Arial" w:cs="Arial"/>
        </w:rPr>
        <w:t xml:space="preserve">2008 </w:t>
      </w:r>
      <w:r w:rsidRPr="006802B9">
        <w:rPr>
          <w:rFonts w:ascii="Arial" w:hAnsi="Arial" w:cs="Arial"/>
        </w:rPr>
        <w:tab/>
        <w:t xml:space="preserve"> Recipient, Senior Scientist Award, Loyola University Medical Center</w:t>
      </w:r>
    </w:p>
    <w:p w14:paraId="5D14B519" w14:textId="77777777" w:rsidR="005D44FC" w:rsidRPr="006802B9" w:rsidRDefault="00817DB1">
      <w:pPr>
        <w:tabs>
          <w:tab w:val="left" w:pos="1320"/>
          <w:tab w:val="left" w:pos="1440"/>
        </w:tabs>
        <w:rPr>
          <w:rFonts w:ascii="Arial" w:eastAsia="Arial" w:hAnsi="Arial" w:cs="Arial"/>
        </w:rPr>
      </w:pPr>
      <w:r w:rsidRPr="006802B9">
        <w:rPr>
          <w:rFonts w:ascii="Arial" w:hAnsi="Arial" w:cs="Arial"/>
        </w:rPr>
        <w:t>2015</w:t>
      </w:r>
      <w:r w:rsidRPr="006802B9">
        <w:rPr>
          <w:rFonts w:ascii="Arial" w:hAnsi="Arial" w:cs="Arial"/>
        </w:rPr>
        <w:tab/>
        <w:t xml:space="preserve"> Recipient, Distinguished Service Award, American Association of Immunologists</w:t>
      </w:r>
    </w:p>
    <w:p w14:paraId="7E746947" w14:textId="77777777" w:rsidR="005D44FC" w:rsidRPr="006802B9" w:rsidRDefault="00817DB1">
      <w:pPr>
        <w:tabs>
          <w:tab w:val="left" w:pos="1320"/>
          <w:tab w:val="left" w:pos="1440"/>
        </w:tabs>
        <w:rPr>
          <w:rFonts w:ascii="Arial" w:hAnsi="Arial" w:cs="Arial"/>
        </w:rPr>
      </w:pPr>
      <w:r w:rsidRPr="006802B9">
        <w:rPr>
          <w:rFonts w:ascii="Arial" w:hAnsi="Arial" w:cs="Arial"/>
        </w:rPr>
        <w:t>2017</w:t>
      </w:r>
      <w:r w:rsidRPr="006802B9">
        <w:rPr>
          <w:rFonts w:ascii="Arial" w:hAnsi="Arial" w:cs="Arial"/>
        </w:rPr>
        <w:tab/>
        <w:t xml:space="preserve"> Recipient, Scientific Achievement Award, Shock Society </w:t>
      </w:r>
    </w:p>
    <w:p w14:paraId="52F7C9E5" w14:textId="2A959D18" w:rsidR="00F373DC" w:rsidRPr="006802B9" w:rsidRDefault="00F373DC">
      <w:pPr>
        <w:tabs>
          <w:tab w:val="left" w:pos="1320"/>
          <w:tab w:val="left" w:pos="1440"/>
        </w:tabs>
        <w:rPr>
          <w:rFonts w:ascii="Arial" w:hAnsi="Arial" w:cs="Arial"/>
        </w:rPr>
      </w:pPr>
      <w:r w:rsidRPr="006802B9">
        <w:rPr>
          <w:rFonts w:ascii="Arial" w:hAnsi="Arial" w:cs="Arial"/>
        </w:rPr>
        <w:t>2018</w:t>
      </w:r>
      <w:r w:rsidRPr="006802B9">
        <w:rPr>
          <w:rFonts w:ascii="Arial" w:hAnsi="Arial" w:cs="Arial"/>
        </w:rPr>
        <w:tab/>
        <w:t xml:space="preserve"> Recipient, Honorary Life</w:t>
      </w:r>
      <w:r w:rsidR="006C77A6" w:rsidRPr="006802B9">
        <w:rPr>
          <w:rFonts w:ascii="Arial" w:hAnsi="Arial" w:cs="Arial"/>
        </w:rPr>
        <w:t xml:space="preserve">time Achievement </w:t>
      </w:r>
      <w:r w:rsidRPr="006802B9">
        <w:rPr>
          <w:rFonts w:ascii="Arial" w:hAnsi="Arial" w:cs="Arial"/>
        </w:rPr>
        <w:t>Award, Society for Leukocyte Biology</w:t>
      </w:r>
    </w:p>
    <w:p w14:paraId="79B7BE82" w14:textId="58B142DF" w:rsidR="00207EAD" w:rsidRPr="006802B9" w:rsidRDefault="00E87AEE" w:rsidP="00207EAD">
      <w:pPr>
        <w:tabs>
          <w:tab w:val="left" w:pos="1260"/>
          <w:tab w:val="left" w:pos="1440"/>
        </w:tabs>
        <w:rPr>
          <w:rFonts w:ascii="Arial" w:eastAsia="Arial" w:hAnsi="Arial" w:cs="Arial"/>
          <w:bdr w:val="nil"/>
        </w:rPr>
      </w:pPr>
      <w:r w:rsidRPr="006802B9">
        <w:rPr>
          <w:rFonts w:ascii="Arial" w:hAnsi="Arial" w:cs="Arial"/>
        </w:rPr>
        <w:t>2022</w:t>
      </w:r>
      <w:proofErr w:type="gramStart"/>
      <w:r w:rsidRPr="006802B9">
        <w:rPr>
          <w:rFonts w:ascii="Arial" w:hAnsi="Arial" w:cs="Arial"/>
        </w:rPr>
        <w:tab/>
        <w:t xml:space="preserve"> </w:t>
      </w:r>
      <w:r w:rsidR="00207EAD" w:rsidRPr="006802B9">
        <w:rPr>
          <w:rFonts w:ascii="Arial" w:hAnsi="Arial" w:cs="Arial"/>
        </w:rPr>
        <w:t xml:space="preserve"> </w:t>
      </w:r>
      <w:r w:rsidR="00287096">
        <w:rPr>
          <w:rFonts w:ascii="Arial" w:hAnsi="Arial" w:cs="Arial"/>
        </w:rPr>
        <w:t>Recipient</w:t>
      </w:r>
      <w:proofErr w:type="gramEnd"/>
      <w:r w:rsidR="00287096">
        <w:rPr>
          <w:rFonts w:ascii="Arial" w:hAnsi="Arial" w:cs="Arial"/>
        </w:rPr>
        <w:t xml:space="preserve">, </w:t>
      </w:r>
      <w:r w:rsidR="00207EAD" w:rsidRPr="006802B9">
        <w:rPr>
          <w:rFonts w:ascii="Arial" w:eastAsia="Arial" w:hAnsi="Arial" w:cs="Arial"/>
          <w:bdr w:val="nil"/>
        </w:rPr>
        <w:t>Distinguished Graduate Alumni Award, University of Vermont</w:t>
      </w:r>
      <w:r w:rsidR="00721FBB" w:rsidRPr="006802B9">
        <w:rPr>
          <w:rFonts w:ascii="Arial" w:eastAsia="Arial" w:hAnsi="Arial" w:cs="Arial"/>
          <w:bdr w:val="nil"/>
        </w:rPr>
        <w:t>,</w:t>
      </w:r>
      <w:r w:rsidR="00207EAD" w:rsidRPr="006802B9">
        <w:rPr>
          <w:rFonts w:ascii="Arial" w:eastAsia="Arial" w:hAnsi="Arial" w:cs="Arial"/>
          <w:bdr w:val="nil"/>
        </w:rPr>
        <w:t xml:space="preserve"> Larner College </w:t>
      </w:r>
    </w:p>
    <w:p w14:paraId="472D856F" w14:textId="6C802650" w:rsidR="00207EAD" w:rsidRDefault="00207EAD" w:rsidP="00207EAD">
      <w:pPr>
        <w:tabs>
          <w:tab w:val="left" w:pos="1260"/>
          <w:tab w:val="left" w:pos="1440"/>
        </w:tabs>
        <w:rPr>
          <w:rFonts w:ascii="Arial" w:eastAsia="Arial" w:hAnsi="Arial" w:cs="Arial"/>
          <w:bdr w:val="nil"/>
        </w:rPr>
      </w:pPr>
      <w:r w:rsidRPr="006802B9">
        <w:rPr>
          <w:rFonts w:ascii="Arial" w:eastAsia="Arial" w:hAnsi="Arial" w:cs="Arial"/>
          <w:bdr w:val="nil"/>
        </w:rPr>
        <w:tab/>
        <w:t xml:space="preserve">  </w:t>
      </w:r>
      <w:r w:rsidRPr="006802B9">
        <w:rPr>
          <w:rFonts w:ascii="Arial" w:eastAsia="Arial" w:hAnsi="Arial" w:cs="Arial"/>
          <w:bdr w:val="nil"/>
        </w:rPr>
        <w:tab/>
        <w:t xml:space="preserve">        </w:t>
      </w:r>
      <w:r w:rsidR="00287096">
        <w:rPr>
          <w:rFonts w:ascii="Arial" w:eastAsia="Arial" w:hAnsi="Arial" w:cs="Arial"/>
          <w:bdr w:val="nil"/>
        </w:rPr>
        <w:t xml:space="preserve">of </w:t>
      </w:r>
      <w:r w:rsidRPr="006802B9">
        <w:rPr>
          <w:rFonts w:ascii="Arial" w:eastAsia="Arial" w:hAnsi="Arial" w:cs="Arial"/>
          <w:bdr w:val="nil"/>
        </w:rPr>
        <w:t xml:space="preserve">Medicine, Burlington, VT </w:t>
      </w:r>
    </w:p>
    <w:p w14:paraId="0ED40E80" w14:textId="2F9CEA0D" w:rsidR="00287096" w:rsidRDefault="00F8412A" w:rsidP="00207EAD">
      <w:pPr>
        <w:tabs>
          <w:tab w:val="left" w:pos="1260"/>
          <w:tab w:val="left" w:pos="1440"/>
        </w:tabs>
        <w:rPr>
          <w:rFonts w:ascii="Arial" w:eastAsia="Arial" w:hAnsi="Arial" w:cs="Arial"/>
          <w:bdr w:val="nil"/>
        </w:rPr>
      </w:pPr>
      <w:r>
        <w:rPr>
          <w:rFonts w:ascii="Arial" w:eastAsia="Arial" w:hAnsi="Arial" w:cs="Arial"/>
          <w:bdr w:val="nil"/>
        </w:rPr>
        <w:t>2024</w:t>
      </w:r>
      <w:r>
        <w:rPr>
          <w:rFonts w:ascii="Arial" w:eastAsia="Arial" w:hAnsi="Arial" w:cs="Arial"/>
          <w:bdr w:val="nil"/>
        </w:rPr>
        <w:tab/>
        <w:t xml:space="preserve"> </w:t>
      </w:r>
      <w:r w:rsidR="00287096">
        <w:rPr>
          <w:rFonts w:ascii="Arial" w:eastAsia="Arial" w:hAnsi="Arial" w:cs="Arial"/>
          <w:bdr w:val="nil"/>
        </w:rPr>
        <w:t xml:space="preserve">Recipient, </w:t>
      </w:r>
      <w:r w:rsidR="00BC4944">
        <w:rPr>
          <w:rFonts w:ascii="Arial" w:eastAsia="Arial" w:hAnsi="Arial" w:cs="Arial"/>
          <w:bdr w:val="nil"/>
        </w:rPr>
        <w:t>Albert T. McManus Burn Microbiology Paper Award, Americ</w:t>
      </w:r>
      <w:r w:rsidR="001A3497">
        <w:rPr>
          <w:rFonts w:ascii="Arial" w:eastAsia="Arial" w:hAnsi="Arial" w:cs="Arial"/>
          <w:bdr w:val="nil"/>
        </w:rPr>
        <w:t>a</w:t>
      </w:r>
      <w:r w:rsidR="00BC4944">
        <w:rPr>
          <w:rFonts w:ascii="Arial" w:eastAsia="Arial" w:hAnsi="Arial" w:cs="Arial"/>
          <w:bdr w:val="nil"/>
        </w:rPr>
        <w:t>n Burn</w:t>
      </w:r>
    </w:p>
    <w:p w14:paraId="45B0B5FD" w14:textId="092DA7C4" w:rsidR="00F8412A" w:rsidRPr="006802B9" w:rsidRDefault="00287096" w:rsidP="00207EAD">
      <w:pPr>
        <w:tabs>
          <w:tab w:val="left" w:pos="1260"/>
          <w:tab w:val="left" w:pos="1440"/>
        </w:tabs>
        <w:rPr>
          <w:rFonts w:ascii="Arial" w:eastAsia="Arial" w:hAnsi="Arial" w:cs="Arial"/>
          <w:bdr w:val="nil"/>
        </w:rPr>
      </w:pPr>
      <w:r>
        <w:rPr>
          <w:rFonts w:ascii="Arial" w:eastAsia="Arial" w:hAnsi="Arial" w:cs="Arial"/>
          <w:bdr w:val="nil"/>
        </w:rPr>
        <w:tab/>
      </w:r>
      <w:r>
        <w:rPr>
          <w:rFonts w:ascii="Arial" w:eastAsia="Arial" w:hAnsi="Arial" w:cs="Arial"/>
          <w:bdr w:val="nil"/>
        </w:rPr>
        <w:tab/>
        <w:t xml:space="preserve">        </w:t>
      </w:r>
      <w:r w:rsidR="00BC4944">
        <w:rPr>
          <w:rFonts w:ascii="Arial" w:eastAsia="Arial" w:hAnsi="Arial" w:cs="Arial"/>
          <w:bdr w:val="nil"/>
        </w:rPr>
        <w:t>Association,</w:t>
      </w:r>
      <w:r>
        <w:rPr>
          <w:rFonts w:ascii="Arial" w:eastAsia="Arial" w:hAnsi="Arial" w:cs="Arial"/>
          <w:bdr w:val="nil"/>
        </w:rPr>
        <w:t xml:space="preserve"> </w:t>
      </w:r>
      <w:r w:rsidR="00BC4944">
        <w:rPr>
          <w:rFonts w:ascii="Arial" w:eastAsia="Arial" w:hAnsi="Arial" w:cs="Arial"/>
          <w:bdr w:val="nil"/>
        </w:rPr>
        <w:t>Chicago, IL</w:t>
      </w:r>
    </w:p>
    <w:p w14:paraId="349CAEA3" w14:textId="77777777" w:rsidR="002830F6" w:rsidRDefault="00F8412A">
      <w:pPr>
        <w:tabs>
          <w:tab w:val="left" w:pos="1320"/>
          <w:tab w:val="left" w:pos="1440"/>
        </w:tabs>
        <w:rPr>
          <w:rFonts w:ascii="Arial" w:hAnsi="Arial" w:cs="Arial"/>
        </w:rPr>
      </w:pPr>
      <w:r>
        <w:rPr>
          <w:rFonts w:ascii="Arial" w:eastAsia="Arial" w:hAnsi="Arial" w:cs="Arial"/>
        </w:rPr>
        <w:t>2024</w:t>
      </w:r>
      <w:r>
        <w:rPr>
          <w:rFonts w:ascii="Arial" w:eastAsia="Arial" w:hAnsi="Arial" w:cs="Arial"/>
        </w:rPr>
        <w:tab/>
      </w:r>
      <w:r w:rsidR="00287096">
        <w:rPr>
          <w:rFonts w:ascii="Arial" w:eastAsia="Arial" w:hAnsi="Arial" w:cs="Arial"/>
        </w:rPr>
        <w:t xml:space="preserve">Recipient, </w:t>
      </w:r>
      <w:r>
        <w:rPr>
          <w:rFonts w:ascii="Arial" w:eastAsia="Arial" w:hAnsi="Arial" w:cs="Arial"/>
        </w:rPr>
        <w:t>Distinguished Service Award, Shock Society</w:t>
      </w:r>
      <w:r w:rsidR="002830F6" w:rsidRPr="002830F6">
        <w:rPr>
          <w:rFonts w:ascii="Arial" w:hAnsi="Arial" w:cs="Arial"/>
        </w:rPr>
        <w:t xml:space="preserve"> </w:t>
      </w:r>
    </w:p>
    <w:p w14:paraId="07092ED6" w14:textId="769DD55C" w:rsidR="005D44FC" w:rsidRDefault="002830F6">
      <w:pPr>
        <w:tabs>
          <w:tab w:val="left" w:pos="1320"/>
          <w:tab w:val="left" w:pos="1440"/>
        </w:tabs>
        <w:rPr>
          <w:rFonts w:ascii="Arial" w:eastAsia="Arial" w:hAnsi="Arial" w:cs="Arial"/>
        </w:rPr>
      </w:pPr>
      <w:r>
        <w:rPr>
          <w:rFonts w:ascii="Arial" w:hAnsi="Arial" w:cs="Arial"/>
        </w:rPr>
        <w:t xml:space="preserve">2025 </w:t>
      </w:r>
      <w:r>
        <w:rPr>
          <w:rFonts w:ascii="Arial" w:hAnsi="Arial" w:cs="Arial"/>
        </w:rPr>
        <w:tab/>
        <w:t>Recipient</w:t>
      </w:r>
      <w:r w:rsidRPr="006802B9">
        <w:rPr>
          <w:rFonts w:ascii="Arial" w:hAnsi="Arial" w:cs="Arial"/>
        </w:rPr>
        <w:t xml:space="preserve">, </w:t>
      </w:r>
      <w:r>
        <w:rPr>
          <w:rFonts w:ascii="Arial" w:hAnsi="Arial" w:cs="Arial"/>
        </w:rPr>
        <w:t>Legacy Award</w:t>
      </w:r>
      <w:r w:rsidRPr="006802B9">
        <w:rPr>
          <w:rFonts w:ascii="Arial" w:hAnsi="Arial" w:cs="Arial"/>
        </w:rPr>
        <w:t>, Society for Leukocyte Biology</w:t>
      </w:r>
    </w:p>
    <w:p w14:paraId="1747C030" w14:textId="77777777" w:rsidR="00287096" w:rsidRPr="006802B9" w:rsidRDefault="00287096">
      <w:pPr>
        <w:tabs>
          <w:tab w:val="left" w:pos="1320"/>
          <w:tab w:val="left" w:pos="1440"/>
        </w:tabs>
        <w:rPr>
          <w:rFonts w:ascii="Arial" w:eastAsia="Arial" w:hAnsi="Arial" w:cs="Arial"/>
        </w:rPr>
      </w:pPr>
    </w:p>
    <w:p w14:paraId="065676A7" w14:textId="10420A14" w:rsidR="005D44FC" w:rsidRPr="006802B9" w:rsidRDefault="00817DB1">
      <w:pPr>
        <w:tabs>
          <w:tab w:val="left" w:pos="720"/>
        </w:tabs>
        <w:ind w:left="1800" w:hanging="1800"/>
        <w:outlineLvl w:val="0"/>
        <w:rPr>
          <w:rFonts w:ascii="Arial" w:eastAsia="Arial" w:hAnsi="Arial" w:cs="Arial"/>
        </w:rPr>
      </w:pPr>
      <w:r w:rsidRPr="006802B9">
        <w:rPr>
          <w:rFonts w:ascii="Arial" w:hAnsi="Arial" w:cs="Arial"/>
          <w:b/>
          <w:bCs/>
        </w:rPr>
        <w:t>Grant Review Panels</w:t>
      </w:r>
      <w:r w:rsidRPr="006802B9">
        <w:rPr>
          <w:rFonts w:ascii="Arial" w:hAnsi="Arial" w:cs="Arial"/>
        </w:rPr>
        <w:t>:</w:t>
      </w:r>
    </w:p>
    <w:p w14:paraId="68B46883" w14:textId="77777777" w:rsidR="005D44FC" w:rsidRPr="006802B9" w:rsidRDefault="00817DB1">
      <w:pPr>
        <w:tabs>
          <w:tab w:val="left" w:pos="360"/>
        </w:tabs>
        <w:ind w:left="360" w:hanging="360"/>
        <w:rPr>
          <w:rFonts w:ascii="Arial" w:eastAsia="Arial" w:hAnsi="Arial" w:cs="Arial"/>
        </w:rPr>
      </w:pPr>
      <w:r w:rsidRPr="006802B9">
        <w:rPr>
          <w:rFonts w:ascii="Arial" w:hAnsi="Arial" w:cs="Arial"/>
          <w:u w:val="single"/>
        </w:rPr>
        <w:t>American Federation for Aging Research</w:t>
      </w:r>
      <w:r w:rsidRPr="006802B9">
        <w:rPr>
          <w:rFonts w:ascii="Arial" w:hAnsi="Arial" w:cs="Arial"/>
        </w:rPr>
        <w:t xml:space="preserve"> </w:t>
      </w:r>
    </w:p>
    <w:p w14:paraId="6C1A4753" w14:textId="44BE2B0A" w:rsidR="005D44FC" w:rsidRPr="006802B9" w:rsidRDefault="00817DB1">
      <w:pPr>
        <w:numPr>
          <w:ilvl w:val="0"/>
          <w:numId w:val="2"/>
        </w:numPr>
        <w:rPr>
          <w:rFonts w:ascii="Arial" w:eastAsia="Arial" w:hAnsi="Arial" w:cs="Arial"/>
        </w:rPr>
      </w:pPr>
      <w:r w:rsidRPr="006802B9">
        <w:rPr>
          <w:rFonts w:ascii="Arial" w:hAnsi="Arial" w:cs="Arial"/>
        </w:rPr>
        <w:t>National Scientific Advisory Council, New York, NY, Member 2007</w:t>
      </w:r>
      <w:r w:rsidR="00B42A40">
        <w:rPr>
          <w:rFonts w:ascii="Arial" w:hAnsi="Arial" w:cs="Arial"/>
        </w:rPr>
        <w:t xml:space="preserve"> </w:t>
      </w:r>
      <w:r w:rsidRPr="006802B9">
        <w:rPr>
          <w:rFonts w:ascii="Arial" w:hAnsi="Arial" w:cs="Arial"/>
        </w:rPr>
        <w:t>- 2012</w:t>
      </w:r>
    </w:p>
    <w:p w14:paraId="472F1DE8" w14:textId="77777777" w:rsidR="005D44FC" w:rsidRPr="006802B9" w:rsidRDefault="005D44FC">
      <w:pPr>
        <w:tabs>
          <w:tab w:val="left" w:pos="360"/>
        </w:tabs>
        <w:ind w:left="360" w:hanging="360"/>
        <w:rPr>
          <w:rFonts w:ascii="Arial" w:eastAsia="Arial" w:hAnsi="Arial" w:cs="Arial"/>
          <w:u w:val="single"/>
        </w:rPr>
      </w:pPr>
    </w:p>
    <w:p w14:paraId="759B36B4" w14:textId="77777777" w:rsidR="005D44FC" w:rsidRPr="006802B9" w:rsidRDefault="00817DB1">
      <w:pPr>
        <w:tabs>
          <w:tab w:val="left" w:pos="360"/>
          <w:tab w:val="left" w:pos="990"/>
        </w:tabs>
        <w:rPr>
          <w:rFonts w:ascii="Arial" w:eastAsia="Arial" w:hAnsi="Arial" w:cs="Arial"/>
          <w:u w:val="single"/>
        </w:rPr>
      </w:pPr>
      <w:r w:rsidRPr="006802B9">
        <w:rPr>
          <w:rFonts w:ascii="Arial" w:hAnsi="Arial" w:cs="Arial"/>
          <w:u w:val="single"/>
        </w:rPr>
        <w:t xml:space="preserve">National Institutes of Health (NIH) </w:t>
      </w:r>
    </w:p>
    <w:p w14:paraId="5E8E8708" w14:textId="77777777" w:rsidR="005D44FC" w:rsidRPr="006802B9" w:rsidRDefault="00817DB1">
      <w:pPr>
        <w:pStyle w:val="ListParagraph"/>
        <w:numPr>
          <w:ilvl w:val="0"/>
          <w:numId w:val="4"/>
        </w:numPr>
        <w:rPr>
          <w:rFonts w:ascii="Arial" w:eastAsia="Arial" w:hAnsi="Arial" w:cs="Arial"/>
          <w:sz w:val="22"/>
          <w:szCs w:val="22"/>
        </w:rPr>
      </w:pPr>
      <w:r w:rsidRPr="006802B9">
        <w:rPr>
          <w:rFonts w:ascii="Arial" w:hAnsi="Arial" w:cs="Arial"/>
          <w:sz w:val="22"/>
          <w:szCs w:val="22"/>
        </w:rPr>
        <w:t>Experimental Immunology Study Section, Center for Scientific Review, NIH, Ad Hoc Reviewer 1992</w:t>
      </w:r>
    </w:p>
    <w:p w14:paraId="1CDF30A0" w14:textId="77777777" w:rsidR="005D44FC" w:rsidRPr="006802B9" w:rsidRDefault="00817DB1">
      <w:pPr>
        <w:pStyle w:val="ListParagraph"/>
        <w:numPr>
          <w:ilvl w:val="0"/>
          <w:numId w:val="4"/>
        </w:numPr>
        <w:rPr>
          <w:rFonts w:ascii="Arial" w:eastAsia="Arial" w:hAnsi="Arial" w:cs="Arial"/>
          <w:sz w:val="22"/>
          <w:szCs w:val="22"/>
        </w:rPr>
      </w:pPr>
      <w:r w:rsidRPr="006802B9">
        <w:rPr>
          <w:rFonts w:ascii="Arial" w:hAnsi="Arial" w:cs="Arial"/>
          <w:sz w:val="22"/>
          <w:szCs w:val="22"/>
        </w:rPr>
        <w:lastRenderedPageBreak/>
        <w:t>Experimental Immunology Study Section, Center for Scientific Review, NIH, Charter Member 1993 – 1997</w:t>
      </w:r>
    </w:p>
    <w:p w14:paraId="39592120" w14:textId="77777777" w:rsidR="005D44FC" w:rsidRPr="006802B9" w:rsidRDefault="00817DB1">
      <w:pPr>
        <w:pStyle w:val="ListParagraph"/>
        <w:numPr>
          <w:ilvl w:val="0"/>
          <w:numId w:val="5"/>
        </w:numPr>
        <w:rPr>
          <w:rFonts w:ascii="Arial" w:eastAsia="Arial" w:hAnsi="Arial" w:cs="Arial"/>
          <w:sz w:val="22"/>
          <w:szCs w:val="22"/>
        </w:rPr>
      </w:pPr>
      <w:r w:rsidRPr="006802B9">
        <w:rPr>
          <w:rFonts w:ascii="Arial" w:hAnsi="Arial" w:cs="Arial"/>
          <w:sz w:val="22"/>
          <w:szCs w:val="22"/>
        </w:rPr>
        <w:t>T32 Institutional Training Grant Applications, National Institute of General Medical Sciences (NIGMS), NIH Member 1997</w:t>
      </w:r>
    </w:p>
    <w:p w14:paraId="2B58888A" w14:textId="77777777" w:rsidR="005D44FC" w:rsidRPr="006802B9" w:rsidRDefault="00817DB1">
      <w:pPr>
        <w:pStyle w:val="ListParagraph"/>
        <w:numPr>
          <w:ilvl w:val="0"/>
          <w:numId w:val="5"/>
        </w:numPr>
        <w:rPr>
          <w:rFonts w:ascii="Arial" w:eastAsia="Arial" w:hAnsi="Arial" w:cs="Arial"/>
          <w:sz w:val="22"/>
          <w:szCs w:val="22"/>
        </w:rPr>
      </w:pPr>
      <w:r w:rsidRPr="006802B9">
        <w:rPr>
          <w:rFonts w:ascii="Arial" w:hAnsi="Arial" w:cs="Arial"/>
          <w:sz w:val="22"/>
          <w:szCs w:val="22"/>
        </w:rPr>
        <w:t>National Institute on Aging - B, National Institute on Aging (NIA), NIH, Member 1999</w:t>
      </w:r>
    </w:p>
    <w:p w14:paraId="7E7AEDA5" w14:textId="77777777" w:rsidR="005D44FC" w:rsidRPr="006802B9" w:rsidRDefault="00817DB1">
      <w:pPr>
        <w:pStyle w:val="ListParagraph"/>
        <w:numPr>
          <w:ilvl w:val="0"/>
          <w:numId w:val="5"/>
        </w:numPr>
        <w:rPr>
          <w:rFonts w:ascii="Arial" w:eastAsia="Arial" w:hAnsi="Arial" w:cs="Arial"/>
          <w:sz w:val="22"/>
          <w:szCs w:val="22"/>
        </w:rPr>
      </w:pPr>
      <w:r w:rsidRPr="006802B9">
        <w:rPr>
          <w:rFonts w:ascii="Arial" w:hAnsi="Arial" w:cs="Arial"/>
          <w:sz w:val="22"/>
          <w:szCs w:val="22"/>
        </w:rPr>
        <w:t>Program Project and Center Grant Site Visit and Review Panel, National Institute of General Medical Sciences (NIGMS), NIH, Member 1999 – 2001</w:t>
      </w:r>
    </w:p>
    <w:p w14:paraId="4CFBD923" w14:textId="77777777" w:rsidR="005D44FC" w:rsidRPr="006802B9" w:rsidRDefault="00817DB1">
      <w:pPr>
        <w:pStyle w:val="ListParagraph"/>
        <w:numPr>
          <w:ilvl w:val="0"/>
          <w:numId w:val="5"/>
        </w:numPr>
        <w:rPr>
          <w:rFonts w:ascii="Arial" w:eastAsia="Arial" w:hAnsi="Arial" w:cs="Arial"/>
          <w:sz w:val="22"/>
          <w:szCs w:val="22"/>
        </w:rPr>
      </w:pPr>
      <w:r w:rsidRPr="006802B9">
        <w:rPr>
          <w:rFonts w:ascii="Arial" w:hAnsi="Arial" w:cs="Arial"/>
          <w:sz w:val="22"/>
          <w:szCs w:val="22"/>
        </w:rPr>
        <w:t>Program Project and Center Grant Site Visit and Review Panel, National Institute on Aging (NIA), NIH, Member 1999 – 2002</w:t>
      </w:r>
    </w:p>
    <w:p w14:paraId="74C5F9D7" w14:textId="77777777" w:rsidR="005D44FC" w:rsidRPr="006802B9" w:rsidRDefault="00817DB1">
      <w:pPr>
        <w:pStyle w:val="ListParagraph"/>
        <w:numPr>
          <w:ilvl w:val="0"/>
          <w:numId w:val="5"/>
        </w:numPr>
        <w:rPr>
          <w:rFonts w:ascii="Arial" w:eastAsia="Arial" w:hAnsi="Arial" w:cs="Arial"/>
          <w:sz w:val="22"/>
          <w:szCs w:val="22"/>
        </w:rPr>
      </w:pPr>
      <w:r w:rsidRPr="006802B9">
        <w:rPr>
          <w:rFonts w:ascii="Arial" w:hAnsi="Arial" w:cs="Arial"/>
          <w:sz w:val="22"/>
          <w:szCs w:val="22"/>
        </w:rPr>
        <w:t>Allergy, Immunology, and Transplantation Research Committee, National Institute of Allergy and Infectious Diseases (NIAID), NIH, Ad Hoc Reviewer 2000</w:t>
      </w:r>
    </w:p>
    <w:p w14:paraId="6A0E9D0C" w14:textId="77777777" w:rsidR="005D44FC" w:rsidRPr="006802B9" w:rsidRDefault="00817DB1">
      <w:pPr>
        <w:numPr>
          <w:ilvl w:val="0"/>
          <w:numId w:val="5"/>
        </w:numPr>
        <w:rPr>
          <w:rFonts w:ascii="Arial" w:eastAsia="Arial" w:hAnsi="Arial" w:cs="Arial"/>
        </w:rPr>
      </w:pPr>
      <w:r w:rsidRPr="006802B9">
        <w:rPr>
          <w:rFonts w:ascii="Arial" w:hAnsi="Arial" w:cs="Arial"/>
        </w:rPr>
        <w:t>Alcohol and Toxicology Subcommittee 4 (ALTX4) Study Section, Center for Scientific Review, NIH, Charter Member 2000 – 2003</w:t>
      </w:r>
    </w:p>
    <w:p w14:paraId="4DABBD96" w14:textId="77777777" w:rsidR="005D44FC" w:rsidRPr="006802B9" w:rsidRDefault="00817DB1">
      <w:pPr>
        <w:numPr>
          <w:ilvl w:val="0"/>
          <w:numId w:val="5"/>
        </w:numPr>
        <w:rPr>
          <w:rFonts w:ascii="Arial" w:eastAsia="Arial" w:hAnsi="Arial" w:cs="Arial"/>
        </w:rPr>
      </w:pPr>
      <w:r w:rsidRPr="006802B9">
        <w:rPr>
          <w:rFonts w:ascii="Arial" w:hAnsi="Arial" w:cs="Arial"/>
        </w:rPr>
        <w:t>Special Emphasis Panel, National on Alcohol Abuse and Alcoholism (NIAAA), NIH, ZAA1 DD 24, Chair 2002</w:t>
      </w:r>
    </w:p>
    <w:p w14:paraId="5094F05E" w14:textId="77777777" w:rsidR="005D44FC" w:rsidRPr="006802B9" w:rsidRDefault="00817DB1">
      <w:pPr>
        <w:numPr>
          <w:ilvl w:val="0"/>
          <w:numId w:val="5"/>
        </w:numPr>
        <w:rPr>
          <w:rFonts w:ascii="Arial" w:eastAsia="Arial" w:hAnsi="Arial" w:cs="Arial"/>
        </w:rPr>
      </w:pPr>
      <w:r w:rsidRPr="006802B9">
        <w:rPr>
          <w:rFonts w:ascii="Arial" w:hAnsi="Arial" w:cs="Arial"/>
        </w:rPr>
        <w:t>Center Grant Site Visit and Review Panel, National on Alcohol Abuse and Alcoholism (NIAAA), NIH, Member 2003</w:t>
      </w:r>
    </w:p>
    <w:p w14:paraId="7CD62DEC" w14:textId="77777777" w:rsidR="005D44FC" w:rsidRPr="006802B9" w:rsidRDefault="00817DB1">
      <w:pPr>
        <w:numPr>
          <w:ilvl w:val="0"/>
          <w:numId w:val="5"/>
        </w:numPr>
        <w:rPr>
          <w:rFonts w:ascii="Arial" w:eastAsia="Arial" w:hAnsi="Arial" w:cs="Arial"/>
        </w:rPr>
      </w:pPr>
      <w:r w:rsidRPr="006802B9">
        <w:rPr>
          <w:rFonts w:ascii="Arial" w:hAnsi="Arial" w:cs="Arial"/>
        </w:rPr>
        <w:t>Xenobiotic and Nutrient Disposition and Action (XNDA) Special Emphasis Panel Immunology and developmental toxicology, NIH, Chair 2004 – 2005</w:t>
      </w:r>
    </w:p>
    <w:p w14:paraId="3FACA687" w14:textId="77777777" w:rsidR="005D44FC" w:rsidRPr="006802B9" w:rsidRDefault="00817DB1">
      <w:pPr>
        <w:pStyle w:val="ListParagraph"/>
        <w:numPr>
          <w:ilvl w:val="0"/>
          <w:numId w:val="5"/>
        </w:numPr>
        <w:rPr>
          <w:rFonts w:ascii="Arial" w:eastAsia="Arial" w:hAnsi="Arial" w:cs="Arial"/>
          <w:sz w:val="22"/>
          <w:szCs w:val="22"/>
        </w:rPr>
      </w:pPr>
      <w:r w:rsidRPr="006802B9">
        <w:rPr>
          <w:rFonts w:ascii="Arial" w:hAnsi="Arial" w:cs="Arial"/>
          <w:sz w:val="22"/>
          <w:szCs w:val="22"/>
          <w:shd w:val="clear" w:color="auto" w:fill="FFFFFF"/>
        </w:rPr>
        <w:t>Lung Cellular, Molecular, and Immunobiology</w:t>
      </w:r>
      <w:r w:rsidRPr="006802B9">
        <w:rPr>
          <w:rFonts w:ascii="Arial" w:hAnsi="Arial" w:cs="Arial"/>
          <w:sz w:val="22"/>
          <w:szCs w:val="22"/>
        </w:rPr>
        <w:t xml:space="preserve">, Special Emphasis Panel, ZRG1 RES-C (02), NIH, Bethesda, MD, Center for Scientific Review, NIH, Member 2005 </w:t>
      </w:r>
    </w:p>
    <w:p w14:paraId="5D7D632E" w14:textId="77777777" w:rsidR="005D44FC" w:rsidRPr="006802B9" w:rsidRDefault="00817DB1">
      <w:pPr>
        <w:pStyle w:val="ListParagraph"/>
        <w:numPr>
          <w:ilvl w:val="0"/>
          <w:numId w:val="5"/>
        </w:numPr>
        <w:rPr>
          <w:rFonts w:ascii="Arial" w:eastAsia="Arial" w:hAnsi="Arial" w:cs="Arial"/>
          <w:sz w:val="22"/>
          <w:szCs w:val="22"/>
        </w:rPr>
      </w:pPr>
      <w:r w:rsidRPr="006802B9">
        <w:rPr>
          <w:rFonts w:ascii="Arial" w:hAnsi="Arial" w:cs="Arial"/>
          <w:sz w:val="22"/>
          <w:szCs w:val="22"/>
        </w:rPr>
        <w:t>Clinical and Pediatric Loan Repayment (LRP) Scholarships, Special Emphasis Panel/Scientific Review Group 2005/08 ZGM1 BRT-1 (LR), National Institute of General Medical Sciences (NIGMS), NIH, Member 2005 – 2008</w:t>
      </w:r>
    </w:p>
    <w:p w14:paraId="2E52C942" w14:textId="77777777" w:rsidR="005D44FC" w:rsidRPr="006802B9" w:rsidRDefault="00817DB1">
      <w:pPr>
        <w:numPr>
          <w:ilvl w:val="0"/>
          <w:numId w:val="5"/>
        </w:numPr>
        <w:rPr>
          <w:rFonts w:ascii="Arial" w:eastAsia="Arial" w:hAnsi="Arial" w:cs="Arial"/>
        </w:rPr>
      </w:pPr>
      <w:r w:rsidRPr="006802B9">
        <w:rPr>
          <w:rFonts w:ascii="Arial" w:hAnsi="Arial" w:cs="Arial"/>
        </w:rPr>
        <w:t>Inflammation and Aging, Special Emphasis Panel, ZAG1 ZIJ-5 M1, NIH, Bethesda, MD, Center for Scientific Review, NIH, Member 2006</w:t>
      </w:r>
    </w:p>
    <w:p w14:paraId="38FFB1E2" w14:textId="77777777" w:rsidR="005D44FC" w:rsidRPr="006802B9" w:rsidRDefault="00817DB1">
      <w:pPr>
        <w:numPr>
          <w:ilvl w:val="0"/>
          <w:numId w:val="5"/>
        </w:numPr>
        <w:rPr>
          <w:rFonts w:ascii="Arial" w:eastAsia="Arial" w:hAnsi="Arial" w:cs="Arial"/>
        </w:rPr>
      </w:pPr>
      <w:r w:rsidRPr="006802B9">
        <w:rPr>
          <w:rFonts w:ascii="Arial" w:hAnsi="Arial" w:cs="Arial"/>
        </w:rPr>
        <w:t>Center Grant Site Visit and Review Panel, National on Alcohol Abuse and Alcoholism (NIAAA), NIH, Member 2007</w:t>
      </w:r>
    </w:p>
    <w:p w14:paraId="4457FAD3" w14:textId="77777777" w:rsidR="005D44FC" w:rsidRPr="006802B9" w:rsidRDefault="00817DB1">
      <w:pPr>
        <w:numPr>
          <w:ilvl w:val="0"/>
          <w:numId w:val="5"/>
        </w:numPr>
        <w:rPr>
          <w:rFonts w:ascii="Arial" w:eastAsia="Arial" w:hAnsi="Arial" w:cs="Arial"/>
        </w:rPr>
      </w:pPr>
      <w:r w:rsidRPr="006802B9">
        <w:rPr>
          <w:rFonts w:ascii="Arial" w:hAnsi="Arial" w:cs="Arial"/>
        </w:rPr>
        <w:t>Special Emphasis Panel, R03 Applications, National Institute on Arthritis and Musculoskeletal and Skin Diseases (NIAMS), NIH, Member 2007 – 2009</w:t>
      </w:r>
    </w:p>
    <w:p w14:paraId="7E3E54AE" w14:textId="77777777" w:rsidR="005D44FC" w:rsidRPr="006802B9" w:rsidRDefault="00817DB1">
      <w:pPr>
        <w:numPr>
          <w:ilvl w:val="0"/>
          <w:numId w:val="5"/>
        </w:numPr>
        <w:rPr>
          <w:rFonts w:ascii="Arial" w:eastAsia="Arial" w:hAnsi="Arial" w:cs="Arial"/>
        </w:rPr>
      </w:pPr>
      <w:r w:rsidRPr="006802B9">
        <w:rPr>
          <w:rFonts w:ascii="Arial" w:hAnsi="Arial" w:cs="Arial"/>
        </w:rPr>
        <w:t>Special Emphasis Panel, 2008/05 ZRG1 III-B (09) F meeting, Innate Immunity Overflow, Center for Scientific Review, NIH, Member 2008.</w:t>
      </w:r>
    </w:p>
    <w:p w14:paraId="384383DC" w14:textId="77777777" w:rsidR="005D44FC" w:rsidRPr="006802B9" w:rsidRDefault="00817DB1">
      <w:pPr>
        <w:numPr>
          <w:ilvl w:val="0"/>
          <w:numId w:val="5"/>
        </w:numPr>
        <w:rPr>
          <w:rFonts w:ascii="Arial" w:eastAsia="Arial" w:hAnsi="Arial" w:cs="Arial"/>
        </w:rPr>
      </w:pPr>
      <w:r w:rsidRPr="006802B9">
        <w:rPr>
          <w:rFonts w:ascii="Arial" w:hAnsi="Arial" w:cs="Arial"/>
        </w:rPr>
        <w:t>Systemic Injury by Environmental Exposure, 2009/01 ZRG1 DIG-C (90), Center for Scientific Review, NIH, Member 2009</w:t>
      </w:r>
    </w:p>
    <w:p w14:paraId="11265116" w14:textId="77777777" w:rsidR="005D44FC" w:rsidRPr="006802B9" w:rsidRDefault="00817DB1">
      <w:pPr>
        <w:numPr>
          <w:ilvl w:val="0"/>
          <w:numId w:val="5"/>
        </w:numPr>
        <w:rPr>
          <w:rFonts w:ascii="Arial" w:eastAsia="Arial" w:hAnsi="Arial" w:cs="Arial"/>
        </w:rPr>
      </w:pPr>
      <w:r w:rsidRPr="006802B9">
        <w:rPr>
          <w:rFonts w:ascii="Arial" w:hAnsi="Arial" w:cs="Arial"/>
        </w:rPr>
        <w:t>Center Grant Site Visit and Review Panel, National on Alcohol Abuse and Alcoholism (NIAAA), NIH, Member 2009</w:t>
      </w:r>
    </w:p>
    <w:p w14:paraId="06017B62" w14:textId="77777777" w:rsidR="005D44FC" w:rsidRPr="006802B9" w:rsidRDefault="00817DB1">
      <w:pPr>
        <w:numPr>
          <w:ilvl w:val="0"/>
          <w:numId w:val="5"/>
        </w:numPr>
        <w:rPr>
          <w:rFonts w:ascii="Arial" w:eastAsia="Arial" w:hAnsi="Arial" w:cs="Arial"/>
        </w:rPr>
      </w:pPr>
      <w:r w:rsidRPr="006802B9">
        <w:rPr>
          <w:rFonts w:ascii="Arial" w:hAnsi="Arial" w:cs="Arial"/>
        </w:rPr>
        <w:t>Challenge Grant Applications, Special Emphasis Panel, 2009/10 ZRG1 DKUS-A (58), Center for Scientific Review, NIH, Member 2009</w:t>
      </w:r>
    </w:p>
    <w:p w14:paraId="01E70F89" w14:textId="77777777" w:rsidR="005D44FC" w:rsidRPr="006802B9" w:rsidRDefault="00817DB1">
      <w:pPr>
        <w:numPr>
          <w:ilvl w:val="0"/>
          <w:numId w:val="5"/>
        </w:numPr>
        <w:rPr>
          <w:rFonts w:ascii="Arial" w:eastAsia="Arial" w:hAnsi="Arial" w:cs="Arial"/>
        </w:rPr>
      </w:pPr>
      <w:r w:rsidRPr="006802B9">
        <w:rPr>
          <w:rFonts w:ascii="Arial" w:hAnsi="Arial" w:cs="Arial"/>
        </w:rPr>
        <w:t>Cellular Mechanisms in Aging and Development (CMAD) Study Section, Center for Scientific Review, NIH, Ad Hoc Member 2009</w:t>
      </w:r>
    </w:p>
    <w:p w14:paraId="184B9F56" w14:textId="77777777" w:rsidR="005D44FC" w:rsidRPr="006802B9" w:rsidRDefault="00817DB1">
      <w:pPr>
        <w:numPr>
          <w:ilvl w:val="0"/>
          <w:numId w:val="5"/>
        </w:numPr>
        <w:rPr>
          <w:rFonts w:ascii="Arial" w:eastAsia="Arial" w:hAnsi="Arial" w:cs="Arial"/>
        </w:rPr>
      </w:pPr>
      <w:r w:rsidRPr="006802B9">
        <w:rPr>
          <w:rFonts w:ascii="Arial" w:hAnsi="Arial" w:cs="Arial"/>
        </w:rPr>
        <w:t>Center Grant Site Visit and Review Panel, National on Alcohol Abuse and Alcoholism (NIAAA), NIH, Member 2010</w:t>
      </w:r>
    </w:p>
    <w:p w14:paraId="282C724C" w14:textId="77777777" w:rsidR="005D44FC" w:rsidRPr="006802B9" w:rsidRDefault="00817DB1">
      <w:pPr>
        <w:pStyle w:val="ListParagraph"/>
        <w:numPr>
          <w:ilvl w:val="0"/>
          <w:numId w:val="5"/>
        </w:numPr>
        <w:rPr>
          <w:rFonts w:ascii="Arial" w:eastAsia="Arial" w:hAnsi="Arial" w:cs="Arial"/>
          <w:sz w:val="22"/>
          <w:szCs w:val="22"/>
        </w:rPr>
      </w:pPr>
      <w:r w:rsidRPr="006802B9">
        <w:rPr>
          <w:rFonts w:ascii="Arial" w:hAnsi="Arial" w:cs="Arial"/>
          <w:sz w:val="22"/>
          <w:szCs w:val="22"/>
        </w:rPr>
        <w:t>Program Project and Center Grant Site Visit and Review Panel, National Institute of General Medical Sciences (NIGMS), NIH, Member 2010</w:t>
      </w:r>
    </w:p>
    <w:p w14:paraId="4C29A619" w14:textId="77777777" w:rsidR="005D44FC" w:rsidRPr="006802B9" w:rsidRDefault="00817DB1">
      <w:pPr>
        <w:pStyle w:val="ListParagraph"/>
        <w:numPr>
          <w:ilvl w:val="0"/>
          <w:numId w:val="5"/>
        </w:numPr>
        <w:rPr>
          <w:rFonts w:ascii="Arial" w:eastAsia="Arial" w:hAnsi="Arial" w:cs="Arial"/>
          <w:sz w:val="22"/>
          <w:szCs w:val="22"/>
        </w:rPr>
      </w:pPr>
      <w:r w:rsidRPr="006802B9">
        <w:rPr>
          <w:rFonts w:ascii="Arial" w:hAnsi="Arial" w:cs="Arial"/>
          <w:sz w:val="22"/>
          <w:szCs w:val="22"/>
        </w:rPr>
        <w:t>Clinical and Pediatric Loan Repayment (LRP) Scholarships, Special Emphasis Panel/Scientific Review Group 2005/08 ZGM1 BRT-1 (LR), National Institute of General Medical Sciences (NIGMS), NIH, Member 2011</w:t>
      </w:r>
    </w:p>
    <w:p w14:paraId="74D5FAC6" w14:textId="77777777" w:rsidR="005D44FC" w:rsidRPr="006802B9" w:rsidRDefault="00817DB1">
      <w:pPr>
        <w:numPr>
          <w:ilvl w:val="0"/>
          <w:numId w:val="5"/>
        </w:numPr>
        <w:rPr>
          <w:rFonts w:ascii="Arial" w:eastAsia="Arial" w:hAnsi="Arial" w:cs="Arial"/>
        </w:rPr>
      </w:pPr>
      <w:r w:rsidRPr="006802B9">
        <w:rPr>
          <w:rFonts w:ascii="Arial" w:hAnsi="Arial" w:cs="Arial"/>
        </w:rPr>
        <w:t>Center Grant Site Visit and Review Panel, National on Alcohol Abuse and Alcoholism (NIAAA), NIH, Member 2011</w:t>
      </w:r>
    </w:p>
    <w:p w14:paraId="50027B22" w14:textId="77777777" w:rsidR="005D44FC" w:rsidRPr="006802B9" w:rsidRDefault="00817DB1">
      <w:pPr>
        <w:numPr>
          <w:ilvl w:val="0"/>
          <w:numId w:val="5"/>
        </w:numPr>
        <w:rPr>
          <w:rFonts w:ascii="Arial" w:eastAsia="Arial" w:hAnsi="Arial" w:cs="Arial"/>
        </w:rPr>
      </w:pPr>
      <w:r w:rsidRPr="006802B9">
        <w:rPr>
          <w:rFonts w:ascii="Arial" w:hAnsi="Arial" w:cs="Arial"/>
        </w:rPr>
        <w:lastRenderedPageBreak/>
        <w:t>Program Project and Center Grant Site Visit and Review Panel, National Institute on Aging (NIA), NIH, Member 2012</w:t>
      </w:r>
    </w:p>
    <w:p w14:paraId="0A3AB546" w14:textId="77777777" w:rsidR="005D44FC" w:rsidRPr="006802B9" w:rsidRDefault="00817DB1">
      <w:pPr>
        <w:numPr>
          <w:ilvl w:val="0"/>
          <w:numId w:val="5"/>
        </w:numPr>
        <w:rPr>
          <w:rFonts w:ascii="Arial" w:eastAsia="Arial" w:hAnsi="Arial" w:cs="Arial"/>
        </w:rPr>
      </w:pPr>
      <w:r w:rsidRPr="006802B9">
        <w:rPr>
          <w:rFonts w:ascii="Arial" w:hAnsi="Arial" w:cs="Arial"/>
        </w:rPr>
        <w:t>Program Project and Center Grant Site Visit and Review Panel, National Institute of General Medical Sciences (NIGMS), NIH, Member 2012</w:t>
      </w:r>
    </w:p>
    <w:p w14:paraId="094903D1" w14:textId="77777777" w:rsidR="005D44FC" w:rsidRPr="006802B9" w:rsidRDefault="00817DB1">
      <w:pPr>
        <w:numPr>
          <w:ilvl w:val="0"/>
          <w:numId w:val="5"/>
        </w:numPr>
        <w:rPr>
          <w:rFonts w:ascii="Arial" w:eastAsia="Arial" w:hAnsi="Arial" w:cs="Arial"/>
        </w:rPr>
      </w:pPr>
      <w:r w:rsidRPr="006802B9">
        <w:rPr>
          <w:rFonts w:ascii="Arial" w:hAnsi="Arial" w:cs="Arial"/>
        </w:rPr>
        <w:t>Immunity in the Elderly Research Grants, Special Emphasis Panel, ZAI1 LAR-I (S1)1 meeting National Institute of Allergy and Infectious Diseases (NIAID), NIH, Member 2013</w:t>
      </w:r>
    </w:p>
    <w:p w14:paraId="5124240B" w14:textId="77777777" w:rsidR="005D44FC" w:rsidRPr="006802B9" w:rsidRDefault="00817DB1">
      <w:pPr>
        <w:numPr>
          <w:ilvl w:val="0"/>
          <w:numId w:val="5"/>
        </w:numPr>
        <w:rPr>
          <w:rFonts w:ascii="Arial" w:eastAsia="Arial" w:hAnsi="Arial" w:cs="Arial"/>
        </w:rPr>
      </w:pPr>
      <w:r w:rsidRPr="006802B9">
        <w:rPr>
          <w:rFonts w:ascii="Arial" w:hAnsi="Arial" w:cs="Arial"/>
        </w:rPr>
        <w:t>Aging and Geriatric Sciences (ASG) Special Emphasis Panel/Scientific Review Group 2014/10, Center for Scientific Review, NIH, Member 2014</w:t>
      </w:r>
    </w:p>
    <w:p w14:paraId="72879FE5" w14:textId="77777777" w:rsidR="005D44FC" w:rsidRPr="006802B9" w:rsidRDefault="00817DB1">
      <w:pPr>
        <w:pStyle w:val="ListParagraph"/>
        <w:numPr>
          <w:ilvl w:val="0"/>
          <w:numId w:val="5"/>
        </w:numPr>
        <w:rPr>
          <w:rFonts w:ascii="Arial" w:eastAsia="Arial" w:hAnsi="Arial" w:cs="Arial"/>
          <w:sz w:val="22"/>
          <w:szCs w:val="22"/>
        </w:rPr>
      </w:pPr>
      <w:r w:rsidRPr="006802B9">
        <w:rPr>
          <w:rFonts w:ascii="Arial" w:hAnsi="Arial" w:cs="Arial"/>
          <w:sz w:val="22"/>
          <w:szCs w:val="22"/>
        </w:rPr>
        <w:t xml:space="preserve">Program Project Grants, National on Alcohol Abuse and Alcoholism (NIAAA), NIH, Special Emphasis Panel ZAG1 ZIJ-5 (02), Member 2014 </w:t>
      </w:r>
    </w:p>
    <w:p w14:paraId="580E1597" w14:textId="77777777" w:rsidR="005D44FC" w:rsidRPr="006802B9" w:rsidRDefault="00817DB1">
      <w:pPr>
        <w:pStyle w:val="ListParagraph"/>
        <w:numPr>
          <w:ilvl w:val="0"/>
          <w:numId w:val="5"/>
        </w:numPr>
        <w:rPr>
          <w:rFonts w:ascii="Arial" w:eastAsia="Arial" w:hAnsi="Arial" w:cs="Arial"/>
          <w:sz w:val="22"/>
          <w:szCs w:val="22"/>
        </w:rPr>
      </w:pPr>
      <w:r w:rsidRPr="006802B9">
        <w:rPr>
          <w:rFonts w:ascii="Arial" w:hAnsi="Arial" w:cs="Arial"/>
          <w:sz w:val="22"/>
          <w:szCs w:val="22"/>
        </w:rPr>
        <w:t>Program Project and Center Grant Review Panel, National Institute on Aging (NIA), NIH, Member 2014</w:t>
      </w:r>
    </w:p>
    <w:p w14:paraId="2F5F365F" w14:textId="77777777" w:rsidR="005D44FC" w:rsidRPr="006802B9" w:rsidRDefault="00817DB1">
      <w:pPr>
        <w:pStyle w:val="ListParagraph"/>
        <w:numPr>
          <w:ilvl w:val="0"/>
          <w:numId w:val="5"/>
        </w:numPr>
        <w:rPr>
          <w:rFonts w:ascii="Arial" w:eastAsia="Arial" w:hAnsi="Arial" w:cs="Arial"/>
          <w:sz w:val="22"/>
          <w:szCs w:val="22"/>
        </w:rPr>
      </w:pPr>
      <w:r w:rsidRPr="006802B9">
        <w:rPr>
          <w:rFonts w:ascii="Arial" w:hAnsi="Arial" w:cs="Arial"/>
          <w:sz w:val="22"/>
          <w:szCs w:val="22"/>
        </w:rPr>
        <w:t xml:space="preserve">T32 Institutional Training Grant Applications, National Institute of General Medical Sciences (NIGMS), NIH Member 2015 </w:t>
      </w:r>
    </w:p>
    <w:p w14:paraId="72B59F4B" w14:textId="77777777" w:rsidR="005D44FC" w:rsidRPr="006802B9" w:rsidRDefault="00817DB1">
      <w:pPr>
        <w:pStyle w:val="ListParagraph"/>
        <w:numPr>
          <w:ilvl w:val="0"/>
          <w:numId w:val="5"/>
        </w:numPr>
        <w:rPr>
          <w:rFonts w:ascii="Arial" w:eastAsia="Arial" w:hAnsi="Arial" w:cs="Arial"/>
          <w:sz w:val="22"/>
          <w:szCs w:val="22"/>
        </w:rPr>
      </w:pPr>
      <w:r w:rsidRPr="006802B9">
        <w:rPr>
          <w:rFonts w:ascii="Arial" w:hAnsi="Arial" w:cs="Arial"/>
          <w:sz w:val="22"/>
          <w:szCs w:val="22"/>
        </w:rPr>
        <w:t>Neurotoxicity and Alcohol (NAL) Study Section, Center for Scientific Review, NIH, Ad Hoc Member 2016</w:t>
      </w:r>
    </w:p>
    <w:p w14:paraId="3CACF6B5" w14:textId="77777777" w:rsidR="005D44FC" w:rsidRPr="006802B9" w:rsidRDefault="00817DB1">
      <w:pPr>
        <w:pStyle w:val="ListParagraph"/>
        <w:numPr>
          <w:ilvl w:val="0"/>
          <w:numId w:val="5"/>
        </w:numPr>
        <w:rPr>
          <w:rFonts w:ascii="Arial" w:eastAsia="Arial" w:hAnsi="Arial" w:cs="Arial"/>
          <w:sz w:val="22"/>
          <w:szCs w:val="22"/>
        </w:rPr>
      </w:pPr>
      <w:r w:rsidRPr="006802B9">
        <w:rPr>
          <w:rFonts w:ascii="Arial" w:hAnsi="Arial" w:cs="Arial"/>
          <w:sz w:val="22"/>
          <w:szCs w:val="22"/>
        </w:rPr>
        <w:t xml:space="preserve">NIGMS National Advisory Council, NIH, Ad Hoc Member 2017 </w:t>
      </w:r>
    </w:p>
    <w:p w14:paraId="709A9138" w14:textId="06939820" w:rsidR="00302F82" w:rsidRPr="006802B9" w:rsidRDefault="00817DB1" w:rsidP="00302F82">
      <w:pPr>
        <w:pStyle w:val="ListParagraph"/>
        <w:numPr>
          <w:ilvl w:val="0"/>
          <w:numId w:val="5"/>
        </w:numPr>
        <w:rPr>
          <w:rFonts w:ascii="Arial" w:eastAsia="Arial" w:hAnsi="Arial" w:cs="Arial"/>
          <w:sz w:val="22"/>
          <w:szCs w:val="22"/>
        </w:rPr>
      </w:pPr>
      <w:r w:rsidRPr="006802B9">
        <w:rPr>
          <w:rFonts w:ascii="Arial" w:hAnsi="Arial" w:cs="Arial"/>
          <w:sz w:val="22"/>
          <w:szCs w:val="22"/>
        </w:rPr>
        <w:t>T32 Institutional Training Grant Applications, National Institute of General Medical Sciences (NIGMS), NIH Member 2017</w:t>
      </w:r>
      <w:r w:rsidR="00925561" w:rsidRPr="006802B9">
        <w:rPr>
          <w:rFonts w:ascii="Arial" w:hAnsi="Arial" w:cs="Arial"/>
          <w:sz w:val="22"/>
          <w:szCs w:val="22"/>
        </w:rPr>
        <w:t>, 2018</w:t>
      </w:r>
      <w:r w:rsidRPr="006802B9">
        <w:rPr>
          <w:rFonts w:ascii="Arial" w:hAnsi="Arial" w:cs="Arial"/>
          <w:sz w:val="22"/>
          <w:szCs w:val="22"/>
        </w:rPr>
        <w:t xml:space="preserve"> </w:t>
      </w:r>
    </w:p>
    <w:p w14:paraId="480CE840" w14:textId="05242376" w:rsidR="007C33B3" w:rsidRPr="006802B9" w:rsidRDefault="007C33B3" w:rsidP="00D41E43">
      <w:pPr>
        <w:pStyle w:val="ListParagraph"/>
        <w:numPr>
          <w:ilvl w:val="0"/>
          <w:numId w:val="5"/>
        </w:numPr>
        <w:rPr>
          <w:rFonts w:ascii="Arial" w:eastAsia="Arial" w:hAnsi="Arial" w:cs="Arial"/>
          <w:sz w:val="22"/>
          <w:szCs w:val="22"/>
        </w:rPr>
      </w:pPr>
      <w:r w:rsidRPr="006802B9">
        <w:rPr>
          <w:rFonts w:ascii="Arial" w:hAnsi="Arial" w:cs="Arial"/>
          <w:sz w:val="22"/>
          <w:szCs w:val="22"/>
        </w:rPr>
        <w:t>AA1 Study Section, National Institute on Alcohol Abuse and Alcoholism (NIAAA), NIH</w:t>
      </w:r>
      <w:r w:rsidR="00302F82" w:rsidRPr="006802B9">
        <w:rPr>
          <w:rFonts w:ascii="Arial" w:hAnsi="Arial" w:cs="Arial"/>
          <w:sz w:val="22"/>
          <w:szCs w:val="22"/>
        </w:rPr>
        <w:t>, charter</w:t>
      </w:r>
      <w:r w:rsidRPr="006802B9">
        <w:rPr>
          <w:rFonts w:ascii="Arial" w:hAnsi="Arial" w:cs="Arial"/>
          <w:sz w:val="22"/>
          <w:szCs w:val="22"/>
        </w:rPr>
        <w:t xml:space="preserve"> member 2018-2022</w:t>
      </w:r>
    </w:p>
    <w:p w14:paraId="38E683DD" w14:textId="21DC6141" w:rsidR="005D44FC" w:rsidRPr="006802B9" w:rsidRDefault="005D44FC" w:rsidP="003E7F43">
      <w:pPr>
        <w:pStyle w:val="Heading5"/>
        <w:ind w:left="0" w:firstLine="0"/>
        <w:rPr>
          <w:rFonts w:ascii="Arial" w:eastAsia="Arial" w:hAnsi="Arial" w:cs="Arial"/>
        </w:rPr>
      </w:pPr>
    </w:p>
    <w:p w14:paraId="7E5D79D7" w14:textId="697E49C9" w:rsidR="005D44FC" w:rsidRPr="006802B9" w:rsidRDefault="00817DB1">
      <w:pPr>
        <w:pStyle w:val="Heading5"/>
        <w:rPr>
          <w:rFonts w:ascii="Arial" w:eastAsia="Arial" w:hAnsi="Arial" w:cs="Arial"/>
        </w:rPr>
      </w:pPr>
      <w:r w:rsidRPr="006802B9">
        <w:rPr>
          <w:rFonts w:ascii="Arial" w:hAnsi="Arial" w:cs="Arial"/>
        </w:rPr>
        <w:t>External Advisory Committees</w:t>
      </w:r>
      <w:r w:rsidR="004754E3" w:rsidRPr="006802B9">
        <w:rPr>
          <w:rFonts w:ascii="Arial" w:hAnsi="Arial" w:cs="Arial"/>
        </w:rPr>
        <w:t xml:space="preserve"> for NIH Grants</w:t>
      </w:r>
      <w:r w:rsidRPr="006802B9">
        <w:rPr>
          <w:rFonts w:ascii="Arial" w:hAnsi="Arial" w:cs="Arial"/>
        </w:rPr>
        <w:t>:</w:t>
      </w:r>
    </w:p>
    <w:p w14:paraId="63183506" w14:textId="77777777" w:rsidR="005D44FC" w:rsidRPr="006802B9" w:rsidRDefault="00817DB1" w:rsidP="0025102C">
      <w:pPr>
        <w:numPr>
          <w:ilvl w:val="0"/>
          <w:numId w:val="7"/>
        </w:numPr>
        <w:rPr>
          <w:rFonts w:ascii="Arial" w:eastAsia="Arial" w:hAnsi="Arial" w:cs="Arial"/>
        </w:rPr>
      </w:pPr>
      <w:r w:rsidRPr="006802B9">
        <w:rPr>
          <w:rFonts w:ascii="Arial" w:hAnsi="Arial" w:cs="Arial"/>
        </w:rPr>
        <w:t>Advisory Board Member, NIAAA, Alcohol and Immune Dysfunction, P.I. Robert T Cook, University of Iowa, Iowa City, IA, 2003 – 2007</w:t>
      </w:r>
    </w:p>
    <w:p w14:paraId="32B71434" w14:textId="77777777" w:rsidR="005D44FC" w:rsidRPr="006802B9" w:rsidRDefault="00817DB1" w:rsidP="0025102C">
      <w:pPr>
        <w:numPr>
          <w:ilvl w:val="0"/>
          <w:numId w:val="7"/>
        </w:numPr>
        <w:rPr>
          <w:rFonts w:ascii="Arial" w:eastAsia="Arial" w:hAnsi="Arial" w:cs="Arial"/>
        </w:rPr>
      </w:pPr>
      <w:r w:rsidRPr="006802B9">
        <w:rPr>
          <w:rFonts w:ascii="Arial" w:hAnsi="Arial" w:cs="Arial"/>
        </w:rPr>
        <w:t>Advisory Board Member, NIAAA, Mechanisms of Alcohol-Mediated Organ and Tissue Damage. R13 meetings Grant, P.I.: Drs. Gyongyi Szabo, Geoffrey Thiele, and Lynell Klassen, 2004 – 2011</w:t>
      </w:r>
    </w:p>
    <w:p w14:paraId="348ECD62" w14:textId="77777777" w:rsidR="005D44FC" w:rsidRPr="006802B9" w:rsidRDefault="00817DB1" w:rsidP="0025102C">
      <w:pPr>
        <w:numPr>
          <w:ilvl w:val="0"/>
          <w:numId w:val="7"/>
        </w:numPr>
        <w:rPr>
          <w:rFonts w:ascii="Arial" w:eastAsia="Arial" w:hAnsi="Arial" w:cs="Arial"/>
        </w:rPr>
      </w:pPr>
      <w:r w:rsidRPr="006802B9">
        <w:rPr>
          <w:rFonts w:ascii="Arial" w:hAnsi="Arial" w:cs="Arial"/>
        </w:rPr>
        <w:t>Advisory Committee Member, NIGMS Program Project Grant “Biological effects of injury-induced changes in gene expression,” P.I. John Mannick, Brigham and Women’s Hospital, Harvard Medical School, Boston, MA, 2006</w:t>
      </w:r>
    </w:p>
    <w:p w14:paraId="6569EECF" w14:textId="77777777" w:rsidR="005D44FC" w:rsidRPr="006802B9" w:rsidRDefault="00817DB1" w:rsidP="0025102C">
      <w:pPr>
        <w:numPr>
          <w:ilvl w:val="0"/>
          <w:numId w:val="7"/>
        </w:numPr>
        <w:rPr>
          <w:rFonts w:ascii="Arial" w:eastAsia="Arial" w:hAnsi="Arial" w:cs="Arial"/>
        </w:rPr>
      </w:pPr>
      <w:r w:rsidRPr="006802B9">
        <w:rPr>
          <w:rFonts w:ascii="Arial" w:hAnsi="Arial" w:cs="Arial"/>
        </w:rPr>
        <w:t>Advisory Committee Member, NIAAA, Emory Alcohol and Lung Biology Training Program, P.I. David M. Guidot, Emory University, Atlanta, GA, 2006 – 2011</w:t>
      </w:r>
    </w:p>
    <w:p w14:paraId="5FFF4EFE" w14:textId="754D40B1" w:rsidR="008462BA" w:rsidRPr="006802B9" w:rsidRDefault="00817DB1" w:rsidP="008462BA">
      <w:pPr>
        <w:numPr>
          <w:ilvl w:val="0"/>
          <w:numId w:val="7"/>
        </w:numPr>
        <w:rPr>
          <w:rFonts w:ascii="Arial" w:eastAsia="Arial" w:hAnsi="Arial" w:cs="Arial"/>
        </w:rPr>
      </w:pPr>
      <w:r w:rsidRPr="006802B9">
        <w:rPr>
          <w:rFonts w:ascii="Arial" w:hAnsi="Arial" w:cs="Arial"/>
        </w:rPr>
        <w:t>Advisory Committee</w:t>
      </w:r>
      <w:r w:rsidR="008462BA" w:rsidRPr="006802B9">
        <w:rPr>
          <w:rFonts w:ascii="Arial" w:hAnsi="Arial" w:cs="Arial"/>
        </w:rPr>
        <w:t xml:space="preserve"> Member</w:t>
      </w:r>
      <w:r w:rsidRPr="006802B9">
        <w:rPr>
          <w:rFonts w:ascii="Arial" w:hAnsi="Arial" w:cs="Arial"/>
        </w:rPr>
        <w:t xml:space="preserve">, K99/R00 awardee, Samantha </w:t>
      </w:r>
      <w:proofErr w:type="spellStart"/>
      <w:r w:rsidRPr="006802B9">
        <w:rPr>
          <w:rFonts w:ascii="Arial" w:hAnsi="Arial" w:cs="Arial"/>
        </w:rPr>
        <w:t>Yelligar</w:t>
      </w:r>
      <w:proofErr w:type="spellEnd"/>
      <w:r w:rsidRPr="006802B9">
        <w:rPr>
          <w:rFonts w:ascii="Arial" w:hAnsi="Arial" w:cs="Arial"/>
        </w:rPr>
        <w:t xml:space="preserve">, PhD, Emory University, Atlanta, GA. 2013 </w:t>
      </w:r>
      <w:r w:rsidR="00114EB2" w:rsidRPr="006802B9">
        <w:rPr>
          <w:rFonts w:ascii="Arial" w:hAnsi="Arial" w:cs="Arial"/>
        </w:rPr>
        <w:t>-2019</w:t>
      </w:r>
    </w:p>
    <w:p w14:paraId="1C579745" w14:textId="7E0859F6" w:rsidR="008462BA" w:rsidRPr="006802B9" w:rsidRDefault="008462BA" w:rsidP="008462BA">
      <w:pPr>
        <w:numPr>
          <w:ilvl w:val="0"/>
          <w:numId w:val="7"/>
        </w:numPr>
        <w:rPr>
          <w:rFonts w:ascii="Arial" w:eastAsia="Arial" w:hAnsi="Arial" w:cs="Arial"/>
        </w:rPr>
      </w:pPr>
      <w:r w:rsidRPr="006802B9">
        <w:rPr>
          <w:rFonts w:ascii="Arial" w:eastAsia="Arial" w:hAnsi="Arial" w:cs="Arial"/>
        </w:rPr>
        <w:t xml:space="preserve">External Advisory Committee Member, </w:t>
      </w:r>
      <w:r w:rsidRPr="006802B9">
        <w:rPr>
          <w:rFonts w:ascii="Arial" w:hAnsi="Arial" w:cs="Arial"/>
        </w:rPr>
        <w:t>Training in Trauma and Burn Research (NIH T32 GM008750), Loyola University Chicago, 2016</w:t>
      </w:r>
      <w:r w:rsidR="00FB55A9">
        <w:rPr>
          <w:rFonts w:ascii="Arial" w:hAnsi="Arial" w:cs="Arial"/>
        </w:rPr>
        <w:t xml:space="preserve"> </w:t>
      </w:r>
      <w:r w:rsidR="00FB55A9" w:rsidRPr="006802B9">
        <w:rPr>
          <w:rFonts w:ascii="Arial" w:hAnsi="Arial" w:cs="Arial"/>
        </w:rPr>
        <w:t>–</w:t>
      </w:r>
      <w:r w:rsidR="00FB55A9">
        <w:rPr>
          <w:rFonts w:ascii="Arial" w:hAnsi="Arial" w:cs="Arial"/>
        </w:rPr>
        <w:t xml:space="preserve"> </w:t>
      </w:r>
      <w:r w:rsidRPr="006802B9">
        <w:rPr>
          <w:rFonts w:ascii="Arial" w:hAnsi="Arial" w:cs="Arial"/>
        </w:rPr>
        <w:t>Date</w:t>
      </w:r>
    </w:p>
    <w:p w14:paraId="34F101DE" w14:textId="77777777" w:rsidR="00EF5DD7" w:rsidRDefault="00EF5DD7" w:rsidP="00EF5DD7">
      <w:pPr>
        <w:numPr>
          <w:ilvl w:val="0"/>
          <w:numId w:val="7"/>
        </w:numPr>
        <w:rPr>
          <w:rFonts w:ascii="Arial" w:eastAsia="Arial" w:hAnsi="Arial" w:cs="Arial"/>
        </w:rPr>
      </w:pPr>
      <w:r w:rsidRPr="006802B9">
        <w:rPr>
          <w:rFonts w:ascii="Arial" w:hAnsi="Arial" w:cs="Arial"/>
        </w:rPr>
        <w:t xml:space="preserve">External Advisory Committee Member, Training in Neuroimmunoendocrine Effects of Alcohol (NIH T32 AA013527), Loyola University Chicago, 2016 </w:t>
      </w:r>
      <w:r>
        <w:rPr>
          <w:rFonts w:ascii="Arial" w:hAnsi="Arial" w:cs="Arial"/>
        </w:rPr>
        <w:t>–</w:t>
      </w:r>
      <w:r w:rsidRPr="006802B9">
        <w:rPr>
          <w:rFonts w:ascii="Arial" w:hAnsi="Arial" w:cs="Arial"/>
        </w:rPr>
        <w:t xml:space="preserve"> Date</w:t>
      </w:r>
    </w:p>
    <w:p w14:paraId="708C2742" w14:textId="29A7BD0B" w:rsidR="00EF5DD7" w:rsidRPr="00EF5DD7" w:rsidRDefault="008462BA" w:rsidP="00EF5DD7">
      <w:pPr>
        <w:numPr>
          <w:ilvl w:val="0"/>
          <w:numId w:val="7"/>
        </w:numPr>
        <w:rPr>
          <w:rFonts w:ascii="Arial" w:eastAsia="Arial" w:hAnsi="Arial" w:cs="Arial"/>
        </w:rPr>
      </w:pPr>
      <w:r w:rsidRPr="00EF5DD7">
        <w:rPr>
          <w:rFonts w:ascii="Arial" w:hAnsi="Arial" w:cs="Arial"/>
        </w:rPr>
        <w:t>Exter</w:t>
      </w:r>
      <w:r w:rsidR="00EF5DD7">
        <w:rPr>
          <w:rFonts w:ascii="Arial" w:hAnsi="Arial" w:cs="Arial"/>
        </w:rPr>
        <w:t xml:space="preserve">nal Advisory Committee Member, </w:t>
      </w:r>
      <w:r w:rsidR="00EF5DD7" w:rsidRPr="00EF5DD7">
        <w:rPr>
          <w:rFonts w:ascii="Arial" w:eastAsia="Calibri" w:hAnsi="Arial" w:cs="Arial"/>
          <w:color w:val="000000"/>
        </w:rPr>
        <w:t xml:space="preserve">Alcohol Center </w:t>
      </w:r>
      <w:r w:rsidR="004C6681">
        <w:rPr>
          <w:rFonts w:ascii="Arial" w:eastAsia="Calibri" w:hAnsi="Arial" w:cs="Arial"/>
          <w:color w:val="000000"/>
        </w:rPr>
        <w:t>o</w:t>
      </w:r>
      <w:r w:rsidR="00EF5DD7" w:rsidRPr="00EF5DD7">
        <w:rPr>
          <w:rFonts w:ascii="Arial" w:eastAsia="Calibri" w:hAnsi="Arial" w:cs="Arial"/>
          <w:color w:val="000000"/>
        </w:rPr>
        <w:t>f Research-Nebraska (ACORN)</w:t>
      </w:r>
      <w:r w:rsidR="00EF5DD7">
        <w:rPr>
          <w:rFonts w:ascii="Arial" w:eastAsia="Arial" w:hAnsi="Arial" w:cs="Arial"/>
        </w:rPr>
        <w:t xml:space="preserve"> </w:t>
      </w:r>
      <w:r w:rsidRPr="00EF5DD7">
        <w:rPr>
          <w:rFonts w:ascii="Arial" w:hAnsi="Arial" w:cs="Arial"/>
        </w:rPr>
        <w:t xml:space="preserve">(NIH </w:t>
      </w:r>
      <w:r w:rsidR="00EF5DD7" w:rsidRPr="00EF5DD7">
        <w:rPr>
          <w:rFonts w:ascii="Arial" w:hAnsi="Arial" w:cs="Arial"/>
        </w:rPr>
        <w:t>P50AA030407</w:t>
      </w:r>
      <w:r w:rsidRPr="00EF5DD7">
        <w:rPr>
          <w:rFonts w:ascii="Arial" w:hAnsi="Arial" w:cs="Arial"/>
        </w:rPr>
        <w:t xml:space="preserve">), </w:t>
      </w:r>
      <w:r w:rsidR="00EF5DD7" w:rsidRPr="00EF5DD7">
        <w:rPr>
          <w:rFonts w:ascii="Arial" w:hAnsi="Arial" w:cs="Arial"/>
        </w:rPr>
        <w:t>University of Nebraska Medical Center</w:t>
      </w:r>
      <w:r w:rsidRPr="00EF5DD7">
        <w:rPr>
          <w:rFonts w:ascii="Arial" w:hAnsi="Arial" w:cs="Arial"/>
        </w:rPr>
        <w:t>, 20</w:t>
      </w:r>
      <w:r w:rsidR="00EF5DD7" w:rsidRPr="00EF5DD7">
        <w:rPr>
          <w:rFonts w:ascii="Arial" w:hAnsi="Arial" w:cs="Arial"/>
        </w:rPr>
        <w:t>23</w:t>
      </w:r>
      <w:r w:rsidRPr="00EF5DD7">
        <w:rPr>
          <w:rFonts w:ascii="Arial" w:hAnsi="Arial" w:cs="Arial"/>
        </w:rPr>
        <w:t xml:space="preserve"> </w:t>
      </w:r>
      <w:r w:rsidR="00EF5DD7" w:rsidRPr="00EF5DD7">
        <w:rPr>
          <w:rFonts w:ascii="Arial" w:hAnsi="Arial" w:cs="Arial"/>
        </w:rPr>
        <w:t>–</w:t>
      </w:r>
      <w:r w:rsidRPr="00EF5DD7">
        <w:rPr>
          <w:rFonts w:ascii="Arial" w:hAnsi="Arial" w:cs="Arial"/>
        </w:rPr>
        <w:t xml:space="preserve"> Date</w:t>
      </w:r>
    </w:p>
    <w:p w14:paraId="651C853E" w14:textId="77777777" w:rsidR="005D44FC" w:rsidRPr="006802B9" w:rsidRDefault="005D44FC">
      <w:pPr>
        <w:tabs>
          <w:tab w:val="left" w:pos="720"/>
        </w:tabs>
        <w:ind w:left="720" w:hanging="720"/>
        <w:rPr>
          <w:rFonts w:ascii="Arial" w:eastAsia="Arial" w:hAnsi="Arial" w:cs="Arial"/>
        </w:rPr>
      </w:pPr>
    </w:p>
    <w:p w14:paraId="30484DBA" w14:textId="3651C332" w:rsidR="005D44FC" w:rsidRPr="006802B9" w:rsidRDefault="00817DB1">
      <w:pPr>
        <w:outlineLvl w:val="0"/>
        <w:rPr>
          <w:rFonts w:ascii="Arial" w:hAnsi="Arial" w:cs="Arial"/>
          <w:b/>
          <w:bCs/>
        </w:rPr>
      </w:pPr>
      <w:r w:rsidRPr="006802B9">
        <w:rPr>
          <w:rFonts w:ascii="Arial" w:hAnsi="Arial" w:cs="Arial"/>
          <w:b/>
          <w:bCs/>
        </w:rPr>
        <w:t xml:space="preserve">Professional </w:t>
      </w:r>
      <w:r w:rsidR="00BE54C2" w:rsidRPr="006802B9">
        <w:rPr>
          <w:rFonts w:ascii="Arial" w:hAnsi="Arial" w:cs="Arial"/>
          <w:b/>
          <w:bCs/>
        </w:rPr>
        <w:t xml:space="preserve">Society Activities </w:t>
      </w:r>
      <w:r w:rsidRPr="006802B9">
        <w:rPr>
          <w:rFonts w:ascii="Arial" w:hAnsi="Arial" w:cs="Arial"/>
          <w:b/>
          <w:bCs/>
        </w:rPr>
        <w:t>and NIH Scientific &amp; Educational Meetings:</w:t>
      </w:r>
    </w:p>
    <w:p w14:paraId="41B66DA7" w14:textId="20689193" w:rsidR="00302F82" w:rsidRPr="006802B9" w:rsidRDefault="00302F82">
      <w:pPr>
        <w:outlineLvl w:val="0"/>
        <w:rPr>
          <w:rFonts w:ascii="Arial" w:hAnsi="Arial" w:cs="Arial"/>
          <w:b/>
          <w:bCs/>
        </w:rPr>
      </w:pPr>
    </w:p>
    <w:p w14:paraId="1F1A2EB5" w14:textId="77777777" w:rsidR="00F222A0" w:rsidRPr="006802B9" w:rsidRDefault="00F222A0" w:rsidP="00F222A0">
      <w:pPr>
        <w:tabs>
          <w:tab w:val="left" w:pos="720"/>
        </w:tabs>
        <w:rPr>
          <w:rFonts w:ascii="Arial" w:eastAsia="Arial" w:hAnsi="Arial" w:cs="Arial"/>
          <w:u w:val="single"/>
        </w:rPr>
      </w:pPr>
      <w:r w:rsidRPr="006802B9">
        <w:rPr>
          <w:rFonts w:ascii="Arial" w:hAnsi="Arial" w:cs="Arial"/>
          <w:u w:val="single"/>
        </w:rPr>
        <w:t>Aging and Immunology Conferences</w:t>
      </w:r>
    </w:p>
    <w:p w14:paraId="4A7EA002" w14:textId="77777777" w:rsidR="00F222A0" w:rsidRPr="006802B9" w:rsidRDefault="00F222A0" w:rsidP="00F222A0">
      <w:pPr>
        <w:numPr>
          <w:ilvl w:val="0"/>
          <w:numId w:val="15"/>
        </w:numPr>
        <w:rPr>
          <w:rFonts w:ascii="Arial" w:eastAsia="Arial" w:hAnsi="Arial" w:cs="Arial"/>
        </w:rPr>
      </w:pPr>
      <w:r w:rsidRPr="006802B9">
        <w:rPr>
          <w:rFonts w:ascii="Arial" w:hAnsi="Arial" w:cs="Arial"/>
        </w:rPr>
        <w:t>Co-organizer, Aging and Immunology Satellite Meeting at the International Congress on Immunology, Milan, Italy, August 2013</w:t>
      </w:r>
    </w:p>
    <w:p w14:paraId="76CD46CA" w14:textId="77777777" w:rsidR="00F222A0" w:rsidRPr="006802B9" w:rsidRDefault="00F222A0" w:rsidP="00F222A0">
      <w:pPr>
        <w:numPr>
          <w:ilvl w:val="0"/>
          <w:numId w:val="15"/>
        </w:numPr>
        <w:rPr>
          <w:rFonts w:ascii="Arial" w:eastAsia="Arial" w:hAnsi="Arial" w:cs="Arial"/>
        </w:rPr>
      </w:pPr>
      <w:r w:rsidRPr="006802B9">
        <w:rPr>
          <w:rFonts w:ascii="Arial" w:hAnsi="Arial" w:cs="Arial"/>
        </w:rPr>
        <w:t>Co-organizer, Immunosenescence: Hot Topics &amp; Interventions. A Satellite Symposium of the 4th European Congress of Immunology, Vienna, Austria, September 2015.</w:t>
      </w:r>
    </w:p>
    <w:p w14:paraId="3C2199F6" w14:textId="09DAE731" w:rsidR="00F222A0" w:rsidRPr="006802B9" w:rsidRDefault="00F222A0" w:rsidP="00F222A0">
      <w:pPr>
        <w:numPr>
          <w:ilvl w:val="0"/>
          <w:numId w:val="17"/>
        </w:numPr>
        <w:rPr>
          <w:rFonts w:ascii="Arial" w:eastAsia="Arial" w:hAnsi="Arial" w:cs="Arial"/>
        </w:rPr>
      </w:pPr>
      <w:r w:rsidRPr="006802B9">
        <w:rPr>
          <w:rFonts w:ascii="Arial" w:hAnsi="Arial" w:cs="Arial"/>
        </w:rPr>
        <w:t xml:space="preserve">Co-organizer, Aging of the Immune System. </w:t>
      </w:r>
      <w:r w:rsidR="00F924E0" w:rsidRPr="006802B9">
        <w:rPr>
          <w:rFonts w:ascii="Arial" w:hAnsi="Arial" w:cs="Arial"/>
        </w:rPr>
        <w:t xml:space="preserve">NIH, </w:t>
      </w:r>
      <w:r w:rsidRPr="006802B9">
        <w:rPr>
          <w:rFonts w:ascii="Arial" w:hAnsi="Arial" w:cs="Arial"/>
        </w:rPr>
        <w:t xml:space="preserve">Rockville, MD, May 2017. </w:t>
      </w:r>
    </w:p>
    <w:p w14:paraId="701C3F77" w14:textId="77777777" w:rsidR="00F222A0" w:rsidRPr="006802B9" w:rsidRDefault="00F222A0" w:rsidP="00F222A0">
      <w:pPr>
        <w:numPr>
          <w:ilvl w:val="0"/>
          <w:numId w:val="17"/>
        </w:numPr>
        <w:rPr>
          <w:rFonts w:ascii="Arial" w:eastAsia="Arial" w:hAnsi="Arial" w:cs="Arial"/>
        </w:rPr>
      </w:pPr>
      <w:r w:rsidRPr="006802B9">
        <w:rPr>
          <w:rFonts w:ascii="Arial" w:hAnsi="Arial" w:cs="Arial"/>
        </w:rPr>
        <w:lastRenderedPageBreak/>
        <w:t>Co-organizer, Immunity, Metabolism and Aging, Modena, Italy, September 2020. (Canceled due to Covid19)</w:t>
      </w:r>
    </w:p>
    <w:p w14:paraId="06BBB4EA" w14:textId="1BA0A1CB" w:rsidR="00F222A0" w:rsidRPr="006802B9" w:rsidRDefault="00F222A0" w:rsidP="00F222A0">
      <w:pPr>
        <w:numPr>
          <w:ilvl w:val="0"/>
          <w:numId w:val="17"/>
        </w:numPr>
        <w:rPr>
          <w:rFonts w:ascii="Arial" w:eastAsia="Arial" w:hAnsi="Arial" w:cs="Arial"/>
        </w:rPr>
      </w:pPr>
      <w:r w:rsidRPr="006802B9">
        <w:rPr>
          <w:rFonts w:ascii="Arial" w:hAnsi="Arial" w:cs="Arial"/>
        </w:rPr>
        <w:t xml:space="preserve">Co-organizer, Workshop on Advances in Aging, Immunity, and Chronic Inflammatory Diseases, </w:t>
      </w:r>
      <w:r w:rsidR="00F924E0" w:rsidRPr="006802B9">
        <w:rPr>
          <w:rFonts w:ascii="Arial" w:hAnsi="Arial" w:cs="Arial"/>
        </w:rPr>
        <w:t xml:space="preserve">NIH, </w:t>
      </w:r>
      <w:r w:rsidRPr="006802B9">
        <w:rPr>
          <w:rFonts w:ascii="Arial" w:hAnsi="Arial" w:cs="Arial"/>
        </w:rPr>
        <w:t>Rockville, MD, May 2023</w:t>
      </w:r>
    </w:p>
    <w:p w14:paraId="6A183212" w14:textId="77777777" w:rsidR="00F222A0" w:rsidRPr="006802B9" w:rsidRDefault="00F222A0" w:rsidP="00F222A0">
      <w:pPr>
        <w:tabs>
          <w:tab w:val="left" w:pos="720"/>
        </w:tabs>
        <w:rPr>
          <w:rFonts w:ascii="Arial" w:eastAsia="Arial" w:hAnsi="Arial" w:cs="Arial"/>
        </w:rPr>
      </w:pPr>
    </w:p>
    <w:p w14:paraId="3F2F4C82" w14:textId="3ECEC6E5" w:rsidR="005D44FC" w:rsidRPr="006802B9" w:rsidRDefault="00817DB1">
      <w:pPr>
        <w:ind w:left="360" w:hanging="360"/>
        <w:rPr>
          <w:rFonts w:ascii="Arial" w:eastAsia="Arial" w:hAnsi="Arial" w:cs="Arial"/>
          <w:u w:val="single"/>
        </w:rPr>
      </w:pPr>
      <w:r w:rsidRPr="006802B9">
        <w:rPr>
          <w:rFonts w:ascii="Arial" w:hAnsi="Arial" w:cs="Arial"/>
          <w:u w:val="single"/>
        </w:rPr>
        <w:t>Alcohol and Immunity Research Interest Group (AIRIG)</w:t>
      </w:r>
    </w:p>
    <w:p w14:paraId="1496F7D0" w14:textId="283FD5C2" w:rsidR="005D44FC" w:rsidRPr="006802B9" w:rsidRDefault="00817DB1" w:rsidP="00EF3025">
      <w:pPr>
        <w:pStyle w:val="ListParagraph"/>
        <w:numPr>
          <w:ilvl w:val="0"/>
          <w:numId w:val="27"/>
        </w:numPr>
        <w:rPr>
          <w:rFonts w:ascii="Arial" w:eastAsia="Arial" w:hAnsi="Arial" w:cs="Arial"/>
          <w:sz w:val="22"/>
          <w:szCs w:val="22"/>
        </w:rPr>
      </w:pPr>
      <w:r w:rsidRPr="006802B9">
        <w:rPr>
          <w:rFonts w:ascii="Arial" w:hAnsi="Arial" w:cs="Arial"/>
          <w:sz w:val="22"/>
          <w:szCs w:val="22"/>
        </w:rPr>
        <w:t>Co-Organizer,</w:t>
      </w:r>
      <w:r w:rsidR="00D76A7B">
        <w:rPr>
          <w:rFonts w:ascii="Arial" w:hAnsi="Arial" w:cs="Arial"/>
          <w:sz w:val="22"/>
          <w:szCs w:val="22"/>
        </w:rPr>
        <w:t xml:space="preserve"> Annual Meeting,</w:t>
      </w:r>
      <w:r w:rsidRPr="006802B9">
        <w:rPr>
          <w:rFonts w:ascii="Arial" w:hAnsi="Arial" w:cs="Arial"/>
          <w:sz w:val="22"/>
          <w:szCs w:val="22"/>
        </w:rPr>
        <w:t xml:space="preserve"> Maywood, IL, November 2003</w:t>
      </w:r>
    </w:p>
    <w:p w14:paraId="7EAD9F34" w14:textId="77777777" w:rsidR="005D44FC" w:rsidRPr="006802B9" w:rsidRDefault="00817DB1" w:rsidP="00EF3025">
      <w:pPr>
        <w:pStyle w:val="ListParagraph"/>
        <w:numPr>
          <w:ilvl w:val="0"/>
          <w:numId w:val="27"/>
        </w:numPr>
        <w:rPr>
          <w:rFonts w:ascii="Arial" w:eastAsia="Arial" w:hAnsi="Arial" w:cs="Arial"/>
          <w:sz w:val="22"/>
          <w:szCs w:val="22"/>
        </w:rPr>
      </w:pPr>
      <w:r w:rsidRPr="006802B9">
        <w:rPr>
          <w:rFonts w:ascii="Arial" w:hAnsi="Arial" w:cs="Arial"/>
          <w:sz w:val="22"/>
          <w:szCs w:val="22"/>
        </w:rPr>
        <w:t>Chair, Scientific Program Committee, Satellite Symposium “Alcohol and Immunity” at the Annual Meeting of the Society for Leukocyte Biology, Toronto, Ontario, October 2004</w:t>
      </w:r>
    </w:p>
    <w:p w14:paraId="65C19A61" w14:textId="77777777" w:rsidR="005D44FC" w:rsidRPr="006802B9" w:rsidRDefault="00817DB1" w:rsidP="00EF3025">
      <w:pPr>
        <w:pStyle w:val="ListParagraph"/>
        <w:numPr>
          <w:ilvl w:val="0"/>
          <w:numId w:val="27"/>
        </w:numPr>
        <w:rPr>
          <w:rFonts w:ascii="Arial" w:eastAsia="Arial" w:hAnsi="Arial" w:cs="Arial"/>
          <w:sz w:val="22"/>
          <w:szCs w:val="22"/>
        </w:rPr>
      </w:pPr>
      <w:r w:rsidRPr="006802B9">
        <w:rPr>
          <w:rFonts w:ascii="Arial" w:hAnsi="Arial" w:cs="Arial"/>
          <w:sz w:val="22"/>
          <w:szCs w:val="22"/>
        </w:rPr>
        <w:t>Chair, Program Committee, Maywood, IL, November 2005</w:t>
      </w:r>
    </w:p>
    <w:p w14:paraId="4F4C6B41" w14:textId="77777777" w:rsidR="005D44FC" w:rsidRPr="006802B9" w:rsidRDefault="00817DB1" w:rsidP="00EF3025">
      <w:pPr>
        <w:pStyle w:val="ListParagraph"/>
        <w:numPr>
          <w:ilvl w:val="0"/>
          <w:numId w:val="27"/>
        </w:numPr>
        <w:rPr>
          <w:rFonts w:ascii="Arial" w:eastAsia="Arial" w:hAnsi="Arial" w:cs="Arial"/>
          <w:sz w:val="22"/>
          <w:szCs w:val="22"/>
        </w:rPr>
      </w:pPr>
      <w:r w:rsidRPr="006802B9">
        <w:rPr>
          <w:rFonts w:ascii="Arial" w:hAnsi="Arial" w:cs="Arial"/>
          <w:sz w:val="22"/>
          <w:szCs w:val="22"/>
        </w:rPr>
        <w:t>Co-Chair, Program Committee, Maywood, IL, November 2006</w:t>
      </w:r>
    </w:p>
    <w:p w14:paraId="41BB8BA8" w14:textId="77777777" w:rsidR="005D44FC" w:rsidRPr="006802B9" w:rsidRDefault="00817DB1" w:rsidP="00EF3025">
      <w:pPr>
        <w:pStyle w:val="ListParagraph"/>
        <w:numPr>
          <w:ilvl w:val="0"/>
          <w:numId w:val="27"/>
        </w:numPr>
        <w:rPr>
          <w:rFonts w:ascii="Arial" w:eastAsia="Arial" w:hAnsi="Arial" w:cs="Arial"/>
          <w:sz w:val="22"/>
          <w:szCs w:val="22"/>
        </w:rPr>
      </w:pPr>
      <w:r w:rsidRPr="006802B9">
        <w:rPr>
          <w:rFonts w:ascii="Arial" w:hAnsi="Arial" w:cs="Arial"/>
          <w:sz w:val="22"/>
          <w:szCs w:val="22"/>
        </w:rPr>
        <w:t>Chair, Program Committee, Maywood, IL, November 2007</w:t>
      </w:r>
    </w:p>
    <w:p w14:paraId="52E98D36" w14:textId="77777777" w:rsidR="005D44FC" w:rsidRPr="006802B9" w:rsidRDefault="00817DB1" w:rsidP="00EF3025">
      <w:pPr>
        <w:pStyle w:val="ListParagraph"/>
        <w:numPr>
          <w:ilvl w:val="0"/>
          <w:numId w:val="27"/>
        </w:numPr>
        <w:rPr>
          <w:rFonts w:ascii="Arial" w:eastAsia="Arial" w:hAnsi="Arial" w:cs="Arial"/>
          <w:sz w:val="22"/>
          <w:szCs w:val="22"/>
        </w:rPr>
      </w:pPr>
      <w:r w:rsidRPr="006802B9">
        <w:rPr>
          <w:rFonts w:ascii="Arial" w:hAnsi="Arial" w:cs="Arial"/>
          <w:sz w:val="22"/>
          <w:szCs w:val="22"/>
        </w:rPr>
        <w:t>Co-Chair, Program Committee, “Alcohol, Leukocyte and Host Defense,” Satellite Symposium at the Annual Meeting of the Society for Leukocyte Biology, Denver, CO, November 2008</w:t>
      </w:r>
    </w:p>
    <w:p w14:paraId="64DB4102" w14:textId="77777777" w:rsidR="00EF44B4" w:rsidRPr="006802B9" w:rsidRDefault="00817DB1" w:rsidP="00EF3025">
      <w:pPr>
        <w:pStyle w:val="ListParagraph"/>
        <w:numPr>
          <w:ilvl w:val="0"/>
          <w:numId w:val="27"/>
        </w:numPr>
        <w:rPr>
          <w:rFonts w:ascii="Arial" w:eastAsia="Arial" w:hAnsi="Arial" w:cs="Arial"/>
          <w:sz w:val="22"/>
          <w:szCs w:val="22"/>
        </w:rPr>
      </w:pPr>
      <w:r w:rsidRPr="006802B9">
        <w:rPr>
          <w:rFonts w:ascii="Arial" w:hAnsi="Arial" w:cs="Arial"/>
          <w:sz w:val="22"/>
          <w:szCs w:val="22"/>
        </w:rPr>
        <w:t>Co-Chair, Program Committee, “Differential Effects of Acute and Chronic Ethanol on the Immune Response,” Maywood, IL, November 2009</w:t>
      </w:r>
    </w:p>
    <w:p w14:paraId="4A59D540" w14:textId="77777777" w:rsidR="005D44FC" w:rsidRPr="006802B9" w:rsidRDefault="00817DB1" w:rsidP="00EF3025">
      <w:pPr>
        <w:pStyle w:val="ListParagraph"/>
        <w:numPr>
          <w:ilvl w:val="0"/>
          <w:numId w:val="27"/>
        </w:numPr>
        <w:rPr>
          <w:rFonts w:ascii="Arial" w:eastAsia="Arial" w:hAnsi="Arial" w:cs="Arial"/>
          <w:sz w:val="22"/>
          <w:szCs w:val="22"/>
        </w:rPr>
      </w:pPr>
      <w:r w:rsidRPr="006802B9">
        <w:rPr>
          <w:rFonts w:ascii="Arial" w:hAnsi="Arial" w:cs="Arial"/>
          <w:sz w:val="22"/>
          <w:szCs w:val="22"/>
        </w:rPr>
        <w:t xml:space="preserve">Co-Chair, Program Committee, “Alcohol and Inflammation &amp; Infection: Clinical and Experimental Systems,” Maywood, IL, November 2010 </w:t>
      </w:r>
    </w:p>
    <w:p w14:paraId="7356C4D3" w14:textId="77777777" w:rsidR="005D44FC" w:rsidRPr="006802B9" w:rsidRDefault="00817DB1" w:rsidP="00EF3025">
      <w:pPr>
        <w:pStyle w:val="ListParagraph"/>
        <w:numPr>
          <w:ilvl w:val="0"/>
          <w:numId w:val="27"/>
        </w:numPr>
        <w:rPr>
          <w:rFonts w:ascii="Arial" w:eastAsia="Arial" w:hAnsi="Arial" w:cs="Arial"/>
          <w:sz w:val="22"/>
          <w:szCs w:val="22"/>
        </w:rPr>
      </w:pPr>
      <w:r w:rsidRPr="006802B9">
        <w:rPr>
          <w:rFonts w:ascii="Arial" w:hAnsi="Arial" w:cs="Arial"/>
          <w:sz w:val="22"/>
          <w:szCs w:val="22"/>
        </w:rPr>
        <w:t>Co-Chair, Program Committee, “Alcohol and Epigenetics,” Maywood, IL, November 2011</w:t>
      </w:r>
    </w:p>
    <w:p w14:paraId="62C9C4EB" w14:textId="77777777" w:rsidR="005D44FC" w:rsidRPr="006802B9" w:rsidRDefault="00817DB1" w:rsidP="00EF3025">
      <w:pPr>
        <w:pStyle w:val="ListParagraph"/>
        <w:numPr>
          <w:ilvl w:val="0"/>
          <w:numId w:val="27"/>
        </w:numPr>
        <w:rPr>
          <w:rFonts w:ascii="Arial" w:eastAsia="Arial" w:hAnsi="Arial" w:cs="Arial"/>
          <w:sz w:val="22"/>
          <w:szCs w:val="22"/>
        </w:rPr>
      </w:pPr>
      <w:r w:rsidRPr="006802B9">
        <w:rPr>
          <w:rFonts w:ascii="Arial" w:hAnsi="Arial" w:cs="Arial"/>
          <w:sz w:val="22"/>
          <w:szCs w:val="22"/>
        </w:rPr>
        <w:t xml:space="preserve">Co-Chair, Program Committee, “Alcohol, Receptors and Signal Transduction,” Maui, HI, </w:t>
      </w:r>
      <w:proofErr w:type="gramStart"/>
      <w:r w:rsidRPr="006802B9">
        <w:rPr>
          <w:rFonts w:ascii="Arial" w:hAnsi="Arial" w:cs="Arial"/>
          <w:sz w:val="22"/>
          <w:szCs w:val="22"/>
        </w:rPr>
        <w:t>October,</w:t>
      </w:r>
      <w:proofErr w:type="gramEnd"/>
      <w:r w:rsidRPr="006802B9">
        <w:rPr>
          <w:rFonts w:ascii="Arial" w:hAnsi="Arial" w:cs="Arial"/>
          <w:sz w:val="22"/>
          <w:szCs w:val="22"/>
        </w:rPr>
        <w:t xml:space="preserve"> 2012</w:t>
      </w:r>
    </w:p>
    <w:p w14:paraId="7194455B" w14:textId="77777777" w:rsidR="005D44FC" w:rsidRPr="006802B9" w:rsidRDefault="00817DB1" w:rsidP="00EF3025">
      <w:pPr>
        <w:pStyle w:val="ListParagraph"/>
        <w:numPr>
          <w:ilvl w:val="0"/>
          <w:numId w:val="27"/>
        </w:numPr>
        <w:rPr>
          <w:rFonts w:ascii="Arial" w:eastAsia="Arial" w:hAnsi="Arial" w:cs="Arial"/>
          <w:sz w:val="22"/>
          <w:szCs w:val="22"/>
        </w:rPr>
      </w:pPr>
      <w:r w:rsidRPr="006802B9">
        <w:rPr>
          <w:rFonts w:ascii="Arial" w:hAnsi="Arial" w:cs="Arial"/>
          <w:sz w:val="22"/>
          <w:szCs w:val="22"/>
        </w:rPr>
        <w:t>Co-Chair, Program Committee, “Alcohol and Inflammatory Responses,” Maywood, IL, November 2013</w:t>
      </w:r>
    </w:p>
    <w:p w14:paraId="6035BA07" w14:textId="77777777" w:rsidR="005D44FC" w:rsidRPr="006802B9" w:rsidRDefault="00817DB1" w:rsidP="00EF3025">
      <w:pPr>
        <w:pStyle w:val="ListParagraph"/>
        <w:numPr>
          <w:ilvl w:val="0"/>
          <w:numId w:val="27"/>
        </w:numPr>
        <w:rPr>
          <w:rFonts w:ascii="Arial" w:eastAsia="Arial" w:hAnsi="Arial" w:cs="Arial"/>
          <w:sz w:val="22"/>
          <w:szCs w:val="22"/>
        </w:rPr>
      </w:pPr>
      <w:r w:rsidRPr="006802B9">
        <w:rPr>
          <w:rFonts w:ascii="Arial" w:hAnsi="Arial" w:cs="Arial"/>
          <w:sz w:val="22"/>
          <w:szCs w:val="22"/>
        </w:rPr>
        <w:t>Co-Chair, Program Committee, “Alcohol and Immunity,” Maywood, IL, November 2014</w:t>
      </w:r>
    </w:p>
    <w:p w14:paraId="082E960F" w14:textId="77777777" w:rsidR="005D44FC" w:rsidRPr="006802B9" w:rsidRDefault="00817DB1" w:rsidP="00EF3025">
      <w:pPr>
        <w:pStyle w:val="ListParagraph"/>
        <w:numPr>
          <w:ilvl w:val="0"/>
          <w:numId w:val="27"/>
        </w:numPr>
        <w:rPr>
          <w:rFonts w:ascii="Arial" w:eastAsia="Arial" w:hAnsi="Arial" w:cs="Arial"/>
          <w:sz w:val="22"/>
          <w:szCs w:val="22"/>
        </w:rPr>
      </w:pPr>
      <w:r w:rsidRPr="006802B9">
        <w:rPr>
          <w:rFonts w:ascii="Arial" w:hAnsi="Arial" w:cs="Arial"/>
          <w:sz w:val="22"/>
          <w:szCs w:val="22"/>
        </w:rPr>
        <w:t>Co-Chair, Program Committee, “Neuroimmunoendocrine Effects of Alcohol,” Satellite Symposium at the Annual Meeting of the Society for Leukocyte Biology, North Raleigh, NC, September 2015</w:t>
      </w:r>
    </w:p>
    <w:p w14:paraId="7E3F660F" w14:textId="77777777" w:rsidR="005D44FC" w:rsidRPr="006802B9" w:rsidRDefault="00817DB1" w:rsidP="00EF3025">
      <w:pPr>
        <w:pStyle w:val="ListParagraph"/>
        <w:numPr>
          <w:ilvl w:val="0"/>
          <w:numId w:val="27"/>
        </w:numPr>
        <w:rPr>
          <w:rFonts w:ascii="Arial" w:eastAsia="Arial" w:hAnsi="Arial" w:cs="Arial"/>
          <w:sz w:val="22"/>
          <w:szCs w:val="22"/>
        </w:rPr>
      </w:pPr>
      <w:r w:rsidRPr="006802B9">
        <w:rPr>
          <w:rFonts w:ascii="Arial" w:hAnsi="Arial" w:cs="Arial"/>
          <w:sz w:val="22"/>
          <w:szCs w:val="22"/>
        </w:rPr>
        <w:t>Co-Chair, Program Committee, “Mechanisms of Alcohol Responses.” Maywood, IL, November 2016</w:t>
      </w:r>
    </w:p>
    <w:p w14:paraId="613B3885" w14:textId="77777777" w:rsidR="005D44FC" w:rsidRPr="006802B9" w:rsidRDefault="00817DB1" w:rsidP="00EF3025">
      <w:pPr>
        <w:pStyle w:val="ListParagraph"/>
        <w:numPr>
          <w:ilvl w:val="0"/>
          <w:numId w:val="27"/>
        </w:numPr>
        <w:rPr>
          <w:rFonts w:ascii="Arial" w:eastAsia="Arial" w:hAnsi="Arial" w:cs="Arial"/>
          <w:sz w:val="22"/>
          <w:szCs w:val="22"/>
        </w:rPr>
      </w:pPr>
      <w:r w:rsidRPr="006802B9">
        <w:rPr>
          <w:rFonts w:ascii="Arial" w:hAnsi="Arial" w:cs="Arial"/>
          <w:sz w:val="22"/>
          <w:szCs w:val="22"/>
        </w:rPr>
        <w:t>Co-Chair, Program Committee, “Alcohol and Immune Responses.” Denver, CO, June 2017</w:t>
      </w:r>
    </w:p>
    <w:p w14:paraId="37F435E3" w14:textId="77777777" w:rsidR="00BB7BB0" w:rsidRPr="006802B9" w:rsidRDefault="00BB7BB0" w:rsidP="00EF3025">
      <w:pPr>
        <w:pStyle w:val="ListParagraph"/>
        <w:numPr>
          <w:ilvl w:val="0"/>
          <w:numId w:val="27"/>
        </w:numPr>
        <w:rPr>
          <w:rFonts w:ascii="Arial" w:eastAsia="Arial" w:hAnsi="Arial" w:cs="Arial"/>
          <w:sz w:val="22"/>
          <w:szCs w:val="22"/>
        </w:rPr>
      </w:pPr>
      <w:r w:rsidRPr="006802B9">
        <w:rPr>
          <w:rFonts w:ascii="Arial" w:hAnsi="Arial" w:cs="Arial"/>
          <w:sz w:val="22"/>
          <w:szCs w:val="22"/>
        </w:rPr>
        <w:t>Co-Chair, Program Committee, “Alcohol, Inflammation and Barrier Integrity.” Aurora, CO, January 2018</w:t>
      </w:r>
    </w:p>
    <w:p w14:paraId="2EC40AB3" w14:textId="719EC4D8" w:rsidR="00293E11" w:rsidRPr="006802B9" w:rsidRDefault="00293E11" w:rsidP="00EF3025">
      <w:pPr>
        <w:pStyle w:val="ListParagraph"/>
        <w:numPr>
          <w:ilvl w:val="0"/>
          <w:numId w:val="27"/>
        </w:numPr>
        <w:rPr>
          <w:rFonts w:ascii="Arial" w:eastAsia="Arial" w:hAnsi="Arial" w:cs="Arial"/>
          <w:sz w:val="22"/>
          <w:szCs w:val="22"/>
        </w:rPr>
      </w:pPr>
      <w:r w:rsidRPr="006802B9">
        <w:rPr>
          <w:rFonts w:ascii="Arial" w:hAnsi="Arial" w:cs="Arial"/>
          <w:sz w:val="22"/>
          <w:szCs w:val="22"/>
        </w:rPr>
        <w:t>Co-Chair, Program Committee, “Alcohol and Organ-Specific Responses.” Boston, MA, November 2019</w:t>
      </w:r>
    </w:p>
    <w:p w14:paraId="72F282B5" w14:textId="7729FE76" w:rsidR="00066ADD" w:rsidRPr="006802B9" w:rsidRDefault="00066ADD" w:rsidP="00EF3025">
      <w:pPr>
        <w:pStyle w:val="ListParagraph"/>
        <w:numPr>
          <w:ilvl w:val="0"/>
          <w:numId w:val="27"/>
        </w:numPr>
        <w:rPr>
          <w:rFonts w:ascii="Arial" w:hAnsi="Arial" w:cs="Arial"/>
          <w:sz w:val="22"/>
          <w:szCs w:val="22"/>
        </w:rPr>
      </w:pPr>
      <w:r w:rsidRPr="006802B9">
        <w:rPr>
          <w:rFonts w:ascii="Arial" w:hAnsi="Arial" w:cs="Arial"/>
          <w:sz w:val="22"/>
          <w:szCs w:val="22"/>
        </w:rPr>
        <w:t>Co-Chair, Program Committee, “Alcohol and Immunology.” Novembe</w:t>
      </w:r>
      <w:r w:rsidR="00DC7750" w:rsidRPr="006802B9">
        <w:rPr>
          <w:rFonts w:ascii="Arial" w:hAnsi="Arial" w:cs="Arial"/>
          <w:sz w:val="22"/>
          <w:szCs w:val="22"/>
        </w:rPr>
        <w:t>r 2020 (</w:t>
      </w:r>
      <w:r w:rsidR="00AA700C" w:rsidRPr="006802B9">
        <w:rPr>
          <w:rFonts w:ascii="Arial" w:hAnsi="Arial" w:cs="Arial"/>
          <w:sz w:val="22"/>
          <w:szCs w:val="22"/>
        </w:rPr>
        <w:t>virtually truncated meeting d</w:t>
      </w:r>
      <w:r w:rsidR="00DC7750" w:rsidRPr="006802B9">
        <w:rPr>
          <w:rFonts w:ascii="Arial" w:hAnsi="Arial" w:cs="Arial"/>
          <w:sz w:val="22"/>
          <w:szCs w:val="22"/>
        </w:rPr>
        <w:t>ue to COVID19)</w:t>
      </w:r>
    </w:p>
    <w:p w14:paraId="6F63549F" w14:textId="30886AB1" w:rsidR="00DC5072" w:rsidRPr="006802B9" w:rsidRDefault="00DC5072" w:rsidP="00EF3025">
      <w:pPr>
        <w:pStyle w:val="ListParagraph"/>
        <w:numPr>
          <w:ilvl w:val="0"/>
          <w:numId w:val="27"/>
        </w:numPr>
        <w:rPr>
          <w:rFonts w:ascii="Arial" w:hAnsi="Arial" w:cs="Arial"/>
          <w:sz w:val="22"/>
          <w:szCs w:val="22"/>
        </w:rPr>
      </w:pPr>
      <w:r w:rsidRPr="006802B9">
        <w:rPr>
          <w:rFonts w:ascii="Arial" w:hAnsi="Arial" w:cs="Arial"/>
          <w:sz w:val="22"/>
          <w:szCs w:val="22"/>
        </w:rPr>
        <w:t xml:space="preserve">Co-Organizer, “AIRIG Club” virtual monthly meetings </w:t>
      </w:r>
      <w:r w:rsidR="002E04BB" w:rsidRPr="006802B9">
        <w:rPr>
          <w:rFonts w:ascii="Arial" w:hAnsi="Arial" w:cs="Arial"/>
          <w:sz w:val="22"/>
          <w:szCs w:val="22"/>
        </w:rPr>
        <w:t xml:space="preserve">2020 - </w:t>
      </w:r>
      <w:r w:rsidRPr="006802B9">
        <w:rPr>
          <w:rFonts w:ascii="Arial" w:hAnsi="Arial" w:cs="Arial"/>
          <w:sz w:val="22"/>
          <w:szCs w:val="22"/>
        </w:rPr>
        <w:t>2021</w:t>
      </w:r>
    </w:p>
    <w:p w14:paraId="5744D76B" w14:textId="77777777" w:rsidR="0015723C" w:rsidRPr="006802B9" w:rsidRDefault="00DC5072" w:rsidP="00EF3025">
      <w:pPr>
        <w:pStyle w:val="ListParagraph"/>
        <w:numPr>
          <w:ilvl w:val="0"/>
          <w:numId w:val="27"/>
        </w:numPr>
        <w:rPr>
          <w:rFonts w:ascii="Arial" w:hAnsi="Arial" w:cs="Arial"/>
          <w:sz w:val="22"/>
          <w:szCs w:val="22"/>
        </w:rPr>
      </w:pPr>
      <w:r w:rsidRPr="006802B9">
        <w:rPr>
          <w:rFonts w:ascii="Arial" w:hAnsi="Arial" w:cs="Arial"/>
          <w:sz w:val="22"/>
          <w:szCs w:val="22"/>
        </w:rPr>
        <w:t>Co-Organizer, AIRIG 2021 annual mee</w:t>
      </w:r>
      <w:r w:rsidR="00437428" w:rsidRPr="006802B9">
        <w:rPr>
          <w:rFonts w:ascii="Arial" w:hAnsi="Arial" w:cs="Arial"/>
          <w:sz w:val="22"/>
          <w:szCs w:val="22"/>
        </w:rPr>
        <w:t>ting, Maywood, IL, November 2021</w:t>
      </w:r>
    </w:p>
    <w:p w14:paraId="0D34EC0E" w14:textId="177458A2" w:rsidR="00437428" w:rsidRPr="006802B9" w:rsidRDefault="00437428" w:rsidP="00EF3025">
      <w:pPr>
        <w:pStyle w:val="ListParagraph"/>
        <w:numPr>
          <w:ilvl w:val="0"/>
          <w:numId w:val="27"/>
        </w:numPr>
        <w:autoSpaceDE w:val="0"/>
        <w:autoSpaceDN w:val="0"/>
        <w:rPr>
          <w:rFonts w:ascii="Arial" w:hAnsi="Arial" w:cs="Arial"/>
          <w:sz w:val="22"/>
          <w:szCs w:val="22"/>
        </w:rPr>
      </w:pPr>
      <w:r w:rsidRPr="006802B9">
        <w:rPr>
          <w:rFonts w:ascii="Arial" w:hAnsi="Arial" w:cs="Arial"/>
          <w:sz w:val="22"/>
          <w:szCs w:val="22"/>
        </w:rPr>
        <w:t>Co-Organ</w:t>
      </w:r>
      <w:r w:rsidR="0015723C" w:rsidRPr="006802B9">
        <w:rPr>
          <w:rFonts w:ascii="Arial" w:hAnsi="Arial" w:cs="Arial"/>
          <w:sz w:val="22"/>
          <w:szCs w:val="22"/>
        </w:rPr>
        <w:t>izer, AIRIG 2022 annual meeting</w:t>
      </w:r>
      <w:r w:rsidRPr="006802B9">
        <w:rPr>
          <w:rFonts w:ascii="Arial" w:hAnsi="Arial" w:cs="Arial"/>
          <w:sz w:val="22"/>
          <w:szCs w:val="22"/>
        </w:rPr>
        <w:t>,</w:t>
      </w:r>
      <w:r w:rsidR="0015723C" w:rsidRPr="006802B9">
        <w:rPr>
          <w:rFonts w:ascii="Arial" w:hAnsi="Arial" w:cs="Arial"/>
          <w:sz w:val="22"/>
          <w:szCs w:val="22"/>
        </w:rPr>
        <w:t xml:space="preserve"> entitled “Alcohol and Immunology: Mechanisms of Multi-organ Damage.” </w:t>
      </w:r>
      <w:r w:rsidRPr="006802B9">
        <w:rPr>
          <w:rFonts w:ascii="Arial" w:hAnsi="Arial" w:cs="Arial"/>
          <w:sz w:val="22"/>
          <w:szCs w:val="22"/>
        </w:rPr>
        <w:t>S</w:t>
      </w:r>
      <w:r w:rsidR="0015723C" w:rsidRPr="006802B9">
        <w:rPr>
          <w:rFonts w:ascii="Arial" w:hAnsi="Arial" w:cs="Arial"/>
          <w:sz w:val="22"/>
          <w:szCs w:val="22"/>
        </w:rPr>
        <w:t>pecial Interest Group S</w:t>
      </w:r>
      <w:r w:rsidRPr="006802B9">
        <w:rPr>
          <w:rFonts w:ascii="Arial" w:hAnsi="Arial" w:cs="Arial"/>
          <w:sz w:val="22"/>
          <w:szCs w:val="22"/>
        </w:rPr>
        <w:t xml:space="preserve">atellite at Society for Leukocyte Biology, </w:t>
      </w:r>
      <w:r w:rsidR="00B565DB" w:rsidRPr="006802B9">
        <w:rPr>
          <w:rFonts w:ascii="Arial" w:hAnsi="Arial" w:cs="Arial"/>
          <w:sz w:val="22"/>
          <w:szCs w:val="22"/>
        </w:rPr>
        <w:t>Big Island</w:t>
      </w:r>
      <w:r w:rsidRPr="006802B9">
        <w:rPr>
          <w:rFonts w:ascii="Arial" w:hAnsi="Arial" w:cs="Arial"/>
          <w:sz w:val="22"/>
          <w:szCs w:val="22"/>
        </w:rPr>
        <w:t xml:space="preserve">, HI, </w:t>
      </w:r>
      <w:r w:rsidR="00B565DB" w:rsidRPr="006802B9">
        <w:rPr>
          <w:rFonts w:ascii="Arial" w:hAnsi="Arial" w:cs="Arial"/>
          <w:sz w:val="22"/>
          <w:szCs w:val="22"/>
        </w:rPr>
        <w:t>October</w:t>
      </w:r>
      <w:r w:rsidRPr="006802B9">
        <w:rPr>
          <w:rFonts w:ascii="Arial" w:hAnsi="Arial" w:cs="Arial"/>
          <w:sz w:val="22"/>
          <w:szCs w:val="22"/>
        </w:rPr>
        <w:t xml:space="preserve"> 2022</w:t>
      </w:r>
    </w:p>
    <w:p w14:paraId="6578EC7B" w14:textId="6B4B47C7" w:rsidR="00FF0BA9" w:rsidRPr="006802B9" w:rsidRDefault="00FF0BA9" w:rsidP="00EF3025">
      <w:pPr>
        <w:pStyle w:val="ListParagraph"/>
        <w:numPr>
          <w:ilvl w:val="0"/>
          <w:numId w:val="27"/>
        </w:numPr>
        <w:autoSpaceDE w:val="0"/>
        <w:autoSpaceDN w:val="0"/>
        <w:rPr>
          <w:rFonts w:ascii="Arial" w:hAnsi="Arial" w:cs="Arial"/>
          <w:color w:val="auto"/>
          <w:sz w:val="22"/>
          <w:szCs w:val="22"/>
        </w:rPr>
      </w:pPr>
      <w:r w:rsidRPr="006802B9">
        <w:rPr>
          <w:rFonts w:ascii="Arial" w:hAnsi="Arial" w:cs="Arial"/>
          <w:sz w:val="22"/>
          <w:szCs w:val="22"/>
        </w:rPr>
        <w:t>Co-Organizer, AIRIG 2023 ann</w:t>
      </w:r>
      <w:r w:rsidRPr="006802B9">
        <w:rPr>
          <w:rFonts w:ascii="Arial" w:hAnsi="Arial" w:cs="Arial"/>
          <w:color w:val="auto"/>
          <w:sz w:val="22"/>
          <w:szCs w:val="22"/>
        </w:rPr>
        <w:t>ual meeting, “Alcohol and Innate Immune Responses.” University of Colorado, December 2023</w:t>
      </w:r>
    </w:p>
    <w:p w14:paraId="655FE6CF" w14:textId="1D8DDAE3" w:rsidR="00B66983" w:rsidRPr="006802B9" w:rsidRDefault="00B66983" w:rsidP="00B66983">
      <w:pPr>
        <w:pStyle w:val="ListParagraph"/>
        <w:numPr>
          <w:ilvl w:val="0"/>
          <w:numId w:val="27"/>
        </w:numPr>
        <w:autoSpaceDE w:val="0"/>
        <w:autoSpaceDN w:val="0"/>
        <w:rPr>
          <w:rFonts w:ascii="Arial" w:hAnsi="Arial" w:cs="Arial"/>
          <w:color w:val="auto"/>
          <w:sz w:val="22"/>
          <w:szCs w:val="22"/>
        </w:rPr>
      </w:pPr>
      <w:r w:rsidRPr="006802B9">
        <w:rPr>
          <w:rFonts w:ascii="Arial" w:hAnsi="Arial" w:cs="Arial"/>
          <w:sz w:val="22"/>
          <w:szCs w:val="22"/>
        </w:rPr>
        <w:t>Co-Organizer, AIRIG 202</w:t>
      </w:r>
      <w:r>
        <w:rPr>
          <w:rFonts w:ascii="Arial" w:hAnsi="Arial" w:cs="Arial"/>
          <w:sz w:val="22"/>
          <w:szCs w:val="22"/>
        </w:rPr>
        <w:t>4</w:t>
      </w:r>
      <w:r w:rsidRPr="006802B9">
        <w:rPr>
          <w:rFonts w:ascii="Arial" w:hAnsi="Arial" w:cs="Arial"/>
          <w:sz w:val="22"/>
          <w:szCs w:val="22"/>
        </w:rPr>
        <w:t xml:space="preserve"> ann</w:t>
      </w:r>
      <w:r w:rsidRPr="006802B9">
        <w:rPr>
          <w:rFonts w:ascii="Arial" w:hAnsi="Arial" w:cs="Arial"/>
          <w:color w:val="auto"/>
          <w:sz w:val="22"/>
          <w:szCs w:val="22"/>
        </w:rPr>
        <w:t xml:space="preserve">ual </w:t>
      </w:r>
      <w:r>
        <w:rPr>
          <w:rFonts w:ascii="Arial" w:hAnsi="Arial" w:cs="Arial"/>
          <w:color w:val="auto"/>
          <w:sz w:val="22"/>
          <w:szCs w:val="22"/>
        </w:rPr>
        <w:t>meeting, “</w:t>
      </w:r>
      <w:r w:rsidRPr="00B66983">
        <w:rPr>
          <w:rFonts w:ascii="Arial" w:hAnsi="Arial" w:cs="Arial"/>
          <w:color w:val="auto"/>
          <w:sz w:val="22"/>
          <w:szCs w:val="22"/>
        </w:rPr>
        <w:t>Alcohol Use &amp; Impaired Host Defense and Organ Dysfunction</w:t>
      </w:r>
      <w:r w:rsidRPr="006802B9">
        <w:rPr>
          <w:rFonts w:ascii="Arial" w:hAnsi="Arial" w:cs="Arial"/>
          <w:color w:val="auto"/>
          <w:sz w:val="22"/>
          <w:szCs w:val="22"/>
        </w:rPr>
        <w:t xml:space="preserve">.” </w:t>
      </w:r>
      <w:r>
        <w:rPr>
          <w:rFonts w:ascii="Arial" w:hAnsi="Arial" w:cs="Arial"/>
          <w:color w:val="auto"/>
          <w:sz w:val="22"/>
          <w:szCs w:val="22"/>
        </w:rPr>
        <w:t>Loyola U</w:t>
      </w:r>
      <w:r w:rsidRPr="006802B9">
        <w:rPr>
          <w:rFonts w:ascii="Arial" w:hAnsi="Arial" w:cs="Arial"/>
          <w:color w:val="auto"/>
          <w:sz w:val="22"/>
          <w:szCs w:val="22"/>
        </w:rPr>
        <w:t>niversity C</w:t>
      </w:r>
      <w:r>
        <w:rPr>
          <w:rFonts w:ascii="Arial" w:hAnsi="Arial" w:cs="Arial"/>
          <w:color w:val="auto"/>
          <w:sz w:val="22"/>
          <w:szCs w:val="22"/>
        </w:rPr>
        <w:t>hicago</w:t>
      </w:r>
      <w:r w:rsidRPr="006802B9">
        <w:rPr>
          <w:rFonts w:ascii="Arial" w:hAnsi="Arial" w:cs="Arial"/>
          <w:color w:val="auto"/>
          <w:sz w:val="22"/>
          <w:szCs w:val="22"/>
        </w:rPr>
        <w:t xml:space="preserve">, </w:t>
      </w:r>
      <w:r>
        <w:rPr>
          <w:rFonts w:ascii="Arial" w:hAnsi="Arial" w:cs="Arial"/>
          <w:color w:val="auto"/>
          <w:sz w:val="22"/>
          <w:szCs w:val="22"/>
        </w:rPr>
        <w:t>November</w:t>
      </w:r>
      <w:r w:rsidRPr="006802B9">
        <w:rPr>
          <w:rFonts w:ascii="Arial" w:hAnsi="Arial" w:cs="Arial"/>
          <w:color w:val="auto"/>
          <w:sz w:val="22"/>
          <w:szCs w:val="22"/>
        </w:rPr>
        <w:t xml:space="preserve"> 202</w:t>
      </w:r>
      <w:r>
        <w:rPr>
          <w:rFonts w:ascii="Arial" w:hAnsi="Arial" w:cs="Arial"/>
          <w:color w:val="auto"/>
          <w:sz w:val="22"/>
          <w:szCs w:val="22"/>
        </w:rPr>
        <w:t>4</w:t>
      </w:r>
    </w:p>
    <w:p w14:paraId="5AE7FB43" w14:textId="77777777" w:rsidR="00F222A0" w:rsidRPr="006802B9" w:rsidRDefault="00F222A0" w:rsidP="00F222A0">
      <w:pPr>
        <w:tabs>
          <w:tab w:val="left" w:pos="720"/>
        </w:tabs>
        <w:ind w:left="360" w:hanging="360"/>
        <w:rPr>
          <w:rFonts w:ascii="Arial" w:hAnsi="Arial" w:cs="Arial"/>
          <w:u w:val="single"/>
        </w:rPr>
      </w:pPr>
    </w:p>
    <w:p w14:paraId="6B369115" w14:textId="72B9BF2C" w:rsidR="00F222A0" w:rsidRPr="006802B9" w:rsidRDefault="00F222A0" w:rsidP="00F222A0">
      <w:pPr>
        <w:tabs>
          <w:tab w:val="left" w:pos="720"/>
        </w:tabs>
        <w:ind w:left="360" w:hanging="360"/>
        <w:rPr>
          <w:rFonts w:ascii="Arial" w:eastAsia="Arial" w:hAnsi="Arial" w:cs="Arial"/>
        </w:rPr>
      </w:pPr>
      <w:r w:rsidRPr="006802B9">
        <w:rPr>
          <w:rFonts w:ascii="Arial" w:hAnsi="Arial" w:cs="Arial"/>
          <w:u w:val="single"/>
        </w:rPr>
        <w:t>American Association of Immunologists (AAI)</w:t>
      </w:r>
    </w:p>
    <w:p w14:paraId="2768B310" w14:textId="77777777" w:rsidR="00F222A0" w:rsidRPr="006802B9" w:rsidRDefault="00F222A0" w:rsidP="00F222A0">
      <w:pPr>
        <w:numPr>
          <w:ilvl w:val="0"/>
          <w:numId w:val="9"/>
        </w:numPr>
        <w:rPr>
          <w:rFonts w:ascii="Arial" w:eastAsia="Arial" w:hAnsi="Arial" w:cs="Arial"/>
        </w:rPr>
      </w:pPr>
      <w:r w:rsidRPr="006802B9">
        <w:rPr>
          <w:rFonts w:ascii="Arial" w:hAnsi="Arial" w:cs="Arial"/>
        </w:rPr>
        <w:t xml:space="preserve">Member 1989 - Date   </w:t>
      </w:r>
    </w:p>
    <w:p w14:paraId="76AA3DF5" w14:textId="77777777" w:rsidR="00F222A0" w:rsidRPr="006802B9" w:rsidRDefault="00F222A0" w:rsidP="00F222A0">
      <w:pPr>
        <w:numPr>
          <w:ilvl w:val="0"/>
          <w:numId w:val="9"/>
        </w:numPr>
        <w:rPr>
          <w:rFonts w:ascii="Arial" w:eastAsia="Arial" w:hAnsi="Arial" w:cs="Arial"/>
        </w:rPr>
      </w:pPr>
      <w:r w:rsidRPr="006802B9">
        <w:rPr>
          <w:rFonts w:ascii="Arial" w:hAnsi="Arial" w:cs="Arial"/>
        </w:rPr>
        <w:t>Committee on Minority Affairs, Member 2000 - 2003</w:t>
      </w:r>
    </w:p>
    <w:p w14:paraId="7C17D557" w14:textId="77777777" w:rsidR="00F222A0" w:rsidRPr="006802B9" w:rsidRDefault="00F222A0" w:rsidP="00F222A0">
      <w:pPr>
        <w:numPr>
          <w:ilvl w:val="0"/>
          <w:numId w:val="9"/>
        </w:numPr>
        <w:rPr>
          <w:rFonts w:ascii="Arial" w:eastAsia="Arial" w:hAnsi="Arial" w:cs="Arial"/>
        </w:rPr>
      </w:pPr>
      <w:r w:rsidRPr="006802B9">
        <w:rPr>
          <w:rFonts w:ascii="Arial" w:hAnsi="Arial" w:cs="Arial"/>
        </w:rPr>
        <w:lastRenderedPageBreak/>
        <w:t xml:space="preserve">Committee on Public Affairs (CPA), Member 2007 - 2012, Chair 2012 - 2014   </w:t>
      </w:r>
    </w:p>
    <w:p w14:paraId="396055D4" w14:textId="77777777" w:rsidR="00F222A0" w:rsidRPr="006802B9" w:rsidRDefault="00F222A0" w:rsidP="00F222A0">
      <w:pPr>
        <w:numPr>
          <w:ilvl w:val="0"/>
          <w:numId w:val="10"/>
        </w:numPr>
        <w:rPr>
          <w:rFonts w:ascii="Arial" w:eastAsia="Arial" w:hAnsi="Arial" w:cs="Arial"/>
        </w:rPr>
      </w:pPr>
      <w:r w:rsidRPr="006802B9">
        <w:rPr>
          <w:rFonts w:ascii="Arial" w:hAnsi="Arial" w:cs="Arial"/>
        </w:rPr>
        <w:t>CPA Subcommittee on Peer Review and Grant Submission, Co-Chair 2007 - 2009</w:t>
      </w:r>
    </w:p>
    <w:p w14:paraId="3FC97D28" w14:textId="77777777" w:rsidR="00F222A0" w:rsidRPr="006802B9" w:rsidRDefault="00F222A0" w:rsidP="00F222A0">
      <w:pPr>
        <w:numPr>
          <w:ilvl w:val="0"/>
          <w:numId w:val="10"/>
        </w:numPr>
        <w:rPr>
          <w:rFonts w:ascii="Arial" w:eastAsia="Arial" w:hAnsi="Arial" w:cs="Arial"/>
        </w:rPr>
      </w:pPr>
      <w:r w:rsidRPr="006802B9">
        <w:rPr>
          <w:rFonts w:ascii="Arial" w:hAnsi="Arial" w:cs="Arial"/>
        </w:rPr>
        <w:t>CPA Subcommittee on Research Advocacy, Member 2007 - 2012</w:t>
      </w:r>
    </w:p>
    <w:p w14:paraId="2FD34AE3" w14:textId="77777777" w:rsidR="00F222A0" w:rsidRPr="006802B9" w:rsidRDefault="00F222A0" w:rsidP="00F222A0">
      <w:pPr>
        <w:numPr>
          <w:ilvl w:val="0"/>
          <w:numId w:val="10"/>
        </w:numPr>
        <w:rPr>
          <w:rFonts w:ascii="Arial" w:eastAsia="Arial" w:hAnsi="Arial" w:cs="Arial"/>
        </w:rPr>
      </w:pPr>
      <w:r w:rsidRPr="006802B9">
        <w:rPr>
          <w:rFonts w:ascii="Arial" w:hAnsi="Arial" w:cs="Arial"/>
        </w:rPr>
        <w:t>CPA Subcommittee on Peer Review and Grant Submission, Chair 2009 - 2012</w:t>
      </w:r>
      <w:r w:rsidRPr="006802B9">
        <w:rPr>
          <w:rFonts w:ascii="Arial" w:hAnsi="Arial" w:cs="Arial"/>
        </w:rPr>
        <w:tab/>
      </w:r>
    </w:p>
    <w:p w14:paraId="54245598" w14:textId="77777777" w:rsidR="00F222A0" w:rsidRPr="006802B9" w:rsidRDefault="00F222A0" w:rsidP="00F222A0">
      <w:pPr>
        <w:pStyle w:val="ListParagraph"/>
        <w:numPr>
          <w:ilvl w:val="0"/>
          <w:numId w:val="10"/>
        </w:numPr>
        <w:rPr>
          <w:rFonts w:ascii="Arial" w:eastAsia="Arial" w:hAnsi="Arial" w:cs="Arial"/>
          <w:color w:val="auto"/>
          <w:sz w:val="22"/>
          <w:szCs w:val="22"/>
        </w:rPr>
      </w:pPr>
      <w:r w:rsidRPr="006802B9">
        <w:rPr>
          <w:rFonts w:ascii="Arial" w:hAnsi="Arial" w:cs="Arial"/>
          <w:color w:val="auto"/>
          <w:sz w:val="22"/>
          <w:szCs w:val="22"/>
        </w:rPr>
        <w:t>Representative meeting with Dr. Richard Nakamura, Acting Director, Center for Scientific Review, National Institutes of Health, Bethesda, MD, November 30, 2011</w:t>
      </w:r>
    </w:p>
    <w:p w14:paraId="10F495C4" w14:textId="77777777" w:rsidR="00F222A0" w:rsidRPr="006802B9" w:rsidRDefault="00F222A0" w:rsidP="00F222A0">
      <w:pPr>
        <w:pStyle w:val="ListParagraph"/>
        <w:numPr>
          <w:ilvl w:val="0"/>
          <w:numId w:val="10"/>
        </w:numPr>
        <w:rPr>
          <w:rFonts w:ascii="Arial" w:eastAsia="Arial" w:hAnsi="Arial" w:cs="Arial"/>
          <w:color w:val="auto"/>
          <w:sz w:val="22"/>
          <w:szCs w:val="22"/>
        </w:rPr>
      </w:pPr>
      <w:r w:rsidRPr="006802B9">
        <w:rPr>
          <w:rFonts w:ascii="Arial" w:hAnsi="Arial" w:cs="Arial"/>
          <w:color w:val="auto"/>
          <w:sz w:val="22"/>
          <w:szCs w:val="22"/>
        </w:rPr>
        <w:t>Panelist, NIH Peer Review: Understanding the New System, Boston, MA, May 2012</w:t>
      </w:r>
    </w:p>
    <w:p w14:paraId="6620F01A" w14:textId="125DD472" w:rsidR="00F513F3" w:rsidRPr="006802B9" w:rsidRDefault="00F222A0" w:rsidP="00F513F3">
      <w:pPr>
        <w:pStyle w:val="ListParagraph"/>
        <w:numPr>
          <w:ilvl w:val="0"/>
          <w:numId w:val="10"/>
        </w:numPr>
        <w:rPr>
          <w:rFonts w:ascii="Arial" w:eastAsia="Arial" w:hAnsi="Arial" w:cs="Arial"/>
          <w:color w:val="auto"/>
          <w:sz w:val="22"/>
          <w:szCs w:val="22"/>
        </w:rPr>
      </w:pPr>
      <w:r w:rsidRPr="006802B9">
        <w:rPr>
          <w:rFonts w:ascii="Arial" w:hAnsi="Arial" w:cs="Arial"/>
          <w:sz w:val="22"/>
          <w:szCs w:val="22"/>
        </w:rPr>
        <w:t xml:space="preserve">Chair, Committee on Public Affairs Symposium on Communicating Science to the Lay Public with Joe </w:t>
      </w:r>
      <w:proofErr w:type="spellStart"/>
      <w:r w:rsidRPr="006802B9">
        <w:rPr>
          <w:rFonts w:ascii="Arial" w:hAnsi="Arial" w:cs="Arial"/>
          <w:sz w:val="22"/>
          <w:szCs w:val="22"/>
        </w:rPr>
        <w:t>Palca</w:t>
      </w:r>
      <w:proofErr w:type="spellEnd"/>
      <w:r w:rsidRPr="006802B9">
        <w:rPr>
          <w:rFonts w:ascii="Arial" w:hAnsi="Arial" w:cs="Arial"/>
          <w:sz w:val="22"/>
          <w:szCs w:val="22"/>
        </w:rPr>
        <w:t xml:space="preserve"> (NPR) and Olja Finn (University of Pittsburgh), Honolulu, HI, May 2013</w:t>
      </w:r>
    </w:p>
    <w:p w14:paraId="485B86E5" w14:textId="77777777" w:rsidR="00F222A0" w:rsidRPr="006802B9" w:rsidRDefault="00F222A0" w:rsidP="00F222A0">
      <w:pPr>
        <w:pStyle w:val="ListParagraph"/>
        <w:numPr>
          <w:ilvl w:val="0"/>
          <w:numId w:val="10"/>
        </w:numPr>
        <w:rPr>
          <w:rFonts w:ascii="Arial" w:eastAsia="Arial" w:hAnsi="Arial" w:cs="Arial"/>
          <w:color w:val="auto"/>
          <w:sz w:val="22"/>
          <w:szCs w:val="22"/>
        </w:rPr>
      </w:pPr>
      <w:r w:rsidRPr="006802B9">
        <w:rPr>
          <w:rFonts w:ascii="Arial" w:hAnsi="Arial" w:cs="Arial"/>
          <w:color w:val="auto"/>
          <w:sz w:val="22"/>
          <w:szCs w:val="22"/>
        </w:rPr>
        <w:t>Chair, Committee on Public Affairs Symposium on “Rock Talk-</w:t>
      </w:r>
      <w:proofErr w:type="spellStart"/>
      <w:r w:rsidRPr="006802B9">
        <w:rPr>
          <w:rFonts w:ascii="Arial" w:hAnsi="Arial" w:cs="Arial"/>
          <w:color w:val="auto"/>
          <w:sz w:val="22"/>
          <w:szCs w:val="22"/>
        </w:rPr>
        <w:t>ing</w:t>
      </w:r>
      <w:proofErr w:type="spellEnd"/>
      <w:r w:rsidRPr="006802B9">
        <w:rPr>
          <w:rFonts w:ascii="Arial" w:hAnsi="Arial" w:cs="Arial"/>
          <w:color w:val="auto"/>
          <w:sz w:val="22"/>
          <w:szCs w:val="22"/>
        </w:rPr>
        <w:t xml:space="preserve"> With Sally Rockey” Chair: Elizabeth J. Kovacs, Speaker: Sally Rockey, Deputy Director for Extramural Research and Director, Office of Extramural Research, NIH, Pittsburgh, PA, May 2014</w:t>
      </w:r>
    </w:p>
    <w:p w14:paraId="57ECBAC2" w14:textId="77777777" w:rsidR="00F222A0" w:rsidRPr="006802B9" w:rsidRDefault="00F222A0" w:rsidP="00F222A0">
      <w:pPr>
        <w:pStyle w:val="ListParagraph"/>
        <w:numPr>
          <w:ilvl w:val="0"/>
          <w:numId w:val="9"/>
        </w:numPr>
        <w:tabs>
          <w:tab w:val="left" w:pos="1320"/>
          <w:tab w:val="left" w:pos="1440"/>
        </w:tabs>
        <w:rPr>
          <w:rFonts w:ascii="Arial" w:eastAsia="Arial" w:hAnsi="Arial" w:cs="Arial"/>
          <w:color w:val="auto"/>
          <w:sz w:val="22"/>
          <w:szCs w:val="22"/>
        </w:rPr>
      </w:pPr>
      <w:r w:rsidRPr="006802B9">
        <w:rPr>
          <w:rFonts w:ascii="Arial" w:hAnsi="Arial" w:cs="Arial"/>
          <w:color w:val="auto"/>
          <w:sz w:val="22"/>
          <w:szCs w:val="22"/>
        </w:rPr>
        <w:t>Distinguished Service Award, Recipient, 2015</w:t>
      </w:r>
    </w:p>
    <w:p w14:paraId="7102041D" w14:textId="225FDDC5" w:rsidR="00F222A0" w:rsidRPr="006802B9" w:rsidRDefault="00F222A0" w:rsidP="00F222A0">
      <w:pPr>
        <w:pStyle w:val="ListParagraph"/>
        <w:numPr>
          <w:ilvl w:val="0"/>
          <w:numId w:val="9"/>
        </w:numPr>
        <w:rPr>
          <w:rFonts w:ascii="Arial" w:eastAsia="Arial" w:hAnsi="Arial" w:cs="Arial"/>
          <w:color w:val="auto"/>
          <w:sz w:val="22"/>
          <w:szCs w:val="22"/>
        </w:rPr>
      </w:pPr>
      <w:r w:rsidRPr="006802B9">
        <w:rPr>
          <w:rFonts w:ascii="Arial" w:hAnsi="Arial" w:cs="Arial"/>
          <w:color w:val="auto"/>
          <w:sz w:val="22"/>
          <w:szCs w:val="22"/>
        </w:rPr>
        <w:t>Co-Chair, symposium on “Innate Immunity and Aging” Annual meeting of the American Association of Immunologists, Washington, DC, May 2017</w:t>
      </w:r>
    </w:p>
    <w:p w14:paraId="447BF72F" w14:textId="28E18470" w:rsidR="005D44FC" w:rsidRPr="006802B9" w:rsidRDefault="00F222A0" w:rsidP="00F222A0">
      <w:pPr>
        <w:numPr>
          <w:ilvl w:val="0"/>
          <w:numId w:val="9"/>
        </w:numPr>
        <w:rPr>
          <w:rFonts w:ascii="Arial" w:eastAsia="Arial" w:hAnsi="Arial" w:cs="Arial"/>
        </w:rPr>
      </w:pPr>
      <w:r w:rsidRPr="006802B9">
        <w:rPr>
          <w:rFonts w:ascii="Arial" w:hAnsi="Arial" w:cs="Arial"/>
        </w:rPr>
        <w:t>Nominating Committee, Member, 2017 - 2018</w:t>
      </w:r>
    </w:p>
    <w:p w14:paraId="577BBB89" w14:textId="52CBA21C" w:rsidR="00066ADD" w:rsidRPr="006802B9" w:rsidRDefault="00066ADD" w:rsidP="00EF3025">
      <w:pPr>
        <w:pStyle w:val="ListParagraph"/>
        <w:numPr>
          <w:ilvl w:val="0"/>
          <w:numId w:val="29"/>
        </w:numPr>
        <w:rPr>
          <w:rFonts w:ascii="Arial" w:eastAsia="Arial" w:hAnsi="Arial" w:cs="Arial"/>
          <w:color w:val="auto"/>
          <w:sz w:val="22"/>
          <w:szCs w:val="22"/>
        </w:rPr>
      </w:pPr>
      <w:r w:rsidRPr="006802B9">
        <w:rPr>
          <w:rFonts w:ascii="Arial" w:hAnsi="Arial" w:cs="Arial"/>
          <w:color w:val="auto"/>
          <w:sz w:val="22"/>
          <w:szCs w:val="22"/>
        </w:rPr>
        <w:t>Co-chair, NIA session on aging and immunity, Annual meeting of the American Association of Immunol</w:t>
      </w:r>
      <w:r w:rsidR="0015723C" w:rsidRPr="006802B9">
        <w:rPr>
          <w:rFonts w:ascii="Arial" w:hAnsi="Arial" w:cs="Arial"/>
          <w:color w:val="auto"/>
          <w:sz w:val="22"/>
          <w:szCs w:val="22"/>
        </w:rPr>
        <w:t xml:space="preserve">ogists, Honolulu, HI, May 2020 </w:t>
      </w:r>
      <w:r w:rsidRPr="006802B9">
        <w:rPr>
          <w:rFonts w:ascii="Arial" w:hAnsi="Arial" w:cs="Arial"/>
          <w:color w:val="auto"/>
          <w:sz w:val="22"/>
          <w:szCs w:val="22"/>
        </w:rPr>
        <w:t xml:space="preserve">(Canceled due to </w:t>
      </w:r>
      <w:r w:rsidR="00DC7750" w:rsidRPr="006802B9">
        <w:rPr>
          <w:rFonts w:ascii="Arial" w:hAnsi="Arial" w:cs="Arial"/>
          <w:color w:val="auto"/>
          <w:sz w:val="22"/>
          <w:szCs w:val="22"/>
        </w:rPr>
        <w:t xml:space="preserve">COVID </w:t>
      </w:r>
      <w:r w:rsidRPr="006802B9">
        <w:rPr>
          <w:rFonts w:ascii="Arial" w:hAnsi="Arial" w:cs="Arial"/>
          <w:color w:val="auto"/>
          <w:sz w:val="22"/>
          <w:szCs w:val="22"/>
        </w:rPr>
        <w:t>19)</w:t>
      </w:r>
    </w:p>
    <w:p w14:paraId="35E946BB" w14:textId="77777777" w:rsidR="00B713D9" w:rsidRPr="00B713D9" w:rsidRDefault="00B713D9" w:rsidP="00B713D9">
      <w:pPr>
        <w:pStyle w:val="ListParagraph"/>
        <w:numPr>
          <w:ilvl w:val="0"/>
          <w:numId w:val="29"/>
        </w:numPr>
        <w:rPr>
          <w:rFonts w:ascii="Arial" w:eastAsia="Arial" w:hAnsi="Arial" w:cs="Arial"/>
          <w:color w:val="auto"/>
          <w:sz w:val="22"/>
          <w:szCs w:val="22"/>
        </w:rPr>
      </w:pPr>
      <w:r>
        <w:rPr>
          <w:rFonts w:ascii="Arial" w:hAnsi="Arial" w:cs="Arial"/>
          <w:color w:val="auto"/>
          <w:sz w:val="22"/>
          <w:szCs w:val="22"/>
        </w:rPr>
        <w:t xml:space="preserve">Minority Affairs Committee, Round Table Discussion Leader, </w:t>
      </w:r>
      <w:r w:rsidRPr="006802B9">
        <w:rPr>
          <w:rFonts w:ascii="Arial" w:hAnsi="Arial" w:cs="Arial"/>
          <w:color w:val="auto"/>
          <w:sz w:val="22"/>
          <w:szCs w:val="22"/>
        </w:rPr>
        <w:t>Annual meeting of the American Association of Immunologists, Washington, DC, May 2023</w:t>
      </w:r>
    </w:p>
    <w:p w14:paraId="370AC99B" w14:textId="77777777" w:rsidR="004720E0" w:rsidRPr="00B713D9" w:rsidRDefault="004720E0" w:rsidP="004720E0">
      <w:pPr>
        <w:pStyle w:val="ListParagraph"/>
        <w:numPr>
          <w:ilvl w:val="0"/>
          <w:numId w:val="29"/>
        </w:numPr>
        <w:rPr>
          <w:rFonts w:ascii="Arial" w:eastAsia="Arial" w:hAnsi="Arial" w:cs="Arial"/>
          <w:color w:val="auto"/>
          <w:sz w:val="22"/>
          <w:szCs w:val="22"/>
        </w:rPr>
      </w:pPr>
      <w:r w:rsidRPr="006802B9">
        <w:rPr>
          <w:rFonts w:ascii="Arial" w:hAnsi="Arial" w:cs="Arial"/>
          <w:color w:val="auto"/>
          <w:sz w:val="22"/>
          <w:szCs w:val="22"/>
        </w:rPr>
        <w:t>Co-chair, NIA session on Mucosal Immunity, Microbiome and Aging, Annual meeting of the American Association of Immunologists, Washington, DC, May 2023</w:t>
      </w:r>
    </w:p>
    <w:p w14:paraId="688EC7DD" w14:textId="1AF53B77" w:rsidR="00287096" w:rsidRPr="00287096" w:rsidRDefault="00B713D9" w:rsidP="00287096">
      <w:pPr>
        <w:pStyle w:val="ListParagraph"/>
        <w:numPr>
          <w:ilvl w:val="0"/>
          <w:numId w:val="29"/>
        </w:numPr>
        <w:rPr>
          <w:rFonts w:ascii="Arial" w:eastAsia="Arial" w:hAnsi="Arial" w:cs="Arial"/>
          <w:color w:val="auto"/>
          <w:sz w:val="22"/>
          <w:szCs w:val="22"/>
        </w:rPr>
      </w:pPr>
      <w:r w:rsidRPr="00B713D9">
        <w:rPr>
          <w:rFonts w:ascii="Arial" w:hAnsi="Arial" w:cs="Arial"/>
          <w:color w:val="auto"/>
          <w:sz w:val="22"/>
          <w:szCs w:val="22"/>
        </w:rPr>
        <w:t>Minority Affairs Committee, Round Table Discussion Leader</w:t>
      </w:r>
      <w:r w:rsidR="00287096">
        <w:rPr>
          <w:rFonts w:ascii="Arial" w:hAnsi="Arial" w:cs="Arial"/>
          <w:color w:val="auto"/>
          <w:sz w:val="22"/>
          <w:szCs w:val="22"/>
        </w:rPr>
        <w:t xml:space="preserve">: </w:t>
      </w:r>
      <w:r w:rsidR="004677EB">
        <w:rPr>
          <w:rFonts w:ascii="Arial" w:hAnsi="Arial" w:cs="Arial"/>
          <w:color w:val="auto"/>
          <w:sz w:val="22"/>
          <w:szCs w:val="22"/>
        </w:rPr>
        <w:t>Junior Faculty Preparing for Promotion and Tenure</w:t>
      </w:r>
      <w:r w:rsidRPr="00B713D9">
        <w:rPr>
          <w:rFonts w:ascii="Arial" w:hAnsi="Arial" w:cs="Arial"/>
          <w:color w:val="auto"/>
          <w:sz w:val="22"/>
          <w:szCs w:val="22"/>
        </w:rPr>
        <w:t>,</w:t>
      </w:r>
      <w:r>
        <w:rPr>
          <w:rFonts w:ascii="Arial" w:hAnsi="Arial" w:cs="Arial"/>
          <w:color w:val="auto"/>
          <w:sz w:val="22"/>
          <w:szCs w:val="22"/>
        </w:rPr>
        <w:t xml:space="preserve"> </w:t>
      </w:r>
      <w:r w:rsidRPr="00B713D9">
        <w:rPr>
          <w:rFonts w:ascii="Arial" w:hAnsi="Arial" w:cs="Arial"/>
          <w:color w:val="auto"/>
          <w:sz w:val="22"/>
          <w:szCs w:val="22"/>
        </w:rPr>
        <w:t>Annual meeting of the American Association of Immunologists, Chicago, IL, May 2024</w:t>
      </w:r>
    </w:p>
    <w:p w14:paraId="3B7E7DDA" w14:textId="3A0266FF" w:rsidR="00287096" w:rsidRPr="00287096" w:rsidRDefault="00287096" w:rsidP="00B03EE5">
      <w:pPr>
        <w:pStyle w:val="ListParagraph"/>
        <w:numPr>
          <w:ilvl w:val="0"/>
          <w:numId w:val="29"/>
        </w:numPr>
        <w:rPr>
          <w:rFonts w:ascii="Arial" w:eastAsia="Arial" w:hAnsi="Arial" w:cs="Arial"/>
          <w:color w:val="auto"/>
          <w:sz w:val="22"/>
          <w:szCs w:val="22"/>
        </w:rPr>
      </w:pPr>
      <w:r w:rsidRPr="00287096">
        <w:rPr>
          <w:rFonts w:ascii="Arial" w:hAnsi="Arial" w:cs="Arial"/>
          <w:color w:val="auto"/>
          <w:sz w:val="22"/>
          <w:szCs w:val="22"/>
        </w:rPr>
        <w:t xml:space="preserve">Committee on the Status of Women, Round Table Discussion </w:t>
      </w:r>
      <w:r>
        <w:rPr>
          <w:rFonts w:ascii="Arial" w:hAnsi="Arial" w:cs="Arial"/>
          <w:color w:val="auto"/>
          <w:sz w:val="22"/>
          <w:szCs w:val="22"/>
        </w:rPr>
        <w:t>L</w:t>
      </w:r>
      <w:r w:rsidRPr="00287096">
        <w:rPr>
          <w:rFonts w:ascii="Arial" w:hAnsi="Arial" w:cs="Arial"/>
          <w:color w:val="auto"/>
          <w:sz w:val="22"/>
          <w:szCs w:val="22"/>
        </w:rPr>
        <w:t>eader</w:t>
      </w:r>
      <w:r w:rsidR="004677EB">
        <w:rPr>
          <w:rFonts w:ascii="Arial" w:hAnsi="Arial" w:cs="Arial"/>
          <w:color w:val="auto"/>
          <w:sz w:val="22"/>
          <w:szCs w:val="22"/>
        </w:rPr>
        <w:t>:</w:t>
      </w:r>
      <w:r w:rsidRPr="00287096">
        <w:rPr>
          <w:rFonts w:ascii="Arial" w:hAnsi="Arial" w:cs="Arial"/>
          <w:color w:val="auto"/>
          <w:sz w:val="22"/>
          <w:szCs w:val="22"/>
        </w:rPr>
        <w:t xml:space="preserve"> Careers in Science Policy, Annual meeting of the American Association of Immunologists, Chicago, IL, May 2024</w:t>
      </w:r>
    </w:p>
    <w:p w14:paraId="5C0B4874" w14:textId="77777777" w:rsidR="00F222A0" w:rsidRPr="006802B9" w:rsidRDefault="00F222A0" w:rsidP="00F222A0">
      <w:pPr>
        <w:tabs>
          <w:tab w:val="left" w:pos="360"/>
          <w:tab w:val="left" w:pos="720"/>
          <w:tab w:val="left" w:pos="6660"/>
          <w:tab w:val="left" w:pos="7344"/>
        </w:tabs>
        <w:ind w:left="360" w:hanging="360"/>
        <w:rPr>
          <w:rFonts w:ascii="Arial" w:hAnsi="Arial" w:cs="Arial"/>
          <w:u w:val="single"/>
        </w:rPr>
      </w:pPr>
    </w:p>
    <w:p w14:paraId="67BB68D0" w14:textId="026AF37A" w:rsidR="00F222A0" w:rsidRPr="006802B9" w:rsidRDefault="00F222A0" w:rsidP="00F222A0">
      <w:pPr>
        <w:tabs>
          <w:tab w:val="left" w:pos="360"/>
          <w:tab w:val="left" w:pos="720"/>
          <w:tab w:val="left" w:pos="6660"/>
          <w:tab w:val="left" w:pos="7344"/>
        </w:tabs>
        <w:ind w:left="360" w:hanging="360"/>
        <w:rPr>
          <w:rFonts w:ascii="Arial" w:eastAsia="Arial" w:hAnsi="Arial" w:cs="Arial"/>
          <w:u w:val="single"/>
        </w:rPr>
      </w:pPr>
      <w:r w:rsidRPr="006802B9">
        <w:rPr>
          <w:rFonts w:ascii="Arial" w:hAnsi="Arial" w:cs="Arial"/>
          <w:u w:val="single"/>
        </w:rPr>
        <w:t>American Association of Medical Colleges</w:t>
      </w:r>
    </w:p>
    <w:p w14:paraId="1BB0D3C6" w14:textId="77777777" w:rsidR="00F222A0" w:rsidRPr="006802B9" w:rsidRDefault="00F222A0" w:rsidP="00F222A0">
      <w:pPr>
        <w:numPr>
          <w:ilvl w:val="0"/>
          <w:numId w:val="12"/>
        </w:numPr>
        <w:rPr>
          <w:rFonts w:ascii="Arial" w:eastAsia="Arial" w:hAnsi="Arial" w:cs="Arial"/>
          <w:u w:val="single"/>
        </w:rPr>
      </w:pPr>
      <w:r w:rsidRPr="006802B9">
        <w:rPr>
          <w:rFonts w:ascii="Arial" w:hAnsi="Arial" w:cs="Arial"/>
        </w:rPr>
        <w:t xml:space="preserve">Group on Women in Medicine and Science, Member 2012 - 2016   </w:t>
      </w:r>
    </w:p>
    <w:p w14:paraId="69B90F18" w14:textId="77777777" w:rsidR="00F222A0" w:rsidRPr="006802B9" w:rsidRDefault="00F222A0" w:rsidP="00F222A0">
      <w:pPr>
        <w:tabs>
          <w:tab w:val="left" w:pos="720"/>
        </w:tabs>
        <w:ind w:left="360" w:hanging="360"/>
        <w:rPr>
          <w:rFonts w:ascii="Arial" w:eastAsia="Arial" w:hAnsi="Arial" w:cs="Arial"/>
        </w:rPr>
      </w:pPr>
    </w:p>
    <w:p w14:paraId="7B850673" w14:textId="3760D3FD" w:rsidR="00F222A0" w:rsidRPr="006802B9" w:rsidRDefault="00F222A0" w:rsidP="00F222A0">
      <w:pPr>
        <w:tabs>
          <w:tab w:val="left" w:pos="720"/>
        </w:tabs>
        <w:ind w:left="360" w:hanging="360"/>
        <w:rPr>
          <w:rFonts w:ascii="Arial" w:eastAsia="Arial" w:hAnsi="Arial" w:cs="Arial"/>
        </w:rPr>
      </w:pPr>
      <w:r w:rsidRPr="006802B9">
        <w:rPr>
          <w:rFonts w:ascii="Arial" w:hAnsi="Arial" w:cs="Arial"/>
          <w:u w:val="single"/>
        </w:rPr>
        <w:t>American Burn Association (ABA)</w:t>
      </w:r>
    </w:p>
    <w:p w14:paraId="395557D9" w14:textId="77777777" w:rsidR="00F222A0" w:rsidRPr="006802B9" w:rsidRDefault="00F222A0" w:rsidP="00F222A0">
      <w:pPr>
        <w:numPr>
          <w:ilvl w:val="0"/>
          <w:numId w:val="13"/>
        </w:numPr>
        <w:rPr>
          <w:rFonts w:ascii="Arial" w:eastAsia="Arial" w:hAnsi="Arial" w:cs="Arial"/>
        </w:rPr>
      </w:pPr>
      <w:r w:rsidRPr="006802B9">
        <w:rPr>
          <w:rFonts w:ascii="Arial" w:hAnsi="Arial" w:cs="Arial"/>
        </w:rPr>
        <w:t>Member 2006 - Date</w:t>
      </w:r>
    </w:p>
    <w:p w14:paraId="5B95E0DF" w14:textId="77777777" w:rsidR="00F222A0" w:rsidRPr="006802B9" w:rsidRDefault="00F222A0" w:rsidP="00F222A0">
      <w:pPr>
        <w:pStyle w:val="ListParagraph"/>
        <w:numPr>
          <w:ilvl w:val="0"/>
          <w:numId w:val="13"/>
        </w:numPr>
        <w:rPr>
          <w:rFonts w:ascii="Arial" w:eastAsia="Arial" w:hAnsi="Arial" w:cs="Arial"/>
          <w:sz w:val="22"/>
          <w:szCs w:val="22"/>
        </w:rPr>
      </w:pPr>
      <w:r w:rsidRPr="006802B9">
        <w:rPr>
          <w:rFonts w:ascii="Arial" w:hAnsi="Arial" w:cs="Arial"/>
          <w:sz w:val="22"/>
          <w:szCs w:val="22"/>
        </w:rPr>
        <w:t>Co-Chair Sunrise Symposium Breakfast Session entitled “Manipulation of the Hypermetabolic Response” (with Dr. Steven Wolf), Chicago, IL, April 2002</w:t>
      </w:r>
    </w:p>
    <w:p w14:paraId="1A17F33B" w14:textId="737C8020" w:rsidR="00F222A0" w:rsidRPr="00864DE6" w:rsidRDefault="00F222A0" w:rsidP="00F222A0">
      <w:pPr>
        <w:numPr>
          <w:ilvl w:val="0"/>
          <w:numId w:val="13"/>
        </w:numPr>
        <w:rPr>
          <w:rFonts w:ascii="Arial" w:eastAsia="Arial" w:hAnsi="Arial" w:cs="Arial"/>
        </w:rPr>
      </w:pPr>
      <w:r w:rsidRPr="00864DE6">
        <w:rPr>
          <w:rFonts w:ascii="Arial" w:hAnsi="Arial" w:cs="Arial"/>
        </w:rPr>
        <w:t>Member, Committee on Research, 2011 – 2014</w:t>
      </w:r>
      <w:r w:rsidR="00864DE6" w:rsidRPr="00864DE6">
        <w:rPr>
          <w:rFonts w:ascii="Arial" w:hAnsi="Arial" w:cs="Arial"/>
        </w:rPr>
        <w:t>; 2023 - Date</w:t>
      </w:r>
    </w:p>
    <w:p w14:paraId="13D80694" w14:textId="77777777" w:rsidR="00F222A0" w:rsidRPr="00864DE6" w:rsidRDefault="00F222A0" w:rsidP="00F222A0">
      <w:pPr>
        <w:pStyle w:val="ListParagraph"/>
        <w:numPr>
          <w:ilvl w:val="0"/>
          <w:numId w:val="13"/>
        </w:numPr>
        <w:rPr>
          <w:rFonts w:ascii="Arial" w:eastAsia="Arial" w:hAnsi="Arial" w:cs="Arial"/>
          <w:sz w:val="22"/>
          <w:szCs w:val="22"/>
        </w:rPr>
      </w:pPr>
      <w:r w:rsidRPr="00864DE6">
        <w:rPr>
          <w:rFonts w:ascii="Arial" w:hAnsi="Arial" w:cs="Arial"/>
          <w:sz w:val="22"/>
          <w:szCs w:val="22"/>
        </w:rPr>
        <w:t>Panelist, Research Forum on Improved Care through Research, Seattle, WA, April 2012</w:t>
      </w:r>
    </w:p>
    <w:p w14:paraId="618126EB" w14:textId="77777777" w:rsidR="00F222A0" w:rsidRPr="00864DE6" w:rsidRDefault="00F222A0" w:rsidP="00F222A0">
      <w:pPr>
        <w:pStyle w:val="ListParagraph"/>
        <w:numPr>
          <w:ilvl w:val="0"/>
          <w:numId w:val="13"/>
        </w:numPr>
        <w:rPr>
          <w:rFonts w:ascii="Arial" w:eastAsia="Arial" w:hAnsi="Arial" w:cs="Arial"/>
          <w:sz w:val="22"/>
          <w:szCs w:val="22"/>
        </w:rPr>
      </w:pPr>
      <w:r w:rsidRPr="00864DE6">
        <w:rPr>
          <w:rFonts w:ascii="Arial" w:hAnsi="Arial" w:cs="Arial"/>
          <w:sz w:val="22"/>
          <w:szCs w:val="22"/>
        </w:rPr>
        <w:t xml:space="preserve">Discussion Leader, </w:t>
      </w:r>
      <w:proofErr w:type="gramStart"/>
      <w:r w:rsidRPr="00864DE6">
        <w:rPr>
          <w:rFonts w:ascii="Arial" w:hAnsi="Arial" w:cs="Arial"/>
          <w:sz w:val="22"/>
          <w:szCs w:val="22"/>
        </w:rPr>
        <w:t>How</w:t>
      </w:r>
      <w:proofErr w:type="gramEnd"/>
      <w:r w:rsidRPr="00864DE6">
        <w:rPr>
          <w:rFonts w:ascii="Arial" w:hAnsi="Arial" w:cs="Arial"/>
          <w:sz w:val="22"/>
          <w:szCs w:val="22"/>
        </w:rPr>
        <w:t xml:space="preserve"> to write a research grant, Palm Springs, CA, March 2013</w:t>
      </w:r>
    </w:p>
    <w:p w14:paraId="23DAD848" w14:textId="6F35C688" w:rsidR="00F222A0" w:rsidRPr="00864DE6" w:rsidRDefault="00F222A0" w:rsidP="00F222A0">
      <w:pPr>
        <w:pStyle w:val="ListParagraph"/>
        <w:numPr>
          <w:ilvl w:val="0"/>
          <w:numId w:val="13"/>
        </w:numPr>
        <w:rPr>
          <w:rFonts w:ascii="Arial" w:eastAsia="Arial" w:hAnsi="Arial" w:cs="Arial"/>
          <w:sz w:val="22"/>
          <w:szCs w:val="22"/>
        </w:rPr>
      </w:pPr>
      <w:r w:rsidRPr="00864DE6">
        <w:rPr>
          <w:rFonts w:ascii="Arial" w:hAnsi="Arial" w:cs="Arial"/>
          <w:sz w:val="22"/>
          <w:szCs w:val="22"/>
        </w:rPr>
        <w:t>Member, Aging Special Interest Group, 2016 – 2018</w:t>
      </w:r>
    </w:p>
    <w:p w14:paraId="7CA83906" w14:textId="77777777" w:rsidR="00F222A0" w:rsidRPr="00864DE6" w:rsidRDefault="00F222A0" w:rsidP="00F222A0">
      <w:pPr>
        <w:pStyle w:val="ListParagraph"/>
        <w:numPr>
          <w:ilvl w:val="0"/>
          <w:numId w:val="13"/>
        </w:numPr>
        <w:rPr>
          <w:rFonts w:ascii="Arial" w:eastAsia="Arial" w:hAnsi="Arial" w:cs="Arial"/>
          <w:sz w:val="22"/>
          <w:szCs w:val="22"/>
        </w:rPr>
      </w:pPr>
      <w:r w:rsidRPr="00864DE6">
        <w:rPr>
          <w:rFonts w:ascii="Arial" w:hAnsi="Arial" w:cs="Arial"/>
          <w:sz w:val="22"/>
          <w:szCs w:val="22"/>
        </w:rPr>
        <w:t>Member, Thermal Injury Workshop, Washington DC, 2018</w:t>
      </w:r>
    </w:p>
    <w:p w14:paraId="13C8011F" w14:textId="44172841" w:rsidR="005D44FC" w:rsidRPr="00864DE6" w:rsidRDefault="00F222A0" w:rsidP="00F222A0">
      <w:pPr>
        <w:pStyle w:val="ListParagraph"/>
        <w:numPr>
          <w:ilvl w:val="0"/>
          <w:numId w:val="13"/>
        </w:numPr>
        <w:rPr>
          <w:rFonts w:ascii="Arial" w:eastAsia="Arial" w:hAnsi="Arial" w:cs="Arial"/>
          <w:sz w:val="22"/>
          <w:szCs w:val="22"/>
        </w:rPr>
      </w:pPr>
      <w:r w:rsidRPr="00864DE6">
        <w:rPr>
          <w:rFonts w:ascii="Arial" w:hAnsi="Arial" w:cs="Arial"/>
          <w:sz w:val="22"/>
          <w:szCs w:val="22"/>
        </w:rPr>
        <w:t>Member, Elderly Care Committee, 2018 – 2021</w:t>
      </w:r>
    </w:p>
    <w:p w14:paraId="543162DF" w14:textId="77777777" w:rsidR="00EF44B4" w:rsidRPr="00864DE6" w:rsidRDefault="00EE4AE9" w:rsidP="00EF3025">
      <w:pPr>
        <w:pStyle w:val="ListParagraph"/>
        <w:numPr>
          <w:ilvl w:val="0"/>
          <w:numId w:val="31"/>
        </w:numPr>
        <w:rPr>
          <w:rFonts w:ascii="Arial" w:eastAsia="Arial" w:hAnsi="Arial" w:cs="Arial"/>
          <w:sz w:val="22"/>
          <w:szCs w:val="22"/>
        </w:rPr>
      </w:pPr>
      <w:r w:rsidRPr="00864DE6">
        <w:rPr>
          <w:rFonts w:ascii="Arial" w:hAnsi="Arial" w:cs="Arial"/>
          <w:sz w:val="22"/>
          <w:szCs w:val="22"/>
        </w:rPr>
        <w:t xml:space="preserve">Invited Speaker and </w:t>
      </w:r>
      <w:r w:rsidR="0006035E" w:rsidRPr="00864DE6">
        <w:rPr>
          <w:rFonts w:ascii="Arial" w:hAnsi="Arial" w:cs="Arial"/>
          <w:sz w:val="22"/>
          <w:szCs w:val="22"/>
        </w:rPr>
        <w:t>Panelist</w:t>
      </w:r>
      <w:r w:rsidR="00EF44B4" w:rsidRPr="00864DE6">
        <w:rPr>
          <w:rFonts w:ascii="Arial" w:hAnsi="Arial" w:cs="Arial"/>
          <w:sz w:val="22"/>
          <w:szCs w:val="22"/>
        </w:rPr>
        <w:t xml:space="preserve">, Aging </w:t>
      </w:r>
      <w:r w:rsidR="0006035E" w:rsidRPr="00864DE6">
        <w:rPr>
          <w:rFonts w:ascii="Arial" w:hAnsi="Arial" w:cs="Arial"/>
          <w:sz w:val="22"/>
          <w:szCs w:val="22"/>
        </w:rPr>
        <w:t>and Injury</w:t>
      </w:r>
      <w:r w:rsidR="00EF44B4" w:rsidRPr="00864DE6">
        <w:rPr>
          <w:rFonts w:ascii="Arial" w:hAnsi="Arial" w:cs="Arial"/>
          <w:sz w:val="22"/>
          <w:szCs w:val="22"/>
        </w:rPr>
        <w:t xml:space="preserve">, </w:t>
      </w:r>
      <w:r w:rsidR="0006035E" w:rsidRPr="00864DE6">
        <w:rPr>
          <w:rFonts w:ascii="Arial" w:hAnsi="Arial" w:cs="Arial"/>
          <w:sz w:val="22"/>
          <w:szCs w:val="22"/>
        </w:rPr>
        <w:t xml:space="preserve">Chicago, IL, April </w:t>
      </w:r>
      <w:r w:rsidR="00EF44B4" w:rsidRPr="00864DE6">
        <w:rPr>
          <w:rFonts w:ascii="Arial" w:hAnsi="Arial" w:cs="Arial"/>
          <w:sz w:val="22"/>
          <w:szCs w:val="22"/>
        </w:rPr>
        <w:t>201</w:t>
      </w:r>
      <w:r w:rsidR="0006035E" w:rsidRPr="00864DE6">
        <w:rPr>
          <w:rFonts w:ascii="Arial" w:hAnsi="Arial" w:cs="Arial"/>
          <w:sz w:val="22"/>
          <w:szCs w:val="22"/>
        </w:rPr>
        <w:t>8</w:t>
      </w:r>
    </w:p>
    <w:p w14:paraId="05AAF290" w14:textId="7BF5C13D" w:rsidR="00EE4AE9" w:rsidRPr="00007F4B" w:rsidRDefault="00EE4AE9" w:rsidP="00EF3025">
      <w:pPr>
        <w:pStyle w:val="ListParagraph"/>
        <w:numPr>
          <w:ilvl w:val="0"/>
          <w:numId w:val="31"/>
        </w:numPr>
        <w:rPr>
          <w:rFonts w:ascii="Arial" w:eastAsia="Arial" w:hAnsi="Arial" w:cs="Arial"/>
          <w:color w:val="auto"/>
          <w:sz w:val="22"/>
          <w:szCs w:val="22"/>
        </w:rPr>
      </w:pPr>
      <w:r w:rsidRPr="00864DE6">
        <w:rPr>
          <w:rFonts w:ascii="Arial" w:hAnsi="Arial" w:cs="Arial"/>
          <w:sz w:val="22"/>
          <w:szCs w:val="22"/>
        </w:rPr>
        <w:t>Invited Participant, ABA-UL W</w:t>
      </w:r>
      <w:r w:rsidRPr="00864DE6">
        <w:rPr>
          <w:rFonts w:ascii="Arial" w:hAnsi="Arial" w:cs="Arial"/>
          <w:color w:val="auto"/>
          <w:sz w:val="22"/>
          <w:szCs w:val="22"/>
        </w:rPr>
        <w:t>or</w:t>
      </w:r>
      <w:r w:rsidRPr="00864DE6">
        <w:rPr>
          <w:rFonts w:ascii="Arial" w:hAnsi="Arial" w:cs="Arial"/>
          <w:bCs/>
          <w:color w:val="auto"/>
          <w:sz w:val="22"/>
          <w:szCs w:val="22"/>
        </w:rPr>
        <w:t xml:space="preserve">kshop on Cutaneous Thermal Injury and Inhalation Injury, </w:t>
      </w:r>
      <w:r w:rsidRPr="00007F4B">
        <w:rPr>
          <w:rFonts w:ascii="Arial" w:hAnsi="Arial" w:cs="Arial"/>
          <w:bCs/>
          <w:color w:val="auto"/>
          <w:sz w:val="22"/>
          <w:szCs w:val="22"/>
        </w:rPr>
        <w:t>Georgetown University Hotel and Conference Center</w:t>
      </w:r>
      <w:r w:rsidRPr="00007F4B">
        <w:rPr>
          <w:rFonts w:ascii="Arial" w:hAnsi="Arial" w:cs="Arial"/>
          <w:color w:val="auto"/>
          <w:sz w:val="22"/>
          <w:szCs w:val="22"/>
        </w:rPr>
        <w:t>, Washington, DC, August 2018</w:t>
      </w:r>
    </w:p>
    <w:p w14:paraId="154A935A" w14:textId="77777777" w:rsidR="00007F4B" w:rsidRPr="00007F4B" w:rsidRDefault="00864DE6" w:rsidP="00007F4B">
      <w:pPr>
        <w:pStyle w:val="ListParagraph"/>
        <w:numPr>
          <w:ilvl w:val="0"/>
          <w:numId w:val="31"/>
        </w:numPr>
        <w:tabs>
          <w:tab w:val="left" w:pos="360"/>
          <w:tab w:val="left" w:pos="6660"/>
          <w:tab w:val="left" w:pos="7328"/>
        </w:tabs>
        <w:rPr>
          <w:rFonts w:ascii="Arial" w:hAnsi="Arial" w:cs="Arial"/>
          <w:color w:val="auto"/>
          <w:sz w:val="22"/>
          <w:szCs w:val="22"/>
        </w:rPr>
      </w:pPr>
      <w:r w:rsidRPr="00007F4B">
        <w:rPr>
          <w:rFonts w:ascii="Arial" w:hAnsi="Arial" w:cs="Arial"/>
          <w:sz w:val="22"/>
          <w:szCs w:val="22"/>
          <w:shd w:val="clear" w:color="auto" w:fill="FFFFFF"/>
        </w:rPr>
        <w:t xml:space="preserve">Invited speaker “Inflammaging, burn injury </w:t>
      </w:r>
      <w:r w:rsidRPr="00007F4B">
        <w:rPr>
          <w:rFonts w:ascii="Arial" w:hAnsi="Arial" w:cs="Arial"/>
          <w:color w:val="auto"/>
          <w:sz w:val="22"/>
          <w:szCs w:val="22"/>
          <w:shd w:val="clear" w:color="auto" w:fill="FFFFFF"/>
        </w:rPr>
        <w:t>and the gut-lung axis.</w:t>
      </w:r>
      <w:r w:rsidRPr="00007F4B">
        <w:rPr>
          <w:rFonts w:ascii="Arial" w:hAnsi="Arial" w:cs="Arial"/>
          <w:sz w:val="22"/>
          <w:szCs w:val="22"/>
          <w:shd w:val="clear" w:color="auto" w:fill="FFFFFF"/>
        </w:rPr>
        <w:t>”</w:t>
      </w:r>
      <w:r w:rsidRPr="00007F4B">
        <w:rPr>
          <w:rFonts w:ascii="Arial" w:hAnsi="Arial" w:cs="Arial"/>
          <w:color w:val="auto"/>
          <w:sz w:val="22"/>
          <w:szCs w:val="22"/>
          <w:shd w:val="clear" w:color="auto" w:fill="FFFFFF"/>
        </w:rPr>
        <w:t xml:space="preserve"> </w:t>
      </w:r>
      <w:r w:rsidRPr="00007F4B">
        <w:rPr>
          <w:rFonts w:ascii="Arial" w:hAnsi="Arial" w:cs="Arial"/>
          <w:sz w:val="22"/>
          <w:szCs w:val="22"/>
          <w:shd w:val="clear" w:color="auto" w:fill="FFFFFF"/>
        </w:rPr>
        <w:t>S</w:t>
      </w:r>
      <w:r w:rsidR="00833709" w:rsidRPr="00007F4B">
        <w:rPr>
          <w:rFonts w:ascii="Arial" w:hAnsi="Arial" w:cs="Arial"/>
          <w:sz w:val="22"/>
          <w:szCs w:val="22"/>
          <w:shd w:val="clear" w:color="auto" w:fill="FFFFFF"/>
        </w:rPr>
        <w:t>peaker Correlative Session V: Research.</w:t>
      </w:r>
      <w:r w:rsidRPr="00007F4B">
        <w:rPr>
          <w:rFonts w:ascii="Arial" w:hAnsi="Arial" w:cs="Arial"/>
          <w:sz w:val="22"/>
          <w:szCs w:val="22"/>
        </w:rPr>
        <w:t xml:space="preserve"> </w:t>
      </w:r>
      <w:r w:rsidRPr="00007F4B">
        <w:rPr>
          <w:rFonts w:ascii="Arial" w:hAnsi="Arial" w:cs="Arial"/>
          <w:color w:val="auto"/>
          <w:sz w:val="22"/>
          <w:szCs w:val="22"/>
          <w:shd w:val="clear" w:color="auto" w:fill="FFFFFF"/>
        </w:rPr>
        <w:t xml:space="preserve">American Burn Association </w:t>
      </w:r>
      <w:r w:rsidR="00833709" w:rsidRPr="00007F4B">
        <w:rPr>
          <w:rFonts w:ascii="Arial" w:hAnsi="Arial" w:cs="Arial"/>
          <w:color w:val="auto"/>
          <w:sz w:val="22"/>
          <w:szCs w:val="22"/>
          <w:shd w:val="clear" w:color="auto" w:fill="FFFFFF"/>
        </w:rPr>
        <w:t>A</w:t>
      </w:r>
      <w:r w:rsidRPr="00007F4B">
        <w:rPr>
          <w:rFonts w:ascii="Arial" w:hAnsi="Arial" w:cs="Arial"/>
          <w:color w:val="auto"/>
          <w:sz w:val="22"/>
          <w:szCs w:val="22"/>
          <w:shd w:val="clear" w:color="auto" w:fill="FFFFFF"/>
        </w:rPr>
        <w:t xml:space="preserve">nnual </w:t>
      </w:r>
      <w:r w:rsidR="00833709" w:rsidRPr="00007F4B">
        <w:rPr>
          <w:rFonts w:ascii="Arial" w:hAnsi="Arial" w:cs="Arial"/>
          <w:color w:val="auto"/>
          <w:sz w:val="22"/>
          <w:szCs w:val="22"/>
          <w:shd w:val="clear" w:color="auto" w:fill="FFFFFF"/>
        </w:rPr>
        <w:t>M</w:t>
      </w:r>
      <w:r w:rsidRPr="00007F4B">
        <w:rPr>
          <w:rFonts w:ascii="Arial" w:hAnsi="Arial" w:cs="Arial"/>
          <w:color w:val="auto"/>
          <w:sz w:val="22"/>
          <w:szCs w:val="22"/>
          <w:shd w:val="clear" w:color="auto" w:fill="FFFFFF"/>
        </w:rPr>
        <w:t>eeting, Chicago, IL, April 2024</w:t>
      </w:r>
      <w:r w:rsidR="00007F4B" w:rsidRPr="00007F4B">
        <w:rPr>
          <w:rFonts w:ascii="Arial" w:hAnsi="Arial" w:cs="Arial"/>
          <w:color w:val="auto"/>
          <w:sz w:val="22"/>
          <w:szCs w:val="22"/>
          <w:shd w:val="clear" w:color="auto" w:fill="FFFFFF"/>
        </w:rPr>
        <w:t>.</w:t>
      </w:r>
    </w:p>
    <w:p w14:paraId="6D6226F1" w14:textId="6A4B9A8F" w:rsidR="00833709" w:rsidRPr="00F8412A" w:rsidRDefault="004677EB" w:rsidP="00007F4B">
      <w:pPr>
        <w:pStyle w:val="ListParagraph"/>
        <w:numPr>
          <w:ilvl w:val="0"/>
          <w:numId w:val="31"/>
        </w:numPr>
        <w:tabs>
          <w:tab w:val="left" w:pos="360"/>
          <w:tab w:val="left" w:pos="6660"/>
          <w:tab w:val="left" w:pos="7328"/>
        </w:tabs>
        <w:rPr>
          <w:rFonts w:ascii="Arial" w:hAnsi="Arial" w:cs="Arial"/>
          <w:color w:val="auto"/>
          <w:sz w:val="22"/>
          <w:szCs w:val="22"/>
        </w:rPr>
      </w:pPr>
      <w:r>
        <w:rPr>
          <w:rFonts w:ascii="Arial" w:hAnsi="Arial" w:cs="Arial"/>
          <w:sz w:val="22"/>
          <w:szCs w:val="22"/>
          <w:shd w:val="clear" w:color="auto" w:fill="FFFFFF"/>
        </w:rPr>
        <w:t>Moderator/Discussant</w:t>
      </w:r>
      <w:r w:rsidR="00833709" w:rsidRPr="00007F4B">
        <w:rPr>
          <w:rFonts w:ascii="Arial" w:hAnsi="Arial" w:cs="Arial"/>
          <w:sz w:val="22"/>
          <w:szCs w:val="22"/>
          <w:shd w:val="clear" w:color="auto" w:fill="FFFFFF"/>
        </w:rPr>
        <w:t xml:space="preserve"> “</w:t>
      </w:r>
      <w:r w:rsidR="00833709" w:rsidRPr="00007F4B">
        <w:rPr>
          <w:rFonts w:ascii="Arial" w:hAnsi="Arial" w:cs="Arial"/>
          <w:sz w:val="22"/>
          <w:szCs w:val="22"/>
        </w:rPr>
        <w:t>Immunological Response to Burn Injury: Time for an Update.</w:t>
      </w:r>
      <w:r>
        <w:rPr>
          <w:rFonts w:ascii="Arial" w:hAnsi="Arial" w:cs="Arial"/>
          <w:sz w:val="22"/>
          <w:szCs w:val="22"/>
        </w:rPr>
        <w:t>”</w:t>
      </w:r>
      <w:r w:rsidR="00833709" w:rsidRPr="00007F4B">
        <w:rPr>
          <w:rFonts w:ascii="Arial" w:hAnsi="Arial" w:cs="Arial"/>
          <w:sz w:val="22"/>
          <w:szCs w:val="22"/>
        </w:rPr>
        <w:t xml:space="preserve"> </w:t>
      </w:r>
      <w:r w:rsidR="00833709" w:rsidRPr="00007F4B">
        <w:rPr>
          <w:rFonts w:ascii="Arial" w:hAnsi="Arial" w:cs="Arial"/>
          <w:color w:val="auto"/>
          <w:sz w:val="22"/>
          <w:szCs w:val="22"/>
          <w:shd w:val="clear" w:color="auto" w:fill="FFFFFF"/>
        </w:rPr>
        <w:t>Chicago, IL, April 2024.</w:t>
      </w:r>
    </w:p>
    <w:p w14:paraId="318DCFB7" w14:textId="76176E77" w:rsidR="00F8412A" w:rsidRPr="00007F4B" w:rsidRDefault="00F8412A" w:rsidP="00007F4B">
      <w:pPr>
        <w:pStyle w:val="ListParagraph"/>
        <w:numPr>
          <w:ilvl w:val="0"/>
          <w:numId w:val="31"/>
        </w:numPr>
        <w:tabs>
          <w:tab w:val="left" w:pos="360"/>
          <w:tab w:val="left" w:pos="6660"/>
          <w:tab w:val="left" w:pos="7328"/>
        </w:tabs>
        <w:rPr>
          <w:rFonts w:ascii="Arial" w:hAnsi="Arial" w:cs="Arial"/>
          <w:color w:val="auto"/>
          <w:sz w:val="22"/>
          <w:szCs w:val="22"/>
        </w:rPr>
      </w:pPr>
      <w:r>
        <w:rPr>
          <w:rFonts w:ascii="Arial" w:hAnsi="Arial" w:cs="Arial"/>
          <w:color w:val="auto"/>
          <w:sz w:val="22"/>
          <w:szCs w:val="22"/>
          <w:shd w:val="clear" w:color="auto" w:fill="FFFFFF"/>
        </w:rPr>
        <w:lastRenderedPageBreak/>
        <w:t>Albert T. McManus Burn Microbiology Paper Award, 2024</w:t>
      </w:r>
    </w:p>
    <w:p w14:paraId="0A2820DC" w14:textId="77777777" w:rsidR="005D44FC" w:rsidRPr="006802B9" w:rsidRDefault="005D44FC">
      <w:pPr>
        <w:rPr>
          <w:rFonts w:ascii="Arial" w:eastAsia="Arial" w:hAnsi="Arial" w:cs="Arial"/>
        </w:rPr>
      </w:pPr>
    </w:p>
    <w:p w14:paraId="6ED4389E" w14:textId="77777777" w:rsidR="00F222A0" w:rsidRPr="006802B9" w:rsidRDefault="00F222A0" w:rsidP="00F222A0">
      <w:pPr>
        <w:tabs>
          <w:tab w:val="left" w:pos="720"/>
        </w:tabs>
        <w:ind w:left="360" w:hanging="360"/>
        <w:rPr>
          <w:rFonts w:ascii="Arial" w:eastAsia="Arial" w:hAnsi="Arial" w:cs="Arial"/>
          <w:u w:val="single"/>
        </w:rPr>
      </w:pPr>
      <w:r w:rsidRPr="006802B9">
        <w:rPr>
          <w:rFonts w:ascii="Arial" w:hAnsi="Arial" w:cs="Arial"/>
          <w:u w:val="single"/>
        </w:rPr>
        <w:t>American Society for Cell Biology</w:t>
      </w:r>
    </w:p>
    <w:p w14:paraId="5E8D0AEB" w14:textId="77777777" w:rsidR="00F222A0" w:rsidRPr="006802B9" w:rsidRDefault="00F222A0" w:rsidP="00EF3025">
      <w:pPr>
        <w:numPr>
          <w:ilvl w:val="0"/>
          <w:numId w:val="27"/>
        </w:numPr>
        <w:rPr>
          <w:rFonts w:ascii="Arial" w:eastAsia="Arial" w:hAnsi="Arial" w:cs="Arial"/>
        </w:rPr>
      </w:pPr>
      <w:r w:rsidRPr="006802B9">
        <w:rPr>
          <w:rFonts w:ascii="Arial" w:hAnsi="Arial" w:cs="Arial"/>
        </w:rPr>
        <w:t xml:space="preserve">Member 1983 - 2003   </w:t>
      </w:r>
    </w:p>
    <w:p w14:paraId="63E8CD95" w14:textId="77777777" w:rsidR="00F222A0" w:rsidRPr="006802B9" w:rsidRDefault="00F222A0" w:rsidP="00EF3025">
      <w:pPr>
        <w:numPr>
          <w:ilvl w:val="0"/>
          <w:numId w:val="27"/>
        </w:numPr>
        <w:rPr>
          <w:rFonts w:ascii="Arial" w:eastAsia="Arial" w:hAnsi="Arial" w:cs="Arial"/>
        </w:rPr>
      </w:pPr>
      <w:r w:rsidRPr="006802B9">
        <w:rPr>
          <w:rFonts w:ascii="Arial" w:hAnsi="Arial" w:cs="Arial"/>
        </w:rPr>
        <w:t xml:space="preserve">Grammar School Correspondent 1995 - 1998 </w:t>
      </w:r>
    </w:p>
    <w:p w14:paraId="7523C2C3" w14:textId="77777777" w:rsidR="00F222A0" w:rsidRPr="006802B9" w:rsidRDefault="00F222A0" w:rsidP="00EF3025">
      <w:pPr>
        <w:numPr>
          <w:ilvl w:val="0"/>
          <w:numId w:val="27"/>
        </w:numPr>
        <w:rPr>
          <w:rFonts w:ascii="Arial" w:eastAsia="Arial" w:hAnsi="Arial" w:cs="Arial"/>
        </w:rPr>
      </w:pPr>
      <w:r w:rsidRPr="006802B9">
        <w:rPr>
          <w:rFonts w:ascii="Arial" w:hAnsi="Arial" w:cs="Arial"/>
        </w:rPr>
        <w:t xml:space="preserve">Minority Access to Science, Sponsor 1997 - 1998   </w:t>
      </w:r>
    </w:p>
    <w:p w14:paraId="77F3B9C8" w14:textId="77777777" w:rsidR="00F222A0" w:rsidRPr="006802B9" w:rsidRDefault="00F222A0" w:rsidP="00F222A0">
      <w:pPr>
        <w:pStyle w:val="ListParagraph"/>
        <w:autoSpaceDE w:val="0"/>
        <w:autoSpaceDN w:val="0"/>
        <w:rPr>
          <w:rFonts w:ascii="Arial" w:hAnsi="Arial" w:cs="Arial"/>
          <w:color w:val="auto"/>
          <w:sz w:val="22"/>
          <w:szCs w:val="22"/>
        </w:rPr>
      </w:pPr>
    </w:p>
    <w:p w14:paraId="40814148" w14:textId="77777777" w:rsidR="005D44FC" w:rsidRPr="006802B9" w:rsidRDefault="00817DB1">
      <w:pPr>
        <w:rPr>
          <w:rFonts w:ascii="Arial" w:eastAsia="Arial" w:hAnsi="Arial" w:cs="Arial"/>
          <w:u w:val="single"/>
        </w:rPr>
      </w:pPr>
      <w:r w:rsidRPr="006802B9">
        <w:rPr>
          <w:rFonts w:ascii="Arial" w:hAnsi="Arial" w:cs="Arial"/>
          <w:u w:val="single"/>
        </w:rPr>
        <w:t>American Thoracic Society</w:t>
      </w:r>
    </w:p>
    <w:p w14:paraId="39B24B30" w14:textId="77777777" w:rsidR="005D44FC" w:rsidRPr="006802B9" w:rsidRDefault="00817DB1" w:rsidP="00EF3025">
      <w:pPr>
        <w:numPr>
          <w:ilvl w:val="0"/>
          <w:numId w:val="31"/>
        </w:numPr>
        <w:rPr>
          <w:rFonts w:ascii="Arial" w:eastAsia="Arial" w:hAnsi="Arial" w:cs="Arial"/>
        </w:rPr>
      </w:pPr>
      <w:r w:rsidRPr="006802B9">
        <w:rPr>
          <w:rFonts w:ascii="Arial" w:hAnsi="Arial" w:cs="Arial"/>
        </w:rPr>
        <w:t>Panelist, Workshop on Asthma in the Elderly, Denver, CO, May 2015</w:t>
      </w:r>
    </w:p>
    <w:p w14:paraId="07FB36B9" w14:textId="77777777" w:rsidR="005D44FC" w:rsidRPr="006802B9" w:rsidRDefault="005D44FC">
      <w:pPr>
        <w:rPr>
          <w:rFonts w:ascii="Arial" w:eastAsia="Arial" w:hAnsi="Arial" w:cs="Arial"/>
        </w:rPr>
      </w:pPr>
    </w:p>
    <w:p w14:paraId="4B6F1938" w14:textId="77777777" w:rsidR="005D44FC" w:rsidRPr="006802B9" w:rsidRDefault="00817DB1">
      <w:pPr>
        <w:rPr>
          <w:rFonts w:ascii="Arial" w:eastAsia="Arial" w:hAnsi="Arial" w:cs="Arial"/>
          <w:u w:val="single"/>
        </w:rPr>
      </w:pPr>
      <w:r w:rsidRPr="006802B9">
        <w:rPr>
          <w:rFonts w:ascii="Arial" w:hAnsi="Arial" w:cs="Arial"/>
          <w:u w:val="single"/>
        </w:rPr>
        <w:t>Austrian Society of Allergology and Immunology</w:t>
      </w:r>
    </w:p>
    <w:p w14:paraId="00275429" w14:textId="77777777" w:rsidR="005D44FC" w:rsidRPr="006802B9" w:rsidRDefault="00817DB1" w:rsidP="00EF3025">
      <w:pPr>
        <w:pStyle w:val="ListParagraph"/>
        <w:numPr>
          <w:ilvl w:val="0"/>
          <w:numId w:val="31"/>
        </w:numPr>
        <w:rPr>
          <w:rFonts w:ascii="Arial" w:eastAsia="Arial" w:hAnsi="Arial" w:cs="Arial"/>
          <w:sz w:val="22"/>
          <w:szCs w:val="22"/>
        </w:rPr>
      </w:pPr>
      <w:r w:rsidRPr="006802B9">
        <w:rPr>
          <w:rFonts w:ascii="Arial" w:hAnsi="Arial" w:cs="Arial"/>
          <w:sz w:val="22"/>
          <w:szCs w:val="22"/>
        </w:rPr>
        <w:t xml:space="preserve">Plenary Speaker, Graz, Austria, </w:t>
      </w:r>
      <w:proofErr w:type="gramStart"/>
      <w:r w:rsidRPr="006802B9">
        <w:rPr>
          <w:rFonts w:ascii="Arial" w:hAnsi="Arial" w:cs="Arial"/>
          <w:sz w:val="22"/>
          <w:szCs w:val="22"/>
        </w:rPr>
        <w:t>December,</w:t>
      </w:r>
      <w:proofErr w:type="gramEnd"/>
      <w:r w:rsidRPr="006802B9">
        <w:rPr>
          <w:rFonts w:ascii="Arial" w:hAnsi="Arial" w:cs="Arial"/>
          <w:sz w:val="22"/>
          <w:szCs w:val="22"/>
        </w:rPr>
        <w:t xml:space="preserve"> 2005</w:t>
      </w:r>
    </w:p>
    <w:p w14:paraId="7FD46210" w14:textId="77777777" w:rsidR="005D44FC" w:rsidRPr="006802B9" w:rsidRDefault="005D44FC">
      <w:pPr>
        <w:pStyle w:val="ListParagraph"/>
        <w:rPr>
          <w:rFonts w:ascii="Arial" w:eastAsia="Arial" w:hAnsi="Arial" w:cs="Arial"/>
          <w:sz w:val="22"/>
          <w:szCs w:val="22"/>
        </w:rPr>
      </w:pPr>
    </w:p>
    <w:p w14:paraId="11C2F05C" w14:textId="77777777" w:rsidR="005D44FC" w:rsidRPr="006802B9" w:rsidRDefault="00817DB1">
      <w:pPr>
        <w:pStyle w:val="ListParagraph"/>
        <w:ind w:left="0"/>
        <w:rPr>
          <w:rFonts w:ascii="Arial" w:eastAsia="Arial" w:hAnsi="Arial" w:cs="Arial"/>
          <w:sz w:val="22"/>
          <w:szCs w:val="22"/>
        </w:rPr>
      </w:pPr>
      <w:r w:rsidRPr="006802B9">
        <w:rPr>
          <w:rFonts w:ascii="Arial" w:hAnsi="Arial" w:cs="Arial"/>
          <w:sz w:val="22"/>
          <w:szCs w:val="22"/>
          <w:u w:val="single"/>
        </w:rPr>
        <w:t xml:space="preserve">European Immunology Congress </w:t>
      </w:r>
    </w:p>
    <w:p w14:paraId="7E8BB489" w14:textId="343FCBD3" w:rsidR="005D44FC" w:rsidRPr="006802B9" w:rsidRDefault="00817DB1" w:rsidP="00EF3025">
      <w:pPr>
        <w:pStyle w:val="ListParagraph"/>
        <w:numPr>
          <w:ilvl w:val="0"/>
          <w:numId w:val="31"/>
        </w:numPr>
        <w:rPr>
          <w:rFonts w:ascii="Arial" w:eastAsia="Arial" w:hAnsi="Arial" w:cs="Arial"/>
          <w:sz w:val="22"/>
          <w:szCs w:val="22"/>
        </w:rPr>
      </w:pPr>
      <w:r w:rsidRPr="006802B9">
        <w:rPr>
          <w:rFonts w:ascii="Arial" w:hAnsi="Arial" w:cs="Arial"/>
          <w:sz w:val="22"/>
          <w:szCs w:val="22"/>
        </w:rPr>
        <w:t>Co-organizer, Scientific Program Planning Committee, Immunosenescence: Hot Topics &amp; Interventions, Satellite Symposium, Vienna, Austria, September 2015</w:t>
      </w:r>
    </w:p>
    <w:p w14:paraId="5099F809" w14:textId="77777777" w:rsidR="005D44FC" w:rsidRPr="006802B9" w:rsidRDefault="005D44FC">
      <w:pPr>
        <w:rPr>
          <w:rFonts w:ascii="Arial" w:eastAsia="Arial" w:hAnsi="Arial" w:cs="Arial"/>
        </w:rPr>
      </w:pPr>
    </w:p>
    <w:p w14:paraId="3DCD4C4F" w14:textId="77777777" w:rsidR="005D44FC" w:rsidRPr="006802B9" w:rsidRDefault="00817DB1">
      <w:pPr>
        <w:rPr>
          <w:rFonts w:ascii="Arial" w:eastAsia="Arial" w:hAnsi="Arial" w:cs="Arial"/>
          <w:u w:val="single"/>
        </w:rPr>
      </w:pPr>
      <w:r w:rsidRPr="006802B9">
        <w:rPr>
          <w:rFonts w:ascii="Arial" w:hAnsi="Arial" w:cs="Arial"/>
          <w:u w:val="single"/>
        </w:rPr>
        <w:t>European Society for Biomedical Research on Alcoholism</w:t>
      </w:r>
    </w:p>
    <w:p w14:paraId="07F540C7" w14:textId="77777777" w:rsidR="005D44FC" w:rsidRPr="006802B9" w:rsidRDefault="00817DB1" w:rsidP="00EF3025">
      <w:pPr>
        <w:pStyle w:val="ListParagraph"/>
        <w:numPr>
          <w:ilvl w:val="0"/>
          <w:numId w:val="31"/>
        </w:numPr>
        <w:rPr>
          <w:rFonts w:ascii="Arial" w:eastAsia="Arial" w:hAnsi="Arial" w:cs="Arial"/>
          <w:sz w:val="22"/>
          <w:szCs w:val="22"/>
        </w:rPr>
      </w:pPr>
      <w:r w:rsidRPr="006802B9">
        <w:rPr>
          <w:rFonts w:ascii="Arial" w:hAnsi="Arial" w:cs="Arial"/>
          <w:sz w:val="22"/>
          <w:szCs w:val="22"/>
        </w:rPr>
        <w:t>Co-Chair, Symposium, “Alcohol: An Immunological Jack-of-all-Trades,” Berlin, Germany, September 2007</w:t>
      </w:r>
    </w:p>
    <w:p w14:paraId="397D7C21" w14:textId="77777777" w:rsidR="00E77178" w:rsidRPr="006802B9" w:rsidRDefault="00E77178" w:rsidP="00E77178">
      <w:pPr>
        <w:rPr>
          <w:rFonts w:ascii="Arial" w:eastAsia="Arial" w:hAnsi="Arial" w:cs="Arial"/>
        </w:rPr>
      </w:pPr>
    </w:p>
    <w:p w14:paraId="0AA34FFC" w14:textId="76138B5F" w:rsidR="00F222A0" w:rsidRPr="006802B9" w:rsidRDefault="00E77178" w:rsidP="00F222A0">
      <w:pPr>
        <w:rPr>
          <w:rFonts w:ascii="Arial" w:hAnsi="Arial" w:cs="Arial"/>
        </w:rPr>
      </w:pPr>
      <w:r w:rsidRPr="006802B9">
        <w:rPr>
          <w:rFonts w:ascii="Arial" w:eastAsia="Arial" w:hAnsi="Arial" w:cs="Arial"/>
          <w:u w:val="single"/>
        </w:rPr>
        <w:t>Federation of American S</w:t>
      </w:r>
      <w:r w:rsidR="0014216F" w:rsidRPr="006802B9">
        <w:rPr>
          <w:rFonts w:ascii="Arial" w:eastAsia="Arial" w:hAnsi="Arial" w:cs="Arial"/>
          <w:u w:val="single"/>
        </w:rPr>
        <w:t xml:space="preserve">ocieties for </w:t>
      </w:r>
      <w:r w:rsidRPr="006802B9">
        <w:rPr>
          <w:rFonts w:ascii="Arial" w:eastAsia="Arial" w:hAnsi="Arial" w:cs="Arial"/>
          <w:u w:val="single"/>
        </w:rPr>
        <w:t>Experimental Biology (FASEB)</w:t>
      </w:r>
    </w:p>
    <w:p w14:paraId="36402228" w14:textId="77777777" w:rsidR="00F222A0" w:rsidRPr="006802B9" w:rsidRDefault="00F222A0" w:rsidP="00EF3025">
      <w:pPr>
        <w:pStyle w:val="ListParagraph"/>
        <w:numPr>
          <w:ilvl w:val="0"/>
          <w:numId w:val="73"/>
        </w:numPr>
        <w:rPr>
          <w:rFonts w:ascii="Arial" w:hAnsi="Arial" w:cs="Arial"/>
          <w:sz w:val="22"/>
          <w:szCs w:val="22"/>
        </w:rPr>
      </w:pPr>
      <w:r w:rsidRPr="006802B9">
        <w:rPr>
          <w:rFonts w:ascii="Arial" w:hAnsi="Arial" w:cs="Arial"/>
          <w:sz w:val="22"/>
          <w:szCs w:val="22"/>
        </w:rPr>
        <w:t>Member, Board of Directors, 2021 – Date</w:t>
      </w:r>
    </w:p>
    <w:p w14:paraId="556B276E" w14:textId="7EE555AE" w:rsidR="00F222A0" w:rsidRDefault="00F222A0" w:rsidP="00EF3025">
      <w:pPr>
        <w:pStyle w:val="ListParagraph"/>
        <w:numPr>
          <w:ilvl w:val="0"/>
          <w:numId w:val="73"/>
        </w:numPr>
        <w:rPr>
          <w:rFonts w:ascii="Arial" w:hAnsi="Arial" w:cs="Arial"/>
          <w:sz w:val="22"/>
          <w:szCs w:val="22"/>
        </w:rPr>
      </w:pPr>
      <w:r w:rsidRPr="006802B9">
        <w:rPr>
          <w:rFonts w:ascii="Arial" w:hAnsi="Arial" w:cs="Arial"/>
          <w:sz w:val="22"/>
          <w:szCs w:val="22"/>
        </w:rPr>
        <w:t>Member,</w:t>
      </w:r>
      <w:r w:rsidR="00F513F3" w:rsidRPr="006802B9">
        <w:rPr>
          <w:rFonts w:ascii="Arial" w:hAnsi="Arial" w:cs="Arial"/>
          <w:sz w:val="22"/>
          <w:szCs w:val="22"/>
        </w:rPr>
        <w:t xml:space="preserve"> Early Career Taskforce, 2022</w:t>
      </w:r>
      <w:r w:rsidRPr="006802B9">
        <w:rPr>
          <w:rFonts w:ascii="Arial" w:hAnsi="Arial" w:cs="Arial"/>
          <w:sz w:val="22"/>
          <w:szCs w:val="22"/>
        </w:rPr>
        <w:t xml:space="preserve"> </w:t>
      </w:r>
    </w:p>
    <w:p w14:paraId="3F14FA1C" w14:textId="54C85588" w:rsidR="00862666" w:rsidRPr="006802B9" w:rsidRDefault="00862666" w:rsidP="00EF3025">
      <w:pPr>
        <w:pStyle w:val="ListParagraph"/>
        <w:numPr>
          <w:ilvl w:val="0"/>
          <w:numId w:val="73"/>
        </w:numPr>
        <w:rPr>
          <w:rFonts w:ascii="Arial" w:hAnsi="Arial" w:cs="Arial"/>
          <w:sz w:val="22"/>
          <w:szCs w:val="22"/>
        </w:rPr>
      </w:pPr>
      <w:r>
        <w:rPr>
          <w:rFonts w:ascii="Arial" w:hAnsi="Arial" w:cs="Arial"/>
          <w:sz w:val="22"/>
          <w:szCs w:val="22"/>
        </w:rPr>
        <w:t xml:space="preserve">Member, </w:t>
      </w:r>
      <w:r w:rsidR="007E4AE4">
        <w:rPr>
          <w:rFonts w:ascii="Arial" w:hAnsi="Arial" w:cs="Arial"/>
          <w:sz w:val="22"/>
          <w:szCs w:val="22"/>
        </w:rPr>
        <w:t xml:space="preserve">Professionalism </w:t>
      </w:r>
      <w:r w:rsidR="00B8733D">
        <w:rPr>
          <w:rFonts w:ascii="Arial" w:hAnsi="Arial" w:cs="Arial"/>
          <w:sz w:val="22"/>
          <w:szCs w:val="22"/>
        </w:rPr>
        <w:t xml:space="preserve">and </w:t>
      </w:r>
      <w:r>
        <w:rPr>
          <w:rFonts w:ascii="Arial" w:hAnsi="Arial" w:cs="Arial"/>
          <w:sz w:val="22"/>
          <w:szCs w:val="22"/>
        </w:rPr>
        <w:t xml:space="preserve">Career </w:t>
      </w:r>
      <w:r w:rsidR="00B8733D">
        <w:rPr>
          <w:rFonts w:ascii="Arial" w:hAnsi="Arial" w:cs="Arial"/>
          <w:sz w:val="22"/>
          <w:szCs w:val="22"/>
        </w:rPr>
        <w:t>Advancement Working Group</w:t>
      </w:r>
      <w:r>
        <w:rPr>
          <w:rFonts w:ascii="Arial" w:hAnsi="Arial" w:cs="Arial"/>
          <w:sz w:val="22"/>
          <w:szCs w:val="22"/>
        </w:rPr>
        <w:t>, 2024 - Date</w:t>
      </w:r>
    </w:p>
    <w:p w14:paraId="66C2D01B" w14:textId="77777777" w:rsidR="005D44FC" w:rsidRPr="006802B9" w:rsidRDefault="005D44FC">
      <w:pPr>
        <w:tabs>
          <w:tab w:val="left" w:pos="360"/>
          <w:tab w:val="left" w:pos="6660"/>
          <w:tab w:val="left" w:pos="7344"/>
        </w:tabs>
        <w:ind w:left="360" w:hanging="360"/>
        <w:rPr>
          <w:rFonts w:ascii="Arial" w:eastAsia="Arial" w:hAnsi="Arial" w:cs="Arial"/>
        </w:rPr>
      </w:pPr>
    </w:p>
    <w:p w14:paraId="5AB69664" w14:textId="764FE59B" w:rsidR="005D44FC" w:rsidRPr="006802B9" w:rsidRDefault="00817DB1">
      <w:pPr>
        <w:tabs>
          <w:tab w:val="left" w:pos="360"/>
          <w:tab w:val="left" w:pos="6660"/>
          <w:tab w:val="left" w:pos="7344"/>
        </w:tabs>
        <w:ind w:left="360" w:hanging="360"/>
        <w:rPr>
          <w:rFonts w:ascii="Arial" w:hAnsi="Arial" w:cs="Arial"/>
          <w:u w:val="single"/>
        </w:rPr>
      </w:pPr>
      <w:r w:rsidRPr="006802B9">
        <w:rPr>
          <w:rFonts w:ascii="Arial" w:hAnsi="Arial" w:cs="Arial"/>
          <w:u w:val="single"/>
        </w:rPr>
        <w:t xml:space="preserve">Gordon </w:t>
      </w:r>
      <w:r w:rsidR="00696866" w:rsidRPr="006802B9">
        <w:rPr>
          <w:rFonts w:ascii="Arial" w:hAnsi="Arial" w:cs="Arial"/>
          <w:u w:val="single"/>
        </w:rPr>
        <w:t xml:space="preserve">Research </w:t>
      </w:r>
      <w:r w:rsidRPr="006802B9">
        <w:rPr>
          <w:rFonts w:ascii="Arial" w:hAnsi="Arial" w:cs="Arial"/>
          <w:u w:val="single"/>
        </w:rPr>
        <w:t>Conference</w:t>
      </w:r>
      <w:r w:rsidR="00696866" w:rsidRPr="006802B9">
        <w:rPr>
          <w:rFonts w:ascii="Arial" w:hAnsi="Arial" w:cs="Arial"/>
          <w:u w:val="single"/>
        </w:rPr>
        <w:t>s (GRC)</w:t>
      </w:r>
    </w:p>
    <w:p w14:paraId="53B09765" w14:textId="77B2CA86" w:rsidR="00217E24" w:rsidRPr="006802B9" w:rsidRDefault="00217E24" w:rsidP="00EF3025">
      <w:pPr>
        <w:pStyle w:val="ListParagraph"/>
        <w:numPr>
          <w:ilvl w:val="0"/>
          <w:numId w:val="76"/>
        </w:numPr>
        <w:tabs>
          <w:tab w:val="left" w:pos="360"/>
          <w:tab w:val="left" w:pos="6660"/>
          <w:tab w:val="left" w:pos="7344"/>
        </w:tabs>
        <w:rPr>
          <w:rFonts w:ascii="Arial" w:hAnsi="Arial" w:cs="Arial"/>
          <w:sz w:val="22"/>
          <w:szCs w:val="22"/>
          <w:u w:val="single"/>
        </w:rPr>
      </w:pPr>
      <w:r w:rsidRPr="006802B9">
        <w:rPr>
          <w:rFonts w:ascii="Arial" w:hAnsi="Arial" w:cs="Arial"/>
          <w:sz w:val="22"/>
          <w:szCs w:val="22"/>
          <w:u w:val="single"/>
        </w:rPr>
        <w:t>Leadership positions</w:t>
      </w:r>
    </w:p>
    <w:p w14:paraId="1402ACE1" w14:textId="77777777" w:rsidR="00217E24" w:rsidRPr="006802B9" w:rsidRDefault="00217E24" w:rsidP="00EF3025">
      <w:pPr>
        <w:pStyle w:val="ListParagraph"/>
        <w:numPr>
          <w:ilvl w:val="1"/>
          <w:numId w:val="76"/>
        </w:numPr>
        <w:rPr>
          <w:rFonts w:ascii="Arial" w:eastAsia="Arial" w:hAnsi="Arial" w:cs="Arial"/>
          <w:sz w:val="22"/>
          <w:szCs w:val="22"/>
        </w:rPr>
      </w:pPr>
      <w:r w:rsidRPr="006802B9">
        <w:rPr>
          <w:rFonts w:ascii="Arial" w:hAnsi="Arial" w:cs="Arial"/>
          <w:sz w:val="22"/>
          <w:szCs w:val="22"/>
        </w:rPr>
        <w:t>Organizer and discussion leader, “Power Hour” session on inclusion and professional development, Gordon Conference on “Alcohol-Induced End Organ Diseases,” Ventura, CA, March 2017</w:t>
      </w:r>
    </w:p>
    <w:p w14:paraId="5EC31A79" w14:textId="2F709427" w:rsidR="00217E24" w:rsidRPr="006802B9" w:rsidRDefault="00217E24" w:rsidP="00EF3025">
      <w:pPr>
        <w:pStyle w:val="ListParagraph"/>
        <w:numPr>
          <w:ilvl w:val="1"/>
          <w:numId w:val="76"/>
        </w:numPr>
        <w:rPr>
          <w:rFonts w:ascii="Arial" w:eastAsia="Arial" w:hAnsi="Arial" w:cs="Arial"/>
          <w:sz w:val="22"/>
          <w:szCs w:val="22"/>
        </w:rPr>
      </w:pPr>
      <w:r w:rsidRPr="006802B9">
        <w:rPr>
          <w:rFonts w:ascii="Arial" w:hAnsi="Arial" w:cs="Arial"/>
          <w:sz w:val="22"/>
          <w:szCs w:val="22"/>
        </w:rPr>
        <w:t>Organizer and discussion leader, “Power Hour” session on inclusion and professional development, Gordon Conference on “Alcohol-Induced End Organ Diseases,” Ventura, CA, March 2021</w:t>
      </w:r>
    </w:p>
    <w:p w14:paraId="7FD57475" w14:textId="77777777" w:rsidR="00217E24" w:rsidRPr="006802B9" w:rsidRDefault="00217E24" w:rsidP="00EF3025">
      <w:pPr>
        <w:pStyle w:val="ListParagraph"/>
        <w:numPr>
          <w:ilvl w:val="1"/>
          <w:numId w:val="76"/>
        </w:numPr>
        <w:tabs>
          <w:tab w:val="left" w:pos="360"/>
          <w:tab w:val="left" w:pos="6660"/>
          <w:tab w:val="left" w:pos="7344"/>
        </w:tabs>
        <w:rPr>
          <w:rFonts w:ascii="Arial" w:eastAsia="Arial" w:hAnsi="Arial" w:cs="Arial"/>
          <w:sz w:val="22"/>
          <w:szCs w:val="22"/>
        </w:rPr>
      </w:pPr>
      <w:r w:rsidRPr="006802B9">
        <w:rPr>
          <w:rFonts w:ascii="Arial" w:hAnsi="Arial" w:cs="Arial"/>
          <w:sz w:val="22"/>
          <w:szCs w:val="22"/>
        </w:rPr>
        <w:t>Vice Chair Program Committee, Elected, Gordon Conference on “Alcohol-Induced End Organ Diseases,” Ventura, CA, April 2022 (postponed from March 2021 due to COVID19)</w:t>
      </w:r>
    </w:p>
    <w:p w14:paraId="7F6924F6" w14:textId="77777777" w:rsidR="00217E24" w:rsidRPr="006802B9" w:rsidRDefault="00217E24" w:rsidP="00EF3025">
      <w:pPr>
        <w:pStyle w:val="ListParagraph"/>
        <w:numPr>
          <w:ilvl w:val="1"/>
          <w:numId w:val="76"/>
        </w:numPr>
        <w:tabs>
          <w:tab w:val="left" w:pos="360"/>
          <w:tab w:val="left" w:pos="6660"/>
          <w:tab w:val="left" w:pos="7344"/>
        </w:tabs>
        <w:rPr>
          <w:rFonts w:ascii="Arial" w:eastAsia="Arial" w:hAnsi="Arial" w:cs="Arial"/>
          <w:sz w:val="22"/>
          <w:szCs w:val="22"/>
        </w:rPr>
      </w:pPr>
      <w:r w:rsidRPr="006802B9">
        <w:rPr>
          <w:rFonts w:ascii="Arial" w:hAnsi="Arial" w:cs="Arial"/>
          <w:sz w:val="22"/>
          <w:szCs w:val="22"/>
        </w:rPr>
        <w:t xml:space="preserve">Co-Chair Program Committee, Elected, Gordon Conference on “Alcohol-Induced End Organ Diseases,” Ventura, CA, March 2023 </w:t>
      </w:r>
    </w:p>
    <w:p w14:paraId="1E57A947" w14:textId="75258567" w:rsidR="00217E24" w:rsidRPr="006802B9" w:rsidRDefault="00217E24" w:rsidP="00EF3025">
      <w:pPr>
        <w:pStyle w:val="ListParagraph"/>
        <w:numPr>
          <w:ilvl w:val="0"/>
          <w:numId w:val="76"/>
        </w:numPr>
        <w:tabs>
          <w:tab w:val="left" w:pos="360"/>
          <w:tab w:val="left" w:pos="6660"/>
          <w:tab w:val="left" w:pos="7344"/>
        </w:tabs>
        <w:rPr>
          <w:rFonts w:ascii="Arial" w:eastAsia="Arial" w:hAnsi="Arial" w:cs="Arial"/>
          <w:sz w:val="22"/>
          <w:szCs w:val="22"/>
        </w:rPr>
      </w:pPr>
      <w:r w:rsidRPr="006802B9">
        <w:rPr>
          <w:rFonts w:ascii="Arial" w:hAnsi="Arial" w:cs="Arial"/>
          <w:sz w:val="22"/>
          <w:szCs w:val="22"/>
          <w:u w:val="single"/>
        </w:rPr>
        <w:t>Conference participation</w:t>
      </w:r>
    </w:p>
    <w:p w14:paraId="29B45A76" w14:textId="77777777" w:rsidR="005D44FC" w:rsidRPr="006802B9" w:rsidRDefault="00817DB1" w:rsidP="00EF3025">
      <w:pPr>
        <w:pStyle w:val="ListParagraph"/>
        <w:numPr>
          <w:ilvl w:val="1"/>
          <w:numId w:val="31"/>
        </w:numPr>
        <w:rPr>
          <w:rFonts w:ascii="Arial" w:eastAsia="Arial" w:hAnsi="Arial" w:cs="Arial"/>
          <w:sz w:val="22"/>
          <w:szCs w:val="22"/>
        </w:rPr>
      </w:pPr>
      <w:r w:rsidRPr="006802B9">
        <w:rPr>
          <w:rFonts w:ascii="Arial" w:hAnsi="Arial" w:cs="Arial"/>
          <w:sz w:val="22"/>
          <w:szCs w:val="22"/>
        </w:rPr>
        <w:t>Discussion Leader, Session on “Fibrosis and Scarring,” Gordon Conference on “Tissue Repair and Regeneration,” New London, NH, June 2009</w:t>
      </w:r>
    </w:p>
    <w:p w14:paraId="06FF3C6F" w14:textId="77777777" w:rsidR="005D44FC" w:rsidRPr="006802B9" w:rsidRDefault="00817DB1" w:rsidP="00EF3025">
      <w:pPr>
        <w:pStyle w:val="ListParagraph"/>
        <w:numPr>
          <w:ilvl w:val="1"/>
          <w:numId w:val="31"/>
        </w:numPr>
        <w:rPr>
          <w:rFonts w:ascii="Arial" w:eastAsia="Arial" w:hAnsi="Arial" w:cs="Arial"/>
          <w:sz w:val="22"/>
          <w:szCs w:val="22"/>
        </w:rPr>
      </w:pPr>
      <w:r w:rsidRPr="006802B9">
        <w:rPr>
          <w:rFonts w:ascii="Arial" w:hAnsi="Arial" w:cs="Arial"/>
          <w:sz w:val="22"/>
          <w:szCs w:val="22"/>
        </w:rPr>
        <w:t>Invited speaker, “Alcohol intoxication and the pulmonary inflammatory response after injury.”  Symposium on Immunological Mechanisms.  Gordon Conference on “Alcohol-Induced End Organ Diseases,” Ventura, CA, March 2017</w:t>
      </w:r>
    </w:p>
    <w:p w14:paraId="00EFC97A" w14:textId="590EA6E5" w:rsidR="00CF7478" w:rsidRPr="006802B9" w:rsidRDefault="00CF7478" w:rsidP="00EF3025">
      <w:pPr>
        <w:pStyle w:val="ListParagraph"/>
        <w:numPr>
          <w:ilvl w:val="1"/>
          <w:numId w:val="31"/>
        </w:numPr>
        <w:tabs>
          <w:tab w:val="left" w:pos="360"/>
          <w:tab w:val="left" w:pos="6660"/>
          <w:tab w:val="left" w:pos="7344"/>
        </w:tabs>
        <w:rPr>
          <w:rFonts w:ascii="Arial" w:eastAsia="Arial" w:hAnsi="Arial" w:cs="Arial"/>
          <w:sz w:val="22"/>
          <w:szCs w:val="22"/>
        </w:rPr>
      </w:pPr>
      <w:r w:rsidRPr="006802B9">
        <w:rPr>
          <w:rFonts w:ascii="Arial" w:hAnsi="Arial" w:cs="Arial"/>
          <w:sz w:val="22"/>
          <w:szCs w:val="22"/>
        </w:rPr>
        <w:t>Discussion leader, Keynote session: “Molecular and cellular mechanisms of fibrosis and genetic polymorphisms in ALD.” Gordon Conference on “Alcohol-Induced End Organ Diseases,” Ventura, CA, March 2019</w:t>
      </w:r>
    </w:p>
    <w:p w14:paraId="35F442B4" w14:textId="349A5362" w:rsidR="002F056E" w:rsidRPr="006802B9" w:rsidRDefault="002F056E" w:rsidP="00EF3025">
      <w:pPr>
        <w:pStyle w:val="ListParagraph"/>
        <w:numPr>
          <w:ilvl w:val="1"/>
          <w:numId w:val="31"/>
        </w:numPr>
        <w:tabs>
          <w:tab w:val="left" w:pos="360"/>
          <w:tab w:val="left" w:pos="6660"/>
          <w:tab w:val="left" w:pos="7344"/>
        </w:tabs>
        <w:rPr>
          <w:rFonts w:ascii="Arial" w:eastAsia="Arial" w:hAnsi="Arial" w:cs="Arial"/>
          <w:sz w:val="22"/>
          <w:szCs w:val="22"/>
        </w:rPr>
      </w:pPr>
      <w:r w:rsidRPr="006802B9">
        <w:rPr>
          <w:rFonts w:ascii="Arial" w:hAnsi="Arial" w:cs="Arial"/>
          <w:sz w:val="22"/>
          <w:szCs w:val="22"/>
        </w:rPr>
        <w:lastRenderedPageBreak/>
        <w:t xml:space="preserve">Keynote session speaker </w:t>
      </w:r>
      <w:r w:rsidRPr="006802B9">
        <w:rPr>
          <w:rFonts w:ascii="Arial" w:hAnsi="Arial" w:cs="Arial"/>
          <w:color w:val="201F1E"/>
          <w:sz w:val="22"/>
          <w:szCs w:val="22"/>
        </w:rPr>
        <w:t>the effects of aging and environment on the skin barrier.</w:t>
      </w:r>
      <w:r w:rsidRPr="006802B9">
        <w:rPr>
          <w:rFonts w:ascii="Arial" w:hAnsi="Arial" w:cs="Arial"/>
          <w:color w:val="auto"/>
          <w:sz w:val="22"/>
          <w:szCs w:val="22"/>
        </w:rPr>
        <w:t xml:space="preserve"> Gordon Research Conference, Barrier Function of Mammalian Skin, </w:t>
      </w:r>
      <w:r w:rsidRPr="006802B9">
        <w:rPr>
          <w:rFonts w:ascii="Arial" w:hAnsi="Arial" w:cs="Arial"/>
          <w:color w:val="201F1E"/>
          <w:sz w:val="22"/>
          <w:szCs w:val="22"/>
        </w:rPr>
        <w:t>Waterville Valley Resort, NH, August 2021 (Canceled due to COVID19)</w:t>
      </w:r>
    </w:p>
    <w:p w14:paraId="2505AC32" w14:textId="1C44F572" w:rsidR="00092FC4" w:rsidRPr="006802B9" w:rsidRDefault="00092FC4" w:rsidP="00EF3025">
      <w:pPr>
        <w:pStyle w:val="ListParagraph"/>
        <w:numPr>
          <w:ilvl w:val="1"/>
          <w:numId w:val="31"/>
        </w:numPr>
        <w:tabs>
          <w:tab w:val="left" w:pos="360"/>
          <w:tab w:val="left" w:pos="6660"/>
          <w:tab w:val="left" w:pos="7344"/>
        </w:tabs>
        <w:rPr>
          <w:rFonts w:ascii="Arial" w:eastAsia="Arial" w:hAnsi="Arial" w:cs="Arial"/>
          <w:sz w:val="22"/>
          <w:szCs w:val="22"/>
        </w:rPr>
      </w:pPr>
      <w:r w:rsidRPr="006802B9">
        <w:rPr>
          <w:rFonts w:ascii="Arial" w:hAnsi="Arial" w:cs="Arial"/>
          <w:sz w:val="22"/>
          <w:szCs w:val="22"/>
        </w:rPr>
        <w:t xml:space="preserve">Invited speaker, “Burns are more than skin deep: </w:t>
      </w:r>
      <w:proofErr w:type="spellStart"/>
      <w:r w:rsidRPr="006802B9">
        <w:rPr>
          <w:rFonts w:ascii="Arial" w:hAnsi="Arial" w:cs="Arial"/>
          <w:sz w:val="22"/>
          <w:szCs w:val="22"/>
        </w:rPr>
        <w:t>Inflamm</w:t>
      </w:r>
      <w:proofErr w:type="spellEnd"/>
      <w:r w:rsidRPr="006802B9">
        <w:rPr>
          <w:rFonts w:ascii="Arial" w:hAnsi="Arial" w:cs="Arial"/>
          <w:sz w:val="22"/>
          <w:szCs w:val="22"/>
        </w:rPr>
        <w:t>-aging and the gut - lung axis.” Gordon Research Conference on Antimicrobial Peptides, Renaissance Tuscany Il Ciocco, Lucca, Italy, January 2023</w:t>
      </w:r>
    </w:p>
    <w:p w14:paraId="2A398581" w14:textId="271FDA78" w:rsidR="003702E6" w:rsidRPr="00862666" w:rsidRDefault="00923972" w:rsidP="00EF3025">
      <w:pPr>
        <w:pStyle w:val="ListParagraph"/>
        <w:numPr>
          <w:ilvl w:val="1"/>
          <w:numId w:val="31"/>
        </w:numPr>
        <w:tabs>
          <w:tab w:val="left" w:pos="360"/>
          <w:tab w:val="left" w:pos="6660"/>
          <w:tab w:val="left" w:pos="7344"/>
        </w:tabs>
        <w:rPr>
          <w:rFonts w:ascii="Arial" w:eastAsia="Arial" w:hAnsi="Arial" w:cs="Arial"/>
          <w:color w:val="auto"/>
          <w:sz w:val="22"/>
          <w:szCs w:val="22"/>
        </w:rPr>
      </w:pPr>
      <w:r w:rsidRPr="006802B9">
        <w:rPr>
          <w:rFonts w:ascii="Arial" w:hAnsi="Arial" w:cs="Arial"/>
          <w:sz w:val="22"/>
          <w:szCs w:val="22"/>
        </w:rPr>
        <w:t xml:space="preserve">Keynote </w:t>
      </w:r>
      <w:r w:rsidR="00092FC4" w:rsidRPr="006802B9">
        <w:rPr>
          <w:rFonts w:ascii="Arial" w:hAnsi="Arial" w:cs="Arial"/>
          <w:sz w:val="22"/>
          <w:szCs w:val="22"/>
        </w:rPr>
        <w:t>speaker</w:t>
      </w:r>
      <w:r w:rsidR="00B400E8" w:rsidRPr="006802B9">
        <w:rPr>
          <w:rFonts w:ascii="Arial" w:hAnsi="Arial" w:cs="Arial"/>
          <w:sz w:val="22"/>
          <w:szCs w:val="22"/>
        </w:rPr>
        <w:t>, sessio</w:t>
      </w:r>
      <w:r w:rsidR="00B400E8" w:rsidRPr="006802B9">
        <w:rPr>
          <w:rFonts w:ascii="Arial" w:hAnsi="Arial" w:cs="Arial"/>
          <w:color w:val="auto"/>
          <w:sz w:val="22"/>
          <w:szCs w:val="22"/>
        </w:rPr>
        <w:t>n on</w:t>
      </w:r>
      <w:r w:rsidR="00092FC4" w:rsidRPr="006802B9">
        <w:rPr>
          <w:rFonts w:ascii="Arial" w:hAnsi="Arial" w:cs="Arial"/>
          <w:color w:val="auto"/>
          <w:sz w:val="22"/>
          <w:szCs w:val="22"/>
        </w:rPr>
        <w:t xml:space="preserve"> the effects of aging and environment on the skin barrier. Gordon Research Conference, Barrier Function of Mammalian Skin, Waterville Valley Resort, NH, August 2023 </w:t>
      </w:r>
    </w:p>
    <w:p w14:paraId="0C0CEFE9" w14:textId="3FF3083C" w:rsidR="00862666" w:rsidRPr="00862666" w:rsidRDefault="00862666" w:rsidP="00862666">
      <w:pPr>
        <w:pStyle w:val="ListParagraph"/>
        <w:numPr>
          <w:ilvl w:val="1"/>
          <w:numId w:val="31"/>
        </w:numPr>
        <w:tabs>
          <w:tab w:val="left" w:pos="360"/>
          <w:tab w:val="left" w:pos="6660"/>
          <w:tab w:val="left" w:pos="7344"/>
        </w:tabs>
        <w:rPr>
          <w:rFonts w:ascii="Arial" w:eastAsia="Arial" w:hAnsi="Arial" w:cs="Arial"/>
          <w:sz w:val="22"/>
          <w:szCs w:val="22"/>
        </w:rPr>
      </w:pPr>
      <w:r>
        <w:rPr>
          <w:rFonts w:ascii="Arial" w:hAnsi="Arial" w:cs="Arial"/>
          <w:sz w:val="22"/>
          <w:szCs w:val="22"/>
        </w:rPr>
        <w:t>Discussion leader, Session on “M</w:t>
      </w:r>
      <w:r w:rsidRPr="006802B9">
        <w:rPr>
          <w:rFonts w:ascii="Arial" w:hAnsi="Arial" w:cs="Arial"/>
          <w:sz w:val="22"/>
          <w:szCs w:val="22"/>
        </w:rPr>
        <w:t xml:space="preserve">echanisms of </w:t>
      </w:r>
      <w:r>
        <w:rPr>
          <w:rFonts w:ascii="Arial" w:hAnsi="Arial" w:cs="Arial"/>
          <w:sz w:val="22"/>
          <w:szCs w:val="22"/>
        </w:rPr>
        <w:t>Alcohol Associated Cell Injury and Death</w:t>
      </w:r>
      <w:r w:rsidRPr="006802B9">
        <w:rPr>
          <w:rFonts w:ascii="Arial" w:hAnsi="Arial" w:cs="Arial"/>
          <w:sz w:val="22"/>
          <w:szCs w:val="22"/>
        </w:rPr>
        <w:t>.” Gordon Conference on “Alcohol-Induced End Organ Diseases,” Ventura, CA, March 20</w:t>
      </w:r>
      <w:r>
        <w:rPr>
          <w:rFonts w:ascii="Arial" w:hAnsi="Arial" w:cs="Arial"/>
          <w:sz w:val="22"/>
          <w:szCs w:val="22"/>
        </w:rPr>
        <w:t>25</w:t>
      </w:r>
    </w:p>
    <w:p w14:paraId="23F848EC" w14:textId="5789AE0C" w:rsidR="005D44FC" w:rsidRPr="006802B9" w:rsidRDefault="005D44FC">
      <w:pPr>
        <w:rPr>
          <w:rFonts w:ascii="Arial" w:eastAsia="Arial" w:hAnsi="Arial" w:cs="Arial"/>
          <w:u w:val="single"/>
        </w:rPr>
      </w:pPr>
    </w:p>
    <w:p w14:paraId="071253AA" w14:textId="77777777" w:rsidR="005D44FC" w:rsidRPr="006802B9" w:rsidRDefault="00817DB1">
      <w:pPr>
        <w:rPr>
          <w:rFonts w:ascii="Arial" w:eastAsia="Arial" w:hAnsi="Arial" w:cs="Arial"/>
          <w:u w:val="single"/>
        </w:rPr>
      </w:pPr>
      <w:r w:rsidRPr="006802B9">
        <w:rPr>
          <w:rFonts w:ascii="Arial" w:hAnsi="Arial" w:cs="Arial"/>
          <w:u w:val="single"/>
        </w:rPr>
        <w:t xml:space="preserve">International Cytokine Society </w:t>
      </w:r>
    </w:p>
    <w:p w14:paraId="02B71A0B" w14:textId="77777777" w:rsidR="00F222A0" w:rsidRPr="006802B9" w:rsidRDefault="00F222A0" w:rsidP="00EF3025">
      <w:pPr>
        <w:numPr>
          <w:ilvl w:val="0"/>
          <w:numId w:val="31"/>
        </w:numPr>
        <w:rPr>
          <w:rFonts w:ascii="Arial" w:eastAsia="Arial" w:hAnsi="Arial" w:cs="Arial"/>
        </w:rPr>
      </w:pPr>
      <w:r w:rsidRPr="006802B9">
        <w:rPr>
          <w:rFonts w:ascii="Arial" w:hAnsi="Arial" w:cs="Arial"/>
        </w:rPr>
        <w:t xml:space="preserve">Member 1994 - 2013   </w:t>
      </w:r>
    </w:p>
    <w:p w14:paraId="652050A3" w14:textId="77777777" w:rsidR="005D44FC" w:rsidRPr="006802B9" w:rsidRDefault="00817DB1" w:rsidP="00EF3025">
      <w:pPr>
        <w:pStyle w:val="ListParagraph"/>
        <w:numPr>
          <w:ilvl w:val="0"/>
          <w:numId w:val="31"/>
        </w:numPr>
        <w:rPr>
          <w:rFonts w:ascii="Arial" w:eastAsia="Arial" w:hAnsi="Arial" w:cs="Arial"/>
          <w:color w:val="auto"/>
          <w:sz w:val="22"/>
          <w:szCs w:val="22"/>
        </w:rPr>
      </w:pPr>
      <w:r w:rsidRPr="006802B9">
        <w:rPr>
          <w:rFonts w:ascii="Arial" w:hAnsi="Arial" w:cs="Arial"/>
          <w:color w:val="auto"/>
          <w:sz w:val="22"/>
          <w:szCs w:val="22"/>
        </w:rPr>
        <w:t>Co-chair Symposium entitled “Clinical Progress” (with Dr. Scott Durum), Hilton Head, SC, December 1987</w:t>
      </w:r>
    </w:p>
    <w:p w14:paraId="23C259AE" w14:textId="77777777" w:rsidR="005D44FC" w:rsidRPr="006802B9" w:rsidRDefault="00817DB1" w:rsidP="00EF3025">
      <w:pPr>
        <w:pStyle w:val="ListParagraph"/>
        <w:numPr>
          <w:ilvl w:val="0"/>
          <w:numId w:val="31"/>
        </w:numPr>
        <w:rPr>
          <w:rFonts w:ascii="Arial" w:eastAsia="Arial" w:hAnsi="Arial" w:cs="Arial"/>
          <w:color w:val="auto"/>
          <w:sz w:val="22"/>
          <w:szCs w:val="22"/>
        </w:rPr>
      </w:pPr>
      <w:r w:rsidRPr="006802B9">
        <w:rPr>
          <w:rFonts w:ascii="Arial" w:hAnsi="Arial" w:cs="Arial"/>
          <w:color w:val="auto"/>
          <w:sz w:val="22"/>
          <w:szCs w:val="22"/>
        </w:rPr>
        <w:t>Co-chair Symposium entitled “Clinical Progress” (with Dr. Charles Dinarello), Hilton Head, SC, December 1990</w:t>
      </w:r>
    </w:p>
    <w:p w14:paraId="71F7213B" w14:textId="77777777" w:rsidR="005D44FC" w:rsidRPr="006802B9" w:rsidRDefault="00817DB1" w:rsidP="00EF3025">
      <w:pPr>
        <w:pStyle w:val="ListParagraph"/>
        <w:numPr>
          <w:ilvl w:val="0"/>
          <w:numId w:val="31"/>
        </w:numPr>
        <w:rPr>
          <w:rFonts w:ascii="Arial" w:eastAsia="Arial" w:hAnsi="Arial" w:cs="Arial"/>
          <w:sz w:val="22"/>
          <w:szCs w:val="22"/>
        </w:rPr>
      </w:pPr>
      <w:r w:rsidRPr="006802B9">
        <w:rPr>
          <w:rFonts w:ascii="Arial" w:hAnsi="Arial" w:cs="Arial"/>
          <w:color w:val="auto"/>
          <w:sz w:val="22"/>
          <w:szCs w:val="22"/>
        </w:rPr>
        <w:t>Co-chair Mini-Symposium entitled “Cytokines in Disease</w:t>
      </w:r>
      <w:r w:rsidRPr="006802B9">
        <w:rPr>
          <w:rFonts w:ascii="Arial" w:hAnsi="Arial" w:cs="Arial"/>
          <w:sz w:val="22"/>
          <w:szCs w:val="22"/>
        </w:rPr>
        <w:t>s” (with Dr. Marc Feldman), Hilton Head, SC, December 1999</w:t>
      </w:r>
    </w:p>
    <w:p w14:paraId="30C2B70A" w14:textId="77777777" w:rsidR="005D44FC" w:rsidRPr="006802B9" w:rsidRDefault="005D44FC">
      <w:pPr>
        <w:pStyle w:val="ListParagraph"/>
        <w:ind w:left="0"/>
        <w:rPr>
          <w:rFonts w:ascii="Arial" w:eastAsia="Arial" w:hAnsi="Arial" w:cs="Arial"/>
          <w:sz w:val="22"/>
          <w:szCs w:val="22"/>
        </w:rPr>
      </w:pPr>
    </w:p>
    <w:p w14:paraId="38F4D5F9" w14:textId="77777777" w:rsidR="005D44FC" w:rsidRPr="006802B9" w:rsidRDefault="00817DB1">
      <w:pPr>
        <w:pStyle w:val="ListParagraph"/>
        <w:ind w:left="0"/>
        <w:rPr>
          <w:rFonts w:ascii="Arial" w:eastAsia="Arial" w:hAnsi="Arial" w:cs="Arial"/>
          <w:sz w:val="22"/>
          <w:szCs w:val="22"/>
          <w:u w:val="single"/>
        </w:rPr>
      </w:pPr>
      <w:r w:rsidRPr="006802B9">
        <w:rPr>
          <w:rFonts w:ascii="Arial" w:hAnsi="Arial" w:cs="Arial"/>
          <w:sz w:val="22"/>
          <w:szCs w:val="22"/>
          <w:u w:val="single"/>
        </w:rPr>
        <w:t>International Society for Biomedical Research on Alcoholism (ISBRA)</w:t>
      </w:r>
    </w:p>
    <w:p w14:paraId="23C1750B" w14:textId="77777777" w:rsidR="005D44FC" w:rsidRPr="006802B9" w:rsidRDefault="00817DB1" w:rsidP="00EF3025">
      <w:pPr>
        <w:pStyle w:val="ListParagraph"/>
        <w:numPr>
          <w:ilvl w:val="0"/>
          <w:numId w:val="31"/>
        </w:numPr>
        <w:rPr>
          <w:rFonts w:ascii="Arial" w:eastAsia="Arial" w:hAnsi="Arial" w:cs="Arial"/>
          <w:sz w:val="22"/>
          <w:szCs w:val="22"/>
        </w:rPr>
      </w:pPr>
      <w:r w:rsidRPr="006802B9">
        <w:rPr>
          <w:rFonts w:ascii="Arial" w:hAnsi="Arial" w:cs="Arial"/>
          <w:sz w:val="22"/>
          <w:szCs w:val="22"/>
        </w:rPr>
        <w:t>Session Co-Chair, Session on Tissue Damage and Repair at Satellite Symposium on Alcohol as a Modifier of Biological Responses: Recent Updates. Paris, France, September 2010 (Recipient of ISBRA Senior Faculty Travel Award)</w:t>
      </w:r>
    </w:p>
    <w:p w14:paraId="4FB3FAB1" w14:textId="25C47769" w:rsidR="005D44FC" w:rsidRPr="006802B9" w:rsidRDefault="00817DB1" w:rsidP="00EF3025">
      <w:pPr>
        <w:pStyle w:val="ListParagraph"/>
        <w:numPr>
          <w:ilvl w:val="0"/>
          <w:numId w:val="31"/>
        </w:numPr>
        <w:rPr>
          <w:rFonts w:ascii="Arial" w:eastAsia="Arial" w:hAnsi="Arial" w:cs="Arial"/>
          <w:color w:val="auto"/>
          <w:sz w:val="22"/>
          <w:szCs w:val="22"/>
        </w:rPr>
      </w:pPr>
      <w:r w:rsidRPr="006802B9">
        <w:rPr>
          <w:rFonts w:ascii="Arial" w:hAnsi="Arial" w:cs="Arial"/>
          <w:sz w:val="22"/>
          <w:szCs w:val="22"/>
        </w:rPr>
        <w:t>Discussion leader, Symposium o</w:t>
      </w:r>
      <w:r w:rsidRPr="006802B9">
        <w:rPr>
          <w:rFonts w:ascii="Arial" w:hAnsi="Arial" w:cs="Arial"/>
          <w:color w:val="auto"/>
          <w:sz w:val="22"/>
          <w:szCs w:val="22"/>
        </w:rPr>
        <w:t>n “Alcohol and organelle dysfunction: Using organelle-focused studies to determine alco</w:t>
      </w:r>
      <w:r w:rsidR="0013266B" w:rsidRPr="006802B9">
        <w:rPr>
          <w:rFonts w:ascii="Arial" w:hAnsi="Arial" w:cs="Arial"/>
          <w:color w:val="auto"/>
          <w:sz w:val="22"/>
          <w:szCs w:val="22"/>
        </w:rPr>
        <w:t>hol’s mechanism of action.”</w:t>
      </w:r>
      <w:r w:rsidRPr="006802B9">
        <w:rPr>
          <w:rFonts w:ascii="Arial" w:hAnsi="Arial" w:cs="Arial"/>
          <w:color w:val="auto"/>
          <w:sz w:val="22"/>
          <w:szCs w:val="22"/>
        </w:rPr>
        <w:t xml:space="preserve"> Paris, France, September 2010 (Recipient of ISBRA Senior Faculty Travel Award)</w:t>
      </w:r>
    </w:p>
    <w:p w14:paraId="7D25CA03" w14:textId="77777777" w:rsidR="00F222A0" w:rsidRPr="006802B9" w:rsidRDefault="00F222A0" w:rsidP="00217E24">
      <w:pPr>
        <w:pStyle w:val="ListParagraph"/>
        <w:rPr>
          <w:rFonts w:ascii="Arial" w:eastAsia="Arial" w:hAnsi="Arial" w:cs="Arial"/>
          <w:color w:val="auto"/>
          <w:sz w:val="22"/>
          <w:szCs w:val="22"/>
        </w:rPr>
      </w:pPr>
    </w:p>
    <w:p w14:paraId="28E82763" w14:textId="77777777" w:rsidR="00F222A0" w:rsidRPr="006802B9" w:rsidRDefault="00F222A0" w:rsidP="00F222A0">
      <w:pPr>
        <w:tabs>
          <w:tab w:val="left" w:pos="720"/>
        </w:tabs>
        <w:ind w:left="360" w:hanging="360"/>
        <w:rPr>
          <w:rFonts w:ascii="Arial" w:eastAsia="Arial" w:hAnsi="Arial" w:cs="Arial"/>
          <w:u w:val="single"/>
        </w:rPr>
      </w:pPr>
      <w:r w:rsidRPr="006802B9">
        <w:rPr>
          <w:rFonts w:ascii="Arial" w:hAnsi="Arial" w:cs="Arial"/>
          <w:u w:val="single"/>
        </w:rPr>
        <w:t>International Society of Interferon and Cytokine Research</w:t>
      </w:r>
    </w:p>
    <w:p w14:paraId="6D3BD568" w14:textId="77777777" w:rsidR="00F222A0" w:rsidRPr="006802B9" w:rsidRDefault="00F222A0" w:rsidP="00EF3025">
      <w:pPr>
        <w:numPr>
          <w:ilvl w:val="0"/>
          <w:numId w:val="21"/>
        </w:numPr>
        <w:rPr>
          <w:rFonts w:ascii="Arial" w:eastAsia="Arial" w:hAnsi="Arial" w:cs="Arial"/>
        </w:rPr>
      </w:pPr>
      <w:r w:rsidRPr="006802B9">
        <w:rPr>
          <w:rFonts w:ascii="Arial" w:hAnsi="Arial" w:cs="Arial"/>
        </w:rPr>
        <w:t>Member 1996 - 2013</w:t>
      </w:r>
    </w:p>
    <w:p w14:paraId="2B76EBD2" w14:textId="77777777" w:rsidR="00F222A0" w:rsidRPr="006802B9" w:rsidRDefault="00F222A0" w:rsidP="00EF3025">
      <w:pPr>
        <w:numPr>
          <w:ilvl w:val="0"/>
          <w:numId w:val="21"/>
        </w:numPr>
        <w:rPr>
          <w:rFonts w:ascii="Arial" w:eastAsia="Arial" w:hAnsi="Arial" w:cs="Arial"/>
        </w:rPr>
      </w:pPr>
      <w:r w:rsidRPr="006802B9">
        <w:rPr>
          <w:rFonts w:ascii="Arial" w:hAnsi="Arial" w:cs="Arial"/>
        </w:rPr>
        <w:t>Awards Committee, Member 2004 - 2007</w:t>
      </w:r>
    </w:p>
    <w:p w14:paraId="64EF1163" w14:textId="77777777" w:rsidR="00A55E5A" w:rsidRPr="006802B9" w:rsidRDefault="00A55E5A" w:rsidP="00A55E5A">
      <w:pPr>
        <w:tabs>
          <w:tab w:val="left" w:pos="720"/>
        </w:tabs>
        <w:rPr>
          <w:rFonts w:ascii="Arial" w:eastAsia="Arial" w:hAnsi="Arial" w:cs="Arial"/>
          <w:u w:val="single"/>
        </w:rPr>
      </w:pPr>
    </w:p>
    <w:p w14:paraId="518729B7" w14:textId="4DCE4C89" w:rsidR="00A55E5A" w:rsidRPr="006802B9" w:rsidRDefault="00A55E5A" w:rsidP="00A55E5A">
      <w:pPr>
        <w:tabs>
          <w:tab w:val="left" w:pos="720"/>
        </w:tabs>
        <w:rPr>
          <w:rFonts w:ascii="Arial" w:eastAsia="Arial" w:hAnsi="Arial" w:cs="Arial"/>
          <w:u w:val="single"/>
        </w:rPr>
      </w:pPr>
      <w:proofErr w:type="spellStart"/>
      <w:r w:rsidRPr="006802B9">
        <w:rPr>
          <w:rFonts w:ascii="Arial" w:eastAsia="Arial" w:hAnsi="Arial" w:cs="Arial"/>
          <w:u w:val="single"/>
        </w:rPr>
        <w:t>Masoro-Barshop</w:t>
      </w:r>
      <w:proofErr w:type="spellEnd"/>
      <w:r w:rsidRPr="006802B9">
        <w:rPr>
          <w:rFonts w:ascii="Arial" w:eastAsia="Arial" w:hAnsi="Arial" w:cs="Arial"/>
          <w:u w:val="single"/>
        </w:rPr>
        <w:t xml:space="preserve"> Conference on Aging (University of Texas San Antonio)</w:t>
      </w:r>
    </w:p>
    <w:p w14:paraId="56C1F79D" w14:textId="42D878B5" w:rsidR="00A55E5A" w:rsidRPr="006802B9" w:rsidRDefault="00A55E5A" w:rsidP="00EF3025">
      <w:pPr>
        <w:pStyle w:val="ListParagraph"/>
        <w:numPr>
          <w:ilvl w:val="0"/>
          <w:numId w:val="31"/>
        </w:numPr>
        <w:tabs>
          <w:tab w:val="left" w:pos="360"/>
          <w:tab w:val="left" w:pos="6660"/>
          <w:tab w:val="left" w:pos="7344"/>
        </w:tabs>
        <w:rPr>
          <w:rFonts w:ascii="Arial" w:hAnsi="Arial" w:cs="Arial"/>
          <w:sz w:val="22"/>
          <w:szCs w:val="22"/>
        </w:rPr>
      </w:pPr>
      <w:r w:rsidRPr="006802B9">
        <w:rPr>
          <w:rFonts w:ascii="Arial" w:hAnsi="Arial" w:cs="Arial"/>
          <w:color w:val="auto"/>
          <w:sz w:val="22"/>
          <w:szCs w:val="22"/>
        </w:rPr>
        <w:t xml:space="preserve">Invited speaker “Aging and the inflammatory responses after injury.”  </w:t>
      </w:r>
      <w:proofErr w:type="spellStart"/>
      <w:r w:rsidRPr="006802B9">
        <w:rPr>
          <w:rFonts w:ascii="Arial" w:hAnsi="Arial" w:cs="Arial"/>
          <w:color w:val="auto"/>
          <w:sz w:val="22"/>
          <w:szCs w:val="22"/>
        </w:rPr>
        <w:t>Barshop</w:t>
      </w:r>
      <w:proofErr w:type="spellEnd"/>
      <w:r w:rsidRPr="006802B9">
        <w:rPr>
          <w:rFonts w:ascii="Arial" w:hAnsi="Arial" w:cs="Arial"/>
          <w:color w:val="auto"/>
          <w:sz w:val="22"/>
          <w:szCs w:val="22"/>
        </w:rPr>
        <w:t xml:space="preserve"> Institute for Longevity and Aging Studies, Un</w:t>
      </w:r>
      <w:r w:rsidRPr="006802B9">
        <w:rPr>
          <w:rFonts w:ascii="Arial" w:hAnsi="Arial" w:cs="Arial"/>
          <w:sz w:val="22"/>
          <w:szCs w:val="22"/>
        </w:rPr>
        <w:t xml:space="preserve">iversity of Texas Health Science Center at San Antonio, </w:t>
      </w:r>
      <w:proofErr w:type="gramStart"/>
      <w:r w:rsidRPr="006802B9">
        <w:rPr>
          <w:rFonts w:ascii="Arial" w:hAnsi="Arial" w:cs="Arial"/>
          <w:sz w:val="22"/>
          <w:szCs w:val="22"/>
        </w:rPr>
        <w:t>February,</w:t>
      </w:r>
      <w:proofErr w:type="gramEnd"/>
      <w:r w:rsidRPr="006802B9">
        <w:rPr>
          <w:rFonts w:ascii="Arial" w:hAnsi="Arial" w:cs="Arial"/>
          <w:sz w:val="22"/>
          <w:szCs w:val="22"/>
        </w:rPr>
        <w:t xml:space="preserve"> 2013</w:t>
      </w:r>
    </w:p>
    <w:p w14:paraId="4FD02CC3" w14:textId="3D6B18B2" w:rsidR="00A55E5A" w:rsidRPr="006802B9" w:rsidRDefault="00A55E5A" w:rsidP="00EF3025">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w:hAnsi="Arial" w:cs="Arial"/>
          <w:sz w:val="22"/>
          <w:szCs w:val="22"/>
        </w:rPr>
      </w:pPr>
      <w:r w:rsidRPr="006802B9">
        <w:rPr>
          <w:rFonts w:ascii="Arial" w:hAnsi="Arial" w:cs="Arial"/>
          <w:color w:val="auto"/>
          <w:sz w:val="22"/>
          <w:szCs w:val="22"/>
        </w:rPr>
        <w:t xml:space="preserve">Participant “The Aging Immune System.”  </w:t>
      </w:r>
      <w:proofErr w:type="spellStart"/>
      <w:r w:rsidRPr="006802B9">
        <w:rPr>
          <w:rFonts w:ascii="Arial" w:hAnsi="Arial" w:cs="Arial"/>
          <w:color w:val="auto"/>
          <w:sz w:val="22"/>
          <w:szCs w:val="22"/>
        </w:rPr>
        <w:t>Masoro-Barshop</w:t>
      </w:r>
      <w:proofErr w:type="spellEnd"/>
      <w:r w:rsidRPr="006802B9">
        <w:rPr>
          <w:rFonts w:ascii="Arial" w:hAnsi="Arial" w:cs="Arial"/>
          <w:color w:val="auto"/>
          <w:sz w:val="22"/>
          <w:szCs w:val="22"/>
        </w:rPr>
        <w:t xml:space="preserve"> Institute on Aging, October 2021 (Virtual because of COVID19)</w:t>
      </w:r>
    </w:p>
    <w:p w14:paraId="46A52E05" w14:textId="77777777" w:rsidR="005D44FC" w:rsidRPr="006802B9" w:rsidRDefault="005D44FC">
      <w:pPr>
        <w:pStyle w:val="ListParagraph"/>
        <w:rPr>
          <w:rFonts w:ascii="Arial" w:eastAsia="Arial" w:hAnsi="Arial" w:cs="Arial"/>
          <w:sz w:val="22"/>
          <w:szCs w:val="22"/>
        </w:rPr>
      </w:pPr>
    </w:p>
    <w:p w14:paraId="49E347DD" w14:textId="79786E2B" w:rsidR="005D44FC" w:rsidRPr="006802B9" w:rsidRDefault="00817DB1">
      <w:pPr>
        <w:pStyle w:val="ListParagraph"/>
        <w:ind w:left="0"/>
        <w:rPr>
          <w:rFonts w:ascii="Arial" w:eastAsia="Arial" w:hAnsi="Arial" w:cs="Arial"/>
          <w:sz w:val="22"/>
          <w:szCs w:val="22"/>
          <w:u w:val="single"/>
        </w:rPr>
      </w:pPr>
      <w:r w:rsidRPr="006802B9">
        <w:rPr>
          <w:rFonts w:ascii="Arial" w:hAnsi="Arial" w:cs="Arial"/>
          <w:sz w:val="22"/>
          <w:szCs w:val="22"/>
          <w:u w:val="single"/>
        </w:rPr>
        <w:t>National Institutes of Health</w:t>
      </w:r>
      <w:r w:rsidR="0046139B" w:rsidRPr="006802B9">
        <w:rPr>
          <w:rFonts w:ascii="Arial" w:hAnsi="Arial" w:cs="Arial"/>
          <w:sz w:val="22"/>
          <w:szCs w:val="22"/>
          <w:u w:val="single"/>
        </w:rPr>
        <w:t xml:space="preserve"> Conferences</w:t>
      </w:r>
    </w:p>
    <w:p w14:paraId="2F48BF28" w14:textId="77777777" w:rsidR="005D44FC" w:rsidRPr="006802B9" w:rsidRDefault="00817DB1" w:rsidP="00EF3025">
      <w:pPr>
        <w:pStyle w:val="ListParagraph"/>
        <w:numPr>
          <w:ilvl w:val="0"/>
          <w:numId w:val="31"/>
        </w:numPr>
        <w:rPr>
          <w:rFonts w:ascii="Arial" w:eastAsia="Arial" w:hAnsi="Arial" w:cs="Arial"/>
          <w:sz w:val="22"/>
          <w:szCs w:val="22"/>
        </w:rPr>
      </w:pPr>
      <w:r w:rsidRPr="006802B9">
        <w:rPr>
          <w:rFonts w:ascii="Arial" w:hAnsi="Arial" w:cs="Arial"/>
          <w:sz w:val="22"/>
          <w:szCs w:val="22"/>
        </w:rPr>
        <w:t>Co-chair, Basic Science Panel, NIA Workshop on Inflammation, Inflammatory Cytokines and Aging, Bethesda, MD, September 2004</w:t>
      </w:r>
    </w:p>
    <w:p w14:paraId="14DA1B27" w14:textId="77777777" w:rsidR="005D44FC" w:rsidRPr="006802B9" w:rsidRDefault="00817DB1" w:rsidP="00EF3025">
      <w:pPr>
        <w:pStyle w:val="ListParagraph"/>
        <w:numPr>
          <w:ilvl w:val="0"/>
          <w:numId w:val="31"/>
        </w:numPr>
        <w:rPr>
          <w:rFonts w:ascii="Arial" w:eastAsia="Arial" w:hAnsi="Arial" w:cs="Arial"/>
          <w:sz w:val="22"/>
          <w:szCs w:val="22"/>
        </w:rPr>
      </w:pPr>
      <w:r w:rsidRPr="006802B9">
        <w:rPr>
          <w:rFonts w:ascii="Arial" w:hAnsi="Arial" w:cs="Arial"/>
          <w:sz w:val="22"/>
          <w:szCs w:val="22"/>
        </w:rPr>
        <w:t>Chair, Session II: Gender-related Inflammatory Disorders. NIH Workshop on “Regulation of Inflammatory Responses: Influence of Sex and Gender,” Bethesda, MD, September 2006</w:t>
      </w:r>
    </w:p>
    <w:p w14:paraId="0E5074CC" w14:textId="77777777" w:rsidR="005D44FC" w:rsidRPr="006802B9" w:rsidRDefault="00817DB1" w:rsidP="00EF3025">
      <w:pPr>
        <w:pStyle w:val="ListParagraph"/>
        <w:numPr>
          <w:ilvl w:val="0"/>
          <w:numId w:val="31"/>
        </w:numPr>
        <w:rPr>
          <w:rFonts w:ascii="Arial" w:eastAsia="Arial" w:hAnsi="Arial" w:cs="Arial"/>
          <w:sz w:val="22"/>
          <w:szCs w:val="22"/>
        </w:rPr>
      </w:pPr>
      <w:r w:rsidRPr="006802B9">
        <w:rPr>
          <w:rFonts w:ascii="Arial" w:hAnsi="Arial" w:cs="Arial"/>
          <w:sz w:val="22"/>
          <w:szCs w:val="22"/>
        </w:rPr>
        <w:t>Chair, Session 1, Symposium NIH Workshop on “Alcohol, Intestinal Bacterial Growth, Intestinal Permeability to Endotoxin, Medical Consequences, and Dietary Supplements,” Rockville, MD, October 2006</w:t>
      </w:r>
    </w:p>
    <w:p w14:paraId="3F9D707B" w14:textId="77777777" w:rsidR="005D44FC" w:rsidRPr="006802B9" w:rsidRDefault="00817DB1" w:rsidP="00EF3025">
      <w:pPr>
        <w:pStyle w:val="ListParagraph"/>
        <w:numPr>
          <w:ilvl w:val="0"/>
          <w:numId w:val="31"/>
        </w:numPr>
        <w:rPr>
          <w:rFonts w:ascii="Arial" w:eastAsia="Arial" w:hAnsi="Arial" w:cs="Arial"/>
          <w:sz w:val="22"/>
          <w:szCs w:val="22"/>
        </w:rPr>
      </w:pPr>
      <w:r w:rsidRPr="006802B9">
        <w:rPr>
          <w:rFonts w:ascii="Arial" w:hAnsi="Arial" w:cs="Arial"/>
          <w:sz w:val="22"/>
          <w:szCs w:val="22"/>
        </w:rPr>
        <w:lastRenderedPageBreak/>
        <w:t xml:space="preserve">Discussant and speaker, NIH Workshop on “Animal Models of Comorbidities in Aging,” Rockville, MD, </w:t>
      </w:r>
      <w:proofErr w:type="gramStart"/>
      <w:r w:rsidRPr="006802B9">
        <w:rPr>
          <w:rFonts w:ascii="Arial" w:hAnsi="Arial" w:cs="Arial"/>
          <w:sz w:val="22"/>
          <w:szCs w:val="22"/>
        </w:rPr>
        <w:t>September,</w:t>
      </w:r>
      <w:proofErr w:type="gramEnd"/>
      <w:r w:rsidRPr="006802B9">
        <w:rPr>
          <w:rFonts w:ascii="Arial" w:hAnsi="Arial" w:cs="Arial"/>
          <w:sz w:val="22"/>
          <w:szCs w:val="22"/>
        </w:rPr>
        <w:t xml:space="preserve"> 2007</w:t>
      </w:r>
    </w:p>
    <w:p w14:paraId="15F0E545" w14:textId="77777777" w:rsidR="005D44FC" w:rsidRPr="006802B9" w:rsidRDefault="00817DB1" w:rsidP="00EF3025">
      <w:pPr>
        <w:pStyle w:val="ListParagraph"/>
        <w:numPr>
          <w:ilvl w:val="0"/>
          <w:numId w:val="31"/>
        </w:numPr>
        <w:rPr>
          <w:rFonts w:ascii="Arial" w:eastAsia="Arial" w:hAnsi="Arial" w:cs="Arial"/>
          <w:sz w:val="22"/>
          <w:szCs w:val="22"/>
        </w:rPr>
      </w:pPr>
      <w:r w:rsidRPr="006802B9">
        <w:rPr>
          <w:rFonts w:ascii="Arial" w:hAnsi="Arial" w:cs="Arial"/>
          <w:sz w:val="22"/>
          <w:szCs w:val="22"/>
        </w:rPr>
        <w:t>Facilitator and speaker, Cell, Molecular, and Developmental Biology Session at the CSR Open House Workshop: Integrated Biology Group II, NIH, Bethesda, MD, November 2007</w:t>
      </w:r>
    </w:p>
    <w:p w14:paraId="55983F96" w14:textId="77777777" w:rsidR="005D44FC" w:rsidRPr="006802B9" w:rsidRDefault="00817DB1" w:rsidP="00EF3025">
      <w:pPr>
        <w:pStyle w:val="ListParagraph"/>
        <w:numPr>
          <w:ilvl w:val="0"/>
          <w:numId w:val="31"/>
        </w:numPr>
        <w:rPr>
          <w:rFonts w:ascii="Arial" w:eastAsia="Arial" w:hAnsi="Arial" w:cs="Arial"/>
          <w:sz w:val="22"/>
          <w:szCs w:val="22"/>
        </w:rPr>
      </w:pPr>
      <w:r w:rsidRPr="006802B9">
        <w:rPr>
          <w:rFonts w:ascii="Arial" w:hAnsi="Arial" w:cs="Arial"/>
          <w:sz w:val="22"/>
          <w:szCs w:val="22"/>
        </w:rPr>
        <w:t>Invited speaker, ASP workshop on wound repair and healing in older adults. NIH, National Institute on Aging, Washington, DC, February 2014</w:t>
      </w:r>
    </w:p>
    <w:p w14:paraId="4CCC4E2F" w14:textId="77777777" w:rsidR="005D44FC" w:rsidRPr="006802B9" w:rsidRDefault="00817DB1" w:rsidP="00EF3025">
      <w:pPr>
        <w:pStyle w:val="ListParagraph"/>
        <w:numPr>
          <w:ilvl w:val="0"/>
          <w:numId w:val="31"/>
        </w:numPr>
        <w:rPr>
          <w:rFonts w:ascii="Arial" w:eastAsia="Arial" w:hAnsi="Arial" w:cs="Arial"/>
          <w:sz w:val="22"/>
          <w:szCs w:val="22"/>
        </w:rPr>
      </w:pPr>
      <w:r w:rsidRPr="006802B9">
        <w:rPr>
          <w:rFonts w:ascii="Arial" w:hAnsi="Arial" w:cs="Arial"/>
          <w:sz w:val="22"/>
          <w:szCs w:val="22"/>
        </w:rPr>
        <w:t>Invited speaker, Intersection of Aging Biology and Pathobiology of Lung Diseases Workshop. Workshop. NIH, National Heart, Lung and Blood Institutes and National Institute on Aging, Rockville, MD, September 2015</w:t>
      </w:r>
    </w:p>
    <w:p w14:paraId="54E0421B" w14:textId="331C0E6C" w:rsidR="006B0042" w:rsidRPr="006802B9" w:rsidRDefault="006B0042" w:rsidP="00EF3025">
      <w:pPr>
        <w:pStyle w:val="ListParagraph"/>
        <w:numPr>
          <w:ilvl w:val="0"/>
          <w:numId w:val="31"/>
        </w:numPr>
        <w:rPr>
          <w:rFonts w:ascii="Arial" w:eastAsia="Arial" w:hAnsi="Arial" w:cs="Arial"/>
          <w:sz w:val="22"/>
          <w:szCs w:val="22"/>
        </w:rPr>
      </w:pPr>
      <w:r w:rsidRPr="006802B9">
        <w:rPr>
          <w:rFonts w:ascii="Arial" w:hAnsi="Arial" w:cs="Arial"/>
          <w:sz w:val="22"/>
          <w:szCs w:val="22"/>
        </w:rPr>
        <w:t>Invited speaker and discussant, Workshop on wound repair and healing in older adults. NIH, National Institute on Aging, Bethesda, MD, September 2019</w:t>
      </w:r>
    </w:p>
    <w:p w14:paraId="566217A8" w14:textId="6A582F7F" w:rsidR="001A76FD" w:rsidRPr="006802B9" w:rsidRDefault="001A76FD" w:rsidP="00383BF1">
      <w:pPr>
        <w:pStyle w:val="ListParagraph"/>
        <w:numPr>
          <w:ilvl w:val="0"/>
          <w:numId w:val="31"/>
        </w:numPr>
        <w:rPr>
          <w:rFonts w:ascii="Arial" w:eastAsia="Arial" w:hAnsi="Arial" w:cs="Arial"/>
          <w:sz w:val="22"/>
          <w:szCs w:val="22"/>
        </w:rPr>
      </w:pPr>
      <w:r w:rsidRPr="006802B9">
        <w:rPr>
          <w:rFonts w:ascii="Arial" w:hAnsi="Arial" w:cs="Arial"/>
          <w:sz w:val="22"/>
          <w:szCs w:val="22"/>
        </w:rPr>
        <w:t>Co-Organizer, session chair, and discussant, NIH Workshop</w:t>
      </w:r>
      <w:r w:rsidRPr="006802B9">
        <w:rPr>
          <w:rFonts w:ascii="Arial" w:eastAsiaTheme="minorHAnsi" w:hAnsi="Arial" w:cs="Arial"/>
          <w:sz w:val="22"/>
          <w:szCs w:val="22"/>
        </w:rPr>
        <w:t xml:space="preserve"> on </w:t>
      </w:r>
      <w:r w:rsidRPr="006802B9">
        <w:rPr>
          <w:rFonts w:ascii="Arial" w:hAnsi="Arial" w:cs="Arial"/>
          <w:sz w:val="22"/>
          <w:szCs w:val="22"/>
        </w:rPr>
        <w:t xml:space="preserve">Advances in Aging, Immunity and Chronic Inflammatory Diseases. Supported by NIA, NIAID, NIDCR, Bethesda, May 2023 </w:t>
      </w:r>
    </w:p>
    <w:p w14:paraId="3A54E844" w14:textId="77777777" w:rsidR="005D44FC" w:rsidRPr="006802B9" w:rsidRDefault="005D44FC">
      <w:pPr>
        <w:pStyle w:val="ListParagraph"/>
        <w:rPr>
          <w:rFonts w:ascii="Arial" w:eastAsia="Arial" w:hAnsi="Arial" w:cs="Arial"/>
          <w:sz w:val="22"/>
          <w:szCs w:val="22"/>
        </w:rPr>
      </w:pPr>
    </w:p>
    <w:p w14:paraId="665F461A" w14:textId="77777777" w:rsidR="005D44FC" w:rsidRPr="006802B9" w:rsidRDefault="00817DB1">
      <w:pPr>
        <w:pStyle w:val="ListParagraph"/>
        <w:ind w:left="0"/>
        <w:rPr>
          <w:rFonts w:ascii="Arial" w:eastAsia="Arial" w:hAnsi="Arial" w:cs="Arial"/>
          <w:sz w:val="22"/>
          <w:szCs w:val="22"/>
          <w:u w:val="single"/>
        </w:rPr>
      </w:pPr>
      <w:r w:rsidRPr="006802B9">
        <w:rPr>
          <w:rFonts w:ascii="Arial" w:hAnsi="Arial" w:cs="Arial"/>
          <w:sz w:val="22"/>
          <w:szCs w:val="22"/>
          <w:u w:val="single"/>
        </w:rPr>
        <w:t>Radiation Research Society</w:t>
      </w:r>
    </w:p>
    <w:p w14:paraId="496F85E9" w14:textId="77777777" w:rsidR="00BE54C2" w:rsidRPr="006802B9" w:rsidRDefault="00BE54C2" w:rsidP="00EF3025">
      <w:pPr>
        <w:numPr>
          <w:ilvl w:val="0"/>
          <w:numId w:val="31"/>
        </w:numPr>
        <w:rPr>
          <w:rFonts w:ascii="Arial" w:eastAsia="Arial" w:hAnsi="Arial" w:cs="Arial"/>
        </w:rPr>
      </w:pPr>
      <w:r w:rsidRPr="006802B9">
        <w:rPr>
          <w:rFonts w:ascii="Arial" w:hAnsi="Arial" w:cs="Arial"/>
        </w:rPr>
        <w:t>Member 2011 - 2016</w:t>
      </w:r>
    </w:p>
    <w:p w14:paraId="701145A2" w14:textId="77777777" w:rsidR="005D44FC" w:rsidRPr="006802B9" w:rsidRDefault="00817DB1" w:rsidP="00EF3025">
      <w:pPr>
        <w:pStyle w:val="ListParagraph"/>
        <w:numPr>
          <w:ilvl w:val="0"/>
          <w:numId w:val="31"/>
        </w:numPr>
        <w:rPr>
          <w:rFonts w:ascii="Arial" w:eastAsia="Arial" w:hAnsi="Arial" w:cs="Arial"/>
          <w:sz w:val="22"/>
          <w:szCs w:val="22"/>
        </w:rPr>
      </w:pPr>
      <w:r w:rsidRPr="006802B9">
        <w:rPr>
          <w:rFonts w:ascii="Arial" w:hAnsi="Arial" w:cs="Arial"/>
          <w:sz w:val="22"/>
          <w:szCs w:val="22"/>
        </w:rPr>
        <w:t>Co-chair, Symposium on Radiation Combined Injury: Animal Models and Therapy, Westin, FL, September 2015</w:t>
      </w:r>
    </w:p>
    <w:p w14:paraId="79CEB46A" w14:textId="77777777" w:rsidR="00F222A0" w:rsidRPr="006802B9" w:rsidRDefault="00F222A0" w:rsidP="00F222A0">
      <w:pPr>
        <w:tabs>
          <w:tab w:val="left" w:pos="720"/>
        </w:tabs>
        <w:ind w:left="360" w:hanging="360"/>
        <w:rPr>
          <w:rFonts w:ascii="Arial" w:eastAsia="Arial" w:hAnsi="Arial" w:cs="Arial"/>
        </w:rPr>
      </w:pPr>
    </w:p>
    <w:p w14:paraId="09EC48BD" w14:textId="00DB893E" w:rsidR="00F222A0" w:rsidRPr="006802B9" w:rsidRDefault="00F222A0" w:rsidP="00F222A0">
      <w:pPr>
        <w:tabs>
          <w:tab w:val="left" w:pos="720"/>
        </w:tabs>
        <w:rPr>
          <w:rFonts w:ascii="Arial" w:eastAsia="Arial" w:hAnsi="Arial" w:cs="Arial"/>
          <w:u w:val="single"/>
        </w:rPr>
      </w:pPr>
      <w:r w:rsidRPr="006802B9">
        <w:rPr>
          <w:rFonts w:ascii="Arial" w:hAnsi="Arial" w:cs="Arial"/>
          <w:u w:val="single"/>
        </w:rPr>
        <w:t>Research Society on Alcoholism</w:t>
      </w:r>
      <w:r w:rsidR="00BE54C2" w:rsidRPr="006802B9">
        <w:rPr>
          <w:rFonts w:ascii="Arial" w:hAnsi="Arial" w:cs="Arial"/>
          <w:u w:val="single"/>
        </w:rPr>
        <w:t xml:space="preserve"> (RSA)</w:t>
      </w:r>
    </w:p>
    <w:p w14:paraId="48AF2272" w14:textId="77777777" w:rsidR="00F222A0" w:rsidRPr="006802B9" w:rsidRDefault="00F222A0" w:rsidP="00EF3025">
      <w:pPr>
        <w:numPr>
          <w:ilvl w:val="0"/>
          <w:numId w:val="23"/>
        </w:numPr>
        <w:rPr>
          <w:rFonts w:ascii="Arial" w:eastAsia="Arial" w:hAnsi="Arial" w:cs="Arial"/>
        </w:rPr>
      </w:pPr>
      <w:r w:rsidRPr="006802B9">
        <w:rPr>
          <w:rFonts w:ascii="Arial" w:hAnsi="Arial" w:cs="Arial"/>
        </w:rPr>
        <w:t>Member 2001 - Date</w:t>
      </w:r>
    </w:p>
    <w:p w14:paraId="01C95A91" w14:textId="0AD2E81E" w:rsidR="00F222A0" w:rsidRPr="006802B9" w:rsidRDefault="00F222A0" w:rsidP="00EF3025">
      <w:pPr>
        <w:numPr>
          <w:ilvl w:val="0"/>
          <w:numId w:val="23"/>
        </w:numPr>
        <w:rPr>
          <w:rFonts w:ascii="Arial" w:eastAsia="Arial" w:hAnsi="Arial" w:cs="Arial"/>
        </w:rPr>
      </w:pPr>
      <w:r w:rsidRPr="006802B9">
        <w:rPr>
          <w:rFonts w:ascii="Arial" w:hAnsi="Arial" w:cs="Arial"/>
        </w:rPr>
        <w:t xml:space="preserve">Program Committee, Member 2005 </w:t>
      </w:r>
      <w:r w:rsidR="00BE54C2" w:rsidRPr="006802B9">
        <w:rPr>
          <w:rFonts w:ascii="Arial" w:hAnsi="Arial" w:cs="Arial"/>
        </w:rPr>
        <w:t>–</w:t>
      </w:r>
      <w:r w:rsidRPr="006802B9">
        <w:rPr>
          <w:rFonts w:ascii="Arial" w:hAnsi="Arial" w:cs="Arial"/>
        </w:rPr>
        <w:t xml:space="preserve"> 2008</w:t>
      </w:r>
    </w:p>
    <w:p w14:paraId="6D8C9E89" w14:textId="77777777" w:rsidR="00BE54C2" w:rsidRPr="006802B9" w:rsidRDefault="00BE54C2" w:rsidP="00EF3025">
      <w:pPr>
        <w:pStyle w:val="ListParagraph"/>
        <w:numPr>
          <w:ilvl w:val="0"/>
          <w:numId w:val="23"/>
        </w:numPr>
        <w:rPr>
          <w:rFonts w:ascii="Arial" w:eastAsia="Arial" w:hAnsi="Arial" w:cs="Arial"/>
          <w:sz w:val="22"/>
          <w:szCs w:val="22"/>
        </w:rPr>
      </w:pPr>
      <w:r w:rsidRPr="006802B9">
        <w:rPr>
          <w:rFonts w:ascii="Arial" w:hAnsi="Arial" w:cs="Arial"/>
          <w:sz w:val="22"/>
          <w:szCs w:val="22"/>
        </w:rPr>
        <w:t>Co-Chair, Symposium, “Ethanol and TLR mediated signaling defects,” Chicago, IL, July 2007</w:t>
      </w:r>
    </w:p>
    <w:p w14:paraId="46AAE774" w14:textId="77777777" w:rsidR="00BE54C2" w:rsidRPr="006802B9" w:rsidRDefault="00BE54C2" w:rsidP="00EF3025">
      <w:pPr>
        <w:pStyle w:val="ListParagraph"/>
        <w:numPr>
          <w:ilvl w:val="0"/>
          <w:numId w:val="23"/>
        </w:numPr>
        <w:rPr>
          <w:rFonts w:ascii="Arial" w:eastAsia="Arial" w:hAnsi="Arial" w:cs="Arial"/>
          <w:sz w:val="22"/>
          <w:szCs w:val="22"/>
        </w:rPr>
      </w:pPr>
      <w:r w:rsidRPr="006802B9">
        <w:rPr>
          <w:rFonts w:ascii="Arial" w:hAnsi="Arial" w:cs="Arial"/>
          <w:sz w:val="22"/>
          <w:szCs w:val="22"/>
        </w:rPr>
        <w:t xml:space="preserve">Member, Program Committee, Annual Meeting of the Research Society on Alcoholism, Washington, DC, June 2008 </w:t>
      </w:r>
    </w:p>
    <w:p w14:paraId="257E2662" w14:textId="77777777" w:rsidR="00BE54C2" w:rsidRPr="006802B9" w:rsidRDefault="00BE54C2" w:rsidP="00EF3025">
      <w:pPr>
        <w:pStyle w:val="ListParagraph"/>
        <w:numPr>
          <w:ilvl w:val="0"/>
          <w:numId w:val="23"/>
        </w:numPr>
        <w:rPr>
          <w:rFonts w:ascii="Arial" w:eastAsia="Arial" w:hAnsi="Arial" w:cs="Arial"/>
          <w:sz w:val="22"/>
          <w:szCs w:val="22"/>
        </w:rPr>
      </w:pPr>
      <w:r w:rsidRPr="006802B9">
        <w:rPr>
          <w:rFonts w:ascii="Arial" w:hAnsi="Arial" w:cs="Arial"/>
          <w:sz w:val="22"/>
          <w:szCs w:val="22"/>
        </w:rPr>
        <w:t>Chair, Symposium on “Stem Cells in Tissue Regeneration” at RSA Satellite entitled “Alcohol as a Modifier of Biological Responses Stem cells: Relevance to alcohol-induced tissue damage and regeneration.” Santa Barbara, CA, June 2009</w:t>
      </w:r>
    </w:p>
    <w:p w14:paraId="73933DE3" w14:textId="77777777" w:rsidR="00BE54C2" w:rsidRPr="006802B9" w:rsidRDefault="00BE54C2" w:rsidP="00EF3025">
      <w:pPr>
        <w:pStyle w:val="ListParagraph"/>
        <w:numPr>
          <w:ilvl w:val="0"/>
          <w:numId w:val="23"/>
        </w:numPr>
        <w:rPr>
          <w:rFonts w:ascii="Arial" w:eastAsia="Arial" w:hAnsi="Arial" w:cs="Arial"/>
          <w:sz w:val="22"/>
          <w:szCs w:val="22"/>
        </w:rPr>
      </w:pPr>
      <w:r w:rsidRPr="006802B9">
        <w:rPr>
          <w:rFonts w:ascii="Arial" w:hAnsi="Arial" w:cs="Arial"/>
          <w:sz w:val="22"/>
          <w:szCs w:val="22"/>
        </w:rPr>
        <w:t>Organizer and Co-Chairs, Symposium on “Alcohol Exposure and Mechanisms of Tissue Injury and Repair.” San Diego, CA, June 2009</w:t>
      </w:r>
    </w:p>
    <w:p w14:paraId="72BA27D2" w14:textId="77777777" w:rsidR="00BE54C2" w:rsidRPr="006802B9" w:rsidRDefault="00BE54C2" w:rsidP="00EF3025">
      <w:pPr>
        <w:pStyle w:val="ListParagraph"/>
        <w:numPr>
          <w:ilvl w:val="0"/>
          <w:numId w:val="23"/>
        </w:numPr>
        <w:rPr>
          <w:rFonts w:ascii="Arial" w:eastAsia="Arial" w:hAnsi="Arial" w:cs="Arial"/>
          <w:sz w:val="22"/>
          <w:szCs w:val="22"/>
        </w:rPr>
      </w:pPr>
      <w:r w:rsidRPr="006802B9">
        <w:rPr>
          <w:rFonts w:ascii="Arial" w:hAnsi="Arial" w:cs="Arial"/>
          <w:sz w:val="22"/>
          <w:szCs w:val="22"/>
        </w:rPr>
        <w:t>Discussion leader, Symposium on “Chemokines and alcoholic tissue injury:  Pivotal regulators of inflammatory processes,” San Antonio, TX, June 2010</w:t>
      </w:r>
    </w:p>
    <w:p w14:paraId="6A9694F4" w14:textId="77777777" w:rsidR="00BE54C2" w:rsidRPr="006802B9" w:rsidRDefault="00BE54C2" w:rsidP="00EF3025">
      <w:pPr>
        <w:pStyle w:val="ListParagraph"/>
        <w:numPr>
          <w:ilvl w:val="0"/>
          <w:numId w:val="23"/>
        </w:numPr>
        <w:rPr>
          <w:rFonts w:ascii="Arial" w:eastAsia="Arial" w:hAnsi="Arial" w:cs="Arial"/>
          <w:sz w:val="22"/>
          <w:szCs w:val="22"/>
        </w:rPr>
      </w:pPr>
      <w:r w:rsidRPr="006802B9">
        <w:rPr>
          <w:rFonts w:ascii="Arial" w:hAnsi="Arial" w:cs="Arial"/>
          <w:sz w:val="22"/>
          <w:szCs w:val="22"/>
        </w:rPr>
        <w:t>Discussion leader, Symposium on “Alcohol and lung viral infections,” San Antonio, TX, June 2010</w:t>
      </w:r>
    </w:p>
    <w:p w14:paraId="2DDD439C" w14:textId="77777777" w:rsidR="00BE54C2" w:rsidRPr="006802B9" w:rsidRDefault="00BE54C2" w:rsidP="00EF3025">
      <w:pPr>
        <w:pStyle w:val="ListParagraph"/>
        <w:numPr>
          <w:ilvl w:val="0"/>
          <w:numId w:val="23"/>
        </w:numPr>
        <w:rPr>
          <w:rFonts w:ascii="Arial" w:eastAsia="Arial" w:hAnsi="Arial" w:cs="Arial"/>
          <w:sz w:val="22"/>
          <w:szCs w:val="22"/>
        </w:rPr>
      </w:pPr>
      <w:r w:rsidRPr="006802B9">
        <w:rPr>
          <w:rFonts w:ascii="Arial" w:hAnsi="Arial" w:cs="Arial"/>
          <w:sz w:val="22"/>
          <w:szCs w:val="22"/>
        </w:rPr>
        <w:t>Panelist, Satellite Symposium on Animal Models of Alcohol Exposure, Orlando, FL, June 2013</w:t>
      </w:r>
    </w:p>
    <w:p w14:paraId="1C7791E3" w14:textId="77777777" w:rsidR="00BE54C2" w:rsidRPr="006802B9" w:rsidRDefault="00BE54C2" w:rsidP="00EF3025">
      <w:pPr>
        <w:pStyle w:val="ListParagraph"/>
        <w:numPr>
          <w:ilvl w:val="0"/>
          <w:numId w:val="23"/>
        </w:numPr>
        <w:rPr>
          <w:rFonts w:ascii="Arial" w:eastAsia="Arial" w:hAnsi="Arial" w:cs="Arial"/>
          <w:sz w:val="22"/>
          <w:szCs w:val="22"/>
        </w:rPr>
      </w:pPr>
      <w:r w:rsidRPr="006802B9">
        <w:rPr>
          <w:rFonts w:ascii="Arial" w:hAnsi="Arial" w:cs="Arial"/>
          <w:sz w:val="22"/>
          <w:szCs w:val="22"/>
        </w:rPr>
        <w:t>Chair, Poster Workshop on Pathology, Orlando, FL, June 2013</w:t>
      </w:r>
    </w:p>
    <w:p w14:paraId="24A4166A" w14:textId="77777777" w:rsidR="00F222A0" w:rsidRPr="006802B9" w:rsidRDefault="00F222A0" w:rsidP="00EF3025">
      <w:pPr>
        <w:numPr>
          <w:ilvl w:val="0"/>
          <w:numId w:val="23"/>
        </w:numPr>
        <w:rPr>
          <w:rFonts w:ascii="Arial" w:eastAsia="Arial" w:hAnsi="Arial" w:cs="Arial"/>
        </w:rPr>
      </w:pPr>
      <w:r w:rsidRPr="006802B9">
        <w:rPr>
          <w:rFonts w:ascii="Arial" w:hAnsi="Arial" w:cs="Arial"/>
        </w:rPr>
        <w:t xml:space="preserve">Nominating Committee, Member 2013 - 2014   </w:t>
      </w:r>
    </w:p>
    <w:p w14:paraId="76B23119" w14:textId="77777777" w:rsidR="00025842" w:rsidRPr="006802B9" w:rsidRDefault="00025842" w:rsidP="00EF3025">
      <w:pPr>
        <w:pStyle w:val="ListParagraph"/>
        <w:numPr>
          <w:ilvl w:val="0"/>
          <w:numId w:val="33"/>
        </w:numPr>
        <w:rPr>
          <w:rFonts w:ascii="Arial" w:eastAsia="Arial" w:hAnsi="Arial" w:cs="Arial"/>
          <w:sz w:val="22"/>
          <w:szCs w:val="22"/>
        </w:rPr>
      </w:pPr>
      <w:r w:rsidRPr="006802B9">
        <w:rPr>
          <w:rFonts w:ascii="Arial" w:hAnsi="Arial" w:cs="Arial"/>
          <w:sz w:val="22"/>
          <w:szCs w:val="22"/>
        </w:rPr>
        <w:t>Co-Chair, Symposium, Young Scientists Forum on Alcohol-Induced Cellular and Tissue Damage, Denver, CO, June 2017</w:t>
      </w:r>
    </w:p>
    <w:p w14:paraId="2D1286AB" w14:textId="77777777" w:rsidR="00025842" w:rsidRPr="006802B9" w:rsidRDefault="00025842" w:rsidP="00EF3025">
      <w:pPr>
        <w:pStyle w:val="ListParagraph"/>
        <w:numPr>
          <w:ilvl w:val="0"/>
          <w:numId w:val="33"/>
        </w:numPr>
        <w:rPr>
          <w:rFonts w:ascii="Arial" w:eastAsia="Arial" w:hAnsi="Arial" w:cs="Arial"/>
          <w:sz w:val="22"/>
          <w:szCs w:val="22"/>
        </w:rPr>
      </w:pPr>
      <w:r w:rsidRPr="006802B9">
        <w:rPr>
          <w:rFonts w:ascii="Arial" w:hAnsi="Arial" w:cs="Arial"/>
          <w:sz w:val="22"/>
          <w:szCs w:val="22"/>
        </w:rPr>
        <w:t>Discussant, S</w:t>
      </w:r>
      <w:r w:rsidR="007D02C4" w:rsidRPr="006802B9">
        <w:rPr>
          <w:rFonts w:ascii="Arial" w:hAnsi="Arial" w:cs="Arial"/>
          <w:sz w:val="22"/>
          <w:szCs w:val="22"/>
        </w:rPr>
        <w:t>ymposium entitled “Alcohol-asso</w:t>
      </w:r>
      <w:r w:rsidRPr="006802B9">
        <w:rPr>
          <w:rFonts w:ascii="Arial" w:hAnsi="Arial" w:cs="Arial"/>
          <w:sz w:val="22"/>
          <w:szCs w:val="22"/>
        </w:rPr>
        <w:t>c</w:t>
      </w:r>
      <w:r w:rsidR="007D02C4" w:rsidRPr="006802B9">
        <w:rPr>
          <w:rFonts w:ascii="Arial" w:hAnsi="Arial" w:cs="Arial"/>
          <w:sz w:val="22"/>
          <w:szCs w:val="22"/>
        </w:rPr>
        <w:t>i</w:t>
      </w:r>
      <w:r w:rsidRPr="006802B9">
        <w:rPr>
          <w:rFonts w:ascii="Arial" w:hAnsi="Arial" w:cs="Arial"/>
          <w:sz w:val="22"/>
          <w:szCs w:val="22"/>
        </w:rPr>
        <w:t>ated immune dysfunction and lung disease: New therapeutic horizons.” San Diego, CA, June 2018</w:t>
      </w:r>
    </w:p>
    <w:p w14:paraId="3208A50A" w14:textId="3233F83E" w:rsidR="00C541A5" w:rsidRPr="006802B9" w:rsidRDefault="00C541A5" w:rsidP="00EF3025">
      <w:pPr>
        <w:pStyle w:val="ListParagraph"/>
        <w:numPr>
          <w:ilvl w:val="0"/>
          <w:numId w:val="33"/>
        </w:numPr>
        <w:rPr>
          <w:rFonts w:ascii="Arial" w:eastAsia="Arial" w:hAnsi="Arial" w:cs="Arial"/>
          <w:sz w:val="22"/>
          <w:szCs w:val="22"/>
        </w:rPr>
      </w:pPr>
      <w:r w:rsidRPr="006802B9">
        <w:rPr>
          <w:rFonts w:ascii="Arial" w:hAnsi="Arial" w:cs="Arial"/>
          <w:sz w:val="22"/>
          <w:szCs w:val="22"/>
        </w:rPr>
        <w:t>Co-Chair, Symposium, Young Scientists Forum on Alcohol-Induced Cellular and Tissue Damage, San Diego, CA, June 201</w:t>
      </w:r>
      <w:r w:rsidR="009B07AD" w:rsidRPr="006802B9">
        <w:rPr>
          <w:rFonts w:ascii="Arial" w:hAnsi="Arial" w:cs="Arial"/>
          <w:sz w:val="22"/>
          <w:szCs w:val="22"/>
        </w:rPr>
        <w:t>9</w:t>
      </w:r>
    </w:p>
    <w:p w14:paraId="40DDF734" w14:textId="0D7A60EA" w:rsidR="00C541A5" w:rsidRPr="006802B9" w:rsidRDefault="00C541A5" w:rsidP="00EF3025">
      <w:pPr>
        <w:pStyle w:val="ListParagraph"/>
        <w:numPr>
          <w:ilvl w:val="0"/>
          <w:numId w:val="33"/>
        </w:numPr>
        <w:rPr>
          <w:rFonts w:ascii="Arial" w:eastAsia="Arial" w:hAnsi="Arial" w:cs="Arial"/>
          <w:sz w:val="22"/>
          <w:szCs w:val="22"/>
        </w:rPr>
      </w:pPr>
      <w:r w:rsidRPr="006802B9">
        <w:rPr>
          <w:rFonts w:ascii="Arial" w:hAnsi="Arial" w:cs="Arial"/>
          <w:sz w:val="22"/>
          <w:szCs w:val="22"/>
        </w:rPr>
        <w:t>Co-Chair, Symposium, Young Scientists Forum on Alcohol-Induced Cellular and Tissue Damage, Minneapolis, MN, June 201</w:t>
      </w:r>
      <w:r w:rsidR="009B07AD" w:rsidRPr="006802B9">
        <w:rPr>
          <w:rFonts w:ascii="Arial" w:hAnsi="Arial" w:cs="Arial"/>
          <w:sz w:val="22"/>
          <w:szCs w:val="22"/>
        </w:rPr>
        <w:t>9</w:t>
      </w:r>
    </w:p>
    <w:p w14:paraId="59449CB0" w14:textId="6F187D06" w:rsidR="009B07AD" w:rsidRPr="006802B9" w:rsidRDefault="009B07AD" w:rsidP="00EF3025">
      <w:pPr>
        <w:pStyle w:val="ListParagraph"/>
        <w:numPr>
          <w:ilvl w:val="0"/>
          <w:numId w:val="33"/>
        </w:numPr>
        <w:rPr>
          <w:rFonts w:ascii="Arial" w:eastAsia="Arial" w:hAnsi="Arial" w:cs="Arial"/>
          <w:sz w:val="22"/>
          <w:szCs w:val="22"/>
        </w:rPr>
      </w:pPr>
      <w:bookmarkStart w:id="2" w:name="_Hlk58576474"/>
      <w:r w:rsidRPr="006802B9">
        <w:rPr>
          <w:rFonts w:ascii="Arial" w:hAnsi="Arial" w:cs="Arial"/>
          <w:sz w:val="22"/>
          <w:szCs w:val="22"/>
        </w:rPr>
        <w:t>Co-Chair, Symposium, Young Scientists Forum on Alcohol-Induced Cellular and Tissue Damage, New Orleans, LA, June 2020 (Canceled due to COVID19)</w:t>
      </w:r>
    </w:p>
    <w:p w14:paraId="64285D94" w14:textId="5468D15D" w:rsidR="009B07AD" w:rsidRPr="006802B9" w:rsidRDefault="009B07AD" w:rsidP="00EF3025">
      <w:pPr>
        <w:pStyle w:val="ListParagraph"/>
        <w:numPr>
          <w:ilvl w:val="0"/>
          <w:numId w:val="33"/>
        </w:numPr>
        <w:rPr>
          <w:rFonts w:ascii="Arial" w:eastAsia="Arial" w:hAnsi="Arial" w:cs="Arial"/>
          <w:sz w:val="22"/>
          <w:szCs w:val="22"/>
        </w:rPr>
      </w:pPr>
      <w:r w:rsidRPr="006802B9">
        <w:rPr>
          <w:rFonts w:ascii="Arial" w:hAnsi="Arial" w:cs="Arial"/>
          <w:sz w:val="22"/>
          <w:szCs w:val="22"/>
        </w:rPr>
        <w:t>Co-Chair, Symposium on Alcohol and Aging, New Orleans, LA, June 2020 (Canceled due to COVID19)</w:t>
      </w:r>
    </w:p>
    <w:p w14:paraId="20E66406" w14:textId="0AD2ACF2" w:rsidR="00C541A5" w:rsidRPr="006802B9" w:rsidRDefault="00C541A5" w:rsidP="00EF3025">
      <w:pPr>
        <w:pStyle w:val="ListParagraph"/>
        <w:numPr>
          <w:ilvl w:val="0"/>
          <w:numId w:val="33"/>
        </w:numPr>
        <w:rPr>
          <w:rFonts w:ascii="Arial" w:eastAsia="Arial" w:hAnsi="Arial" w:cs="Arial"/>
          <w:sz w:val="22"/>
          <w:szCs w:val="22"/>
        </w:rPr>
      </w:pPr>
      <w:r w:rsidRPr="006802B9">
        <w:rPr>
          <w:rFonts w:ascii="Arial" w:hAnsi="Arial" w:cs="Arial"/>
          <w:sz w:val="22"/>
          <w:szCs w:val="22"/>
        </w:rPr>
        <w:lastRenderedPageBreak/>
        <w:t xml:space="preserve">Co-Chair, Symposium, Young Scientists Forum on Alcohol-Induced Cellular and Tissue Damage, </w:t>
      </w:r>
      <w:r w:rsidR="009B07AD" w:rsidRPr="006802B9">
        <w:rPr>
          <w:rFonts w:ascii="Arial" w:hAnsi="Arial" w:cs="Arial"/>
          <w:sz w:val="22"/>
          <w:szCs w:val="22"/>
        </w:rPr>
        <w:t>San Antonio, TX</w:t>
      </w:r>
      <w:r w:rsidRPr="006802B9">
        <w:rPr>
          <w:rFonts w:ascii="Arial" w:hAnsi="Arial" w:cs="Arial"/>
          <w:sz w:val="22"/>
          <w:szCs w:val="22"/>
        </w:rPr>
        <w:t>, June 20</w:t>
      </w:r>
      <w:r w:rsidR="009B07AD" w:rsidRPr="006802B9">
        <w:rPr>
          <w:rFonts w:ascii="Arial" w:hAnsi="Arial" w:cs="Arial"/>
          <w:sz w:val="22"/>
          <w:szCs w:val="22"/>
        </w:rPr>
        <w:t>2</w:t>
      </w:r>
      <w:r w:rsidRPr="006802B9">
        <w:rPr>
          <w:rFonts w:ascii="Arial" w:hAnsi="Arial" w:cs="Arial"/>
          <w:sz w:val="22"/>
          <w:szCs w:val="22"/>
        </w:rPr>
        <w:t>1</w:t>
      </w:r>
    </w:p>
    <w:p w14:paraId="60A6B754" w14:textId="0D5C5B94" w:rsidR="005C5825" w:rsidRPr="006802B9" w:rsidRDefault="00C541A5" w:rsidP="00EF3025">
      <w:pPr>
        <w:pStyle w:val="ListParagraph"/>
        <w:numPr>
          <w:ilvl w:val="0"/>
          <w:numId w:val="33"/>
        </w:numPr>
        <w:rPr>
          <w:rFonts w:ascii="Arial" w:eastAsia="Arial" w:hAnsi="Arial" w:cs="Arial"/>
          <w:sz w:val="22"/>
          <w:szCs w:val="22"/>
        </w:rPr>
      </w:pPr>
      <w:r w:rsidRPr="006802B9">
        <w:rPr>
          <w:rFonts w:ascii="Arial" w:hAnsi="Arial" w:cs="Arial"/>
          <w:sz w:val="22"/>
          <w:szCs w:val="22"/>
        </w:rPr>
        <w:t>Co-Chair, Symposium on Alcohol and Aging,</w:t>
      </w:r>
      <w:r w:rsidR="009B07AD" w:rsidRPr="006802B9">
        <w:rPr>
          <w:rFonts w:ascii="Arial" w:hAnsi="Arial" w:cs="Arial"/>
          <w:sz w:val="22"/>
          <w:szCs w:val="22"/>
        </w:rPr>
        <w:t xml:space="preserve"> San Antonio, TX</w:t>
      </w:r>
      <w:r w:rsidRPr="006802B9">
        <w:rPr>
          <w:rFonts w:ascii="Arial" w:hAnsi="Arial" w:cs="Arial"/>
          <w:sz w:val="22"/>
          <w:szCs w:val="22"/>
        </w:rPr>
        <w:t>, June 20</w:t>
      </w:r>
      <w:r w:rsidR="009B07AD" w:rsidRPr="006802B9">
        <w:rPr>
          <w:rFonts w:ascii="Arial" w:hAnsi="Arial" w:cs="Arial"/>
          <w:sz w:val="22"/>
          <w:szCs w:val="22"/>
        </w:rPr>
        <w:t xml:space="preserve">21 </w:t>
      </w:r>
      <w:bookmarkEnd w:id="2"/>
    </w:p>
    <w:p w14:paraId="2B31EBE6" w14:textId="133AFDA6" w:rsidR="00BE54C2" w:rsidRPr="006802B9" w:rsidRDefault="002061E8" w:rsidP="00EF3025">
      <w:pPr>
        <w:pStyle w:val="ListParagraph"/>
        <w:numPr>
          <w:ilvl w:val="0"/>
          <w:numId w:val="33"/>
        </w:numPr>
        <w:rPr>
          <w:rFonts w:ascii="Arial" w:eastAsia="Arial" w:hAnsi="Arial" w:cs="Arial"/>
          <w:sz w:val="22"/>
          <w:szCs w:val="22"/>
        </w:rPr>
      </w:pPr>
      <w:r w:rsidRPr="006802B9">
        <w:rPr>
          <w:rFonts w:ascii="Arial" w:hAnsi="Arial" w:cs="Arial"/>
          <w:sz w:val="22"/>
          <w:szCs w:val="22"/>
        </w:rPr>
        <w:t>Discussant, Symposium on Alcohol: An accelerator of biological aging, Belleview, WA, June 2023</w:t>
      </w:r>
    </w:p>
    <w:p w14:paraId="547C3F3C" w14:textId="77777777" w:rsidR="005C5825" w:rsidRPr="006802B9" w:rsidRDefault="005C5825">
      <w:pPr>
        <w:pStyle w:val="ListParagraph"/>
        <w:rPr>
          <w:rFonts w:ascii="Arial" w:eastAsia="Arial" w:hAnsi="Arial" w:cs="Arial"/>
          <w:sz w:val="22"/>
          <w:szCs w:val="22"/>
        </w:rPr>
      </w:pPr>
    </w:p>
    <w:p w14:paraId="30C1064E" w14:textId="253A25C4" w:rsidR="005C5825" w:rsidRPr="006802B9" w:rsidRDefault="00817DB1" w:rsidP="00217E24">
      <w:pPr>
        <w:pStyle w:val="ListParagraph"/>
        <w:ind w:left="0"/>
        <w:rPr>
          <w:rFonts w:ascii="Arial" w:hAnsi="Arial" w:cs="Arial"/>
          <w:color w:val="auto"/>
          <w:sz w:val="22"/>
          <w:szCs w:val="22"/>
          <w:u w:val="single"/>
        </w:rPr>
      </w:pPr>
      <w:r w:rsidRPr="006802B9">
        <w:rPr>
          <w:rFonts w:ascii="Arial" w:hAnsi="Arial" w:cs="Arial"/>
          <w:sz w:val="22"/>
          <w:szCs w:val="22"/>
          <w:u w:val="single"/>
        </w:rPr>
        <w:t>Society</w:t>
      </w:r>
      <w:r w:rsidR="005C5825" w:rsidRPr="006802B9">
        <w:rPr>
          <w:rFonts w:ascii="Arial" w:hAnsi="Arial" w:cs="Arial"/>
          <w:sz w:val="22"/>
          <w:szCs w:val="22"/>
          <w:u w:val="single"/>
        </w:rPr>
        <w:t xml:space="preserve"> for Black Am</w:t>
      </w:r>
      <w:r w:rsidR="005C5825" w:rsidRPr="006802B9">
        <w:rPr>
          <w:rFonts w:ascii="Arial" w:hAnsi="Arial" w:cs="Arial"/>
          <w:color w:val="auto"/>
          <w:sz w:val="22"/>
          <w:szCs w:val="22"/>
          <w:u w:val="single"/>
        </w:rPr>
        <w:t>erican Surgeons</w:t>
      </w:r>
      <w:r w:rsidR="00FF622A" w:rsidRPr="006802B9">
        <w:rPr>
          <w:rFonts w:ascii="Arial" w:hAnsi="Arial" w:cs="Arial"/>
          <w:color w:val="auto"/>
          <w:sz w:val="22"/>
          <w:szCs w:val="22"/>
          <w:u w:val="single"/>
        </w:rPr>
        <w:t xml:space="preserve"> (SBAS)</w:t>
      </w:r>
    </w:p>
    <w:p w14:paraId="34639E1F" w14:textId="08421971" w:rsidR="005C5825" w:rsidRPr="006802B9" w:rsidRDefault="005C5825" w:rsidP="00EF3025">
      <w:pPr>
        <w:pStyle w:val="ListParagraph"/>
        <w:numPr>
          <w:ilvl w:val="0"/>
          <w:numId w:val="72"/>
        </w:numPr>
        <w:rPr>
          <w:rFonts w:ascii="Arial" w:hAnsi="Arial" w:cs="Arial"/>
          <w:color w:val="auto"/>
          <w:sz w:val="22"/>
          <w:szCs w:val="22"/>
        </w:rPr>
      </w:pPr>
      <w:r w:rsidRPr="006802B9">
        <w:rPr>
          <w:rFonts w:ascii="Arial" w:hAnsi="Arial" w:cs="Arial"/>
          <w:color w:val="auto"/>
          <w:sz w:val="22"/>
          <w:szCs w:val="22"/>
        </w:rPr>
        <w:t>Grant Writing Workshop, “How your grant application</w:t>
      </w:r>
      <w:r w:rsidR="00DB6BA1" w:rsidRPr="006802B9">
        <w:rPr>
          <w:rFonts w:ascii="Arial" w:hAnsi="Arial" w:cs="Arial"/>
          <w:color w:val="auto"/>
          <w:sz w:val="22"/>
          <w:szCs w:val="22"/>
        </w:rPr>
        <w:t xml:space="preserve"> </w:t>
      </w:r>
      <w:r w:rsidR="00FF622A" w:rsidRPr="006802B9">
        <w:rPr>
          <w:rFonts w:ascii="Arial" w:hAnsi="Arial" w:cs="Arial"/>
          <w:color w:val="auto"/>
          <w:sz w:val="22"/>
          <w:szCs w:val="22"/>
        </w:rPr>
        <w:t>is</w:t>
      </w:r>
      <w:r w:rsidRPr="006802B9">
        <w:rPr>
          <w:rFonts w:ascii="Arial" w:hAnsi="Arial" w:cs="Arial"/>
          <w:color w:val="auto"/>
          <w:sz w:val="22"/>
          <w:szCs w:val="22"/>
        </w:rPr>
        <w:t xml:space="preserve"> reviewed.” </w:t>
      </w:r>
      <w:r w:rsidR="00FF622A" w:rsidRPr="006802B9">
        <w:rPr>
          <w:rFonts w:ascii="Arial" w:hAnsi="Arial" w:cs="Arial"/>
          <w:color w:val="auto"/>
          <w:sz w:val="22"/>
          <w:szCs w:val="22"/>
        </w:rPr>
        <w:t xml:space="preserve">Speaker, panelist and discussant. </w:t>
      </w:r>
      <w:r w:rsidR="003B0D9D" w:rsidRPr="006802B9">
        <w:rPr>
          <w:rFonts w:ascii="Arial" w:hAnsi="Arial" w:cs="Arial"/>
          <w:color w:val="auto"/>
          <w:sz w:val="22"/>
          <w:szCs w:val="22"/>
        </w:rPr>
        <w:t>New York, NY, April</w:t>
      </w:r>
      <w:r w:rsidRPr="006802B9">
        <w:rPr>
          <w:rFonts w:ascii="Arial" w:hAnsi="Arial" w:cs="Arial"/>
          <w:color w:val="auto"/>
          <w:sz w:val="22"/>
          <w:szCs w:val="22"/>
        </w:rPr>
        <w:t xml:space="preserve"> 2019</w:t>
      </w:r>
    </w:p>
    <w:p w14:paraId="75FCC7C4" w14:textId="00432E11" w:rsidR="006A61B6" w:rsidRPr="006802B9" w:rsidRDefault="005C5825" w:rsidP="00EF3025">
      <w:pPr>
        <w:pStyle w:val="ListParagraph"/>
        <w:numPr>
          <w:ilvl w:val="0"/>
          <w:numId w:val="72"/>
        </w:numPr>
        <w:rPr>
          <w:rFonts w:ascii="Arial" w:hAnsi="Arial" w:cs="Arial"/>
          <w:color w:val="auto"/>
          <w:sz w:val="22"/>
          <w:szCs w:val="22"/>
        </w:rPr>
      </w:pPr>
      <w:r w:rsidRPr="006802B9">
        <w:rPr>
          <w:rFonts w:ascii="Arial" w:hAnsi="Arial" w:cs="Arial"/>
          <w:color w:val="auto"/>
          <w:sz w:val="22"/>
          <w:szCs w:val="22"/>
        </w:rPr>
        <w:t xml:space="preserve">Grant Review and Writing Workshop for Physician Scientists, “Post-review and beyond and the NIH MOSAIC K99/R00.” Speaker, panelist and discussant. </w:t>
      </w:r>
      <w:proofErr w:type="gramStart"/>
      <w:r w:rsidR="00AA68B8" w:rsidRPr="006802B9">
        <w:rPr>
          <w:rFonts w:ascii="Arial" w:hAnsi="Arial" w:cs="Arial"/>
          <w:color w:val="auto"/>
          <w:sz w:val="22"/>
          <w:szCs w:val="22"/>
        </w:rPr>
        <w:t>September,</w:t>
      </w:r>
      <w:proofErr w:type="gramEnd"/>
      <w:r w:rsidR="00AA68B8" w:rsidRPr="006802B9">
        <w:rPr>
          <w:rFonts w:ascii="Arial" w:hAnsi="Arial" w:cs="Arial"/>
          <w:color w:val="auto"/>
          <w:sz w:val="22"/>
          <w:szCs w:val="22"/>
        </w:rPr>
        <w:t xml:space="preserve"> 2021</w:t>
      </w:r>
      <w:r w:rsidRPr="006802B9">
        <w:rPr>
          <w:rFonts w:ascii="Arial" w:hAnsi="Arial" w:cs="Arial"/>
          <w:color w:val="auto"/>
          <w:sz w:val="22"/>
          <w:szCs w:val="22"/>
        </w:rPr>
        <w:t xml:space="preserve"> (Virtual because of COVID)</w:t>
      </w:r>
    </w:p>
    <w:p w14:paraId="1067B8C9" w14:textId="10928A45" w:rsidR="00C67C6D" w:rsidRPr="006802B9" w:rsidRDefault="00C67C6D" w:rsidP="00612CA3">
      <w:pPr>
        <w:pStyle w:val="ListParagraph"/>
        <w:numPr>
          <w:ilvl w:val="0"/>
          <w:numId w:val="72"/>
        </w:numPr>
        <w:rPr>
          <w:rFonts w:ascii="Arial" w:hAnsi="Arial" w:cs="Arial"/>
          <w:color w:val="auto"/>
          <w:sz w:val="22"/>
          <w:szCs w:val="22"/>
        </w:rPr>
      </w:pPr>
      <w:r w:rsidRPr="006802B9">
        <w:rPr>
          <w:rFonts w:ascii="Arial" w:hAnsi="Arial" w:cs="Arial"/>
          <w:color w:val="auto"/>
          <w:sz w:val="22"/>
          <w:szCs w:val="22"/>
        </w:rPr>
        <w:t xml:space="preserve">Grant Review and Writing Workshop for Physician Scientists, speaker, panelist and discussant. Detroit, MI, </w:t>
      </w:r>
      <w:proofErr w:type="gramStart"/>
      <w:r w:rsidRPr="006802B9">
        <w:rPr>
          <w:rFonts w:ascii="Arial" w:hAnsi="Arial" w:cs="Arial"/>
          <w:color w:val="auto"/>
          <w:sz w:val="22"/>
          <w:szCs w:val="22"/>
        </w:rPr>
        <w:t>September,</w:t>
      </w:r>
      <w:proofErr w:type="gramEnd"/>
      <w:r w:rsidRPr="006802B9">
        <w:rPr>
          <w:rFonts w:ascii="Arial" w:hAnsi="Arial" w:cs="Arial"/>
          <w:color w:val="auto"/>
          <w:sz w:val="22"/>
          <w:szCs w:val="22"/>
        </w:rPr>
        <w:t xml:space="preserve"> 2023 </w:t>
      </w:r>
    </w:p>
    <w:p w14:paraId="5CC93AB5" w14:textId="77777777" w:rsidR="005C5825" w:rsidRPr="006802B9" w:rsidRDefault="005C5825" w:rsidP="00217E24">
      <w:pPr>
        <w:pStyle w:val="ListParagraph"/>
        <w:ind w:left="0"/>
        <w:rPr>
          <w:rFonts w:ascii="Arial" w:hAnsi="Arial" w:cs="Arial"/>
          <w:color w:val="auto"/>
          <w:sz w:val="22"/>
          <w:szCs w:val="22"/>
          <w:u w:val="single"/>
        </w:rPr>
      </w:pPr>
    </w:p>
    <w:p w14:paraId="221C1C9D" w14:textId="1B7263AC" w:rsidR="005C5825" w:rsidRPr="006802B9" w:rsidRDefault="005C5825" w:rsidP="00217E24">
      <w:pPr>
        <w:pStyle w:val="ListParagraph"/>
        <w:ind w:left="0"/>
        <w:rPr>
          <w:rFonts w:ascii="Arial" w:hAnsi="Arial" w:cs="Arial"/>
          <w:color w:val="auto"/>
          <w:sz w:val="22"/>
          <w:szCs w:val="22"/>
          <w:u w:val="single"/>
        </w:rPr>
      </w:pPr>
      <w:r w:rsidRPr="006802B9">
        <w:rPr>
          <w:rFonts w:ascii="Arial" w:hAnsi="Arial" w:cs="Arial"/>
          <w:color w:val="auto"/>
          <w:sz w:val="22"/>
          <w:szCs w:val="22"/>
          <w:u w:val="single"/>
        </w:rPr>
        <w:t>Shock Society</w:t>
      </w:r>
    </w:p>
    <w:p w14:paraId="699362FF" w14:textId="68EE443C" w:rsidR="00BE54C2" w:rsidRPr="006802B9" w:rsidRDefault="00BE54C2" w:rsidP="00EF3025">
      <w:pPr>
        <w:pStyle w:val="ListParagraph"/>
        <w:numPr>
          <w:ilvl w:val="0"/>
          <w:numId w:val="75"/>
        </w:numPr>
        <w:tabs>
          <w:tab w:val="left" w:pos="360"/>
        </w:tabs>
        <w:rPr>
          <w:rFonts w:ascii="Arial" w:eastAsia="Arial" w:hAnsi="Arial" w:cs="Arial"/>
          <w:color w:val="auto"/>
          <w:sz w:val="22"/>
          <w:szCs w:val="22"/>
          <w:u w:val="single"/>
        </w:rPr>
      </w:pPr>
      <w:r w:rsidRPr="006802B9">
        <w:rPr>
          <w:rFonts w:ascii="Arial" w:eastAsia="Arial" w:hAnsi="Arial" w:cs="Arial"/>
          <w:color w:val="auto"/>
          <w:sz w:val="22"/>
          <w:szCs w:val="22"/>
          <w:u w:val="single"/>
        </w:rPr>
        <w:t xml:space="preserve">Membership and </w:t>
      </w:r>
      <w:r w:rsidR="004754E3" w:rsidRPr="006802B9">
        <w:rPr>
          <w:rFonts w:ascii="Arial" w:eastAsia="Arial" w:hAnsi="Arial" w:cs="Arial"/>
          <w:color w:val="auto"/>
          <w:sz w:val="22"/>
          <w:szCs w:val="22"/>
          <w:u w:val="single"/>
        </w:rPr>
        <w:t>L</w:t>
      </w:r>
      <w:r w:rsidRPr="006802B9">
        <w:rPr>
          <w:rFonts w:ascii="Arial" w:eastAsia="Arial" w:hAnsi="Arial" w:cs="Arial"/>
          <w:color w:val="auto"/>
          <w:sz w:val="22"/>
          <w:szCs w:val="22"/>
          <w:u w:val="single"/>
        </w:rPr>
        <w:t xml:space="preserve">eadership </w:t>
      </w:r>
      <w:r w:rsidR="004754E3" w:rsidRPr="006802B9">
        <w:rPr>
          <w:rFonts w:ascii="Arial" w:eastAsia="Arial" w:hAnsi="Arial" w:cs="Arial"/>
          <w:color w:val="auto"/>
          <w:sz w:val="22"/>
          <w:szCs w:val="22"/>
          <w:u w:val="single"/>
        </w:rPr>
        <w:t>P</w:t>
      </w:r>
      <w:r w:rsidRPr="006802B9">
        <w:rPr>
          <w:rFonts w:ascii="Arial" w:eastAsia="Arial" w:hAnsi="Arial" w:cs="Arial"/>
          <w:color w:val="auto"/>
          <w:sz w:val="22"/>
          <w:szCs w:val="22"/>
          <w:u w:val="single"/>
        </w:rPr>
        <w:t>ositions</w:t>
      </w:r>
    </w:p>
    <w:p w14:paraId="4555146D" w14:textId="77777777" w:rsidR="00BE54C2" w:rsidRPr="006802B9" w:rsidRDefault="00BE54C2" w:rsidP="00EF3025">
      <w:pPr>
        <w:numPr>
          <w:ilvl w:val="1"/>
          <w:numId w:val="75"/>
        </w:numPr>
        <w:tabs>
          <w:tab w:val="left" w:pos="720"/>
        </w:tabs>
        <w:rPr>
          <w:rFonts w:ascii="Arial" w:eastAsia="Arial" w:hAnsi="Arial" w:cs="Arial"/>
        </w:rPr>
      </w:pPr>
      <w:r w:rsidRPr="006802B9">
        <w:rPr>
          <w:rFonts w:ascii="Arial" w:hAnsi="Arial" w:cs="Arial"/>
        </w:rPr>
        <w:t>Member 2004 - Date</w:t>
      </w:r>
      <w:r w:rsidRPr="006802B9">
        <w:rPr>
          <w:rFonts w:ascii="Arial" w:hAnsi="Arial" w:cs="Arial"/>
        </w:rPr>
        <w:tab/>
      </w:r>
    </w:p>
    <w:p w14:paraId="1F93B859" w14:textId="600B6ABB" w:rsidR="00EC5EAA" w:rsidRPr="00EC5EAA" w:rsidRDefault="00BE54C2" w:rsidP="00EF3025">
      <w:pPr>
        <w:numPr>
          <w:ilvl w:val="1"/>
          <w:numId w:val="75"/>
        </w:numPr>
        <w:tabs>
          <w:tab w:val="left" w:pos="720"/>
        </w:tabs>
        <w:rPr>
          <w:rFonts w:ascii="Arial" w:eastAsia="Arial" w:hAnsi="Arial" w:cs="Arial"/>
        </w:rPr>
      </w:pPr>
      <w:r w:rsidRPr="006802B9">
        <w:rPr>
          <w:rFonts w:ascii="Arial" w:hAnsi="Arial" w:cs="Arial"/>
        </w:rPr>
        <w:t xml:space="preserve">Publications Committee </w:t>
      </w:r>
    </w:p>
    <w:p w14:paraId="6BFD8292" w14:textId="076DEFC3" w:rsidR="00BE54C2" w:rsidRPr="00EC5EAA" w:rsidRDefault="00BE54C2" w:rsidP="00EC5EAA">
      <w:pPr>
        <w:numPr>
          <w:ilvl w:val="2"/>
          <w:numId w:val="75"/>
        </w:numPr>
        <w:tabs>
          <w:tab w:val="left" w:pos="720"/>
        </w:tabs>
        <w:rPr>
          <w:rFonts w:ascii="Arial" w:eastAsia="Arial" w:hAnsi="Arial" w:cs="Arial"/>
        </w:rPr>
      </w:pPr>
      <w:r w:rsidRPr="006802B9">
        <w:rPr>
          <w:rFonts w:ascii="Arial" w:hAnsi="Arial" w:cs="Arial"/>
        </w:rPr>
        <w:t xml:space="preserve">Member 2013 </w:t>
      </w:r>
      <w:r w:rsidR="00EC5EAA">
        <w:rPr>
          <w:rFonts w:ascii="Arial" w:hAnsi="Arial" w:cs="Arial"/>
        </w:rPr>
        <w:t>–</w:t>
      </w:r>
      <w:r w:rsidRPr="006802B9">
        <w:rPr>
          <w:rFonts w:ascii="Arial" w:hAnsi="Arial" w:cs="Arial"/>
        </w:rPr>
        <w:t xml:space="preserve"> 2015</w:t>
      </w:r>
    </w:p>
    <w:p w14:paraId="13B22FFB" w14:textId="647A2BA5" w:rsidR="00EC5EAA" w:rsidRPr="00EC5EAA" w:rsidRDefault="00EC5EAA" w:rsidP="00EC5EAA">
      <w:pPr>
        <w:numPr>
          <w:ilvl w:val="2"/>
          <w:numId w:val="75"/>
        </w:numPr>
        <w:tabs>
          <w:tab w:val="left" w:pos="720"/>
        </w:tabs>
        <w:rPr>
          <w:rFonts w:ascii="Arial" w:eastAsia="Arial" w:hAnsi="Arial" w:cs="Arial"/>
        </w:rPr>
      </w:pPr>
      <w:r w:rsidRPr="006802B9">
        <w:rPr>
          <w:rFonts w:ascii="Arial" w:eastAsia="Arial" w:hAnsi="Arial" w:cs="Arial"/>
        </w:rPr>
        <w:t>Search Committee for Journal Editor-in-Chief, member 2021</w:t>
      </w:r>
    </w:p>
    <w:p w14:paraId="1FADA6C2" w14:textId="320CE1DA" w:rsidR="00EC5EAA" w:rsidRDefault="00EC5EAA" w:rsidP="00EC5EAA">
      <w:pPr>
        <w:numPr>
          <w:ilvl w:val="2"/>
          <w:numId w:val="75"/>
        </w:numPr>
        <w:tabs>
          <w:tab w:val="left" w:pos="720"/>
        </w:tabs>
        <w:rPr>
          <w:rFonts w:ascii="Arial" w:eastAsia="Arial" w:hAnsi="Arial" w:cs="Arial"/>
        </w:rPr>
      </w:pPr>
      <w:r>
        <w:rPr>
          <w:rFonts w:ascii="Arial" w:eastAsia="Arial" w:hAnsi="Arial" w:cs="Arial"/>
        </w:rPr>
        <w:t>Member publisher search committee 2023 – Date</w:t>
      </w:r>
    </w:p>
    <w:p w14:paraId="7787073C" w14:textId="77777777" w:rsidR="00BE54C2" w:rsidRPr="006802B9" w:rsidRDefault="00BE54C2" w:rsidP="00EF3025">
      <w:pPr>
        <w:numPr>
          <w:ilvl w:val="1"/>
          <w:numId w:val="75"/>
        </w:numPr>
        <w:tabs>
          <w:tab w:val="left" w:pos="720"/>
        </w:tabs>
        <w:rPr>
          <w:rFonts w:ascii="Arial" w:eastAsia="Arial" w:hAnsi="Arial" w:cs="Arial"/>
        </w:rPr>
      </w:pPr>
      <w:r w:rsidRPr="006802B9">
        <w:rPr>
          <w:rFonts w:ascii="Arial" w:hAnsi="Arial" w:cs="Arial"/>
        </w:rPr>
        <w:t>Scientific Achievement Award, Recipient 2017</w:t>
      </w:r>
    </w:p>
    <w:p w14:paraId="122D6DBA" w14:textId="77777777" w:rsidR="00BE54C2" w:rsidRPr="006802B9" w:rsidRDefault="00BE54C2" w:rsidP="00EF3025">
      <w:pPr>
        <w:numPr>
          <w:ilvl w:val="1"/>
          <w:numId w:val="75"/>
        </w:numPr>
        <w:tabs>
          <w:tab w:val="left" w:pos="720"/>
        </w:tabs>
        <w:rPr>
          <w:rFonts w:ascii="Arial" w:eastAsia="Arial" w:hAnsi="Arial" w:cs="Arial"/>
        </w:rPr>
      </w:pPr>
      <w:r w:rsidRPr="006802B9">
        <w:rPr>
          <w:rFonts w:ascii="Arial" w:hAnsi="Arial" w:cs="Arial"/>
        </w:rPr>
        <w:t>President-Elect, 2017 - 2018</w:t>
      </w:r>
    </w:p>
    <w:p w14:paraId="73D745D2" w14:textId="77777777" w:rsidR="00BE54C2" w:rsidRPr="006802B9" w:rsidRDefault="00BE54C2" w:rsidP="00EF3025">
      <w:pPr>
        <w:numPr>
          <w:ilvl w:val="1"/>
          <w:numId w:val="75"/>
        </w:numPr>
        <w:tabs>
          <w:tab w:val="left" w:pos="720"/>
        </w:tabs>
        <w:rPr>
          <w:rFonts w:ascii="Arial" w:eastAsia="Arial" w:hAnsi="Arial" w:cs="Arial"/>
        </w:rPr>
      </w:pPr>
      <w:r w:rsidRPr="006802B9">
        <w:rPr>
          <w:rFonts w:ascii="Arial" w:hAnsi="Arial" w:cs="Arial"/>
        </w:rPr>
        <w:t>President, 2018 - 2019</w:t>
      </w:r>
    </w:p>
    <w:p w14:paraId="249E6D8C" w14:textId="7BAC0A21" w:rsidR="00BE54C2" w:rsidRPr="006802B9" w:rsidRDefault="00BE54C2" w:rsidP="00EF3025">
      <w:pPr>
        <w:numPr>
          <w:ilvl w:val="1"/>
          <w:numId w:val="75"/>
        </w:numPr>
        <w:tabs>
          <w:tab w:val="left" w:pos="720"/>
        </w:tabs>
        <w:rPr>
          <w:rFonts w:ascii="Arial" w:eastAsia="Arial" w:hAnsi="Arial" w:cs="Arial"/>
        </w:rPr>
      </w:pPr>
      <w:r w:rsidRPr="006802B9">
        <w:rPr>
          <w:rFonts w:ascii="Arial" w:hAnsi="Arial" w:cs="Arial"/>
        </w:rPr>
        <w:t>Nominatio</w:t>
      </w:r>
      <w:r w:rsidR="0077419B">
        <w:rPr>
          <w:rFonts w:ascii="Arial" w:hAnsi="Arial" w:cs="Arial"/>
        </w:rPr>
        <w:t>ns Committee, Chair, 2019 – Date</w:t>
      </w:r>
    </w:p>
    <w:p w14:paraId="6CDD48D5" w14:textId="77777777" w:rsidR="00BE54C2" w:rsidRPr="006802B9" w:rsidRDefault="00BE54C2" w:rsidP="00EF3025">
      <w:pPr>
        <w:numPr>
          <w:ilvl w:val="1"/>
          <w:numId w:val="75"/>
        </w:numPr>
        <w:tabs>
          <w:tab w:val="left" w:pos="720"/>
        </w:tabs>
        <w:rPr>
          <w:rFonts w:ascii="Arial" w:eastAsia="Arial" w:hAnsi="Arial" w:cs="Arial"/>
        </w:rPr>
      </w:pPr>
      <w:r w:rsidRPr="006802B9">
        <w:rPr>
          <w:rFonts w:ascii="Arial" w:eastAsia="Arial" w:hAnsi="Arial" w:cs="Arial"/>
        </w:rPr>
        <w:t>International Affairs Committee, Member, 2019 - Date</w:t>
      </w:r>
    </w:p>
    <w:p w14:paraId="003FFD55" w14:textId="030CE215" w:rsidR="00BE54C2" w:rsidRPr="006802B9" w:rsidRDefault="00BE54C2" w:rsidP="00EF3025">
      <w:pPr>
        <w:numPr>
          <w:ilvl w:val="1"/>
          <w:numId w:val="75"/>
        </w:numPr>
        <w:tabs>
          <w:tab w:val="left" w:pos="720"/>
        </w:tabs>
        <w:rPr>
          <w:rFonts w:ascii="Arial" w:eastAsia="Arial" w:hAnsi="Arial" w:cs="Arial"/>
        </w:rPr>
      </w:pPr>
      <w:r w:rsidRPr="006802B9">
        <w:rPr>
          <w:rFonts w:ascii="Arial" w:eastAsia="Arial" w:hAnsi="Arial" w:cs="Arial"/>
        </w:rPr>
        <w:t xml:space="preserve">Advocacy and Science Policy Committee, Member, 2020 </w:t>
      </w:r>
      <w:r w:rsidR="007C20E5" w:rsidRPr="006802B9">
        <w:rPr>
          <w:rFonts w:ascii="Arial" w:eastAsia="Arial" w:hAnsi="Arial" w:cs="Arial"/>
        </w:rPr>
        <w:t>-</w:t>
      </w:r>
      <w:r w:rsidRPr="006802B9">
        <w:rPr>
          <w:rFonts w:ascii="Arial" w:eastAsia="Arial" w:hAnsi="Arial" w:cs="Arial"/>
        </w:rPr>
        <w:t xml:space="preserve"> Date</w:t>
      </w:r>
    </w:p>
    <w:p w14:paraId="31E6535D" w14:textId="77777777" w:rsidR="00BE54C2" w:rsidRPr="006802B9" w:rsidRDefault="00BE54C2" w:rsidP="00EF3025">
      <w:pPr>
        <w:numPr>
          <w:ilvl w:val="1"/>
          <w:numId w:val="75"/>
        </w:numPr>
        <w:tabs>
          <w:tab w:val="left" w:pos="720"/>
        </w:tabs>
        <w:rPr>
          <w:rFonts w:ascii="Arial" w:eastAsia="Arial" w:hAnsi="Arial" w:cs="Arial"/>
        </w:rPr>
      </w:pPr>
      <w:r w:rsidRPr="006802B9">
        <w:rPr>
          <w:rFonts w:ascii="Arial" w:eastAsia="Arial" w:hAnsi="Arial" w:cs="Arial"/>
        </w:rPr>
        <w:t>Search Committee for Journal Editor-in-Chief, member 2021</w:t>
      </w:r>
    </w:p>
    <w:p w14:paraId="6C18D413" w14:textId="77777777" w:rsidR="00BE54C2" w:rsidRPr="006802B9" w:rsidRDefault="00BE54C2" w:rsidP="00EF3025">
      <w:pPr>
        <w:numPr>
          <w:ilvl w:val="1"/>
          <w:numId w:val="75"/>
        </w:numPr>
        <w:tabs>
          <w:tab w:val="left" w:pos="720"/>
        </w:tabs>
        <w:rPr>
          <w:rFonts w:ascii="Arial" w:eastAsia="Arial" w:hAnsi="Arial" w:cs="Arial"/>
        </w:rPr>
      </w:pPr>
      <w:r w:rsidRPr="006802B9">
        <w:rPr>
          <w:rFonts w:ascii="Arial" w:eastAsia="Arial" w:hAnsi="Arial" w:cs="Arial"/>
        </w:rPr>
        <w:t>FASEB Board of Directors, Member representing the Shock Society, 2021 - Date</w:t>
      </w:r>
    </w:p>
    <w:p w14:paraId="4C80914E" w14:textId="051FBE88" w:rsidR="00F8412A" w:rsidRPr="00F8412A" w:rsidRDefault="00BE54C2" w:rsidP="00EF3025">
      <w:pPr>
        <w:pStyle w:val="ListParagraph"/>
        <w:numPr>
          <w:ilvl w:val="1"/>
          <w:numId w:val="75"/>
        </w:numPr>
        <w:rPr>
          <w:rFonts w:ascii="Arial" w:eastAsia="Arial" w:hAnsi="Arial" w:cs="Arial"/>
          <w:color w:val="auto"/>
          <w:sz w:val="22"/>
          <w:szCs w:val="22"/>
          <w:lang w:val="de-DE"/>
        </w:rPr>
      </w:pPr>
      <w:r w:rsidRPr="006802B9">
        <w:rPr>
          <w:rFonts w:ascii="Arial" w:eastAsia="Arial" w:hAnsi="Arial" w:cs="Arial"/>
          <w:color w:val="auto"/>
          <w:sz w:val="22"/>
          <w:szCs w:val="22"/>
        </w:rPr>
        <w:t xml:space="preserve">Mentorship Committee, Senior Advisor, 2021 </w:t>
      </w:r>
      <w:r w:rsidR="00F8412A">
        <w:rPr>
          <w:rFonts w:ascii="Arial" w:eastAsia="Arial" w:hAnsi="Arial" w:cs="Arial"/>
          <w:color w:val="auto"/>
          <w:sz w:val="22"/>
          <w:szCs w:val="22"/>
        </w:rPr>
        <w:t>–</w:t>
      </w:r>
      <w:r w:rsidRPr="006802B9">
        <w:rPr>
          <w:rFonts w:ascii="Arial" w:eastAsia="Arial" w:hAnsi="Arial" w:cs="Arial"/>
          <w:color w:val="auto"/>
          <w:sz w:val="22"/>
          <w:szCs w:val="22"/>
        </w:rPr>
        <w:t xml:space="preserve"> </w:t>
      </w:r>
      <w:r w:rsidR="00D56B10">
        <w:rPr>
          <w:rFonts w:ascii="Arial" w:eastAsia="Arial" w:hAnsi="Arial" w:cs="Arial"/>
          <w:color w:val="auto"/>
          <w:sz w:val="22"/>
          <w:szCs w:val="22"/>
        </w:rPr>
        <w:t>2024</w:t>
      </w:r>
    </w:p>
    <w:p w14:paraId="37E6056D" w14:textId="5CC254C4" w:rsidR="00D0252F" w:rsidRPr="00D0252F" w:rsidRDefault="00F8412A" w:rsidP="00D0252F">
      <w:pPr>
        <w:pStyle w:val="ListParagraph"/>
        <w:numPr>
          <w:ilvl w:val="1"/>
          <w:numId w:val="75"/>
        </w:numPr>
        <w:rPr>
          <w:rFonts w:ascii="Arial" w:eastAsia="Arial" w:hAnsi="Arial" w:cs="Arial"/>
          <w:color w:val="auto"/>
          <w:sz w:val="22"/>
          <w:szCs w:val="22"/>
          <w:lang w:val="de-DE"/>
        </w:rPr>
      </w:pPr>
      <w:r>
        <w:rPr>
          <w:rFonts w:ascii="Arial" w:eastAsia="Arial" w:hAnsi="Arial" w:cs="Arial"/>
          <w:color w:val="auto"/>
          <w:sz w:val="22"/>
          <w:szCs w:val="22"/>
        </w:rPr>
        <w:t>Distinguished Service Award, Recipient 2024</w:t>
      </w:r>
      <w:r w:rsidR="00BE54C2" w:rsidRPr="006802B9">
        <w:rPr>
          <w:rFonts w:ascii="Arial" w:hAnsi="Arial" w:cs="Arial"/>
          <w:color w:val="auto"/>
          <w:sz w:val="22"/>
          <w:szCs w:val="22"/>
        </w:rPr>
        <w:t xml:space="preserve"> </w:t>
      </w:r>
    </w:p>
    <w:p w14:paraId="0E6679E1" w14:textId="0DB78944" w:rsidR="00BE54C2" w:rsidRPr="006802B9" w:rsidRDefault="00BE54C2" w:rsidP="00EF3025">
      <w:pPr>
        <w:pStyle w:val="ListParagraph"/>
        <w:numPr>
          <w:ilvl w:val="0"/>
          <w:numId w:val="75"/>
        </w:numPr>
        <w:rPr>
          <w:rFonts w:ascii="Arial" w:eastAsia="Arial" w:hAnsi="Arial" w:cs="Arial"/>
          <w:color w:val="auto"/>
          <w:sz w:val="22"/>
          <w:szCs w:val="22"/>
          <w:u w:val="single"/>
        </w:rPr>
      </w:pPr>
      <w:r w:rsidRPr="006802B9">
        <w:rPr>
          <w:rFonts w:ascii="Arial" w:eastAsia="Arial" w:hAnsi="Arial" w:cs="Arial"/>
          <w:color w:val="auto"/>
          <w:sz w:val="22"/>
          <w:szCs w:val="22"/>
          <w:u w:val="single"/>
        </w:rPr>
        <w:t>Conference sessions activities</w:t>
      </w:r>
    </w:p>
    <w:p w14:paraId="776B1C9E" w14:textId="77777777" w:rsidR="005D44FC" w:rsidRPr="006802B9" w:rsidRDefault="00817DB1" w:rsidP="00EF3025">
      <w:pPr>
        <w:pStyle w:val="ListParagraph"/>
        <w:numPr>
          <w:ilvl w:val="1"/>
          <w:numId w:val="75"/>
        </w:numPr>
        <w:rPr>
          <w:rFonts w:ascii="Arial" w:eastAsia="Arial" w:hAnsi="Arial" w:cs="Arial"/>
          <w:color w:val="auto"/>
          <w:sz w:val="22"/>
          <w:szCs w:val="22"/>
        </w:rPr>
      </w:pPr>
      <w:r w:rsidRPr="006802B9">
        <w:rPr>
          <w:rFonts w:ascii="Arial" w:hAnsi="Arial" w:cs="Arial"/>
          <w:color w:val="auto"/>
          <w:sz w:val="22"/>
          <w:szCs w:val="22"/>
        </w:rPr>
        <w:t>Chair, Symposium on Aging and Shock/Trauma, Denver, CO, June 2006</w:t>
      </w:r>
    </w:p>
    <w:p w14:paraId="6335D69A" w14:textId="77777777" w:rsidR="005D44FC" w:rsidRPr="006802B9" w:rsidRDefault="00817DB1" w:rsidP="00EF3025">
      <w:pPr>
        <w:pStyle w:val="ListParagraph"/>
        <w:numPr>
          <w:ilvl w:val="1"/>
          <w:numId w:val="75"/>
        </w:numPr>
        <w:rPr>
          <w:rFonts w:ascii="Arial" w:eastAsia="Arial" w:hAnsi="Arial" w:cs="Arial"/>
          <w:color w:val="auto"/>
          <w:sz w:val="22"/>
          <w:szCs w:val="22"/>
        </w:rPr>
      </w:pPr>
      <w:r w:rsidRPr="006802B9">
        <w:rPr>
          <w:rFonts w:ascii="Arial" w:hAnsi="Arial" w:cs="Arial"/>
          <w:color w:val="auto"/>
          <w:sz w:val="22"/>
          <w:szCs w:val="22"/>
        </w:rPr>
        <w:t>Chair, Program Committee, “Alcohol and Trauma 2007” Satellite Symposium, Baltimore, MD, June 2007</w:t>
      </w:r>
    </w:p>
    <w:p w14:paraId="2376BFDE" w14:textId="77777777" w:rsidR="005D44FC" w:rsidRPr="006802B9" w:rsidRDefault="00817DB1" w:rsidP="00EF3025">
      <w:pPr>
        <w:pStyle w:val="ListParagraph"/>
        <w:numPr>
          <w:ilvl w:val="1"/>
          <w:numId w:val="75"/>
        </w:numPr>
        <w:rPr>
          <w:rFonts w:ascii="Arial" w:eastAsia="Arial" w:hAnsi="Arial" w:cs="Arial"/>
          <w:color w:val="auto"/>
          <w:sz w:val="22"/>
          <w:szCs w:val="22"/>
        </w:rPr>
      </w:pPr>
      <w:r w:rsidRPr="006802B9">
        <w:rPr>
          <w:rFonts w:ascii="Arial" w:hAnsi="Arial" w:cs="Arial"/>
          <w:color w:val="auto"/>
          <w:sz w:val="22"/>
          <w:szCs w:val="22"/>
        </w:rPr>
        <w:t>Chair, Symposium, “Aging and Trauma,” Baltimore, MD, June 2007</w:t>
      </w:r>
    </w:p>
    <w:p w14:paraId="5608987E" w14:textId="77777777" w:rsidR="0046139B" w:rsidRPr="00934A08" w:rsidRDefault="00817DB1" w:rsidP="00EF3025">
      <w:pPr>
        <w:pStyle w:val="ListParagraph"/>
        <w:numPr>
          <w:ilvl w:val="1"/>
          <w:numId w:val="75"/>
        </w:numPr>
        <w:rPr>
          <w:rFonts w:ascii="Arial" w:eastAsia="Arial" w:hAnsi="Arial" w:cs="Arial"/>
          <w:color w:val="auto"/>
          <w:sz w:val="22"/>
          <w:szCs w:val="22"/>
        </w:rPr>
      </w:pPr>
      <w:r w:rsidRPr="00934A08">
        <w:rPr>
          <w:rFonts w:ascii="Arial" w:hAnsi="Arial" w:cs="Arial"/>
          <w:color w:val="auto"/>
          <w:sz w:val="22"/>
          <w:szCs w:val="22"/>
        </w:rPr>
        <w:t>Chair, Symposium on Wound Healing in Trauma and Sepsis, Charlotte NC June</w:t>
      </w:r>
      <w:r w:rsidRPr="006802B9">
        <w:rPr>
          <w:rFonts w:ascii="Arial" w:hAnsi="Arial" w:cs="Arial"/>
          <w:color w:val="auto"/>
          <w:sz w:val="22"/>
          <w:szCs w:val="22"/>
        </w:rPr>
        <w:t xml:space="preserve"> 2014</w:t>
      </w:r>
    </w:p>
    <w:p w14:paraId="6C51A0B8" w14:textId="77777777" w:rsidR="0046139B" w:rsidRPr="00934A08" w:rsidRDefault="0046139B" w:rsidP="00EF3025">
      <w:pPr>
        <w:pStyle w:val="ListParagraph"/>
        <w:numPr>
          <w:ilvl w:val="1"/>
          <w:numId w:val="75"/>
        </w:numPr>
        <w:rPr>
          <w:rFonts w:ascii="Arial" w:eastAsia="Arial" w:hAnsi="Arial" w:cs="Arial"/>
          <w:color w:val="auto"/>
          <w:sz w:val="22"/>
          <w:szCs w:val="22"/>
        </w:rPr>
      </w:pPr>
      <w:r w:rsidRPr="006802B9">
        <w:rPr>
          <w:rFonts w:ascii="Arial" w:hAnsi="Arial" w:cs="Arial"/>
          <w:color w:val="auto"/>
          <w:sz w:val="22"/>
          <w:szCs w:val="22"/>
        </w:rPr>
        <w:t>Organizer, Mentoring Session for trainees and faculty 2020 (Canceled due to COVID)</w:t>
      </w:r>
    </w:p>
    <w:p w14:paraId="1759EDC1" w14:textId="6EC449B0" w:rsidR="0046139B" w:rsidRPr="00934A08" w:rsidRDefault="0046139B" w:rsidP="00EF3025">
      <w:pPr>
        <w:pStyle w:val="ListParagraph"/>
        <w:numPr>
          <w:ilvl w:val="1"/>
          <w:numId w:val="75"/>
        </w:numPr>
        <w:rPr>
          <w:rFonts w:ascii="Arial" w:eastAsia="Arial" w:hAnsi="Arial" w:cs="Arial"/>
          <w:color w:val="auto"/>
          <w:sz w:val="22"/>
          <w:szCs w:val="22"/>
        </w:rPr>
      </w:pPr>
      <w:r w:rsidRPr="006802B9">
        <w:rPr>
          <w:rFonts w:ascii="Arial" w:hAnsi="Arial" w:cs="Arial"/>
          <w:color w:val="auto"/>
          <w:sz w:val="22"/>
          <w:szCs w:val="22"/>
        </w:rPr>
        <w:t>Co-organizer, Mentoring Session, Toronto, Ontario, Canada, June 2022</w:t>
      </w:r>
      <w:r w:rsidR="006D48C3" w:rsidRPr="006802B9">
        <w:rPr>
          <w:rFonts w:ascii="Arial" w:hAnsi="Arial" w:cs="Arial"/>
          <w:color w:val="auto"/>
          <w:sz w:val="22"/>
          <w:szCs w:val="22"/>
        </w:rPr>
        <w:t xml:space="preserve"> (96 registrants)</w:t>
      </w:r>
    </w:p>
    <w:p w14:paraId="3A39B561" w14:textId="5F384D5A" w:rsidR="007C20E5" w:rsidRPr="00934A08" w:rsidRDefault="007C20E5" w:rsidP="00EF3025">
      <w:pPr>
        <w:pStyle w:val="ListParagraph"/>
        <w:numPr>
          <w:ilvl w:val="1"/>
          <w:numId w:val="75"/>
        </w:numPr>
        <w:rPr>
          <w:rFonts w:ascii="Arial" w:eastAsia="Arial" w:hAnsi="Arial" w:cs="Arial"/>
          <w:color w:val="auto"/>
          <w:sz w:val="22"/>
          <w:szCs w:val="22"/>
        </w:rPr>
      </w:pPr>
      <w:r w:rsidRPr="006802B9">
        <w:rPr>
          <w:rFonts w:ascii="Arial" w:hAnsi="Arial" w:cs="Arial"/>
          <w:color w:val="auto"/>
          <w:sz w:val="22"/>
          <w:szCs w:val="22"/>
        </w:rPr>
        <w:t xml:space="preserve">Chair, Plenary Session on Microbiome in Sepsis, Portland OR, June 2023 </w:t>
      </w:r>
    </w:p>
    <w:p w14:paraId="1A9A7869" w14:textId="53D5DDF4" w:rsidR="006D48C3" w:rsidRPr="00934A08" w:rsidRDefault="006D48C3" w:rsidP="00EF3025">
      <w:pPr>
        <w:pStyle w:val="ListParagraph"/>
        <w:numPr>
          <w:ilvl w:val="1"/>
          <w:numId w:val="75"/>
        </w:numPr>
        <w:rPr>
          <w:rFonts w:ascii="Arial" w:eastAsia="Arial" w:hAnsi="Arial" w:cs="Arial"/>
          <w:color w:val="auto"/>
          <w:sz w:val="22"/>
          <w:szCs w:val="22"/>
        </w:rPr>
      </w:pPr>
      <w:r w:rsidRPr="006802B9">
        <w:rPr>
          <w:rFonts w:ascii="Arial" w:hAnsi="Arial" w:cs="Arial"/>
          <w:color w:val="auto"/>
          <w:sz w:val="22"/>
          <w:szCs w:val="22"/>
        </w:rPr>
        <w:t>Chair, Concurrent Session on Data management</w:t>
      </w:r>
      <w:r w:rsidR="00C67C6D" w:rsidRPr="006802B9">
        <w:rPr>
          <w:rFonts w:ascii="Arial" w:hAnsi="Arial" w:cs="Arial"/>
          <w:color w:val="auto"/>
          <w:sz w:val="22"/>
          <w:szCs w:val="22"/>
        </w:rPr>
        <w:t>, Portland OR, June 2023</w:t>
      </w:r>
    </w:p>
    <w:p w14:paraId="5437D602" w14:textId="4B9E1F63" w:rsidR="006D48C3" w:rsidRPr="00934A08" w:rsidRDefault="006D48C3" w:rsidP="00EF3025">
      <w:pPr>
        <w:pStyle w:val="ListParagraph"/>
        <w:numPr>
          <w:ilvl w:val="1"/>
          <w:numId w:val="75"/>
        </w:numPr>
        <w:rPr>
          <w:rFonts w:ascii="Arial" w:eastAsia="Arial" w:hAnsi="Arial" w:cs="Arial"/>
          <w:color w:val="auto"/>
          <w:sz w:val="22"/>
          <w:szCs w:val="22"/>
        </w:rPr>
      </w:pPr>
      <w:r w:rsidRPr="00934A08">
        <w:rPr>
          <w:rFonts w:ascii="Arial" w:eastAsia="Arial" w:hAnsi="Arial" w:cs="Arial"/>
          <w:color w:val="auto"/>
          <w:sz w:val="22"/>
          <w:szCs w:val="22"/>
        </w:rPr>
        <w:t>Organizer, Mentoring Session for Trainees and Junior Faculty 2023 (110 registrants)</w:t>
      </w:r>
      <w:r w:rsidR="00C67C6D" w:rsidRPr="006802B9">
        <w:rPr>
          <w:rFonts w:ascii="Arial" w:hAnsi="Arial" w:cs="Arial"/>
          <w:color w:val="auto"/>
          <w:sz w:val="22"/>
          <w:szCs w:val="22"/>
        </w:rPr>
        <w:t>, Portland OR, June 2023</w:t>
      </w:r>
    </w:p>
    <w:p w14:paraId="0C26F548" w14:textId="42CE11A9" w:rsidR="00EC5EAA" w:rsidRPr="00934A08" w:rsidRDefault="00EC5EAA" w:rsidP="00EF3025">
      <w:pPr>
        <w:pStyle w:val="ListParagraph"/>
        <w:numPr>
          <w:ilvl w:val="1"/>
          <w:numId w:val="75"/>
        </w:numPr>
        <w:rPr>
          <w:rFonts w:ascii="Arial" w:eastAsia="Arial" w:hAnsi="Arial" w:cs="Arial"/>
          <w:color w:val="auto"/>
          <w:sz w:val="22"/>
          <w:szCs w:val="22"/>
        </w:rPr>
      </w:pPr>
      <w:r w:rsidRPr="00934A08">
        <w:rPr>
          <w:rFonts w:ascii="Arial" w:eastAsia="Arial" w:hAnsi="Arial" w:cs="Arial"/>
          <w:color w:val="auto"/>
          <w:sz w:val="22"/>
          <w:szCs w:val="22"/>
        </w:rPr>
        <w:t>Co-organizer, Mentoring Session for Trainees and Junior Faculty 2024, Palm Beach Gardens, FL,</w:t>
      </w:r>
      <w:r w:rsidR="004318F4">
        <w:rPr>
          <w:rFonts w:ascii="Arial" w:hAnsi="Arial" w:cs="Arial"/>
          <w:color w:val="auto"/>
          <w:sz w:val="22"/>
          <w:szCs w:val="22"/>
        </w:rPr>
        <w:t xml:space="preserve"> June 2024</w:t>
      </w:r>
    </w:p>
    <w:p w14:paraId="6914237B" w14:textId="7ED7DCB6" w:rsidR="004318F4" w:rsidRPr="00934A08" w:rsidRDefault="004318F4" w:rsidP="00AE4E30">
      <w:pPr>
        <w:pStyle w:val="ListParagraph"/>
        <w:numPr>
          <w:ilvl w:val="1"/>
          <w:numId w:val="75"/>
        </w:numPr>
        <w:rPr>
          <w:rFonts w:ascii="Arial" w:eastAsia="Arial" w:hAnsi="Arial" w:cs="Arial"/>
          <w:color w:val="auto"/>
          <w:sz w:val="22"/>
          <w:szCs w:val="22"/>
        </w:rPr>
      </w:pPr>
      <w:r w:rsidRPr="00934A08">
        <w:rPr>
          <w:rFonts w:ascii="Arial" w:eastAsia="Arial" w:hAnsi="Arial" w:cs="Arial"/>
          <w:color w:val="auto"/>
          <w:sz w:val="22"/>
          <w:szCs w:val="22"/>
        </w:rPr>
        <w:t>Speaker, Grant Writing Workshop, Palm Beach Gardens, FL,</w:t>
      </w:r>
      <w:r w:rsidRPr="004318F4">
        <w:rPr>
          <w:rFonts w:ascii="Arial" w:hAnsi="Arial" w:cs="Arial"/>
          <w:color w:val="auto"/>
          <w:sz w:val="22"/>
          <w:szCs w:val="22"/>
        </w:rPr>
        <w:t xml:space="preserve"> June 2024</w:t>
      </w:r>
    </w:p>
    <w:p w14:paraId="1DC61DFB" w14:textId="77777777" w:rsidR="00E83DC6" w:rsidRPr="00934A08" w:rsidRDefault="00E83DC6" w:rsidP="00E83DC6">
      <w:pPr>
        <w:pStyle w:val="ListParagraph"/>
        <w:ind w:left="1440"/>
        <w:rPr>
          <w:rFonts w:ascii="Arial" w:eastAsia="Arial" w:hAnsi="Arial" w:cs="Arial"/>
          <w:color w:val="auto"/>
          <w:sz w:val="22"/>
          <w:szCs w:val="22"/>
        </w:rPr>
      </w:pPr>
    </w:p>
    <w:p w14:paraId="344294DE" w14:textId="25CB8070" w:rsidR="005D44FC" w:rsidRPr="006802B9" w:rsidRDefault="00817DB1" w:rsidP="00FE337E">
      <w:pPr>
        <w:rPr>
          <w:rFonts w:ascii="Arial" w:hAnsi="Arial" w:cs="Arial"/>
          <w:u w:val="single"/>
        </w:rPr>
      </w:pPr>
      <w:r w:rsidRPr="006802B9">
        <w:rPr>
          <w:rFonts w:ascii="Arial" w:hAnsi="Arial" w:cs="Arial"/>
          <w:u w:val="single"/>
        </w:rPr>
        <w:t>Society for Leukocyte Biology</w:t>
      </w:r>
      <w:r w:rsidR="00BE54C2" w:rsidRPr="006802B9">
        <w:rPr>
          <w:rFonts w:ascii="Arial" w:hAnsi="Arial" w:cs="Arial"/>
          <w:u w:val="single"/>
        </w:rPr>
        <w:t xml:space="preserve"> (SLB)</w:t>
      </w:r>
    </w:p>
    <w:p w14:paraId="28191508" w14:textId="743CD9CC" w:rsidR="00BE54C2" w:rsidRPr="006802B9" w:rsidRDefault="00BE54C2" w:rsidP="00EF3025">
      <w:pPr>
        <w:pStyle w:val="ListParagraph"/>
        <w:numPr>
          <w:ilvl w:val="0"/>
          <w:numId w:val="75"/>
        </w:numPr>
        <w:rPr>
          <w:rFonts w:ascii="Arial" w:eastAsia="Arial" w:hAnsi="Arial" w:cs="Arial"/>
          <w:sz w:val="22"/>
          <w:szCs w:val="22"/>
          <w:u w:val="single"/>
        </w:rPr>
      </w:pPr>
      <w:r w:rsidRPr="006802B9">
        <w:rPr>
          <w:rFonts w:ascii="Arial" w:eastAsia="Arial" w:hAnsi="Arial" w:cs="Arial"/>
          <w:sz w:val="22"/>
          <w:szCs w:val="22"/>
          <w:u w:val="single"/>
        </w:rPr>
        <w:lastRenderedPageBreak/>
        <w:t>Membership and elected/appointed leadership positions</w:t>
      </w:r>
    </w:p>
    <w:p w14:paraId="66F03CFD" w14:textId="77777777" w:rsidR="00BE54C2" w:rsidRPr="006802B9" w:rsidRDefault="00BE54C2" w:rsidP="00EF3025">
      <w:pPr>
        <w:pStyle w:val="ListParagraph"/>
        <w:numPr>
          <w:ilvl w:val="1"/>
          <w:numId w:val="35"/>
        </w:numPr>
        <w:rPr>
          <w:rFonts w:ascii="Arial" w:eastAsia="Arial" w:hAnsi="Arial" w:cs="Arial"/>
          <w:color w:val="auto"/>
          <w:sz w:val="22"/>
          <w:szCs w:val="22"/>
        </w:rPr>
      </w:pPr>
      <w:r w:rsidRPr="006802B9">
        <w:rPr>
          <w:rFonts w:ascii="Arial" w:hAnsi="Arial" w:cs="Arial"/>
          <w:color w:val="auto"/>
          <w:sz w:val="22"/>
          <w:szCs w:val="22"/>
        </w:rPr>
        <w:t xml:space="preserve">Member 1987 - Date   </w:t>
      </w:r>
      <w:r w:rsidRPr="006802B9">
        <w:rPr>
          <w:rFonts w:ascii="Arial" w:hAnsi="Arial" w:cs="Arial"/>
          <w:color w:val="auto"/>
          <w:sz w:val="22"/>
          <w:szCs w:val="22"/>
        </w:rPr>
        <w:tab/>
      </w:r>
    </w:p>
    <w:p w14:paraId="29609226" w14:textId="77777777" w:rsidR="00BE54C2" w:rsidRPr="006802B9" w:rsidRDefault="00BE54C2" w:rsidP="00EF3025">
      <w:pPr>
        <w:pStyle w:val="ListParagraph"/>
        <w:numPr>
          <w:ilvl w:val="1"/>
          <w:numId w:val="35"/>
        </w:numPr>
        <w:rPr>
          <w:rFonts w:ascii="Arial" w:eastAsia="Arial" w:hAnsi="Arial" w:cs="Arial"/>
          <w:color w:val="auto"/>
          <w:sz w:val="22"/>
          <w:szCs w:val="22"/>
        </w:rPr>
      </w:pPr>
      <w:r w:rsidRPr="006802B9">
        <w:rPr>
          <w:rFonts w:ascii="Arial" w:hAnsi="Arial" w:cs="Arial"/>
          <w:color w:val="auto"/>
          <w:sz w:val="22"/>
          <w:szCs w:val="22"/>
        </w:rPr>
        <w:t xml:space="preserve">Publications Committee, Member 1990 - 1995, Chair 1995 - 1997  </w:t>
      </w:r>
    </w:p>
    <w:p w14:paraId="78D38648" w14:textId="77777777" w:rsidR="00BE54C2" w:rsidRPr="006802B9" w:rsidRDefault="00BE54C2" w:rsidP="00EF3025">
      <w:pPr>
        <w:pStyle w:val="ListParagraph"/>
        <w:numPr>
          <w:ilvl w:val="1"/>
          <w:numId w:val="35"/>
        </w:numPr>
        <w:rPr>
          <w:rFonts w:ascii="Arial" w:eastAsia="Arial" w:hAnsi="Arial" w:cs="Arial"/>
          <w:color w:val="auto"/>
          <w:sz w:val="22"/>
          <w:szCs w:val="22"/>
        </w:rPr>
      </w:pPr>
      <w:r w:rsidRPr="006802B9">
        <w:rPr>
          <w:rFonts w:ascii="Arial" w:hAnsi="Arial" w:cs="Arial"/>
          <w:color w:val="auto"/>
          <w:sz w:val="22"/>
          <w:szCs w:val="22"/>
        </w:rPr>
        <w:t xml:space="preserve">Elected Council, Member 1991 - 1995, 2004 - 2007   </w:t>
      </w:r>
    </w:p>
    <w:p w14:paraId="65D36720" w14:textId="77777777" w:rsidR="00BE54C2" w:rsidRPr="006802B9" w:rsidRDefault="00BE54C2" w:rsidP="00EF3025">
      <w:pPr>
        <w:pStyle w:val="ListParagraph"/>
        <w:numPr>
          <w:ilvl w:val="1"/>
          <w:numId w:val="35"/>
        </w:numPr>
        <w:rPr>
          <w:rFonts w:ascii="Arial" w:eastAsia="Arial" w:hAnsi="Arial" w:cs="Arial"/>
          <w:color w:val="auto"/>
          <w:sz w:val="22"/>
          <w:szCs w:val="22"/>
        </w:rPr>
      </w:pPr>
      <w:r w:rsidRPr="006802B9">
        <w:rPr>
          <w:rFonts w:ascii="Arial" w:hAnsi="Arial" w:cs="Arial"/>
          <w:color w:val="auto"/>
          <w:sz w:val="22"/>
          <w:szCs w:val="22"/>
        </w:rPr>
        <w:t xml:space="preserve">Presidential Advisory Committee, Member 1991 - 1992   </w:t>
      </w:r>
    </w:p>
    <w:p w14:paraId="7A2810E9" w14:textId="77777777" w:rsidR="00BE54C2" w:rsidRPr="006802B9" w:rsidRDefault="00BE54C2" w:rsidP="00EF3025">
      <w:pPr>
        <w:pStyle w:val="ListParagraph"/>
        <w:numPr>
          <w:ilvl w:val="1"/>
          <w:numId w:val="35"/>
        </w:numPr>
        <w:rPr>
          <w:rFonts w:ascii="Arial" w:eastAsia="Arial" w:hAnsi="Arial" w:cs="Arial"/>
          <w:color w:val="auto"/>
          <w:sz w:val="22"/>
          <w:szCs w:val="22"/>
        </w:rPr>
      </w:pPr>
      <w:r w:rsidRPr="006802B9">
        <w:rPr>
          <w:rFonts w:ascii="Arial" w:hAnsi="Arial" w:cs="Arial"/>
          <w:color w:val="auto"/>
          <w:sz w:val="22"/>
          <w:szCs w:val="22"/>
        </w:rPr>
        <w:t xml:space="preserve">Rules Committee, Member 1998 - 1999   </w:t>
      </w:r>
    </w:p>
    <w:p w14:paraId="6E1DB620" w14:textId="77777777" w:rsidR="00BE54C2" w:rsidRPr="006802B9" w:rsidRDefault="00BE54C2" w:rsidP="00EF3025">
      <w:pPr>
        <w:pStyle w:val="ListParagraph"/>
        <w:numPr>
          <w:ilvl w:val="1"/>
          <w:numId w:val="35"/>
        </w:numPr>
        <w:rPr>
          <w:rFonts w:ascii="Arial" w:eastAsia="Arial" w:hAnsi="Arial" w:cs="Arial"/>
          <w:color w:val="auto"/>
          <w:sz w:val="22"/>
          <w:szCs w:val="22"/>
        </w:rPr>
      </w:pPr>
      <w:r w:rsidRPr="006802B9">
        <w:rPr>
          <w:rFonts w:ascii="Arial" w:hAnsi="Arial" w:cs="Arial"/>
          <w:color w:val="auto"/>
          <w:sz w:val="22"/>
          <w:szCs w:val="22"/>
        </w:rPr>
        <w:t>Nominations Committee, Member 1999 - 2000, Chair 2000 - 2002</w:t>
      </w:r>
      <w:r w:rsidRPr="006802B9">
        <w:rPr>
          <w:rFonts w:ascii="Arial" w:hAnsi="Arial" w:cs="Arial"/>
          <w:color w:val="auto"/>
          <w:sz w:val="22"/>
          <w:szCs w:val="22"/>
        </w:rPr>
        <w:tab/>
        <w:t xml:space="preserve"> </w:t>
      </w:r>
    </w:p>
    <w:p w14:paraId="04E0D0A8" w14:textId="77777777" w:rsidR="00BE54C2" w:rsidRPr="006802B9" w:rsidRDefault="00BE54C2" w:rsidP="00EF3025">
      <w:pPr>
        <w:pStyle w:val="ListParagraph"/>
        <w:numPr>
          <w:ilvl w:val="1"/>
          <w:numId w:val="35"/>
        </w:numPr>
        <w:rPr>
          <w:rFonts w:ascii="Arial" w:eastAsia="Arial" w:hAnsi="Arial" w:cs="Arial"/>
          <w:color w:val="auto"/>
          <w:sz w:val="22"/>
          <w:szCs w:val="22"/>
        </w:rPr>
      </w:pPr>
      <w:r w:rsidRPr="006802B9">
        <w:rPr>
          <w:rFonts w:ascii="Arial" w:hAnsi="Arial" w:cs="Arial"/>
          <w:color w:val="auto"/>
          <w:sz w:val="22"/>
          <w:szCs w:val="22"/>
        </w:rPr>
        <w:t xml:space="preserve">President-Elect (2 year elected post) 2008 - 2009   </w:t>
      </w:r>
    </w:p>
    <w:p w14:paraId="3FB16737" w14:textId="77777777" w:rsidR="00BE54C2" w:rsidRPr="006802B9" w:rsidRDefault="00BE54C2" w:rsidP="00EF3025">
      <w:pPr>
        <w:pStyle w:val="ListParagraph"/>
        <w:numPr>
          <w:ilvl w:val="1"/>
          <w:numId w:val="35"/>
        </w:numPr>
        <w:rPr>
          <w:rFonts w:ascii="Arial" w:eastAsia="Arial" w:hAnsi="Arial" w:cs="Arial"/>
          <w:color w:val="auto"/>
          <w:sz w:val="22"/>
          <w:szCs w:val="22"/>
        </w:rPr>
      </w:pPr>
      <w:r w:rsidRPr="006802B9">
        <w:rPr>
          <w:rFonts w:ascii="Arial" w:hAnsi="Arial" w:cs="Arial"/>
          <w:color w:val="auto"/>
          <w:sz w:val="22"/>
          <w:szCs w:val="22"/>
        </w:rPr>
        <w:t xml:space="preserve">President (2 year elected post) 2010 - 2011  </w:t>
      </w:r>
    </w:p>
    <w:p w14:paraId="13D18CF0" w14:textId="77777777" w:rsidR="00BE54C2" w:rsidRPr="006802B9" w:rsidRDefault="00BE54C2" w:rsidP="00EF3025">
      <w:pPr>
        <w:pStyle w:val="ListParagraph"/>
        <w:numPr>
          <w:ilvl w:val="1"/>
          <w:numId w:val="35"/>
        </w:numPr>
        <w:rPr>
          <w:rFonts w:ascii="Arial" w:eastAsia="Arial" w:hAnsi="Arial" w:cs="Arial"/>
          <w:color w:val="auto"/>
          <w:sz w:val="22"/>
          <w:szCs w:val="22"/>
        </w:rPr>
      </w:pPr>
      <w:r w:rsidRPr="006802B9">
        <w:rPr>
          <w:rFonts w:ascii="Arial" w:hAnsi="Arial" w:cs="Arial"/>
          <w:color w:val="auto"/>
          <w:sz w:val="22"/>
          <w:szCs w:val="22"/>
        </w:rPr>
        <w:t>Past-President and Chair of the Meetings Committee (2 year elected post) 2012 – 2014</w:t>
      </w:r>
    </w:p>
    <w:p w14:paraId="69189280" w14:textId="77777777" w:rsidR="00BE54C2" w:rsidRPr="006802B9" w:rsidRDefault="00BE54C2" w:rsidP="00EF3025">
      <w:pPr>
        <w:pStyle w:val="ListParagraph"/>
        <w:numPr>
          <w:ilvl w:val="1"/>
          <w:numId w:val="35"/>
        </w:numPr>
        <w:rPr>
          <w:rFonts w:ascii="Arial" w:eastAsia="Arial" w:hAnsi="Arial" w:cs="Arial"/>
          <w:color w:val="auto"/>
          <w:sz w:val="22"/>
          <w:szCs w:val="22"/>
        </w:rPr>
      </w:pPr>
      <w:r w:rsidRPr="006802B9">
        <w:rPr>
          <w:rFonts w:ascii="Arial" w:hAnsi="Arial" w:cs="Arial"/>
          <w:color w:val="auto"/>
          <w:sz w:val="22"/>
          <w:szCs w:val="22"/>
        </w:rPr>
        <w:t>Program Committee Co-Chair, 48</w:t>
      </w:r>
      <w:r w:rsidRPr="006802B9">
        <w:rPr>
          <w:rFonts w:ascii="Arial" w:hAnsi="Arial" w:cs="Arial"/>
          <w:color w:val="auto"/>
          <w:sz w:val="22"/>
          <w:szCs w:val="22"/>
          <w:vertAlign w:val="superscript"/>
        </w:rPr>
        <w:t>th</w:t>
      </w:r>
      <w:r w:rsidRPr="006802B9">
        <w:rPr>
          <w:rFonts w:ascii="Arial" w:hAnsi="Arial" w:cs="Arial"/>
          <w:color w:val="auto"/>
          <w:sz w:val="22"/>
          <w:szCs w:val="22"/>
        </w:rPr>
        <w:t xml:space="preserve"> Annual Meeting 2015</w:t>
      </w:r>
    </w:p>
    <w:p w14:paraId="6EB924FE" w14:textId="77777777" w:rsidR="00BE54C2" w:rsidRPr="006802B9" w:rsidRDefault="00BE54C2" w:rsidP="00EF3025">
      <w:pPr>
        <w:pStyle w:val="ListParagraph"/>
        <w:numPr>
          <w:ilvl w:val="1"/>
          <w:numId w:val="35"/>
        </w:numPr>
        <w:rPr>
          <w:rFonts w:ascii="Arial" w:eastAsia="Arial" w:hAnsi="Arial" w:cs="Arial"/>
          <w:color w:val="auto"/>
          <w:sz w:val="22"/>
          <w:szCs w:val="22"/>
        </w:rPr>
      </w:pPr>
      <w:r w:rsidRPr="006802B9">
        <w:rPr>
          <w:rFonts w:ascii="Arial" w:hAnsi="Arial" w:cs="Arial"/>
          <w:color w:val="auto"/>
          <w:sz w:val="22"/>
          <w:szCs w:val="22"/>
        </w:rPr>
        <w:t>Nominating Committee, Member, 2016 – date</w:t>
      </w:r>
    </w:p>
    <w:p w14:paraId="3BF811EB" w14:textId="77777777" w:rsidR="00E83DC6" w:rsidRPr="00E83DC6" w:rsidRDefault="00BE54C2" w:rsidP="00EF3025">
      <w:pPr>
        <w:pStyle w:val="ListParagraph"/>
        <w:numPr>
          <w:ilvl w:val="1"/>
          <w:numId w:val="35"/>
        </w:numPr>
        <w:rPr>
          <w:rFonts w:ascii="Arial" w:eastAsia="Arial" w:hAnsi="Arial" w:cs="Arial"/>
          <w:color w:val="auto"/>
          <w:sz w:val="22"/>
          <w:szCs w:val="22"/>
        </w:rPr>
      </w:pPr>
      <w:r w:rsidRPr="006802B9">
        <w:rPr>
          <w:rFonts w:ascii="Arial" w:hAnsi="Arial" w:cs="Arial"/>
          <w:color w:val="auto"/>
          <w:sz w:val="22"/>
          <w:szCs w:val="22"/>
        </w:rPr>
        <w:t>Honorary Lifetime Award for Excellence in Leukocyte Biology Research, 2018</w:t>
      </w:r>
    </w:p>
    <w:p w14:paraId="36D446AE" w14:textId="4EF44FC4" w:rsidR="00E83DC6" w:rsidRPr="004318F4" w:rsidRDefault="00E83DC6" w:rsidP="00E83DC6">
      <w:pPr>
        <w:pStyle w:val="ListParagraph"/>
        <w:numPr>
          <w:ilvl w:val="1"/>
          <w:numId w:val="35"/>
        </w:numPr>
        <w:rPr>
          <w:rFonts w:ascii="Arial" w:eastAsia="Arial" w:hAnsi="Arial" w:cs="Arial"/>
          <w:color w:val="auto"/>
          <w:sz w:val="22"/>
          <w:szCs w:val="22"/>
          <w:lang w:val="de-DE"/>
        </w:rPr>
      </w:pPr>
      <w:proofErr w:type="spellStart"/>
      <w:r>
        <w:rPr>
          <w:rFonts w:ascii="Arial" w:hAnsi="Arial" w:cs="Arial"/>
          <w:color w:val="auto"/>
          <w:sz w:val="22"/>
          <w:szCs w:val="22"/>
        </w:rPr>
        <w:t>Recipeint</w:t>
      </w:r>
      <w:proofErr w:type="spellEnd"/>
      <w:r>
        <w:rPr>
          <w:rFonts w:ascii="Arial" w:hAnsi="Arial" w:cs="Arial"/>
          <w:color w:val="auto"/>
          <w:sz w:val="22"/>
          <w:szCs w:val="22"/>
        </w:rPr>
        <w:t>, Legacy Award, October 2025</w:t>
      </w:r>
    </w:p>
    <w:p w14:paraId="4FCD2513" w14:textId="5478DE61" w:rsidR="00BE54C2" w:rsidRPr="00E83DC6" w:rsidRDefault="00BE54C2" w:rsidP="00E83DC6">
      <w:pPr>
        <w:rPr>
          <w:rFonts w:ascii="Arial" w:eastAsia="Arial" w:hAnsi="Arial" w:cs="Arial"/>
        </w:rPr>
      </w:pPr>
      <w:r w:rsidRPr="00E83DC6">
        <w:rPr>
          <w:rFonts w:ascii="Arial" w:hAnsi="Arial" w:cs="Arial"/>
        </w:rPr>
        <w:tab/>
      </w:r>
    </w:p>
    <w:p w14:paraId="690CF149" w14:textId="77777777" w:rsidR="00BE54C2" w:rsidRPr="006802B9" w:rsidRDefault="00BE54C2" w:rsidP="00EF3025">
      <w:pPr>
        <w:pStyle w:val="ListParagraph"/>
        <w:numPr>
          <w:ilvl w:val="0"/>
          <w:numId w:val="35"/>
        </w:numPr>
        <w:rPr>
          <w:rFonts w:ascii="Arial" w:eastAsia="Arial" w:hAnsi="Arial" w:cs="Arial"/>
          <w:color w:val="auto"/>
          <w:sz w:val="22"/>
          <w:szCs w:val="22"/>
          <w:u w:val="single"/>
        </w:rPr>
      </w:pPr>
      <w:r w:rsidRPr="006802B9">
        <w:rPr>
          <w:rFonts w:ascii="Arial" w:hAnsi="Arial" w:cs="Arial"/>
          <w:color w:val="auto"/>
          <w:sz w:val="22"/>
          <w:szCs w:val="22"/>
          <w:u w:val="single"/>
        </w:rPr>
        <w:t xml:space="preserve">Symposia and Scientific Sessions </w:t>
      </w:r>
    </w:p>
    <w:p w14:paraId="6F0CA503" w14:textId="77777777" w:rsidR="005D44FC" w:rsidRPr="006802B9" w:rsidRDefault="00817DB1" w:rsidP="00EF3025">
      <w:pPr>
        <w:pStyle w:val="ListParagraph"/>
        <w:numPr>
          <w:ilvl w:val="1"/>
          <w:numId w:val="35"/>
        </w:numPr>
        <w:rPr>
          <w:rFonts w:ascii="Arial" w:eastAsia="Arial" w:hAnsi="Arial" w:cs="Arial"/>
          <w:color w:val="auto"/>
          <w:sz w:val="22"/>
          <w:szCs w:val="22"/>
        </w:rPr>
      </w:pPr>
      <w:r w:rsidRPr="006802B9">
        <w:rPr>
          <w:rFonts w:ascii="Arial" w:hAnsi="Arial" w:cs="Arial"/>
          <w:color w:val="auto"/>
          <w:sz w:val="22"/>
          <w:szCs w:val="22"/>
        </w:rPr>
        <w:t>Co-Chair Symposium entitled “Chemok</w:t>
      </w:r>
      <w:r w:rsidR="004E4F7E" w:rsidRPr="006802B9">
        <w:rPr>
          <w:rFonts w:ascii="Arial" w:hAnsi="Arial" w:cs="Arial"/>
          <w:color w:val="auto"/>
          <w:sz w:val="22"/>
          <w:szCs w:val="22"/>
        </w:rPr>
        <w:t>ines” (with Dr. Joost J. Oppenh</w:t>
      </w:r>
      <w:r w:rsidRPr="006802B9">
        <w:rPr>
          <w:rFonts w:ascii="Arial" w:hAnsi="Arial" w:cs="Arial"/>
          <w:color w:val="auto"/>
          <w:sz w:val="22"/>
          <w:szCs w:val="22"/>
        </w:rPr>
        <w:t>e</w:t>
      </w:r>
      <w:r w:rsidR="004E4F7E" w:rsidRPr="006802B9">
        <w:rPr>
          <w:rFonts w:ascii="Arial" w:hAnsi="Arial" w:cs="Arial"/>
          <w:color w:val="auto"/>
          <w:sz w:val="22"/>
          <w:szCs w:val="22"/>
        </w:rPr>
        <w:t>i</w:t>
      </w:r>
      <w:r w:rsidRPr="006802B9">
        <w:rPr>
          <w:rFonts w:ascii="Arial" w:hAnsi="Arial" w:cs="Arial"/>
          <w:color w:val="auto"/>
          <w:sz w:val="22"/>
          <w:szCs w:val="22"/>
        </w:rPr>
        <w:t>m), Cambridge, MA, October 2000</w:t>
      </w:r>
    </w:p>
    <w:p w14:paraId="5323486B" w14:textId="77777777" w:rsidR="005D44FC" w:rsidRPr="006802B9" w:rsidRDefault="00817DB1" w:rsidP="00EF3025">
      <w:pPr>
        <w:pStyle w:val="ListParagraph"/>
        <w:numPr>
          <w:ilvl w:val="1"/>
          <w:numId w:val="35"/>
        </w:numPr>
        <w:rPr>
          <w:rFonts w:ascii="Arial" w:eastAsia="Arial" w:hAnsi="Arial" w:cs="Arial"/>
          <w:color w:val="auto"/>
          <w:sz w:val="22"/>
          <w:szCs w:val="22"/>
        </w:rPr>
      </w:pPr>
      <w:r w:rsidRPr="006802B9">
        <w:rPr>
          <w:rFonts w:ascii="Arial" w:hAnsi="Arial" w:cs="Arial"/>
          <w:color w:val="auto"/>
          <w:sz w:val="22"/>
          <w:szCs w:val="22"/>
        </w:rPr>
        <w:t>Chaired Poster Workshop entitled “Inflammatory and immune responses,” Maui, HI, November 2001</w:t>
      </w:r>
    </w:p>
    <w:p w14:paraId="0B9E131B" w14:textId="77777777" w:rsidR="005D44FC" w:rsidRPr="006802B9" w:rsidRDefault="00817DB1" w:rsidP="00EF3025">
      <w:pPr>
        <w:pStyle w:val="ListParagraph"/>
        <w:numPr>
          <w:ilvl w:val="1"/>
          <w:numId w:val="35"/>
        </w:numPr>
        <w:rPr>
          <w:rFonts w:ascii="Arial" w:eastAsia="Arial" w:hAnsi="Arial" w:cs="Arial"/>
          <w:color w:val="auto"/>
          <w:sz w:val="22"/>
          <w:szCs w:val="22"/>
        </w:rPr>
      </w:pPr>
      <w:r w:rsidRPr="006802B9">
        <w:rPr>
          <w:rFonts w:ascii="Arial" w:hAnsi="Arial" w:cs="Arial"/>
          <w:color w:val="auto"/>
          <w:sz w:val="22"/>
          <w:szCs w:val="22"/>
        </w:rPr>
        <w:t>Co-Chair, Scientific Program Committee, Satellite Symposium on Innate Immunity and Aging, Philadelphia PA, October 2003</w:t>
      </w:r>
    </w:p>
    <w:p w14:paraId="4A4FAB4E" w14:textId="77777777" w:rsidR="005D44FC" w:rsidRPr="006802B9" w:rsidRDefault="00817DB1" w:rsidP="00EF3025">
      <w:pPr>
        <w:pStyle w:val="ListParagraph"/>
        <w:numPr>
          <w:ilvl w:val="1"/>
          <w:numId w:val="35"/>
        </w:numPr>
        <w:rPr>
          <w:rFonts w:ascii="Arial" w:eastAsia="Arial" w:hAnsi="Arial" w:cs="Arial"/>
          <w:color w:val="auto"/>
          <w:sz w:val="22"/>
          <w:szCs w:val="22"/>
        </w:rPr>
      </w:pPr>
      <w:r w:rsidRPr="006802B9">
        <w:rPr>
          <w:rFonts w:ascii="Arial" w:hAnsi="Arial" w:cs="Arial"/>
          <w:color w:val="auto"/>
          <w:sz w:val="22"/>
          <w:szCs w:val="22"/>
        </w:rPr>
        <w:t>Co-Chair, Cellular mechanisms of host resistance: Monocytes and neutrophils, Toronto, Ontario, Canada, October 2004</w:t>
      </w:r>
    </w:p>
    <w:p w14:paraId="6D6BA786" w14:textId="77777777" w:rsidR="005D44FC" w:rsidRPr="006802B9" w:rsidRDefault="00817DB1" w:rsidP="00EF3025">
      <w:pPr>
        <w:pStyle w:val="ListParagraph"/>
        <w:numPr>
          <w:ilvl w:val="1"/>
          <w:numId w:val="35"/>
        </w:numPr>
        <w:rPr>
          <w:rFonts w:ascii="Arial" w:eastAsia="Arial" w:hAnsi="Arial" w:cs="Arial"/>
          <w:sz w:val="22"/>
          <w:szCs w:val="22"/>
        </w:rPr>
      </w:pPr>
      <w:r w:rsidRPr="006802B9">
        <w:rPr>
          <w:rFonts w:ascii="Arial" w:hAnsi="Arial" w:cs="Arial"/>
          <w:sz w:val="22"/>
          <w:szCs w:val="22"/>
        </w:rPr>
        <w:t xml:space="preserve">Chair, Symposium on Aging and Immune Responses, Society for Leukocyte Biology, San Antonio TX, November 2006 </w:t>
      </w:r>
    </w:p>
    <w:p w14:paraId="5606B7DD" w14:textId="77777777" w:rsidR="005D44FC" w:rsidRPr="006802B9" w:rsidRDefault="00817DB1" w:rsidP="00EF3025">
      <w:pPr>
        <w:pStyle w:val="ListParagraph"/>
        <w:numPr>
          <w:ilvl w:val="1"/>
          <w:numId w:val="35"/>
        </w:numPr>
        <w:rPr>
          <w:rFonts w:ascii="Arial" w:eastAsia="Arial" w:hAnsi="Arial" w:cs="Arial"/>
          <w:sz w:val="22"/>
          <w:szCs w:val="22"/>
        </w:rPr>
      </w:pPr>
      <w:r w:rsidRPr="006802B9">
        <w:rPr>
          <w:rFonts w:ascii="Arial" w:hAnsi="Arial" w:cs="Arial"/>
          <w:sz w:val="22"/>
          <w:szCs w:val="22"/>
        </w:rPr>
        <w:t>Co-Chair, Symposium, “Inflammatory dysfunction in disease</w:t>
      </w:r>
      <w:bookmarkStart w:id="3" w:name="OLE_LINK11"/>
      <w:r w:rsidRPr="006802B9">
        <w:rPr>
          <w:rFonts w:ascii="Arial" w:hAnsi="Arial" w:cs="Arial"/>
          <w:sz w:val="22"/>
          <w:szCs w:val="22"/>
        </w:rPr>
        <w:t>,</w:t>
      </w:r>
      <w:bookmarkStart w:id="4" w:name="OLE_LINK12"/>
      <w:bookmarkEnd w:id="3"/>
      <w:r w:rsidRPr="006802B9">
        <w:rPr>
          <w:rFonts w:ascii="Arial" w:hAnsi="Arial" w:cs="Arial"/>
          <w:sz w:val="22"/>
          <w:szCs w:val="22"/>
        </w:rPr>
        <w:t>” Cambridge, MA, October 2007</w:t>
      </w:r>
    </w:p>
    <w:p w14:paraId="5AC8809C" w14:textId="77777777" w:rsidR="005D44FC" w:rsidRPr="006802B9" w:rsidRDefault="00817DB1" w:rsidP="00EF3025">
      <w:pPr>
        <w:pStyle w:val="ListParagraph"/>
        <w:numPr>
          <w:ilvl w:val="1"/>
          <w:numId w:val="35"/>
        </w:numPr>
        <w:rPr>
          <w:rFonts w:ascii="Arial" w:eastAsia="Arial" w:hAnsi="Arial" w:cs="Arial"/>
          <w:sz w:val="22"/>
          <w:szCs w:val="22"/>
        </w:rPr>
      </w:pPr>
      <w:r w:rsidRPr="006802B9">
        <w:rPr>
          <w:rFonts w:ascii="Arial" w:hAnsi="Arial" w:cs="Arial"/>
          <w:sz w:val="22"/>
          <w:szCs w:val="22"/>
        </w:rPr>
        <w:t>Co-Chair, Symposium, “Leukocyte function in aging,” Denver, CO, November 2008</w:t>
      </w:r>
      <w:bookmarkEnd w:id="4"/>
      <w:r w:rsidRPr="006802B9">
        <w:rPr>
          <w:rFonts w:ascii="Arial" w:hAnsi="Arial" w:cs="Arial"/>
          <w:sz w:val="22"/>
          <w:szCs w:val="22"/>
        </w:rPr>
        <w:t xml:space="preserve"> </w:t>
      </w:r>
    </w:p>
    <w:p w14:paraId="58FACD04" w14:textId="72612B9C" w:rsidR="005D44FC" w:rsidRPr="006802B9" w:rsidRDefault="00817DB1" w:rsidP="00EF3025">
      <w:pPr>
        <w:pStyle w:val="ListParagraph"/>
        <w:numPr>
          <w:ilvl w:val="1"/>
          <w:numId w:val="35"/>
        </w:numPr>
        <w:rPr>
          <w:rFonts w:ascii="Arial" w:eastAsia="Arial" w:hAnsi="Arial" w:cs="Arial"/>
          <w:sz w:val="22"/>
          <w:szCs w:val="22"/>
        </w:rPr>
      </w:pPr>
      <w:r w:rsidRPr="006802B9">
        <w:rPr>
          <w:rFonts w:ascii="Arial" w:hAnsi="Arial" w:cs="Arial"/>
          <w:sz w:val="22"/>
          <w:szCs w:val="22"/>
        </w:rPr>
        <w:t xml:space="preserve">Co-Chair, Plenary Symposium “New T-helper Subsets” at Tri-Society Meeting with the International Cytokine Society and the International Society for Interferon and Cytokine Research, Lisbon, Portugal, October 2009  </w:t>
      </w:r>
    </w:p>
    <w:p w14:paraId="28980552" w14:textId="77777777" w:rsidR="005D44FC" w:rsidRPr="006802B9" w:rsidRDefault="00817DB1" w:rsidP="00EF3025">
      <w:pPr>
        <w:pStyle w:val="ListParagraph"/>
        <w:numPr>
          <w:ilvl w:val="1"/>
          <w:numId w:val="35"/>
        </w:numPr>
        <w:rPr>
          <w:rFonts w:ascii="Arial" w:eastAsia="Arial" w:hAnsi="Arial" w:cs="Arial"/>
          <w:sz w:val="22"/>
          <w:szCs w:val="22"/>
        </w:rPr>
      </w:pPr>
      <w:r w:rsidRPr="006802B9">
        <w:rPr>
          <w:rFonts w:ascii="Arial" w:hAnsi="Arial" w:cs="Arial"/>
          <w:sz w:val="22"/>
          <w:szCs w:val="22"/>
        </w:rPr>
        <w:t>Co-Chair, Satellite Symposium, “Aging and Inflammation,” Vancouver BC, Canada, October 2010</w:t>
      </w:r>
    </w:p>
    <w:p w14:paraId="6B10DFB9" w14:textId="6BDC4106" w:rsidR="005D44FC" w:rsidRPr="006802B9" w:rsidRDefault="00817DB1" w:rsidP="00EF3025">
      <w:pPr>
        <w:pStyle w:val="ListParagraph"/>
        <w:numPr>
          <w:ilvl w:val="1"/>
          <w:numId w:val="35"/>
        </w:numPr>
        <w:rPr>
          <w:rFonts w:ascii="Arial" w:eastAsia="Arial" w:hAnsi="Arial" w:cs="Arial"/>
          <w:sz w:val="22"/>
          <w:szCs w:val="22"/>
        </w:rPr>
      </w:pPr>
      <w:r w:rsidRPr="006802B9">
        <w:rPr>
          <w:rFonts w:ascii="Arial" w:hAnsi="Arial" w:cs="Arial"/>
          <w:sz w:val="22"/>
          <w:szCs w:val="22"/>
        </w:rPr>
        <w:t>Co-Chair, Scienti</w:t>
      </w:r>
      <w:r w:rsidR="00A030B5" w:rsidRPr="006802B9">
        <w:rPr>
          <w:rFonts w:ascii="Arial" w:hAnsi="Arial" w:cs="Arial"/>
          <w:sz w:val="22"/>
          <w:szCs w:val="22"/>
        </w:rPr>
        <w:t xml:space="preserve">fic Program Committee (with </w:t>
      </w:r>
      <w:r w:rsidRPr="006802B9">
        <w:rPr>
          <w:rFonts w:ascii="Arial" w:hAnsi="Arial" w:cs="Arial"/>
          <w:sz w:val="22"/>
          <w:szCs w:val="22"/>
        </w:rPr>
        <w:t xml:space="preserve">Nicholas Lukacs), North Raleigh, NC, September 2015 </w:t>
      </w:r>
    </w:p>
    <w:p w14:paraId="01639A3F" w14:textId="53099F21" w:rsidR="00F60083" w:rsidRPr="006802B9" w:rsidRDefault="00817DB1" w:rsidP="00EF3025">
      <w:pPr>
        <w:pStyle w:val="ListParagraph"/>
        <w:numPr>
          <w:ilvl w:val="1"/>
          <w:numId w:val="35"/>
        </w:numPr>
        <w:rPr>
          <w:rFonts w:ascii="Arial" w:eastAsia="Arial" w:hAnsi="Arial" w:cs="Arial"/>
          <w:sz w:val="22"/>
          <w:szCs w:val="22"/>
        </w:rPr>
      </w:pPr>
      <w:r w:rsidRPr="006802B9">
        <w:rPr>
          <w:rFonts w:ascii="Arial" w:hAnsi="Arial" w:cs="Arial"/>
          <w:sz w:val="22"/>
          <w:szCs w:val="22"/>
        </w:rPr>
        <w:t>Co-Chair, Satellite Symposium on Agin</w:t>
      </w:r>
      <w:r w:rsidR="00A030B5" w:rsidRPr="006802B9">
        <w:rPr>
          <w:rFonts w:ascii="Arial" w:hAnsi="Arial" w:cs="Arial"/>
          <w:sz w:val="22"/>
          <w:szCs w:val="22"/>
        </w:rPr>
        <w:t xml:space="preserve">g and Innate Immunity (with </w:t>
      </w:r>
      <w:r w:rsidR="00B565DB" w:rsidRPr="006802B9">
        <w:rPr>
          <w:rFonts w:ascii="Arial" w:hAnsi="Arial" w:cs="Arial"/>
          <w:sz w:val="22"/>
          <w:szCs w:val="22"/>
        </w:rPr>
        <w:t xml:space="preserve">Dr. </w:t>
      </w:r>
      <w:r w:rsidRPr="006802B9">
        <w:rPr>
          <w:rFonts w:ascii="Arial" w:hAnsi="Arial" w:cs="Arial"/>
          <w:sz w:val="22"/>
          <w:szCs w:val="22"/>
        </w:rPr>
        <w:t xml:space="preserve">Rebecca Fuldner), Verona, Italy, September 2016. </w:t>
      </w:r>
    </w:p>
    <w:p w14:paraId="422A00E0" w14:textId="1DAE273A" w:rsidR="00B565DB" w:rsidRPr="006802B9" w:rsidRDefault="009740B5" w:rsidP="00EF3025">
      <w:pPr>
        <w:pStyle w:val="ListParagraph"/>
        <w:numPr>
          <w:ilvl w:val="1"/>
          <w:numId w:val="35"/>
        </w:numPr>
        <w:rPr>
          <w:rFonts w:ascii="Arial" w:eastAsia="Arial" w:hAnsi="Arial" w:cs="Arial"/>
          <w:sz w:val="22"/>
          <w:szCs w:val="22"/>
        </w:rPr>
      </w:pPr>
      <w:r w:rsidRPr="006802B9">
        <w:rPr>
          <w:rFonts w:ascii="Arial" w:hAnsi="Arial" w:cs="Arial"/>
          <w:sz w:val="22"/>
          <w:szCs w:val="22"/>
        </w:rPr>
        <w:t>Co-Chair, Satellite Symposium on Alcohol and Tiss</w:t>
      </w:r>
      <w:r w:rsidR="00A030B5" w:rsidRPr="006802B9">
        <w:rPr>
          <w:rFonts w:ascii="Arial" w:hAnsi="Arial" w:cs="Arial"/>
          <w:sz w:val="22"/>
          <w:szCs w:val="22"/>
        </w:rPr>
        <w:t xml:space="preserve">ue Specific Immunology (with </w:t>
      </w:r>
      <w:r w:rsidR="00B565DB" w:rsidRPr="006802B9">
        <w:rPr>
          <w:rFonts w:ascii="Arial" w:hAnsi="Arial" w:cs="Arial"/>
          <w:sz w:val="22"/>
          <w:szCs w:val="22"/>
        </w:rPr>
        <w:t xml:space="preserve">Dr. </w:t>
      </w:r>
      <w:r w:rsidRPr="006802B9">
        <w:rPr>
          <w:rFonts w:ascii="Arial" w:hAnsi="Arial" w:cs="Arial"/>
          <w:sz w:val="22"/>
          <w:szCs w:val="22"/>
        </w:rPr>
        <w:t xml:space="preserve">Mashkoor Choudhry), Boston MA, November 2019 </w:t>
      </w:r>
    </w:p>
    <w:p w14:paraId="2CD75DB9" w14:textId="05CE4A71" w:rsidR="00AA700C" w:rsidRPr="006802B9" w:rsidRDefault="00B565DB" w:rsidP="00EF3025">
      <w:pPr>
        <w:pStyle w:val="ListParagraph"/>
        <w:numPr>
          <w:ilvl w:val="1"/>
          <w:numId w:val="35"/>
        </w:numPr>
        <w:rPr>
          <w:rFonts w:ascii="Arial" w:eastAsia="Arial" w:hAnsi="Arial" w:cs="Arial"/>
          <w:sz w:val="22"/>
          <w:szCs w:val="22"/>
        </w:rPr>
      </w:pPr>
      <w:r w:rsidRPr="006802B9">
        <w:rPr>
          <w:rFonts w:ascii="Arial" w:hAnsi="Arial" w:cs="Arial"/>
          <w:sz w:val="22"/>
          <w:szCs w:val="22"/>
        </w:rPr>
        <w:t>Co-Chair, Satellite Special Interest Group meeting at Society for Leukocyte Biology on alcohol and immunology (with Dr. Rebecca McCullough), Big Island, HI, October 2022</w:t>
      </w:r>
    </w:p>
    <w:p w14:paraId="412A420C" w14:textId="37B06AD4" w:rsidR="005D44FC" w:rsidRPr="006802B9" w:rsidRDefault="00090A39" w:rsidP="00EF3025">
      <w:pPr>
        <w:pStyle w:val="ListParagraph"/>
        <w:numPr>
          <w:ilvl w:val="0"/>
          <w:numId w:val="31"/>
        </w:numPr>
        <w:rPr>
          <w:rFonts w:ascii="Arial" w:eastAsia="Arial" w:hAnsi="Arial" w:cs="Arial"/>
          <w:sz w:val="22"/>
          <w:szCs w:val="22"/>
          <w:u w:val="single"/>
        </w:rPr>
      </w:pPr>
      <w:r w:rsidRPr="006802B9">
        <w:rPr>
          <w:rFonts w:ascii="Arial" w:hAnsi="Arial" w:cs="Arial"/>
          <w:sz w:val="22"/>
          <w:szCs w:val="22"/>
          <w:u w:val="single"/>
        </w:rPr>
        <w:t xml:space="preserve">Education and Career Development </w:t>
      </w:r>
      <w:r w:rsidR="00817DB1" w:rsidRPr="006802B9">
        <w:rPr>
          <w:rFonts w:ascii="Arial" w:hAnsi="Arial" w:cs="Arial"/>
          <w:sz w:val="22"/>
          <w:szCs w:val="22"/>
          <w:u w:val="single"/>
        </w:rPr>
        <w:t xml:space="preserve">Activities </w:t>
      </w:r>
    </w:p>
    <w:p w14:paraId="0D348A8C" w14:textId="77777777" w:rsidR="005D44FC" w:rsidRPr="006802B9" w:rsidRDefault="00817DB1" w:rsidP="00EF3025">
      <w:pPr>
        <w:pStyle w:val="ListParagraph"/>
        <w:numPr>
          <w:ilvl w:val="0"/>
          <w:numId w:val="36"/>
        </w:numPr>
        <w:rPr>
          <w:rFonts w:ascii="Arial" w:eastAsia="Arial" w:hAnsi="Arial" w:cs="Arial"/>
          <w:sz w:val="22"/>
          <w:szCs w:val="22"/>
        </w:rPr>
      </w:pPr>
      <w:r w:rsidRPr="006802B9">
        <w:rPr>
          <w:rFonts w:ascii="Arial" w:hAnsi="Arial" w:cs="Arial"/>
          <w:sz w:val="22"/>
          <w:szCs w:val="22"/>
        </w:rPr>
        <w:t>Grant Writing Workshop, Panelist and Discussant (Kansas City, MO, September 2011, Maui, HI, October 2012, Newport, RI, October 2013, North Raleigh, NC, September 2015)</w:t>
      </w:r>
    </w:p>
    <w:p w14:paraId="33B3DB93" w14:textId="77777777" w:rsidR="005D44FC" w:rsidRPr="006802B9" w:rsidRDefault="00817DB1" w:rsidP="00EF3025">
      <w:pPr>
        <w:pStyle w:val="ListParagraph"/>
        <w:numPr>
          <w:ilvl w:val="0"/>
          <w:numId w:val="36"/>
        </w:numPr>
        <w:rPr>
          <w:rFonts w:ascii="Arial" w:eastAsia="Arial" w:hAnsi="Arial" w:cs="Arial"/>
          <w:sz w:val="22"/>
          <w:szCs w:val="22"/>
        </w:rPr>
      </w:pPr>
      <w:r w:rsidRPr="006802B9">
        <w:rPr>
          <w:rFonts w:ascii="Arial" w:hAnsi="Arial" w:cs="Arial"/>
          <w:sz w:val="22"/>
          <w:szCs w:val="22"/>
        </w:rPr>
        <w:t>Committee on Women and Diversity, Panel Member (Kansas City, MO, September 2011), Keynote speaker (Vancouver, BC, Canada, October 2017)</w:t>
      </w:r>
      <w:r w:rsidR="00D9034D" w:rsidRPr="006802B9">
        <w:rPr>
          <w:rFonts w:ascii="Arial" w:hAnsi="Arial" w:cs="Arial"/>
          <w:sz w:val="22"/>
          <w:szCs w:val="22"/>
        </w:rPr>
        <w:t>, Panel Member (Boston, MA 2019)</w:t>
      </w:r>
    </w:p>
    <w:p w14:paraId="795EA036" w14:textId="77777777" w:rsidR="00090A39" w:rsidRPr="006802B9" w:rsidRDefault="00817DB1" w:rsidP="00EF3025">
      <w:pPr>
        <w:pStyle w:val="ListParagraph"/>
        <w:numPr>
          <w:ilvl w:val="0"/>
          <w:numId w:val="36"/>
        </w:numPr>
        <w:rPr>
          <w:rFonts w:ascii="Arial" w:eastAsia="Arial" w:hAnsi="Arial" w:cs="Arial"/>
          <w:sz w:val="22"/>
          <w:szCs w:val="22"/>
        </w:rPr>
      </w:pPr>
      <w:r w:rsidRPr="006802B9">
        <w:rPr>
          <w:rFonts w:ascii="Arial" w:hAnsi="Arial" w:cs="Arial"/>
          <w:sz w:val="22"/>
          <w:szCs w:val="22"/>
        </w:rPr>
        <w:lastRenderedPageBreak/>
        <w:t>Street Smarts of Science for Students, Organizer and Discussant (Maui, HI, October 2012, Newport, RI, October 2013, Salt Lake City, UT, October 2014 (joint meeting with the International Endotoxin and Innate Immunity Society), North Raleigh, NC, September 2015)</w:t>
      </w:r>
    </w:p>
    <w:p w14:paraId="13FEA1EA" w14:textId="345A0D3E" w:rsidR="00090A39" w:rsidRPr="006802B9" w:rsidRDefault="00090A39" w:rsidP="00EF3025">
      <w:pPr>
        <w:pStyle w:val="ListParagraph"/>
        <w:numPr>
          <w:ilvl w:val="0"/>
          <w:numId w:val="36"/>
        </w:numPr>
        <w:rPr>
          <w:rFonts w:ascii="Arial" w:eastAsia="Arial" w:hAnsi="Arial" w:cs="Arial"/>
          <w:sz w:val="22"/>
          <w:szCs w:val="22"/>
        </w:rPr>
      </w:pPr>
      <w:r w:rsidRPr="006802B9">
        <w:rPr>
          <w:rFonts w:ascii="Arial" w:hAnsi="Arial" w:cs="Arial"/>
          <w:sz w:val="22"/>
          <w:szCs w:val="22"/>
        </w:rPr>
        <w:t>Members in Transition and Training – SLB SCHOOL</w:t>
      </w:r>
      <w:r w:rsidRPr="006802B9">
        <w:rPr>
          <w:rFonts w:ascii="Arial" w:hAnsi="Arial" w:cs="Arial"/>
          <w:color w:val="212121"/>
          <w:sz w:val="22"/>
          <w:szCs w:val="22"/>
        </w:rPr>
        <w:t xml:space="preserve"> (Symposium for Career Development and Hands</w:t>
      </w:r>
      <w:r w:rsidRPr="006802B9">
        <w:rPr>
          <w:rFonts w:ascii="Cambria Math" w:hAnsi="Cambria Math" w:cs="Cambria Math"/>
          <w:color w:val="212121"/>
          <w:sz w:val="22"/>
          <w:szCs w:val="22"/>
        </w:rPr>
        <w:t>‐</w:t>
      </w:r>
      <w:r w:rsidRPr="006802B9">
        <w:rPr>
          <w:rFonts w:ascii="Arial" w:hAnsi="Arial" w:cs="Arial"/>
          <w:color w:val="212121"/>
          <w:sz w:val="22"/>
          <w:szCs w:val="22"/>
        </w:rPr>
        <w:t>On Opportunity to Learn).</w:t>
      </w:r>
      <w:r w:rsidRPr="006802B9">
        <w:rPr>
          <w:rFonts w:ascii="Arial" w:hAnsi="Arial" w:cs="Arial"/>
          <w:sz w:val="22"/>
          <w:szCs w:val="22"/>
        </w:rPr>
        <w:t xml:space="preserve"> “</w:t>
      </w:r>
      <w:r w:rsidRPr="006802B9">
        <w:rPr>
          <w:rFonts w:ascii="Arial" w:hAnsi="Arial" w:cs="Arial"/>
          <w:color w:val="auto"/>
          <w:sz w:val="22"/>
          <w:szCs w:val="22"/>
        </w:rPr>
        <w:t xml:space="preserve">Best practices for job </w:t>
      </w:r>
      <w:proofErr w:type="gramStart"/>
      <w:r w:rsidRPr="006802B9">
        <w:rPr>
          <w:rFonts w:ascii="Arial" w:hAnsi="Arial" w:cs="Arial"/>
          <w:color w:val="auto"/>
          <w:sz w:val="22"/>
          <w:szCs w:val="22"/>
        </w:rPr>
        <w:t>talks</w:t>
      </w:r>
      <w:proofErr w:type="gramEnd"/>
      <w:r w:rsidRPr="006802B9">
        <w:rPr>
          <w:rFonts w:ascii="Arial" w:hAnsi="Arial" w:cs="Arial"/>
          <w:color w:val="auto"/>
          <w:sz w:val="22"/>
          <w:szCs w:val="22"/>
        </w:rPr>
        <w:t xml:space="preserve"> in academia: How to communicate your scientific value and future goals effectively</w:t>
      </w:r>
      <w:r w:rsidRPr="006802B9">
        <w:rPr>
          <w:rFonts w:ascii="Arial" w:hAnsi="Arial" w:cs="Arial"/>
          <w:sz w:val="22"/>
          <w:szCs w:val="22"/>
        </w:rPr>
        <w:t xml:space="preserve">.” June 2021 (Virtual because of </w:t>
      </w:r>
      <w:r w:rsidR="00BD3CDB" w:rsidRPr="006802B9">
        <w:rPr>
          <w:rFonts w:ascii="Arial" w:hAnsi="Arial" w:cs="Arial"/>
          <w:sz w:val="22"/>
          <w:szCs w:val="22"/>
        </w:rPr>
        <w:t>COVID</w:t>
      </w:r>
      <w:r w:rsidRPr="006802B9">
        <w:rPr>
          <w:rFonts w:ascii="Arial" w:hAnsi="Arial" w:cs="Arial"/>
          <w:sz w:val="22"/>
          <w:szCs w:val="22"/>
        </w:rPr>
        <w:t>)</w:t>
      </w:r>
    </w:p>
    <w:p w14:paraId="67A73728" w14:textId="11476F42" w:rsidR="00DE10D0" w:rsidRPr="006802B9" w:rsidRDefault="00936FAB" w:rsidP="00EF3025">
      <w:pPr>
        <w:pStyle w:val="ListParagraph"/>
        <w:numPr>
          <w:ilvl w:val="0"/>
          <w:numId w:val="36"/>
        </w:numPr>
        <w:rPr>
          <w:rFonts w:ascii="Arial" w:eastAsia="Arial" w:hAnsi="Arial" w:cs="Arial"/>
          <w:sz w:val="22"/>
          <w:szCs w:val="22"/>
        </w:rPr>
      </w:pPr>
      <w:r w:rsidRPr="006802B9">
        <w:rPr>
          <w:rFonts w:ascii="Arial" w:hAnsi="Arial" w:cs="Arial"/>
          <w:sz w:val="22"/>
          <w:szCs w:val="22"/>
        </w:rPr>
        <w:t xml:space="preserve">Professional Development Committee </w:t>
      </w:r>
      <w:r w:rsidR="0007210A" w:rsidRPr="006802B9">
        <w:rPr>
          <w:rFonts w:ascii="Arial" w:hAnsi="Arial" w:cs="Arial"/>
          <w:sz w:val="22"/>
          <w:szCs w:val="22"/>
        </w:rPr>
        <w:t>– Finding Mentors – panel discuss</w:t>
      </w:r>
      <w:r w:rsidR="002B0CE1" w:rsidRPr="006802B9">
        <w:rPr>
          <w:rFonts w:ascii="Arial" w:hAnsi="Arial" w:cs="Arial"/>
          <w:sz w:val="22"/>
          <w:szCs w:val="22"/>
        </w:rPr>
        <w:t xml:space="preserve">ant and </w:t>
      </w:r>
      <w:r w:rsidR="0007210A" w:rsidRPr="006802B9">
        <w:rPr>
          <w:rFonts w:ascii="Arial" w:hAnsi="Arial" w:cs="Arial"/>
          <w:sz w:val="22"/>
          <w:szCs w:val="22"/>
        </w:rPr>
        <w:t>breakout room leader. June 2021 (Virtual because of COVID)</w:t>
      </w:r>
    </w:p>
    <w:p w14:paraId="4291A651" w14:textId="291B1FEE" w:rsidR="0007210A" w:rsidRPr="006802B9" w:rsidRDefault="0007210A" w:rsidP="00FF0BA9">
      <w:pPr>
        <w:rPr>
          <w:rFonts w:ascii="Arial" w:eastAsia="Arial" w:hAnsi="Arial" w:cs="Arial"/>
        </w:rPr>
      </w:pPr>
    </w:p>
    <w:p w14:paraId="10A4AB0E" w14:textId="29313064" w:rsidR="00FF0BA9" w:rsidRPr="006802B9" w:rsidRDefault="00FF0BA9" w:rsidP="00FF0BA9">
      <w:pPr>
        <w:rPr>
          <w:rFonts w:ascii="Arial" w:eastAsia="Arial" w:hAnsi="Arial" w:cs="Arial"/>
          <w:u w:val="single"/>
        </w:rPr>
      </w:pPr>
      <w:r w:rsidRPr="006802B9">
        <w:rPr>
          <w:rFonts w:ascii="Arial" w:eastAsia="Arial" w:hAnsi="Arial" w:cs="Arial"/>
          <w:u w:val="single"/>
        </w:rPr>
        <w:t>Veterans Affairs</w:t>
      </w:r>
    </w:p>
    <w:p w14:paraId="4FAA1F96" w14:textId="49AAE3DB" w:rsidR="008B0F5E" w:rsidRPr="007E4AE4" w:rsidRDefault="008B0F5E" w:rsidP="007E4AE4">
      <w:pPr>
        <w:pStyle w:val="ListParagraph"/>
        <w:numPr>
          <w:ilvl w:val="0"/>
          <w:numId w:val="74"/>
        </w:numPr>
        <w:rPr>
          <w:rFonts w:ascii="Arial" w:eastAsia="Arial" w:hAnsi="Arial" w:cs="Arial"/>
          <w:sz w:val="22"/>
          <w:szCs w:val="22"/>
        </w:rPr>
      </w:pPr>
      <w:r>
        <w:rPr>
          <w:rFonts w:ascii="Arial" w:eastAsia="Arial" w:hAnsi="Arial" w:cs="Arial"/>
          <w:sz w:val="22"/>
          <w:szCs w:val="22"/>
        </w:rPr>
        <w:t>First A</w:t>
      </w:r>
      <w:r w:rsidR="00861B8E" w:rsidRPr="006802B9">
        <w:rPr>
          <w:rFonts w:ascii="Arial" w:eastAsia="Arial" w:hAnsi="Arial" w:cs="Arial"/>
          <w:sz w:val="22"/>
          <w:szCs w:val="22"/>
        </w:rPr>
        <w:t xml:space="preserve">nnual PACT Act </w:t>
      </w:r>
      <w:r w:rsidR="00FF1709" w:rsidRPr="006802B9">
        <w:rPr>
          <w:rFonts w:ascii="Arial" w:eastAsia="Arial" w:hAnsi="Arial" w:cs="Arial"/>
          <w:sz w:val="22"/>
          <w:szCs w:val="22"/>
        </w:rPr>
        <w:t xml:space="preserve">Research Symposium for </w:t>
      </w:r>
      <w:r w:rsidR="00861B8E" w:rsidRPr="006802B9">
        <w:rPr>
          <w:rFonts w:ascii="Arial" w:eastAsia="Arial" w:hAnsi="Arial" w:cs="Arial"/>
          <w:sz w:val="22"/>
          <w:szCs w:val="22"/>
        </w:rPr>
        <w:t>Veterans Health</w:t>
      </w:r>
      <w:r w:rsidR="00FF1709" w:rsidRPr="006802B9">
        <w:rPr>
          <w:rFonts w:ascii="Arial" w:eastAsia="Arial" w:hAnsi="Arial" w:cs="Arial"/>
          <w:sz w:val="22"/>
          <w:szCs w:val="22"/>
        </w:rPr>
        <w:t>.</w:t>
      </w:r>
      <w:r w:rsidR="00861B8E" w:rsidRPr="006802B9">
        <w:rPr>
          <w:rFonts w:ascii="Arial" w:eastAsia="Arial" w:hAnsi="Arial" w:cs="Arial"/>
          <w:sz w:val="22"/>
          <w:szCs w:val="22"/>
        </w:rPr>
        <w:t xml:space="preserve"> Co-chair with Andrew Hoisington, VA Aurora, CO, May 202</w:t>
      </w:r>
      <w:r w:rsidR="0017780E" w:rsidRPr="006802B9">
        <w:rPr>
          <w:rFonts w:ascii="Arial" w:eastAsia="Arial" w:hAnsi="Arial" w:cs="Arial"/>
          <w:sz w:val="22"/>
          <w:szCs w:val="22"/>
        </w:rPr>
        <w:t>3</w:t>
      </w:r>
    </w:p>
    <w:p w14:paraId="2CC6741C" w14:textId="77777777" w:rsidR="0017780E" w:rsidRPr="006802B9" w:rsidRDefault="0017780E" w:rsidP="0017780E">
      <w:pPr>
        <w:pStyle w:val="ListParagraph"/>
        <w:rPr>
          <w:rFonts w:ascii="Arial" w:eastAsia="Arial" w:hAnsi="Arial" w:cs="Arial"/>
          <w:sz w:val="22"/>
          <w:szCs w:val="22"/>
        </w:rPr>
      </w:pPr>
    </w:p>
    <w:p w14:paraId="66AB227F" w14:textId="7D3BF333" w:rsidR="00DE10D0" w:rsidRPr="006802B9" w:rsidRDefault="00DE10D0" w:rsidP="00DE10D0">
      <w:pPr>
        <w:pStyle w:val="ListParagraph"/>
        <w:ind w:left="0"/>
        <w:rPr>
          <w:rFonts w:ascii="Arial" w:eastAsia="Arial" w:hAnsi="Arial" w:cs="Arial"/>
          <w:sz w:val="22"/>
          <w:szCs w:val="22"/>
          <w:u w:val="single"/>
        </w:rPr>
      </w:pPr>
      <w:r w:rsidRPr="006802B9">
        <w:rPr>
          <w:rFonts w:ascii="Arial" w:hAnsi="Arial" w:cs="Arial"/>
          <w:sz w:val="22"/>
          <w:szCs w:val="22"/>
          <w:u w:val="single"/>
        </w:rPr>
        <w:t xml:space="preserve">Western Trauma </w:t>
      </w:r>
      <w:r w:rsidR="00A030B5" w:rsidRPr="006802B9">
        <w:rPr>
          <w:rFonts w:ascii="Arial" w:hAnsi="Arial" w:cs="Arial"/>
          <w:sz w:val="22"/>
          <w:szCs w:val="22"/>
          <w:u w:val="single"/>
        </w:rPr>
        <w:t>Association (WTA)</w:t>
      </w:r>
    </w:p>
    <w:p w14:paraId="2C21CD28" w14:textId="49F6C3FD" w:rsidR="00DE10D0" w:rsidRPr="006802B9" w:rsidRDefault="00DE10D0" w:rsidP="00EF3025">
      <w:pPr>
        <w:pStyle w:val="ListParagraph"/>
        <w:numPr>
          <w:ilvl w:val="0"/>
          <w:numId w:val="71"/>
        </w:numPr>
        <w:rPr>
          <w:rFonts w:ascii="Arial" w:eastAsia="Arial" w:hAnsi="Arial" w:cs="Arial"/>
          <w:sz w:val="22"/>
          <w:szCs w:val="22"/>
        </w:rPr>
      </w:pPr>
      <w:r w:rsidRPr="006802B9">
        <w:rPr>
          <w:rFonts w:ascii="Arial" w:hAnsi="Arial" w:cs="Arial"/>
          <w:sz w:val="22"/>
          <w:szCs w:val="22"/>
        </w:rPr>
        <w:t>Founder’s Basic Science Lecturer, Big Sky, MT, February 2022</w:t>
      </w:r>
    </w:p>
    <w:p w14:paraId="6A3EA9FF" w14:textId="77777777" w:rsidR="005D44FC" w:rsidRPr="006802B9" w:rsidRDefault="005D44FC">
      <w:pPr>
        <w:pStyle w:val="ListParagraph"/>
        <w:ind w:left="0"/>
        <w:rPr>
          <w:rFonts w:ascii="Arial" w:eastAsia="Arial" w:hAnsi="Arial" w:cs="Arial"/>
          <w:sz w:val="22"/>
          <w:szCs w:val="22"/>
        </w:rPr>
      </w:pPr>
    </w:p>
    <w:p w14:paraId="010C7BB3" w14:textId="77777777" w:rsidR="005D44FC" w:rsidRPr="006802B9" w:rsidRDefault="00817DB1">
      <w:pPr>
        <w:pStyle w:val="ListParagraph"/>
        <w:ind w:left="0"/>
        <w:rPr>
          <w:rFonts w:ascii="Arial" w:eastAsia="Arial" w:hAnsi="Arial" w:cs="Arial"/>
          <w:sz w:val="22"/>
          <w:szCs w:val="22"/>
          <w:u w:val="single"/>
        </w:rPr>
      </w:pPr>
      <w:r w:rsidRPr="006802B9">
        <w:rPr>
          <w:rFonts w:ascii="Arial" w:hAnsi="Arial" w:cs="Arial"/>
          <w:sz w:val="22"/>
          <w:szCs w:val="22"/>
          <w:u w:val="single"/>
        </w:rPr>
        <w:t>World Congress on Trauma, Shock, Inflammation and Sepsis (TSIS)</w:t>
      </w:r>
    </w:p>
    <w:p w14:paraId="56F23042" w14:textId="77777777" w:rsidR="005D44FC" w:rsidRPr="006802B9" w:rsidRDefault="00817DB1" w:rsidP="00EF3025">
      <w:pPr>
        <w:pStyle w:val="ListParagraph"/>
        <w:numPr>
          <w:ilvl w:val="0"/>
          <w:numId w:val="31"/>
        </w:numPr>
        <w:rPr>
          <w:rFonts w:ascii="Arial" w:eastAsia="Arial" w:hAnsi="Arial" w:cs="Arial"/>
          <w:sz w:val="22"/>
          <w:szCs w:val="22"/>
        </w:rPr>
      </w:pPr>
      <w:r w:rsidRPr="006802B9">
        <w:rPr>
          <w:rFonts w:ascii="Arial" w:hAnsi="Arial" w:cs="Arial"/>
          <w:sz w:val="22"/>
          <w:szCs w:val="22"/>
        </w:rPr>
        <w:t>Co-Chair Symposium, “Assessment of Steroid Hormones as a foundation for therapeutic modulation of inflammation and cardiovascular responses following injury,” Munich, Germany, March 2004</w:t>
      </w:r>
    </w:p>
    <w:p w14:paraId="24323097" w14:textId="77777777" w:rsidR="005D44FC" w:rsidRPr="006802B9" w:rsidRDefault="00817DB1" w:rsidP="00EF3025">
      <w:pPr>
        <w:pStyle w:val="ListParagraph"/>
        <w:numPr>
          <w:ilvl w:val="0"/>
          <w:numId w:val="31"/>
        </w:numPr>
        <w:rPr>
          <w:rFonts w:ascii="Arial" w:eastAsia="Arial" w:hAnsi="Arial" w:cs="Arial"/>
          <w:sz w:val="22"/>
          <w:szCs w:val="22"/>
        </w:rPr>
      </w:pPr>
      <w:r w:rsidRPr="006802B9">
        <w:rPr>
          <w:rFonts w:ascii="Arial" w:hAnsi="Arial" w:cs="Arial"/>
          <w:sz w:val="22"/>
          <w:szCs w:val="22"/>
        </w:rPr>
        <w:t>Chair, Symposium, “Innate Immunity:  Friend or Foe,” Munich, Germany, March 2010</w:t>
      </w:r>
    </w:p>
    <w:p w14:paraId="347EE347" w14:textId="77777777" w:rsidR="005D44FC" w:rsidRPr="006802B9" w:rsidRDefault="005D44FC">
      <w:pPr>
        <w:pStyle w:val="ListParagraph"/>
        <w:tabs>
          <w:tab w:val="left" w:pos="360"/>
          <w:tab w:val="left" w:pos="6660"/>
          <w:tab w:val="left" w:pos="7344"/>
        </w:tabs>
        <w:rPr>
          <w:rFonts w:ascii="Arial" w:eastAsia="Arial" w:hAnsi="Arial" w:cs="Arial"/>
          <w:sz w:val="22"/>
          <w:szCs w:val="22"/>
        </w:rPr>
      </w:pPr>
    </w:p>
    <w:p w14:paraId="02E1ED25" w14:textId="77777777" w:rsidR="005D44FC" w:rsidRPr="006802B9" w:rsidRDefault="00817DB1">
      <w:pPr>
        <w:rPr>
          <w:rFonts w:ascii="Arial" w:eastAsia="Arial" w:hAnsi="Arial" w:cs="Arial"/>
          <w:b/>
          <w:bCs/>
        </w:rPr>
      </w:pPr>
      <w:r w:rsidRPr="006802B9">
        <w:rPr>
          <w:rFonts w:ascii="Arial" w:hAnsi="Arial" w:cs="Arial"/>
          <w:b/>
          <w:bCs/>
        </w:rPr>
        <w:t>Media Related Quotes and Interviews:</w:t>
      </w:r>
    </w:p>
    <w:p w14:paraId="30534975" w14:textId="77777777" w:rsidR="005D44FC" w:rsidRPr="006802B9" w:rsidRDefault="00817DB1">
      <w:pPr>
        <w:ind w:left="360" w:hanging="360"/>
        <w:rPr>
          <w:rFonts w:ascii="Arial" w:eastAsia="Arial" w:hAnsi="Arial" w:cs="Arial"/>
        </w:rPr>
      </w:pPr>
      <w:proofErr w:type="gramStart"/>
      <w:r w:rsidRPr="006802B9">
        <w:rPr>
          <w:rFonts w:ascii="Arial" w:hAnsi="Arial" w:cs="Arial"/>
        </w:rPr>
        <w:t>2001  Nature</w:t>
      </w:r>
      <w:proofErr w:type="gramEnd"/>
      <w:r w:rsidRPr="006802B9">
        <w:rPr>
          <w:rFonts w:ascii="Arial" w:hAnsi="Arial" w:cs="Arial"/>
        </w:rPr>
        <w:t xml:space="preserve"> – Effects of alcohol on stress and immunity</w:t>
      </w:r>
    </w:p>
    <w:p w14:paraId="0635DD02" w14:textId="77777777" w:rsidR="005D44FC" w:rsidRPr="006802B9" w:rsidRDefault="00817DB1">
      <w:pPr>
        <w:ind w:left="600" w:hanging="600"/>
        <w:rPr>
          <w:rFonts w:ascii="Arial" w:eastAsia="Arial" w:hAnsi="Arial" w:cs="Arial"/>
        </w:rPr>
      </w:pPr>
      <w:proofErr w:type="gramStart"/>
      <w:r w:rsidRPr="006802B9">
        <w:rPr>
          <w:rFonts w:ascii="Arial" w:hAnsi="Arial" w:cs="Arial"/>
        </w:rPr>
        <w:t>2005  Loyola</w:t>
      </w:r>
      <w:proofErr w:type="gramEnd"/>
      <w:r w:rsidRPr="006802B9">
        <w:rPr>
          <w:rFonts w:ascii="Arial" w:hAnsi="Arial" w:cs="Arial"/>
        </w:rPr>
        <w:t xml:space="preserve"> Magazine – Feature article about The Alcohol Research Program and the effects of the combined insult of alcohol and burn injury </w:t>
      </w:r>
    </w:p>
    <w:p w14:paraId="5B6C557D" w14:textId="77777777" w:rsidR="005D44FC" w:rsidRPr="006802B9" w:rsidRDefault="00817DB1">
      <w:pPr>
        <w:ind w:left="600" w:hanging="600"/>
        <w:rPr>
          <w:rFonts w:ascii="Arial" w:eastAsia="Arial" w:hAnsi="Arial" w:cs="Arial"/>
        </w:rPr>
      </w:pPr>
      <w:proofErr w:type="gramStart"/>
      <w:r w:rsidRPr="006802B9">
        <w:rPr>
          <w:rFonts w:ascii="Arial" w:hAnsi="Arial" w:cs="Arial"/>
        </w:rPr>
        <w:t>2006  More</w:t>
      </w:r>
      <w:proofErr w:type="gramEnd"/>
      <w:r w:rsidRPr="006802B9">
        <w:rPr>
          <w:rFonts w:ascii="Arial" w:hAnsi="Arial" w:cs="Arial"/>
        </w:rPr>
        <w:t xml:space="preserve"> Magazine – Feature article in May 2006 issue on aging and anti-inflammatory treatments. Current research on aging, estrogen replacement and innate immunity </w:t>
      </w:r>
    </w:p>
    <w:p w14:paraId="66188C5A" w14:textId="77777777" w:rsidR="005D44FC" w:rsidRPr="006802B9" w:rsidRDefault="00817DB1">
      <w:pPr>
        <w:ind w:left="600" w:hanging="600"/>
        <w:rPr>
          <w:rFonts w:ascii="Arial" w:eastAsia="Arial" w:hAnsi="Arial" w:cs="Arial"/>
        </w:rPr>
      </w:pPr>
      <w:proofErr w:type="gramStart"/>
      <w:r w:rsidRPr="006802B9">
        <w:rPr>
          <w:rFonts w:ascii="Arial" w:hAnsi="Arial" w:cs="Arial"/>
        </w:rPr>
        <w:t>2007  FOXbusiness.com</w:t>
      </w:r>
      <w:proofErr w:type="gramEnd"/>
      <w:r w:rsidRPr="006802B9">
        <w:rPr>
          <w:rFonts w:ascii="Arial" w:hAnsi="Arial" w:cs="Arial"/>
        </w:rPr>
        <w:t xml:space="preserve"> – Alcohol, immunity, and susceptibility to infectious diseases</w:t>
      </w:r>
    </w:p>
    <w:p w14:paraId="56CD40C5" w14:textId="77777777" w:rsidR="005D44FC" w:rsidRPr="006802B9" w:rsidRDefault="00817DB1">
      <w:pPr>
        <w:pStyle w:val="Heading1"/>
        <w:ind w:left="600" w:hanging="600"/>
        <w:rPr>
          <w:rFonts w:ascii="Arial" w:eastAsia="Arial" w:hAnsi="Arial" w:cs="Arial"/>
          <w:b w:val="0"/>
          <w:bCs w:val="0"/>
          <w:i w:val="0"/>
          <w:iCs w:val="0"/>
          <w:u w:val="none"/>
        </w:rPr>
      </w:pPr>
      <w:proofErr w:type="gramStart"/>
      <w:r w:rsidRPr="006802B9">
        <w:rPr>
          <w:rFonts w:ascii="Arial" w:hAnsi="Arial" w:cs="Arial"/>
          <w:b w:val="0"/>
          <w:bCs w:val="0"/>
          <w:i w:val="0"/>
          <w:iCs w:val="0"/>
          <w:u w:val="none"/>
        </w:rPr>
        <w:t>2008  “</w:t>
      </w:r>
      <w:proofErr w:type="spellStart"/>
      <w:proofErr w:type="gramEnd"/>
      <w:r w:rsidRPr="006802B9">
        <w:rPr>
          <w:rFonts w:ascii="Arial" w:hAnsi="Arial" w:cs="Arial"/>
          <w:b w:val="0"/>
          <w:bCs w:val="0"/>
          <w:i w:val="0"/>
          <w:iCs w:val="0"/>
          <w:u w:val="none"/>
        </w:rPr>
        <w:t>EurekAlert</w:t>
      </w:r>
      <w:proofErr w:type="spellEnd"/>
      <w:r w:rsidRPr="006802B9">
        <w:rPr>
          <w:rFonts w:ascii="Arial" w:hAnsi="Arial" w:cs="Arial"/>
          <w:b w:val="0"/>
          <w:bCs w:val="0"/>
          <w:i w:val="0"/>
          <w:iCs w:val="0"/>
          <w:u w:val="none"/>
        </w:rPr>
        <w:t>!” website - Rodent study shows that chronic drinking can lead to severe pneumonia  after surgery</w:t>
      </w:r>
    </w:p>
    <w:p w14:paraId="1B3AAADF" w14:textId="77777777" w:rsidR="005D44FC" w:rsidRPr="006802B9" w:rsidRDefault="00817DB1">
      <w:pPr>
        <w:ind w:left="600" w:hanging="600"/>
        <w:rPr>
          <w:rFonts w:ascii="Arial" w:eastAsia="Arial" w:hAnsi="Arial" w:cs="Arial"/>
        </w:rPr>
      </w:pPr>
      <w:proofErr w:type="gramStart"/>
      <w:r w:rsidRPr="006802B9">
        <w:rPr>
          <w:rFonts w:ascii="Arial" w:hAnsi="Arial" w:cs="Arial"/>
        </w:rPr>
        <w:t>2009  Public</w:t>
      </w:r>
      <w:proofErr w:type="gramEnd"/>
      <w:r w:rsidRPr="006802B9">
        <w:rPr>
          <w:rFonts w:ascii="Arial" w:hAnsi="Arial" w:cs="Arial"/>
        </w:rPr>
        <w:t xml:space="preserve"> Affairs Show “26 N. Halsted” (WCIU Television, Chicago) interview - Alcohol and Trauma</w:t>
      </w:r>
    </w:p>
    <w:p w14:paraId="34B9F6AB" w14:textId="77777777" w:rsidR="005D44FC" w:rsidRPr="006802B9" w:rsidRDefault="00817DB1">
      <w:pPr>
        <w:ind w:left="600" w:hanging="600"/>
        <w:rPr>
          <w:rFonts w:ascii="Arial" w:eastAsia="Arial" w:hAnsi="Arial" w:cs="Arial"/>
        </w:rPr>
      </w:pPr>
      <w:proofErr w:type="gramStart"/>
      <w:r w:rsidRPr="006802B9">
        <w:rPr>
          <w:rFonts w:ascii="Arial" w:hAnsi="Arial" w:cs="Arial"/>
        </w:rPr>
        <w:t>2010  Loyola</w:t>
      </w:r>
      <w:proofErr w:type="gramEnd"/>
      <w:r w:rsidRPr="006802B9">
        <w:rPr>
          <w:rFonts w:ascii="Arial" w:hAnsi="Arial" w:cs="Arial"/>
        </w:rPr>
        <w:t xml:space="preserve"> Phoenix – Department of Defense Funding for the Burn &amp; Shock Trauma Research Institute</w:t>
      </w:r>
    </w:p>
    <w:p w14:paraId="5D38C6CD" w14:textId="77777777" w:rsidR="005D44FC" w:rsidRPr="006802B9" w:rsidRDefault="00817DB1">
      <w:pPr>
        <w:ind w:left="600" w:hanging="600"/>
        <w:rPr>
          <w:rFonts w:ascii="Arial" w:eastAsia="Arial" w:hAnsi="Arial" w:cs="Arial"/>
        </w:rPr>
      </w:pPr>
      <w:proofErr w:type="gramStart"/>
      <w:r w:rsidRPr="006802B9">
        <w:rPr>
          <w:rFonts w:ascii="Arial" w:hAnsi="Arial" w:cs="Arial"/>
        </w:rPr>
        <w:t>2010  “</w:t>
      </w:r>
      <w:proofErr w:type="gramEnd"/>
      <w:r w:rsidRPr="006802B9">
        <w:rPr>
          <w:rFonts w:ascii="Arial" w:hAnsi="Arial" w:cs="Arial"/>
        </w:rPr>
        <w:t xml:space="preserve">Take 5” (CIUT Radio, Toronto, Canada) interview – Immune consequences of alcohol consumption. </w:t>
      </w:r>
    </w:p>
    <w:p w14:paraId="662F87A7" w14:textId="77777777" w:rsidR="005D44FC" w:rsidRPr="006802B9" w:rsidRDefault="00817DB1">
      <w:pPr>
        <w:ind w:left="600" w:hanging="600"/>
        <w:rPr>
          <w:rFonts w:ascii="Arial" w:eastAsia="Arial" w:hAnsi="Arial" w:cs="Arial"/>
        </w:rPr>
      </w:pPr>
      <w:r w:rsidRPr="006802B9">
        <w:rPr>
          <w:rFonts w:ascii="Arial" w:hAnsi="Arial" w:cs="Arial"/>
        </w:rPr>
        <w:t>2010</w:t>
      </w:r>
      <w:r w:rsidRPr="006802B9">
        <w:rPr>
          <w:rFonts w:ascii="Arial" w:hAnsi="Arial" w:cs="Arial"/>
        </w:rPr>
        <w:tab/>
        <w:t>Fox News Chicago Morning Show interview – Alcohol consumption and the holidays.</w:t>
      </w:r>
    </w:p>
    <w:p w14:paraId="4874020F" w14:textId="77777777" w:rsidR="005D44FC" w:rsidRPr="006802B9" w:rsidRDefault="00817DB1">
      <w:pPr>
        <w:ind w:left="600" w:hanging="600"/>
        <w:rPr>
          <w:rFonts w:ascii="Arial" w:eastAsia="Arial" w:hAnsi="Arial" w:cs="Arial"/>
        </w:rPr>
      </w:pPr>
      <w:r w:rsidRPr="006802B9">
        <w:rPr>
          <w:rFonts w:ascii="Arial" w:hAnsi="Arial" w:cs="Arial"/>
        </w:rPr>
        <w:t xml:space="preserve">2011 </w:t>
      </w:r>
      <w:r w:rsidRPr="006802B9">
        <w:rPr>
          <w:rFonts w:ascii="Arial" w:hAnsi="Arial" w:cs="Arial"/>
        </w:rPr>
        <w:tab/>
      </w:r>
      <w:proofErr w:type="spellStart"/>
      <w:r w:rsidRPr="006802B9">
        <w:rPr>
          <w:rFonts w:ascii="Arial" w:hAnsi="Arial" w:cs="Arial"/>
        </w:rPr>
        <w:t>ReachMD</w:t>
      </w:r>
      <w:proofErr w:type="spellEnd"/>
      <w:r w:rsidRPr="006802B9">
        <w:rPr>
          <w:rFonts w:ascii="Arial" w:hAnsi="Arial" w:cs="Arial"/>
        </w:rPr>
        <w:t>, Diabetes Discourse – Healing of Cutaneous Wounds</w:t>
      </w:r>
    </w:p>
    <w:p w14:paraId="257FE4F9" w14:textId="77777777" w:rsidR="005D44FC" w:rsidRPr="006802B9" w:rsidRDefault="00817DB1">
      <w:pPr>
        <w:ind w:left="600" w:hanging="600"/>
        <w:rPr>
          <w:rFonts w:ascii="Arial" w:eastAsia="Arial" w:hAnsi="Arial" w:cs="Arial"/>
        </w:rPr>
      </w:pPr>
      <w:r w:rsidRPr="006802B9">
        <w:rPr>
          <w:rFonts w:ascii="Arial" w:hAnsi="Arial" w:cs="Arial"/>
        </w:rPr>
        <w:t>2011</w:t>
      </w:r>
      <w:r w:rsidRPr="006802B9">
        <w:rPr>
          <w:rFonts w:ascii="Arial" w:hAnsi="Arial" w:cs="Arial"/>
        </w:rPr>
        <w:tab/>
        <w:t>Hinsdale Doings, Pioneer Press Newspaper – Teenage Binge Drinking</w:t>
      </w:r>
    </w:p>
    <w:p w14:paraId="367FF109" w14:textId="77777777" w:rsidR="005D44FC" w:rsidRPr="006802B9" w:rsidRDefault="00817DB1">
      <w:pPr>
        <w:ind w:left="600" w:hanging="600"/>
        <w:rPr>
          <w:rFonts w:ascii="Arial" w:eastAsia="Arial" w:hAnsi="Arial" w:cs="Arial"/>
        </w:rPr>
      </w:pPr>
      <w:r w:rsidRPr="006802B9">
        <w:rPr>
          <w:rFonts w:ascii="Arial" w:hAnsi="Arial" w:cs="Arial"/>
        </w:rPr>
        <w:t>2012</w:t>
      </w:r>
      <w:r w:rsidRPr="006802B9">
        <w:rPr>
          <w:rFonts w:ascii="Arial" w:hAnsi="Arial" w:cs="Arial"/>
        </w:rPr>
        <w:tab/>
        <w:t>Illinois Public Radio –CDC report on Binge Drinking</w:t>
      </w:r>
    </w:p>
    <w:p w14:paraId="654EB22C" w14:textId="77777777" w:rsidR="005D44FC" w:rsidRPr="006802B9" w:rsidRDefault="00817DB1">
      <w:pPr>
        <w:ind w:left="600" w:hanging="600"/>
        <w:rPr>
          <w:rFonts w:ascii="Arial" w:eastAsia="Arial" w:hAnsi="Arial" w:cs="Arial"/>
        </w:rPr>
      </w:pPr>
      <w:proofErr w:type="gramStart"/>
      <w:r w:rsidRPr="006802B9">
        <w:rPr>
          <w:rFonts w:ascii="Arial" w:hAnsi="Arial" w:cs="Arial"/>
        </w:rPr>
        <w:t>2012  Medill</w:t>
      </w:r>
      <w:proofErr w:type="gramEnd"/>
      <w:r w:rsidRPr="006802B9">
        <w:rPr>
          <w:rFonts w:ascii="Arial" w:hAnsi="Arial" w:cs="Arial"/>
        </w:rPr>
        <w:t xml:space="preserve"> News Service – Teenage Alcohol Consumption</w:t>
      </w:r>
    </w:p>
    <w:p w14:paraId="17161BE7" w14:textId="77777777" w:rsidR="005D44FC" w:rsidRPr="006802B9" w:rsidRDefault="00817DB1">
      <w:pPr>
        <w:ind w:left="600" w:hanging="600"/>
        <w:rPr>
          <w:rFonts w:ascii="Arial" w:eastAsia="Arial" w:hAnsi="Arial" w:cs="Arial"/>
        </w:rPr>
      </w:pPr>
      <w:proofErr w:type="gramStart"/>
      <w:r w:rsidRPr="006802B9">
        <w:rPr>
          <w:rFonts w:ascii="Arial" w:hAnsi="Arial" w:cs="Arial"/>
        </w:rPr>
        <w:t>2012  Pioneer</w:t>
      </w:r>
      <w:proofErr w:type="gramEnd"/>
      <w:r w:rsidRPr="006802B9">
        <w:rPr>
          <w:rFonts w:ascii="Arial" w:hAnsi="Arial" w:cs="Arial"/>
        </w:rPr>
        <w:t xml:space="preserve"> Productions Consultant, London, UK – Alcohol and Wound Healing</w:t>
      </w:r>
    </w:p>
    <w:p w14:paraId="46391F32" w14:textId="77777777" w:rsidR="005D44FC" w:rsidRPr="006802B9" w:rsidRDefault="00817DB1">
      <w:pPr>
        <w:ind w:left="600" w:hanging="600"/>
        <w:rPr>
          <w:rFonts w:ascii="Arial" w:eastAsia="Arial" w:hAnsi="Arial" w:cs="Arial"/>
        </w:rPr>
      </w:pPr>
      <w:proofErr w:type="gramStart"/>
      <w:r w:rsidRPr="006802B9">
        <w:rPr>
          <w:rFonts w:ascii="Arial" w:hAnsi="Arial" w:cs="Arial"/>
        </w:rPr>
        <w:t>2012  Women’s</w:t>
      </w:r>
      <w:proofErr w:type="gramEnd"/>
      <w:r w:rsidRPr="006802B9">
        <w:rPr>
          <w:rFonts w:ascii="Arial" w:hAnsi="Arial" w:cs="Arial"/>
        </w:rPr>
        <w:t xml:space="preserve"> Health magazine – Benefits and Risks of Alcohol Consumption</w:t>
      </w:r>
    </w:p>
    <w:p w14:paraId="186E966F" w14:textId="77777777" w:rsidR="005D44FC" w:rsidRPr="006802B9" w:rsidRDefault="00817DB1">
      <w:pPr>
        <w:ind w:left="600" w:hanging="600"/>
        <w:rPr>
          <w:rFonts w:ascii="Arial" w:eastAsia="Arial" w:hAnsi="Arial" w:cs="Arial"/>
        </w:rPr>
      </w:pPr>
      <w:r w:rsidRPr="006802B9">
        <w:rPr>
          <w:rFonts w:ascii="Arial" w:hAnsi="Arial" w:cs="Arial"/>
        </w:rPr>
        <w:t>2012</w:t>
      </w:r>
      <w:r w:rsidRPr="006802B9">
        <w:rPr>
          <w:rFonts w:ascii="Arial" w:hAnsi="Arial" w:cs="Arial"/>
        </w:rPr>
        <w:tab/>
      </w:r>
      <w:proofErr w:type="spellStart"/>
      <w:r w:rsidRPr="006802B9">
        <w:rPr>
          <w:rFonts w:ascii="Arial" w:hAnsi="Arial" w:cs="Arial"/>
        </w:rPr>
        <w:t>Homewatch</w:t>
      </w:r>
      <w:proofErr w:type="spellEnd"/>
      <w:r w:rsidRPr="006802B9">
        <w:rPr>
          <w:rFonts w:ascii="Arial" w:hAnsi="Arial" w:cs="Arial"/>
        </w:rPr>
        <w:t xml:space="preserve"> </w:t>
      </w:r>
      <w:proofErr w:type="spellStart"/>
      <w:r w:rsidRPr="006802B9">
        <w:rPr>
          <w:rFonts w:ascii="Arial" w:hAnsi="Arial" w:cs="Arial"/>
        </w:rPr>
        <w:t>CareGivers</w:t>
      </w:r>
      <w:proofErr w:type="spellEnd"/>
      <w:r w:rsidRPr="006802B9">
        <w:rPr>
          <w:rFonts w:ascii="Arial" w:hAnsi="Arial" w:cs="Arial"/>
        </w:rPr>
        <w:t xml:space="preserve"> International - The Benefits &amp; Risks of Drinking: Alcohol is Not Like Broccoli (</w:t>
      </w:r>
      <w:hyperlink r:id="rId9" w:history="1">
        <w:r w:rsidRPr="006802B9">
          <w:rPr>
            <w:rStyle w:val="Hyperlink1"/>
          </w:rPr>
          <w:t>http://familycaregiverblog.com/?p=841</w:t>
        </w:r>
      </w:hyperlink>
      <w:r w:rsidRPr="006802B9">
        <w:rPr>
          <w:rFonts w:ascii="Arial" w:hAnsi="Arial" w:cs="Arial"/>
        </w:rPr>
        <w:t>)</w:t>
      </w:r>
    </w:p>
    <w:p w14:paraId="658DEEEC" w14:textId="77777777" w:rsidR="005D44FC" w:rsidRPr="006802B9" w:rsidRDefault="00817DB1">
      <w:pPr>
        <w:ind w:left="600" w:hanging="600"/>
        <w:rPr>
          <w:rFonts w:ascii="Arial" w:eastAsia="Arial" w:hAnsi="Arial" w:cs="Arial"/>
        </w:rPr>
      </w:pPr>
      <w:proofErr w:type="gramStart"/>
      <w:r w:rsidRPr="006802B9">
        <w:rPr>
          <w:rFonts w:ascii="Arial" w:hAnsi="Arial" w:cs="Arial"/>
        </w:rPr>
        <w:t>2013  Health</w:t>
      </w:r>
      <w:proofErr w:type="gramEnd"/>
      <w:r w:rsidRPr="006802B9">
        <w:rPr>
          <w:rFonts w:ascii="Arial" w:hAnsi="Arial" w:cs="Arial"/>
        </w:rPr>
        <w:t>, Wealth and Wisdom, Senior Voice of America, 1250 WHNZ Radio – Alcohol and Immunity</w:t>
      </w:r>
    </w:p>
    <w:p w14:paraId="1113C255" w14:textId="77777777" w:rsidR="005D44FC" w:rsidRPr="006802B9" w:rsidRDefault="00817DB1">
      <w:pPr>
        <w:ind w:left="600" w:hanging="600"/>
        <w:rPr>
          <w:rFonts w:ascii="Arial" w:eastAsia="Arial" w:hAnsi="Arial" w:cs="Arial"/>
        </w:rPr>
      </w:pPr>
      <w:proofErr w:type="gramStart"/>
      <w:r w:rsidRPr="006802B9">
        <w:rPr>
          <w:rFonts w:ascii="Arial" w:hAnsi="Arial" w:cs="Arial"/>
        </w:rPr>
        <w:t>2014  Men’s</w:t>
      </w:r>
      <w:proofErr w:type="gramEnd"/>
      <w:r w:rsidRPr="006802B9">
        <w:rPr>
          <w:rFonts w:ascii="Arial" w:hAnsi="Arial" w:cs="Arial"/>
        </w:rPr>
        <w:t xml:space="preserve"> Health Magazine – Beer Goggles Explained.</w:t>
      </w:r>
    </w:p>
    <w:p w14:paraId="3E12EE40" w14:textId="77777777" w:rsidR="005D44FC" w:rsidRPr="006802B9" w:rsidRDefault="00817DB1">
      <w:pPr>
        <w:ind w:left="600" w:hanging="600"/>
        <w:rPr>
          <w:rFonts w:ascii="Arial" w:eastAsia="Arial" w:hAnsi="Arial" w:cs="Arial"/>
        </w:rPr>
      </w:pPr>
      <w:proofErr w:type="gramStart"/>
      <w:r w:rsidRPr="006802B9">
        <w:rPr>
          <w:rFonts w:ascii="Arial" w:hAnsi="Arial" w:cs="Arial"/>
        </w:rPr>
        <w:lastRenderedPageBreak/>
        <w:t>2014  WJOL</w:t>
      </w:r>
      <w:proofErr w:type="gramEnd"/>
      <w:r w:rsidRPr="006802B9">
        <w:rPr>
          <w:rFonts w:ascii="Arial" w:hAnsi="Arial" w:cs="Arial"/>
        </w:rPr>
        <w:t xml:space="preserve"> TV – Alcohol Research </w:t>
      </w:r>
    </w:p>
    <w:p w14:paraId="774AF001" w14:textId="77777777" w:rsidR="005D44FC" w:rsidRPr="006802B9" w:rsidRDefault="00817DB1">
      <w:pPr>
        <w:ind w:left="600" w:hanging="600"/>
        <w:rPr>
          <w:rFonts w:ascii="Arial" w:eastAsia="Arial" w:hAnsi="Arial" w:cs="Arial"/>
        </w:rPr>
      </w:pPr>
      <w:proofErr w:type="gramStart"/>
      <w:r w:rsidRPr="006802B9">
        <w:rPr>
          <w:rFonts w:ascii="Arial" w:hAnsi="Arial" w:cs="Arial"/>
        </w:rPr>
        <w:t>2014  Mother</w:t>
      </w:r>
      <w:proofErr w:type="gramEnd"/>
      <w:r w:rsidRPr="006802B9">
        <w:rPr>
          <w:rFonts w:ascii="Arial" w:hAnsi="Arial" w:cs="Arial"/>
        </w:rPr>
        <w:t xml:space="preserve"> Jones – Friends don’t let friends walk drunk</w:t>
      </w:r>
    </w:p>
    <w:p w14:paraId="10E63FA4" w14:textId="77777777" w:rsidR="005D44FC" w:rsidRPr="006802B9" w:rsidRDefault="00817DB1">
      <w:pPr>
        <w:ind w:left="600" w:hanging="600"/>
        <w:rPr>
          <w:rFonts w:ascii="Arial" w:eastAsia="Arial" w:hAnsi="Arial" w:cs="Arial"/>
        </w:rPr>
      </w:pPr>
      <w:proofErr w:type="gramStart"/>
      <w:r w:rsidRPr="006802B9">
        <w:rPr>
          <w:rFonts w:ascii="Arial" w:hAnsi="Arial" w:cs="Arial"/>
        </w:rPr>
        <w:t xml:space="preserve">2015  </w:t>
      </w:r>
      <w:proofErr w:type="spellStart"/>
      <w:r w:rsidRPr="006802B9">
        <w:rPr>
          <w:rFonts w:ascii="Arial" w:hAnsi="Arial" w:cs="Arial"/>
        </w:rPr>
        <w:t>CafeMom</w:t>
      </w:r>
      <w:proofErr w:type="spellEnd"/>
      <w:proofErr w:type="gramEnd"/>
      <w:r w:rsidRPr="006802B9">
        <w:rPr>
          <w:rFonts w:ascii="Arial" w:hAnsi="Arial" w:cs="Arial"/>
        </w:rPr>
        <w:t xml:space="preserve"> – Drinking wine can be healthy – But how much is too much?</w:t>
      </w:r>
    </w:p>
    <w:p w14:paraId="6C2431FE" w14:textId="77777777" w:rsidR="005D44FC" w:rsidRPr="006802B9" w:rsidRDefault="00817DB1">
      <w:pPr>
        <w:ind w:left="600" w:hanging="600"/>
        <w:rPr>
          <w:rFonts w:ascii="Arial" w:eastAsia="Arial" w:hAnsi="Arial" w:cs="Arial"/>
        </w:rPr>
      </w:pPr>
      <w:proofErr w:type="gramStart"/>
      <w:r w:rsidRPr="006802B9">
        <w:rPr>
          <w:rFonts w:ascii="Arial" w:hAnsi="Arial" w:cs="Arial"/>
        </w:rPr>
        <w:t>2015  Redbook</w:t>
      </w:r>
      <w:proofErr w:type="gramEnd"/>
      <w:r w:rsidRPr="006802B9">
        <w:rPr>
          <w:rFonts w:ascii="Arial" w:hAnsi="Arial" w:cs="Arial"/>
        </w:rPr>
        <w:t xml:space="preserve"> magazine – “Cut yourself off” – Alcohol consumption alters immune function</w:t>
      </w:r>
    </w:p>
    <w:p w14:paraId="439EDF0D" w14:textId="77777777" w:rsidR="005D44FC" w:rsidRPr="006802B9" w:rsidRDefault="00817DB1">
      <w:pPr>
        <w:ind w:left="600" w:hanging="600"/>
        <w:rPr>
          <w:rFonts w:ascii="Arial" w:eastAsia="Arial" w:hAnsi="Arial" w:cs="Arial"/>
        </w:rPr>
      </w:pPr>
      <w:r w:rsidRPr="006802B9">
        <w:rPr>
          <w:rFonts w:ascii="Arial" w:hAnsi="Arial" w:cs="Arial"/>
        </w:rPr>
        <w:t>2016</w:t>
      </w:r>
      <w:r w:rsidRPr="006802B9">
        <w:rPr>
          <w:rFonts w:ascii="Arial" w:hAnsi="Arial" w:cs="Arial"/>
        </w:rPr>
        <w:tab/>
        <w:t>ScienceDaily “</w:t>
      </w:r>
      <w:proofErr w:type="spellStart"/>
      <w:r w:rsidRPr="006802B9">
        <w:rPr>
          <w:rFonts w:ascii="Arial" w:hAnsi="Arial" w:cs="Arial"/>
        </w:rPr>
        <w:t>Inflamm</w:t>
      </w:r>
      <w:proofErr w:type="spellEnd"/>
      <w:r w:rsidRPr="006802B9">
        <w:rPr>
          <w:rFonts w:ascii="Arial" w:hAnsi="Arial" w:cs="Arial"/>
        </w:rPr>
        <w:t xml:space="preserve">-aging: alcohol makes it even worse” </w:t>
      </w:r>
      <w:hyperlink r:id="rId10" w:history="1">
        <w:r w:rsidRPr="006802B9">
          <w:rPr>
            <w:rStyle w:val="Hyperlink1"/>
          </w:rPr>
          <w:t>https://www.sciencedaily.com/releases/2016/06/160628110217.htm</w:t>
        </w:r>
      </w:hyperlink>
    </w:p>
    <w:p w14:paraId="40DFC047" w14:textId="77777777" w:rsidR="005D44FC" w:rsidRPr="006802B9" w:rsidRDefault="00817DB1">
      <w:pPr>
        <w:ind w:left="600" w:hanging="600"/>
        <w:rPr>
          <w:rFonts w:ascii="Arial" w:eastAsia="Arial" w:hAnsi="Arial" w:cs="Arial"/>
        </w:rPr>
      </w:pPr>
      <w:r w:rsidRPr="006802B9">
        <w:rPr>
          <w:rFonts w:ascii="Arial" w:hAnsi="Arial" w:cs="Arial"/>
        </w:rPr>
        <w:t>2016</w:t>
      </w:r>
      <w:r w:rsidRPr="006802B9">
        <w:rPr>
          <w:rFonts w:ascii="Arial" w:hAnsi="Arial" w:cs="Arial"/>
        </w:rPr>
        <w:tab/>
        <w:t xml:space="preserve">UCHealth Today – Alcohol and aging </w:t>
      </w:r>
      <w:hyperlink r:id="rId11" w:history="1">
        <w:r w:rsidRPr="006802B9">
          <w:rPr>
            <w:rStyle w:val="Hyperlink1"/>
          </w:rPr>
          <w:t>https://www.uchealth.org/Today/news/cu-study-drinking-in-old-age-may-be-hazardous-to-your-health</w:t>
        </w:r>
      </w:hyperlink>
    </w:p>
    <w:p w14:paraId="62E0335D" w14:textId="77777777" w:rsidR="005D44FC" w:rsidRPr="006802B9" w:rsidRDefault="00817DB1">
      <w:pPr>
        <w:tabs>
          <w:tab w:val="left" w:pos="630"/>
        </w:tabs>
        <w:ind w:left="600" w:hanging="600"/>
        <w:rPr>
          <w:rFonts w:ascii="Arial" w:eastAsia="Arial" w:hAnsi="Arial" w:cs="Arial"/>
        </w:rPr>
      </w:pPr>
      <w:proofErr w:type="gramStart"/>
      <w:r w:rsidRPr="006802B9">
        <w:rPr>
          <w:rFonts w:ascii="Arial" w:hAnsi="Arial" w:cs="Arial"/>
        </w:rPr>
        <w:t>2016  Vitamin</w:t>
      </w:r>
      <w:proofErr w:type="gramEnd"/>
      <w:r w:rsidRPr="006802B9">
        <w:rPr>
          <w:rFonts w:ascii="Arial" w:hAnsi="Arial" w:cs="Arial"/>
        </w:rPr>
        <w:t xml:space="preserve"> Shoppe - Your All Natural Guide To Surviving A Hangover With A Smile https://whatsgood.vitaminshoppe.com/2016/12/30/natural-hangover-survival-guide/</w:t>
      </w:r>
    </w:p>
    <w:p w14:paraId="4E1F733E" w14:textId="77777777" w:rsidR="005D44FC" w:rsidRPr="006802B9" w:rsidRDefault="00817DB1">
      <w:pPr>
        <w:tabs>
          <w:tab w:val="left" w:pos="540"/>
        </w:tabs>
        <w:ind w:left="630" w:hanging="630"/>
        <w:rPr>
          <w:rFonts w:ascii="Arial" w:hAnsi="Arial" w:cs="Arial"/>
        </w:rPr>
      </w:pPr>
      <w:proofErr w:type="gramStart"/>
      <w:r w:rsidRPr="006802B9">
        <w:rPr>
          <w:rFonts w:ascii="Arial" w:hAnsi="Arial" w:cs="Arial"/>
        </w:rPr>
        <w:t>2016  Cosmopolitan</w:t>
      </w:r>
      <w:proofErr w:type="gramEnd"/>
      <w:r w:rsidRPr="006802B9">
        <w:rPr>
          <w:rFonts w:ascii="Arial" w:hAnsi="Arial" w:cs="Arial"/>
        </w:rPr>
        <w:t xml:space="preserve"> Magazine - 18 Expert-Tested Ways to Prevent a Hangover: Can't hurt more than your headache. </w:t>
      </w:r>
      <w:hyperlink r:id="rId12" w:history="1">
        <w:r w:rsidR="000D0DE9" w:rsidRPr="006802B9">
          <w:rPr>
            <w:rStyle w:val="Hyperlink"/>
            <w:rFonts w:ascii="Arial" w:hAnsi="Arial" w:cs="Arial"/>
            <w:u w:val="none"/>
          </w:rPr>
          <w:t>http://www.cosmopolitan.com/health-fitness/advice/a34824/expert-tricks-to-prevent-a-hangover/</w:t>
        </w:r>
      </w:hyperlink>
    </w:p>
    <w:p w14:paraId="2794E00D" w14:textId="33A29269" w:rsidR="000D0DE9" w:rsidRPr="006802B9" w:rsidRDefault="000D0DE9">
      <w:pPr>
        <w:tabs>
          <w:tab w:val="left" w:pos="540"/>
        </w:tabs>
        <w:ind w:left="630" w:hanging="630"/>
        <w:rPr>
          <w:rFonts w:ascii="Arial" w:eastAsia="Arial" w:hAnsi="Arial" w:cs="Arial"/>
        </w:rPr>
      </w:pPr>
      <w:proofErr w:type="gramStart"/>
      <w:r w:rsidRPr="006802B9">
        <w:rPr>
          <w:rFonts w:ascii="Arial" w:hAnsi="Arial" w:cs="Arial"/>
        </w:rPr>
        <w:t>2018  Cosmopolitan</w:t>
      </w:r>
      <w:proofErr w:type="gramEnd"/>
      <w:r w:rsidRPr="006802B9">
        <w:rPr>
          <w:rFonts w:ascii="Arial" w:hAnsi="Arial" w:cs="Arial"/>
        </w:rPr>
        <w:t xml:space="preserve"> Magazine - </w:t>
      </w:r>
      <w:r w:rsidRPr="006802B9">
        <w:rPr>
          <w:rFonts w:ascii="Arial" w:hAnsi="Arial" w:cs="Arial"/>
          <w:bCs/>
        </w:rPr>
        <w:t xml:space="preserve">People Are Sharing Their Best Hangover Remedies on Twitter, and Praise Be, Some Actually Help. </w:t>
      </w:r>
      <w:hyperlink r:id="rId13" w:history="1">
        <w:r w:rsidR="00973290" w:rsidRPr="006802B9">
          <w:rPr>
            <w:rStyle w:val="Hyperlink"/>
            <w:rFonts w:ascii="Arial" w:eastAsia="Arial" w:hAnsi="Arial" w:cs="Arial"/>
          </w:rPr>
          <w:t>https://www.cosmopolitan.com/health-fitness/a23301673/best-hangover-cures-remedies</w:t>
        </w:r>
      </w:hyperlink>
    </w:p>
    <w:p w14:paraId="7823B2A8" w14:textId="77777777" w:rsidR="007A706C" w:rsidRPr="006802B9" w:rsidRDefault="00202E14" w:rsidP="007A706C">
      <w:pPr>
        <w:tabs>
          <w:tab w:val="left" w:pos="540"/>
        </w:tabs>
        <w:ind w:left="630" w:hanging="630"/>
        <w:rPr>
          <w:rStyle w:val="Hyperlink"/>
          <w:rFonts w:ascii="Arial" w:hAnsi="Arial" w:cs="Arial"/>
        </w:rPr>
      </w:pPr>
      <w:proofErr w:type="gramStart"/>
      <w:r w:rsidRPr="006802B9">
        <w:rPr>
          <w:rFonts w:ascii="Arial" w:eastAsia="Arial" w:hAnsi="Arial" w:cs="Arial"/>
        </w:rPr>
        <w:t>202</w:t>
      </w:r>
      <w:r w:rsidR="005251D3" w:rsidRPr="006802B9">
        <w:rPr>
          <w:rFonts w:ascii="Arial" w:eastAsia="Arial" w:hAnsi="Arial" w:cs="Arial"/>
        </w:rPr>
        <w:t>2</w:t>
      </w:r>
      <w:r w:rsidRPr="006802B9">
        <w:rPr>
          <w:rFonts w:ascii="Arial" w:eastAsia="Arial" w:hAnsi="Arial" w:cs="Arial"/>
        </w:rPr>
        <w:t xml:space="preserve">  Research</w:t>
      </w:r>
      <w:proofErr w:type="gramEnd"/>
      <w:r w:rsidRPr="006802B9">
        <w:rPr>
          <w:rFonts w:ascii="Arial" w:eastAsia="Arial" w:hAnsi="Arial" w:cs="Arial"/>
        </w:rPr>
        <w:t xml:space="preserve"> reveals how leaky guts</w:t>
      </w:r>
      <w:r w:rsidR="005251D3" w:rsidRPr="006802B9">
        <w:rPr>
          <w:rFonts w:ascii="Arial" w:eastAsia="Arial" w:hAnsi="Arial" w:cs="Arial"/>
        </w:rPr>
        <w:t xml:space="preserve"> lead to inflammation in the lungs. </w:t>
      </w:r>
      <w:hyperlink r:id="rId14" w:history="1">
        <w:r w:rsidRPr="006802B9">
          <w:rPr>
            <w:rStyle w:val="Hyperlink"/>
            <w:rFonts w:ascii="Arial" w:hAnsi="Arial" w:cs="Arial"/>
          </w:rPr>
          <w:t>https://www.news-medical.net/news/20220511/Research-reveals-how-a-leaky-gut-leads-to-inflammation-in-the-lungs.aspx</w:t>
        </w:r>
      </w:hyperlink>
    </w:p>
    <w:p w14:paraId="102E8520" w14:textId="60E5B301" w:rsidR="007A706C" w:rsidRDefault="00973290" w:rsidP="007A706C">
      <w:pPr>
        <w:tabs>
          <w:tab w:val="left" w:pos="540"/>
        </w:tabs>
        <w:ind w:left="630" w:hanging="630"/>
        <w:rPr>
          <w:rStyle w:val="Hyperlink"/>
          <w:rFonts w:ascii="Arial" w:hAnsi="Arial" w:cs="Arial"/>
        </w:rPr>
      </w:pPr>
      <w:r w:rsidRPr="006802B9">
        <w:rPr>
          <w:rFonts w:ascii="Arial" w:eastAsia="Arial" w:hAnsi="Arial" w:cs="Arial"/>
        </w:rPr>
        <w:t>2022  Why older lungs don’t respond well to trauma</w:t>
      </w:r>
      <w:r w:rsidR="007A706C" w:rsidRPr="006802B9">
        <w:rPr>
          <w:rFonts w:ascii="Arial" w:eastAsia="Arial" w:hAnsi="Arial" w:cs="Arial"/>
        </w:rPr>
        <w:t xml:space="preserve">. </w:t>
      </w:r>
      <w:hyperlink r:id="rId15" w:history="1">
        <w:r w:rsidR="007A706C" w:rsidRPr="006802B9">
          <w:rPr>
            <w:rStyle w:val="Hyperlink"/>
            <w:rFonts w:ascii="Arial" w:hAnsi="Arial" w:cs="Arial"/>
          </w:rPr>
          <w:t>https://www.sciencenews.org/article/pollution-weakens-lungs-immune-defenses</w:t>
        </w:r>
      </w:hyperlink>
    </w:p>
    <w:p w14:paraId="4F91D9BC" w14:textId="796E8D82" w:rsidR="008B0F5E" w:rsidRPr="009F4D88" w:rsidRDefault="009F4D88" w:rsidP="008B0F5E">
      <w:pPr>
        <w:tabs>
          <w:tab w:val="left" w:pos="540"/>
        </w:tabs>
        <w:ind w:left="630" w:hanging="630"/>
        <w:rPr>
          <w:rFonts w:ascii="Arial" w:hAnsi="Arial" w:cs="Arial"/>
        </w:rPr>
      </w:pPr>
      <w:r w:rsidRPr="009F4D88">
        <w:rPr>
          <w:rStyle w:val="Hyperlink"/>
          <w:rFonts w:ascii="Arial" w:hAnsi="Arial" w:cs="Arial"/>
          <w:u w:val="none"/>
        </w:rPr>
        <w:t>2022</w:t>
      </w:r>
      <w:r>
        <w:rPr>
          <w:rStyle w:val="Hyperlink"/>
          <w:rFonts w:ascii="Arial" w:hAnsi="Arial" w:cs="Arial"/>
          <w:u w:val="none"/>
        </w:rPr>
        <w:tab/>
        <w:t xml:space="preserve"> Pollution mucks up the lung’s immune defenses over time. </w:t>
      </w:r>
      <w:hyperlink r:id="rId16" w:history="1">
        <w:r w:rsidR="008B0F5E" w:rsidRPr="001273A0">
          <w:rPr>
            <w:rStyle w:val="Hyperlink"/>
            <w:rFonts w:ascii="Arial" w:hAnsi="Arial" w:cs="Arial"/>
          </w:rPr>
          <w:t>https://www.sciencenews.org/article/pollution-weakens-lungs-immune-defenses</w:t>
        </w:r>
      </w:hyperlink>
    </w:p>
    <w:p w14:paraId="156413FD" w14:textId="045E9649" w:rsidR="005D44FC" w:rsidRDefault="005B447A">
      <w:pPr>
        <w:ind w:left="600" w:hanging="600"/>
        <w:rPr>
          <w:rFonts w:ascii="Arial" w:eastAsia="Arial" w:hAnsi="Arial" w:cs="Arial"/>
        </w:rPr>
      </w:pPr>
      <w:proofErr w:type="gramStart"/>
      <w:r>
        <w:rPr>
          <w:rFonts w:ascii="Arial" w:eastAsia="Arial" w:hAnsi="Arial" w:cs="Arial"/>
        </w:rPr>
        <w:t xml:space="preserve">2024  </w:t>
      </w:r>
      <w:r w:rsidR="00A177BC">
        <w:rPr>
          <w:rFonts w:ascii="Arial" w:eastAsia="Arial" w:hAnsi="Arial" w:cs="Arial"/>
        </w:rPr>
        <w:t>Career</w:t>
      </w:r>
      <w:proofErr w:type="gramEnd"/>
      <w:r w:rsidR="00A177BC">
        <w:rPr>
          <w:rFonts w:ascii="Arial" w:eastAsia="Arial" w:hAnsi="Arial" w:cs="Arial"/>
        </w:rPr>
        <w:t xml:space="preserve"> Pathways. </w:t>
      </w:r>
      <w:r>
        <w:rPr>
          <w:rFonts w:ascii="Arial" w:eastAsia="Arial" w:hAnsi="Arial" w:cs="Arial"/>
        </w:rPr>
        <w:t xml:space="preserve">Immune </w:t>
      </w:r>
      <w:r w:rsidR="00C86BC6">
        <w:rPr>
          <w:rFonts w:ascii="Arial" w:eastAsia="Arial" w:hAnsi="Arial" w:cs="Arial"/>
        </w:rPr>
        <w:t xml:space="preserve">on </w:t>
      </w:r>
      <w:proofErr w:type="spellStart"/>
      <w:r>
        <w:rPr>
          <w:rFonts w:ascii="Arial" w:eastAsia="Arial" w:hAnsi="Arial" w:cs="Arial"/>
        </w:rPr>
        <w:t>MicrobeTV</w:t>
      </w:r>
      <w:proofErr w:type="spellEnd"/>
      <w:r>
        <w:rPr>
          <w:rFonts w:ascii="Arial" w:eastAsia="Arial" w:hAnsi="Arial" w:cs="Arial"/>
        </w:rPr>
        <w:t xml:space="preserve"> October 2024</w:t>
      </w:r>
    </w:p>
    <w:p w14:paraId="01C7FA4F" w14:textId="12F9A909" w:rsidR="00FD67A9" w:rsidRPr="00FD67A9" w:rsidRDefault="00FD67A9">
      <w:pPr>
        <w:ind w:left="600" w:hanging="600"/>
        <w:rPr>
          <w:rFonts w:ascii="Arial" w:eastAsia="Arial" w:hAnsi="Arial" w:cs="Arial"/>
        </w:rPr>
      </w:pPr>
      <w:r>
        <w:rPr>
          <w:rFonts w:ascii="Arial" w:eastAsia="Arial" w:hAnsi="Arial" w:cs="Arial"/>
        </w:rPr>
        <w:t>2025</w:t>
      </w:r>
      <w:r>
        <w:rPr>
          <w:rFonts w:ascii="Arial" w:eastAsia="Arial" w:hAnsi="Arial" w:cs="Arial"/>
        </w:rPr>
        <w:tab/>
        <w:t xml:space="preserve">Voice of America. </w:t>
      </w:r>
      <w:r w:rsidRPr="00FD67A9">
        <w:rPr>
          <w:rFonts w:ascii="Arial" w:eastAsia="Arial" w:hAnsi="Arial" w:cs="Arial"/>
        </w:rPr>
        <w:t>Alco</w:t>
      </w:r>
      <w:r>
        <w:rPr>
          <w:rFonts w:ascii="Arial" w:eastAsia="Arial" w:hAnsi="Arial" w:cs="Arial"/>
        </w:rPr>
        <w:t>hol and cancer.</w:t>
      </w:r>
      <w:r w:rsidRPr="00FD67A9">
        <w:rPr>
          <w:rFonts w:ascii="Arial" w:eastAsia="Arial" w:hAnsi="Arial" w:cs="Arial"/>
        </w:rPr>
        <w:t xml:space="preserve"> </w:t>
      </w:r>
      <w:hyperlink r:id="rId17" w:history="1">
        <w:r w:rsidRPr="00FD67A9">
          <w:rPr>
            <w:rStyle w:val="Hyperlink"/>
            <w:rFonts w:ascii="Arial" w:eastAsia="Arial" w:hAnsi="Arial" w:cs="Arial"/>
          </w:rPr>
          <w:t>https://www.voanews.com/amp/steel-deal-hits-a-brick-wall-and-new-alcohol-cancer-warning/7923851.html</w:t>
        </w:r>
      </w:hyperlink>
    </w:p>
    <w:p w14:paraId="09190389" w14:textId="38FE5E73" w:rsidR="00FD67A9" w:rsidRDefault="00FD67A9">
      <w:pPr>
        <w:ind w:left="600" w:hanging="600"/>
        <w:rPr>
          <w:rFonts w:ascii="Arial" w:eastAsia="Arial" w:hAnsi="Arial" w:cs="Arial"/>
        </w:rPr>
      </w:pPr>
      <w:r>
        <w:rPr>
          <w:rFonts w:ascii="Arial" w:eastAsia="Arial" w:hAnsi="Arial" w:cs="Arial"/>
        </w:rPr>
        <w:t xml:space="preserve">2025 </w:t>
      </w:r>
      <w:proofErr w:type="spellStart"/>
      <w:r>
        <w:rPr>
          <w:rFonts w:ascii="Arial" w:eastAsia="Arial" w:hAnsi="Arial" w:cs="Arial"/>
        </w:rPr>
        <w:t>NBCnews</w:t>
      </w:r>
      <w:proofErr w:type="spellEnd"/>
      <w:r>
        <w:rPr>
          <w:rFonts w:ascii="Arial" w:eastAsia="Arial" w:hAnsi="Arial" w:cs="Arial"/>
        </w:rPr>
        <w:t xml:space="preserve">: alcohol and cancer. </w:t>
      </w:r>
      <w:hyperlink r:id="rId18" w:history="1">
        <w:r w:rsidR="00406565" w:rsidRPr="007708CF">
          <w:rPr>
            <w:rStyle w:val="Hyperlink"/>
            <w:rFonts w:ascii="Arial" w:eastAsia="Arial" w:hAnsi="Arial" w:cs="Arial"/>
          </w:rPr>
          <w:t>https://www.nbcnews.com/news/amp/rcna186163</w:t>
        </w:r>
      </w:hyperlink>
    </w:p>
    <w:p w14:paraId="2F6EBDE7" w14:textId="1B2CC1E6" w:rsidR="00406565" w:rsidRDefault="00406565">
      <w:pPr>
        <w:ind w:left="600" w:hanging="600"/>
        <w:rPr>
          <w:rFonts w:ascii="Arial" w:eastAsia="Arial" w:hAnsi="Arial" w:cs="Arial"/>
          <w:lang w:val="de-DE"/>
        </w:rPr>
      </w:pPr>
      <w:r w:rsidRPr="00406565">
        <w:rPr>
          <w:rFonts w:ascii="Arial" w:eastAsia="Arial" w:hAnsi="Arial" w:cs="Arial"/>
          <w:lang w:val="de-DE"/>
        </w:rPr>
        <w:t>2025 S</w:t>
      </w:r>
      <w:r>
        <w:rPr>
          <w:rFonts w:ascii="Arial" w:eastAsia="Arial" w:hAnsi="Arial" w:cs="Arial"/>
          <w:lang w:val="de-DE"/>
        </w:rPr>
        <w:t>ELF</w:t>
      </w:r>
      <w:r w:rsidRPr="00406565">
        <w:rPr>
          <w:rFonts w:ascii="Arial" w:eastAsia="Arial" w:hAnsi="Arial" w:cs="Arial"/>
          <w:lang w:val="de-DE"/>
        </w:rPr>
        <w:t xml:space="preserve"> magazine </w:t>
      </w:r>
      <w:r>
        <w:rPr>
          <w:rFonts w:ascii="Arial" w:eastAsia="Arial" w:hAnsi="Arial" w:cs="Arial"/>
          <w:lang w:val="de-DE"/>
        </w:rPr>
        <w:fldChar w:fldCharType="begin"/>
      </w:r>
      <w:r>
        <w:rPr>
          <w:rFonts w:ascii="Arial" w:eastAsia="Arial" w:hAnsi="Arial" w:cs="Arial"/>
          <w:lang w:val="de-DE"/>
        </w:rPr>
        <w:instrText>HYPERLINK "</w:instrText>
      </w:r>
      <w:r w:rsidRPr="00406565">
        <w:rPr>
          <w:rFonts w:ascii="Arial" w:eastAsia="Arial" w:hAnsi="Arial" w:cs="Arial"/>
          <w:lang w:val="de-DE"/>
        </w:rPr>
        <w:instrText>https://www.self.com/story/drinking-alcohol-after-break</w:instrText>
      </w:r>
      <w:r>
        <w:rPr>
          <w:rFonts w:ascii="Arial" w:eastAsia="Arial" w:hAnsi="Arial" w:cs="Arial"/>
          <w:lang w:val="de-DE"/>
        </w:rPr>
        <w:instrText>"</w:instrText>
      </w:r>
      <w:r>
        <w:rPr>
          <w:rFonts w:ascii="Arial" w:eastAsia="Arial" w:hAnsi="Arial" w:cs="Arial"/>
          <w:lang w:val="de-DE"/>
        </w:rPr>
      </w:r>
      <w:r>
        <w:rPr>
          <w:rFonts w:ascii="Arial" w:eastAsia="Arial" w:hAnsi="Arial" w:cs="Arial"/>
          <w:lang w:val="de-DE"/>
        </w:rPr>
        <w:fldChar w:fldCharType="separate"/>
      </w:r>
      <w:r w:rsidRPr="007708CF">
        <w:rPr>
          <w:rStyle w:val="Hyperlink"/>
          <w:rFonts w:ascii="Arial" w:eastAsia="Arial" w:hAnsi="Arial" w:cs="Arial"/>
          <w:lang w:val="de-DE"/>
        </w:rPr>
        <w:t>https://www.self.com/story/drinking-alcohol-after-break</w:t>
      </w:r>
      <w:r>
        <w:rPr>
          <w:rFonts w:ascii="Arial" w:eastAsia="Arial" w:hAnsi="Arial" w:cs="Arial"/>
          <w:lang w:val="de-DE"/>
        </w:rPr>
        <w:fldChar w:fldCharType="end"/>
      </w:r>
    </w:p>
    <w:p w14:paraId="2CCEA631" w14:textId="77777777" w:rsidR="005B447A" w:rsidRPr="00406565" w:rsidRDefault="005B447A">
      <w:pPr>
        <w:ind w:left="600" w:hanging="600"/>
        <w:rPr>
          <w:rFonts w:ascii="Arial" w:eastAsia="Arial" w:hAnsi="Arial" w:cs="Arial"/>
          <w:lang w:val="de-DE"/>
        </w:rPr>
      </w:pPr>
    </w:p>
    <w:p w14:paraId="3B5F8C67" w14:textId="77777777" w:rsidR="005D44FC" w:rsidRPr="006802B9" w:rsidRDefault="00817DB1">
      <w:pPr>
        <w:pStyle w:val="Heading4"/>
        <w:rPr>
          <w:rFonts w:ascii="Arial" w:eastAsia="Arial" w:hAnsi="Arial" w:cs="Arial"/>
        </w:rPr>
      </w:pPr>
      <w:r w:rsidRPr="006802B9">
        <w:rPr>
          <w:rFonts w:ascii="Arial" w:hAnsi="Arial" w:cs="Arial"/>
        </w:rPr>
        <w:t>Journal Review Activity:</w:t>
      </w:r>
    </w:p>
    <w:p w14:paraId="5B9A2DCC" w14:textId="77777777" w:rsidR="005D44FC" w:rsidRPr="006802B9" w:rsidRDefault="00817DB1">
      <w:pPr>
        <w:ind w:left="1440" w:hanging="1440"/>
        <w:rPr>
          <w:rFonts w:ascii="Arial" w:eastAsia="Arial" w:hAnsi="Arial" w:cs="Arial"/>
        </w:rPr>
      </w:pPr>
      <w:r w:rsidRPr="006802B9">
        <w:rPr>
          <w:rFonts w:ascii="Arial" w:hAnsi="Arial" w:cs="Arial"/>
        </w:rPr>
        <w:t>1987 - Date</w:t>
      </w:r>
      <w:r w:rsidRPr="006802B9">
        <w:rPr>
          <w:rFonts w:ascii="Arial" w:hAnsi="Arial" w:cs="Arial"/>
        </w:rPr>
        <w:tab/>
        <w:t>Ad Hoc Reviewer:  Addiction Biology; Alcohol; Alcoholism: Clinical and Experimental Research; American Journal of Pathology; American Journal of Respiratory Cell and Molecular Biology; Archives of Pathology and Laboratory Medicine; Arteriosclerosis; Brain Behavior; Cellular Immunology; Circulatory Shock; Critical Care Medicine; Cytokine; Endocrinology; Experimental Gerontology; Hypertension; Immunity; Intensive Care Medicine; International Immunology; Journal of Allergy and Clinical Immunology; Journal of Autoimmunity; Journal of Burn Care and Research; Journal of Cell Physiology; Journal of Cellular Biochemistry; Journal of Clinical Investigation; Journal of Gerontology; Journal of Immunology; Journal of Infectious Diseases; Journal of Leukocyte Biology; Laboratory Investigation; Life Sciences; Mechanisms of Aging and Development; Nature; Neuropsychopharmacology; Obstetrics and Gynecology; Radiation Research; Science; Shock; Thrombosis and Vascular Biology</w:t>
      </w:r>
    </w:p>
    <w:p w14:paraId="44DBD7E8" w14:textId="77777777" w:rsidR="005D44FC" w:rsidRPr="006802B9" w:rsidRDefault="00817DB1">
      <w:pPr>
        <w:ind w:left="720" w:hanging="720"/>
        <w:rPr>
          <w:rFonts w:ascii="Arial" w:eastAsia="Arial" w:hAnsi="Arial" w:cs="Arial"/>
        </w:rPr>
      </w:pPr>
      <w:r w:rsidRPr="006802B9">
        <w:rPr>
          <w:rFonts w:ascii="Arial" w:hAnsi="Arial" w:cs="Arial"/>
        </w:rPr>
        <w:t>1990 - 2000</w:t>
      </w:r>
      <w:r w:rsidRPr="006802B9">
        <w:rPr>
          <w:rFonts w:ascii="Arial" w:hAnsi="Arial" w:cs="Arial"/>
        </w:rPr>
        <w:tab/>
        <w:t>Consulting Editor:  Journal of Leukocyte Biology</w:t>
      </w:r>
    </w:p>
    <w:p w14:paraId="40F6AF3B" w14:textId="77777777" w:rsidR="005D44FC" w:rsidRPr="006802B9" w:rsidRDefault="00817DB1">
      <w:pPr>
        <w:pStyle w:val="Header"/>
        <w:tabs>
          <w:tab w:val="clear" w:pos="4320"/>
          <w:tab w:val="clear" w:pos="8640"/>
        </w:tabs>
        <w:ind w:left="720" w:hanging="720"/>
        <w:rPr>
          <w:rFonts w:ascii="Arial" w:eastAsia="Arial" w:hAnsi="Arial" w:cs="Arial"/>
          <w:sz w:val="22"/>
          <w:szCs w:val="22"/>
        </w:rPr>
      </w:pPr>
      <w:r w:rsidRPr="006802B9">
        <w:rPr>
          <w:rFonts w:ascii="Arial" w:hAnsi="Arial" w:cs="Arial"/>
          <w:sz w:val="22"/>
          <w:szCs w:val="22"/>
        </w:rPr>
        <w:t>1999 - 2015</w:t>
      </w:r>
      <w:r w:rsidRPr="006802B9">
        <w:rPr>
          <w:rFonts w:ascii="Arial" w:hAnsi="Arial" w:cs="Arial"/>
          <w:sz w:val="22"/>
          <w:szCs w:val="22"/>
        </w:rPr>
        <w:tab/>
        <w:t>Editorial Board</w:t>
      </w:r>
      <w:proofErr w:type="gramStart"/>
      <w:r w:rsidRPr="006802B9">
        <w:rPr>
          <w:rFonts w:ascii="Arial" w:hAnsi="Arial" w:cs="Arial"/>
          <w:sz w:val="22"/>
          <w:szCs w:val="22"/>
        </w:rPr>
        <w:t>:  Cytokine</w:t>
      </w:r>
      <w:proofErr w:type="gramEnd"/>
    </w:p>
    <w:p w14:paraId="52AD3D01" w14:textId="77777777" w:rsidR="005D44FC" w:rsidRPr="006802B9" w:rsidRDefault="00817DB1">
      <w:pPr>
        <w:ind w:left="720" w:hanging="720"/>
        <w:rPr>
          <w:rFonts w:ascii="Arial" w:eastAsia="Arial" w:hAnsi="Arial" w:cs="Arial"/>
        </w:rPr>
      </w:pPr>
      <w:r w:rsidRPr="006802B9">
        <w:rPr>
          <w:rFonts w:ascii="Arial" w:hAnsi="Arial" w:cs="Arial"/>
        </w:rPr>
        <w:t>2000 - Date</w:t>
      </w:r>
      <w:r w:rsidRPr="006802B9">
        <w:rPr>
          <w:rFonts w:ascii="Arial" w:hAnsi="Arial" w:cs="Arial"/>
        </w:rPr>
        <w:tab/>
        <w:t>Editorial Board</w:t>
      </w:r>
      <w:proofErr w:type="gramStart"/>
      <w:r w:rsidRPr="006802B9">
        <w:rPr>
          <w:rFonts w:ascii="Arial" w:hAnsi="Arial" w:cs="Arial"/>
        </w:rPr>
        <w:t>:  Alcohol</w:t>
      </w:r>
      <w:proofErr w:type="gramEnd"/>
    </w:p>
    <w:p w14:paraId="5B0A2FA5" w14:textId="77777777" w:rsidR="005D44FC" w:rsidRPr="006802B9" w:rsidRDefault="00817DB1">
      <w:pPr>
        <w:ind w:left="720" w:hanging="720"/>
        <w:rPr>
          <w:rFonts w:ascii="Arial" w:eastAsia="Arial" w:hAnsi="Arial" w:cs="Arial"/>
        </w:rPr>
      </w:pPr>
      <w:r w:rsidRPr="006802B9">
        <w:rPr>
          <w:rFonts w:ascii="Arial" w:hAnsi="Arial" w:cs="Arial"/>
        </w:rPr>
        <w:t xml:space="preserve">2006 - </w:t>
      </w:r>
      <w:r w:rsidR="00BC081E" w:rsidRPr="006802B9">
        <w:rPr>
          <w:rFonts w:ascii="Arial" w:hAnsi="Arial" w:cs="Arial"/>
        </w:rPr>
        <w:t>Date</w:t>
      </w:r>
      <w:r w:rsidRPr="006802B9">
        <w:rPr>
          <w:rFonts w:ascii="Arial" w:hAnsi="Arial" w:cs="Arial"/>
        </w:rPr>
        <w:tab/>
        <w:t>Editorial Board</w:t>
      </w:r>
      <w:proofErr w:type="gramStart"/>
      <w:r w:rsidRPr="006802B9">
        <w:rPr>
          <w:rFonts w:ascii="Arial" w:hAnsi="Arial" w:cs="Arial"/>
        </w:rPr>
        <w:t>:  Journal</w:t>
      </w:r>
      <w:proofErr w:type="gramEnd"/>
      <w:r w:rsidRPr="006802B9">
        <w:rPr>
          <w:rFonts w:ascii="Arial" w:hAnsi="Arial" w:cs="Arial"/>
        </w:rPr>
        <w:t xml:space="preserve"> of Burn Care and Research</w:t>
      </w:r>
    </w:p>
    <w:p w14:paraId="30D2B671" w14:textId="77777777" w:rsidR="005D44FC" w:rsidRPr="006802B9" w:rsidRDefault="00817DB1">
      <w:pPr>
        <w:ind w:left="720" w:hanging="720"/>
        <w:rPr>
          <w:rFonts w:ascii="Arial" w:eastAsia="Arial" w:hAnsi="Arial" w:cs="Arial"/>
        </w:rPr>
      </w:pPr>
      <w:r w:rsidRPr="006802B9">
        <w:rPr>
          <w:rFonts w:ascii="Arial" w:hAnsi="Arial" w:cs="Arial"/>
        </w:rPr>
        <w:t xml:space="preserve">2007 - </w:t>
      </w:r>
      <w:proofErr w:type="gramStart"/>
      <w:r w:rsidRPr="006802B9">
        <w:rPr>
          <w:rFonts w:ascii="Arial" w:hAnsi="Arial" w:cs="Arial"/>
        </w:rPr>
        <w:t>Date</w:t>
      </w:r>
      <w:r w:rsidRPr="006802B9">
        <w:rPr>
          <w:rFonts w:ascii="Arial" w:hAnsi="Arial" w:cs="Arial"/>
        </w:rPr>
        <w:tab/>
        <w:t>Editorial Board</w:t>
      </w:r>
      <w:proofErr w:type="gramEnd"/>
      <w:r w:rsidRPr="006802B9">
        <w:rPr>
          <w:rFonts w:ascii="Arial" w:hAnsi="Arial" w:cs="Arial"/>
        </w:rPr>
        <w:t>:  Shock</w:t>
      </w:r>
    </w:p>
    <w:p w14:paraId="1EADDD4D" w14:textId="77777777" w:rsidR="005D44FC" w:rsidRPr="006802B9" w:rsidRDefault="00817DB1">
      <w:pPr>
        <w:ind w:left="720" w:hanging="720"/>
        <w:rPr>
          <w:rFonts w:ascii="Arial" w:eastAsia="Arial" w:hAnsi="Arial" w:cs="Arial"/>
        </w:rPr>
      </w:pPr>
      <w:r w:rsidRPr="006802B9">
        <w:rPr>
          <w:rFonts w:ascii="Arial" w:hAnsi="Arial" w:cs="Arial"/>
        </w:rPr>
        <w:t>2008 - 2009</w:t>
      </w:r>
      <w:r w:rsidRPr="006802B9">
        <w:rPr>
          <w:rFonts w:ascii="Arial" w:hAnsi="Arial" w:cs="Arial"/>
        </w:rPr>
        <w:tab/>
        <w:t xml:space="preserve">Co-Editor, Special Issue on Immunosenescence, Trends in Immunology </w:t>
      </w:r>
    </w:p>
    <w:p w14:paraId="0F0F9B0F" w14:textId="77777777" w:rsidR="005D44FC" w:rsidRPr="006802B9" w:rsidRDefault="00817DB1">
      <w:pPr>
        <w:ind w:left="720" w:hanging="720"/>
        <w:rPr>
          <w:rFonts w:ascii="Arial" w:eastAsia="Arial" w:hAnsi="Arial" w:cs="Arial"/>
        </w:rPr>
      </w:pPr>
      <w:r w:rsidRPr="006802B9">
        <w:rPr>
          <w:rFonts w:ascii="Arial" w:hAnsi="Arial" w:cs="Arial"/>
        </w:rPr>
        <w:t>2012 - Date</w:t>
      </w:r>
      <w:r w:rsidRPr="006802B9">
        <w:rPr>
          <w:rFonts w:ascii="Arial" w:hAnsi="Arial" w:cs="Arial"/>
        </w:rPr>
        <w:tab/>
        <w:t>Editorial Board</w:t>
      </w:r>
      <w:proofErr w:type="gramStart"/>
      <w:r w:rsidRPr="006802B9">
        <w:rPr>
          <w:rFonts w:ascii="Arial" w:hAnsi="Arial" w:cs="Arial"/>
        </w:rPr>
        <w:t>:  Pathobiology</w:t>
      </w:r>
      <w:proofErr w:type="gramEnd"/>
      <w:r w:rsidRPr="006802B9">
        <w:rPr>
          <w:rFonts w:ascii="Arial" w:hAnsi="Arial" w:cs="Arial"/>
        </w:rPr>
        <w:t xml:space="preserve"> of Aging and Age-related Diseases</w:t>
      </w:r>
    </w:p>
    <w:p w14:paraId="64BC37E2" w14:textId="77777777" w:rsidR="005D44FC" w:rsidRPr="006802B9" w:rsidRDefault="00817DB1">
      <w:pPr>
        <w:ind w:left="720" w:hanging="720"/>
        <w:rPr>
          <w:rFonts w:ascii="Arial" w:eastAsia="Arial" w:hAnsi="Arial" w:cs="Arial"/>
        </w:rPr>
      </w:pPr>
      <w:r w:rsidRPr="006802B9">
        <w:rPr>
          <w:rFonts w:ascii="Arial" w:hAnsi="Arial" w:cs="Arial"/>
        </w:rPr>
        <w:t>2013 - 2014</w:t>
      </w:r>
      <w:r w:rsidRPr="006802B9">
        <w:rPr>
          <w:rFonts w:ascii="Arial" w:hAnsi="Arial" w:cs="Arial"/>
        </w:rPr>
        <w:tab/>
        <w:t xml:space="preserve">Co-Editor, Special Issue on Alcohol and Immunology, Mediators of Inflammation </w:t>
      </w:r>
    </w:p>
    <w:p w14:paraId="23B8C41A" w14:textId="77777777" w:rsidR="005D44FC" w:rsidRPr="006802B9" w:rsidRDefault="00817DB1">
      <w:pPr>
        <w:ind w:left="720" w:hanging="720"/>
        <w:rPr>
          <w:rFonts w:ascii="Arial" w:hAnsi="Arial" w:cs="Arial"/>
        </w:rPr>
      </w:pPr>
      <w:r w:rsidRPr="006802B9">
        <w:rPr>
          <w:rFonts w:ascii="Arial" w:hAnsi="Arial" w:cs="Arial"/>
        </w:rPr>
        <w:t>2015 - Date</w:t>
      </w:r>
      <w:r w:rsidRPr="006802B9">
        <w:rPr>
          <w:rFonts w:ascii="Arial" w:hAnsi="Arial" w:cs="Arial"/>
        </w:rPr>
        <w:tab/>
        <w:t xml:space="preserve">Co-Editor, Special Issue of Journal of Leukocyte Biology </w:t>
      </w:r>
    </w:p>
    <w:p w14:paraId="0247DB9C" w14:textId="77777777" w:rsidR="000A6607" w:rsidRPr="006802B9" w:rsidRDefault="00AA73F4">
      <w:pPr>
        <w:ind w:left="720" w:hanging="720"/>
        <w:rPr>
          <w:rFonts w:ascii="Arial" w:hAnsi="Arial" w:cs="Arial"/>
        </w:rPr>
      </w:pPr>
      <w:r w:rsidRPr="006802B9">
        <w:rPr>
          <w:rFonts w:ascii="Arial" w:hAnsi="Arial" w:cs="Arial"/>
        </w:rPr>
        <w:lastRenderedPageBreak/>
        <w:t>2019 - Date</w:t>
      </w:r>
      <w:r w:rsidRPr="006802B9">
        <w:rPr>
          <w:rFonts w:ascii="Arial" w:hAnsi="Arial" w:cs="Arial"/>
        </w:rPr>
        <w:tab/>
        <w:t>Editorial Board</w:t>
      </w:r>
      <w:proofErr w:type="gramStart"/>
      <w:r w:rsidRPr="006802B9">
        <w:rPr>
          <w:rFonts w:ascii="Arial" w:hAnsi="Arial" w:cs="Arial"/>
        </w:rPr>
        <w:t>:  Immunity</w:t>
      </w:r>
      <w:proofErr w:type="gramEnd"/>
      <w:r w:rsidRPr="006802B9">
        <w:rPr>
          <w:rFonts w:ascii="Arial" w:hAnsi="Arial" w:cs="Arial"/>
        </w:rPr>
        <w:t xml:space="preserve"> &amp; Aging</w:t>
      </w:r>
      <w:r w:rsidRPr="006802B9">
        <w:rPr>
          <w:rFonts w:ascii="Arial" w:hAnsi="Arial" w:cs="Arial"/>
        </w:rPr>
        <w:tab/>
      </w:r>
    </w:p>
    <w:p w14:paraId="19C0B210" w14:textId="31686BA6" w:rsidR="00AA73F4" w:rsidRPr="006802B9" w:rsidRDefault="00FA739E">
      <w:pPr>
        <w:ind w:left="720" w:hanging="720"/>
        <w:rPr>
          <w:rFonts w:ascii="Arial" w:hAnsi="Arial" w:cs="Arial"/>
        </w:rPr>
      </w:pPr>
      <w:r w:rsidRPr="006802B9">
        <w:rPr>
          <w:rFonts w:ascii="Arial" w:hAnsi="Arial" w:cs="Arial"/>
        </w:rPr>
        <w:t>2019 - Date</w:t>
      </w:r>
      <w:r w:rsidRPr="006802B9">
        <w:rPr>
          <w:rFonts w:ascii="Arial" w:hAnsi="Arial" w:cs="Arial"/>
        </w:rPr>
        <w:tab/>
        <w:t>Editorial B</w:t>
      </w:r>
      <w:r w:rsidR="00302F82" w:rsidRPr="006802B9">
        <w:rPr>
          <w:rFonts w:ascii="Arial" w:hAnsi="Arial" w:cs="Arial"/>
        </w:rPr>
        <w:t>oard</w:t>
      </w:r>
      <w:r w:rsidR="000A6607" w:rsidRPr="006802B9">
        <w:rPr>
          <w:rFonts w:ascii="Arial" w:hAnsi="Arial" w:cs="Arial"/>
        </w:rPr>
        <w:t>: Aging Pathobiology and Therapeutics</w:t>
      </w:r>
    </w:p>
    <w:p w14:paraId="107BC0BF" w14:textId="4A2D8641" w:rsidR="005D44FC" w:rsidRPr="006802B9" w:rsidRDefault="00FA739E">
      <w:pPr>
        <w:ind w:left="720" w:hanging="720"/>
        <w:rPr>
          <w:rFonts w:ascii="Arial" w:hAnsi="Arial" w:cs="Arial"/>
        </w:rPr>
      </w:pPr>
      <w:r w:rsidRPr="006802B9">
        <w:rPr>
          <w:rFonts w:ascii="Arial" w:hAnsi="Arial" w:cs="Arial"/>
        </w:rPr>
        <w:t>2020 - Date</w:t>
      </w:r>
      <w:r w:rsidRPr="006802B9">
        <w:rPr>
          <w:rFonts w:ascii="Arial" w:hAnsi="Arial" w:cs="Arial"/>
        </w:rPr>
        <w:tab/>
        <w:t>Editorial Board: Frontiers in Immunology</w:t>
      </w:r>
    </w:p>
    <w:p w14:paraId="4F84484D" w14:textId="77777777" w:rsidR="008A32DE" w:rsidRPr="006802B9" w:rsidRDefault="008A32DE">
      <w:pPr>
        <w:ind w:left="720" w:hanging="720"/>
        <w:rPr>
          <w:rFonts w:ascii="Arial" w:eastAsia="Arial" w:hAnsi="Arial" w:cs="Arial"/>
        </w:rPr>
      </w:pPr>
    </w:p>
    <w:p w14:paraId="769E1AF4" w14:textId="01CD367B" w:rsidR="005D44FC" w:rsidRPr="006802B9" w:rsidRDefault="00817DB1">
      <w:pPr>
        <w:ind w:left="720" w:hanging="720"/>
        <w:outlineLvl w:val="0"/>
        <w:rPr>
          <w:rFonts w:ascii="Arial" w:eastAsia="Arial" w:hAnsi="Arial" w:cs="Arial"/>
        </w:rPr>
      </w:pPr>
      <w:r w:rsidRPr="006802B9">
        <w:rPr>
          <w:rFonts w:ascii="Arial" w:hAnsi="Arial" w:cs="Arial"/>
          <w:b/>
          <w:bCs/>
        </w:rPr>
        <w:t>Teaching Experience</w:t>
      </w:r>
      <w:r w:rsidRPr="006802B9">
        <w:rPr>
          <w:rFonts w:ascii="Arial" w:hAnsi="Arial" w:cs="Arial"/>
        </w:rPr>
        <w:t>:</w:t>
      </w:r>
    </w:p>
    <w:p w14:paraId="2A7CEBFE" w14:textId="77777777" w:rsidR="005D44FC" w:rsidRPr="006802B9" w:rsidRDefault="00817DB1">
      <w:pPr>
        <w:ind w:left="1440" w:hanging="1440"/>
        <w:rPr>
          <w:rFonts w:ascii="Arial" w:eastAsia="Arial" w:hAnsi="Arial" w:cs="Arial"/>
        </w:rPr>
      </w:pPr>
      <w:r w:rsidRPr="006802B9">
        <w:rPr>
          <w:rFonts w:ascii="Arial" w:hAnsi="Arial" w:cs="Arial"/>
        </w:rPr>
        <w:t xml:space="preserve">1978 </w:t>
      </w:r>
      <w:r w:rsidRPr="006802B9">
        <w:rPr>
          <w:rFonts w:ascii="Arial" w:hAnsi="Arial" w:cs="Arial"/>
        </w:rPr>
        <w:tab/>
        <w:t>Teaching Assistant, Neurobiology, Department of Psychology, Reed College, Portland, OR</w:t>
      </w:r>
    </w:p>
    <w:p w14:paraId="157631BD" w14:textId="77777777" w:rsidR="005D44FC" w:rsidRPr="006802B9" w:rsidRDefault="00817DB1">
      <w:pPr>
        <w:ind w:left="1440" w:hanging="1440"/>
        <w:rPr>
          <w:rFonts w:ascii="Arial" w:eastAsia="Arial" w:hAnsi="Arial" w:cs="Arial"/>
        </w:rPr>
      </w:pPr>
      <w:r w:rsidRPr="006802B9">
        <w:rPr>
          <w:rFonts w:ascii="Arial" w:hAnsi="Arial" w:cs="Arial"/>
        </w:rPr>
        <w:t xml:space="preserve">1978 - 1979 </w:t>
      </w:r>
      <w:r w:rsidRPr="006802B9">
        <w:rPr>
          <w:rFonts w:ascii="Arial" w:hAnsi="Arial" w:cs="Arial"/>
        </w:rPr>
        <w:tab/>
        <w:t>Teaching Assistant, Introductory Biology, Department of Biology, Columbia University, New York, NY</w:t>
      </w:r>
    </w:p>
    <w:p w14:paraId="725ED78E" w14:textId="77777777" w:rsidR="005D44FC" w:rsidRPr="006802B9" w:rsidRDefault="00817DB1">
      <w:pPr>
        <w:ind w:left="1440" w:hanging="1440"/>
        <w:rPr>
          <w:rFonts w:ascii="Arial" w:eastAsia="Arial" w:hAnsi="Arial" w:cs="Arial"/>
        </w:rPr>
      </w:pPr>
      <w:r w:rsidRPr="006802B9">
        <w:rPr>
          <w:rFonts w:ascii="Arial" w:hAnsi="Arial" w:cs="Arial"/>
        </w:rPr>
        <w:t xml:space="preserve">1979 - 1981 </w:t>
      </w:r>
      <w:r w:rsidRPr="006802B9">
        <w:rPr>
          <w:rFonts w:ascii="Arial" w:hAnsi="Arial" w:cs="Arial"/>
        </w:rPr>
        <w:tab/>
        <w:t>Teaching Assistant, Introductory Biology, Cell Biology, and Physiology, Department of Biology, University of Vermont, Burlington, VT</w:t>
      </w:r>
    </w:p>
    <w:p w14:paraId="3B804FC2" w14:textId="77777777" w:rsidR="005D44FC" w:rsidRPr="006802B9" w:rsidRDefault="00817DB1">
      <w:pPr>
        <w:ind w:left="720" w:hanging="720"/>
        <w:rPr>
          <w:rFonts w:ascii="Arial" w:eastAsia="Arial" w:hAnsi="Arial" w:cs="Arial"/>
        </w:rPr>
      </w:pPr>
      <w:r w:rsidRPr="006802B9">
        <w:rPr>
          <w:rFonts w:ascii="Arial" w:hAnsi="Arial" w:cs="Arial"/>
        </w:rPr>
        <w:t xml:space="preserve">1986 - 1987 </w:t>
      </w:r>
      <w:r w:rsidRPr="006802B9">
        <w:rPr>
          <w:rFonts w:ascii="Arial" w:hAnsi="Arial" w:cs="Arial"/>
        </w:rPr>
        <w:tab/>
        <w:t>Instructor, Cell Biology, Department of Biology, Hood College, Frederick, MD</w:t>
      </w:r>
    </w:p>
    <w:p w14:paraId="448091FA" w14:textId="77777777" w:rsidR="005D44FC" w:rsidRPr="006802B9" w:rsidRDefault="005D44FC">
      <w:pPr>
        <w:ind w:left="720" w:hanging="720"/>
        <w:rPr>
          <w:rFonts w:ascii="Arial" w:eastAsia="Arial" w:hAnsi="Arial" w:cs="Arial"/>
        </w:rPr>
      </w:pPr>
    </w:p>
    <w:p w14:paraId="136D0F1F" w14:textId="6D856193" w:rsidR="005D44FC" w:rsidRPr="006802B9" w:rsidRDefault="00817DB1">
      <w:pPr>
        <w:ind w:left="720" w:hanging="720"/>
        <w:outlineLvl w:val="0"/>
        <w:rPr>
          <w:rFonts w:ascii="Arial" w:eastAsia="Arial" w:hAnsi="Arial" w:cs="Arial"/>
        </w:rPr>
      </w:pPr>
      <w:r w:rsidRPr="006802B9">
        <w:rPr>
          <w:rFonts w:ascii="Arial" w:hAnsi="Arial" w:cs="Arial"/>
          <w:bCs/>
          <w:u w:val="single"/>
        </w:rPr>
        <w:t>Loyola University Chicago</w:t>
      </w:r>
    </w:p>
    <w:p w14:paraId="59E9CFEF" w14:textId="77777777" w:rsidR="005D44FC" w:rsidRPr="006802B9" w:rsidRDefault="004B6F35">
      <w:pPr>
        <w:ind w:left="720" w:hanging="720"/>
        <w:rPr>
          <w:rFonts w:ascii="Arial" w:eastAsia="Arial" w:hAnsi="Arial" w:cs="Arial"/>
        </w:rPr>
      </w:pPr>
      <w:r w:rsidRPr="006802B9">
        <w:rPr>
          <w:rFonts w:ascii="Arial" w:hAnsi="Arial" w:cs="Arial"/>
        </w:rPr>
        <w:t xml:space="preserve">1987 </w:t>
      </w:r>
      <w:r w:rsidR="00727B6E" w:rsidRPr="006802B9">
        <w:rPr>
          <w:rFonts w:ascii="Arial" w:hAnsi="Arial" w:cs="Arial"/>
        </w:rPr>
        <w:t>-</w:t>
      </w:r>
      <w:r w:rsidRPr="006802B9">
        <w:rPr>
          <w:rFonts w:ascii="Arial" w:hAnsi="Arial" w:cs="Arial"/>
        </w:rPr>
        <w:t xml:space="preserve"> 2016</w:t>
      </w:r>
      <w:r w:rsidR="00541409" w:rsidRPr="006802B9">
        <w:rPr>
          <w:rFonts w:ascii="Arial" w:hAnsi="Arial" w:cs="Arial"/>
        </w:rPr>
        <w:tab/>
        <w:t xml:space="preserve">Graduate Histology, Lecturer and </w:t>
      </w:r>
      <w:proofErr w:type="gramStart"/>
      <w:r w:rsidR="00541409" w:rsidRPr="006802B9">
        <w:rPr>
          <w:rFonts w:ascii="Arial" w:hAnsi="Arial" w:cs="Arial"/>
        </w:rPr>
        <w:t>laboratory instructor</w:t>
      </w:r>
      <w:proofErr w:type="gramEnd"/>
    </w:p>
    <w:p w14:paraId="79DADC16" w14:textId="77777777" w:rsidR="005D44FC" w:rsidRPr="006802B9" w:rsidRDefault="00817DB1">
      <w:pPr>
        <w:ind w:left="720" w:hanging="720"/>
        <w:rPr>
          <w:rFonts w:ascii="Arial" w:eastAsia="Arial" w:hAnsi="Arial" w:cs="Arial"/>
        </w:rPr>
      </w:pPr>
      <w:r w:rsidRPr="006802B9">
        <w:rPr>
          <w:rFonts w:ascii="Arial" w:hAnsi="Arial" w:cs="Arial"/>
        </w:rPr>
        <w:t>1987 - 1995</w:t>
      </w:r>
      <w:r w:rsidRPr="006802B9">
        <w:rPr>
          <w:rFonts w:ascii="Arial" w:hAnsi="Arial" w:cs="Arial"/>
        </w:rPr>
        <w:tab/>
        <w:t>Medical Histology, Lecturer and laboratory instructor</w:t>
      </w:r>
    </w:p>
    <w:p w14:paraId="5C3A3725" w14:textId="77777777" w:rsidR="005D44FC" w:rsidRPr="006802B9" w:rsidRDefault="00817DB1">
      <w:pPr>
        <w:ind w:left="720" w:hanging="720"/>
        <w:rPr>
          <w:rFonts w:ascii="Arial" w:eastAsia="Arial" w:hAnsi="Arial" w:cs="Arial"/>
        </w:rPr>
      </w:pPr>
      <w:r w:rsidRPr="006802B9">
        <w:rPr>
          <w:rFonts w:ascii="Arial" w:hAnsi="Arial" w:cs="Arial"/>
        </w:rPr>
        <w:t xml:space="preserve">1987 - 1995 </w:t>
      </w:r>
      <w:r w:rsidRPr="006802B9">
        <w:rPr>
          <w:rFonts w:ascii="Arial" w:hAnsi="Arial" w:cs="Arial"/>
        </w:rPr>
        <w:tab/>
        <w:t>Cellular Biology, Course Director</w:t>
      </w:r>
    </w:p>
    <w:p w14:paraId="406269B9" w14:textId="77777777" w:rsidR="005D44FC" w:rsidRPr="006802B9" w:rsidRDefault="00817DB1">
      <w:pPr>
        <w:ind w:left="720" w:hanging="720"/>
        <w:rPr>
          <w:rFonts w:ascii="Arial" w:eastAsia="Arial" w:hAnsi="Arial" w:cs="Arial"/>
        </w:rPr>
      </w:pPr>
      <w:r w:rsidRPr="006802B9">
        <w:rPr>
          <w:rFonts w:ascii="Arial" w:hAnsi="Arial" w:cs="Arial"/>
        </w:rPr>
        <w:t>1990 - 1993</w:t>
      </w:r>
      <w:r w:rsidRPr="006802B9">
        <w:rPr>
          <w:rFonts w:ascii="Arial" w:hAnsi="Arial" w:cs="Arial"/>
        </w:rPr>
        <w:tab/>
        <w:t xml:space="preserve">Graduate Immunology, Course Co-Director </w:t>
      </w:r>
    </w:p>
    <w:p w14:paraId="1A7EAB89" w14:textId="77777777" w:rsidR="005D44FC" w:rsidRPr="006802B9" w:rsidRDefault="00817DB1">
      <w:pPr>
        <w:ind w:left="720" w:hanging="720"/>
        <w:rPr>
          <w:rFonts w:ascii="Arial" w:eastAsia="Arial" w:hAnsi="Arial" w:cs="Arial"/>
        </w:rPr>
      </w:pPr>
      <w:r w:rsidRPr="006802B9">
        <w:rPr>
          <w:rFonts w:ascii="Arial" w:hAnsi="Arial" w:cs="Arial"/>
        </w:rPr>
        <w:t xml:space="preserve">1990 - 1994 </w:t>
      </w:r>
      <w:r w:rsidRPr="006802B9">
        <w:rPr>
          <w:rFonts w:ascii="Arial" w:hAnsi="Arial" w:cs="Arial"/>
        </w:rPr>
        <w:tab/>
        <w:t>Cytokines Study Group, Coordinator</w:t>
      </w:r>
    </w:p>
    <w:p w14:paraId="08876BA2" w14:textId="77777777" w:rsidR="005D44FC" w:rsidRPr="006802B9" w:rsidRDefault="00817DB1">
      <w:pPr>
        <w:ind w:left="720" w:hanging="720"/>
        <w:rPr>
          <w:rFonts w:ascii="Arial" w:eastAsia="Arial" w:hAnsi="Arial" w:cs="Arial"/>
        </w:rPr>
      </w:pPr>
      <w:r w:rsidRPr="006802B9">
        <w:rPr>
          <w:rFonts w:ascii="Arial" w:hAnsi="Arial" w:cs="Arial"/>
        </w:rPr>
        <w:t xml:space="preserve">1995 - 1996 </w:t>
      </w:r>
      <w:r w:rsidRPr="006802B9">
        <w:rPr>
          <w:rFonts w:ascii="Arial" w:hAnsi="Arial" w:cs="Arial"/>
        </w:rPr>
        <w:tab/>
        <w:t>C</w:t>
      </w:r>
      <w:bookmarkStart w:id="5" w:name="OLE_LINK13"/>
      <w:r w:rsidRPr="006802B9">
        <w:rPr>
          <w:rFonts w:ascii="Arial" w:hAnsi="Arial" w:cs="Arial"/>
        </w:rPr>
        <w:t>ell and Molecular Biology, Lecturer and laboratory instructor</w:t>
      </w:r>
    </w:p>
    <w:bookmarkEnd w:id="5"/>
    <w:p w14:paraId="4E38D68E" w14:textId="77777777" w:rsidR="005D44FC" w:rsidRPr="006802B9" w:rsidRDefault="00817DB1">
      <w:pPr>
        <w:ind w:left="720" w:hanging="720"/>
        <w:rPr>
          <w:rFonts w:ascii="Arial" w:eastAsia="Arial" w:hAnsi="Arial" w:cs="Arial"/>
        </w:rPr>
      </w:pPr>
      <w:r w:rsidRPr="006802B9">
        <w:rPr>
          <w:rFonts w:ascii="Arial" w:hAnsi="Arial" w:cs="Arial"/>
        </w:rPr>
        <w:t xml:space="preserve">1995 - 1997 </w:t>
      </w:r>
      <w:r w:rsidRPr="006802B9">
        <w:rPr>
          <w:rFonts w:ascii="Arial" w:hAnsi="Arial" w:cs="Arial"/>
        </w:rPr>
        <w:tab/>
        <w:t>Structure of the Human Body, Lecturer and laboratory instructor</w:t>
      </w:r>
    </w:p>
    <w:p w14:paraId="758BE1F8" w14:textId="77777777" w:rsidR="005D44FC" w:rsidRPr="006802B9" w:rsidRDefault="00817DB1">
      <w:pPr>
        <w:ind w:left="720" w:hanging="720"/>
        <w:rPr>
          <w:rFonts w:ascii="Arial" w:eastAsia="Arial" w:hAnsi="Arial" w:cs="Arial"/>
        </w:rPr>
      </w:pPr>
      <w:r w:rsidRPr="006802B9">
        <w:rPr>
          <w:rFonts w:ascii="Arial" w:hAnsi="Arial" w:cs="Arial"/>
        </w:rPr>
        <w:t xml:space="preserve">1995 - 1998 </w:t>
      </w:r>
      <w:r w:rsidRPr="006802B9">
        <w:rPr>
          <w:rFonts w:ascii="Arial" w:hAnsi="Arial" w:cs="Arial"/>
        </w:rPr>
        <w:tab/>
        <w:t>Specialized Cell Systems, Lecturer and laboratory instructor</w:t>
      </w:r>
    </w:p>
    <w:p w14:paraId="1268E5E0" w14:textId="77777777" w:rsidR="005D44FC" w:rsidRPr="006802B9" w:rsidRDefault="00817DB1">
      <w:pPr>
        <w:ind w:left="720" w:hanging="720"/>
        <w:rPr>
          <w:rFonts w:ascii="Arial" w:eastAsia="Arial" w:hAnsi="Arial" w:cs="Arial"/>
        </w:rPr>
      </w:pPr>
      <w:r w:rsidRPr="006802B9">
        <w:rPr>
          <w:rFonts w:ascii="Arial" w:hAnsi="Arial" w:cs="Arial"/>
        </w:rPr>
        <w:t xml:space="preserve">1996 - 2012 </w:t>
      </w:r>
      <w:r w:rsidRPr="006802B9">
        <w:rPr>
          <w:rFonts w:ascii="Arial" w:hAnsi="Arial" w:cs="Arial"/>
        </w:rPr>
        <w:tab/>
        <w:t xml:space="preserve">Function of the Human Body, Lecturer and laboratory instructor </w:t>
      </w:r>
    </w:p>
    <w:p w14:paraId="5D4782BD" w14:textId="77777777" w:rsidR="005D44FC" w:rsidRPr="006802B9" w:rsidRDefault="00817DB1">
      <w:pPr>
        <w:ind w:left="720" w:hanging="720"/>
        <w:rPr>
          <w:rFonts w:ascii="Arial" w:eastAsia="Arial" w:hAnsi="Arial" w:cs="Arial"/>
        </w:rPr>
      </w:pPr>
      <w:r w:rsidRPr="006802B9">
        <w:rPr>
          <w:rFonts w:ascii="Arial" w:hAnsi="Arial" w:cs="Arial"/>
        </w:rPr>
        <w:t>1997 - 2012</w:t>
      </w:r>
      <w:r w:rsidRPr="006802B9">
        <w:rPr>
          <w:rFonts w:ascii="Arial" w:hAnsi="Arial" w:cs="Arial"/>
        </w:rPr>
        <w:tab/>
        <w:t>Host Defense, Lecturer and laboratory instructor</w:t>
      </w:r>
    </w:p>
    <w:p w14:paraId="1B6F67A0" w14:textId="77777777" w:rsidR="005D44FC" w:rsidRPr="006802B9" w:rsidRDefault="00817DB1">
      <w:pPr>
        <w:ind w:left="720" w:hanging="720"/>
        <w:rPr>
          <w:rFonts w:ascii="Arial" w:eastAsia="Arial" w:hAnsi="Arial" w:cs="Arial"/>
        </w:rPr>
      </w:pPr>
      <w:r w:rsidRPr="006802B9">
        <w:rPr>
          <w:rFonts w:ascii="Arial" w:hAnsi="Arial" w:cs="Arial"/>
        </w:rPr>
        <w:t xml:space="preserve">1998 - 2012 </w:t>
      </w:r>
      <w:r w:rsidRPr="006802B9">
        <w:rPr>
          <w:rFonts w:ascii="Arial" w:hAnsi="Arial" w:cs="Arial"/>
        </w:rPr>
        <w:tab/>
        <w:t>Molecular and Cell Biology and Genetics, Lecturer and laboratory instructor</w:t>
      </w:r>
    </w:p>
    <w:p w14:paraId="1BE72C3C" w14:textId="77777777" w:rsidR="005D44FC" w:rsidRPr="006802B9" w:rsidRDefault="00817DB1">
      <w:pPr>
        <w:ind w:left="720" w:hanging="720"/>
        <w:rPr>
          <w:rFonts w:ascii="Arial" w:eastAsia="Arial" w:hAnsi="Arial" w:cs="Arial"/>
        </w:rPr>
      </w:pPr>
      <w:r w:rsidRPr="006802B9">
        <w:rPr>
          <w:rFonts w:ascii="Arial" w:hAnsi="Arial" w:cs="Arial"/>
        </w:rPr>
        <w:t>1998 - 2001</w:t>
      </w:r>
      <w:r w:rsidRPr="006802B9">
        <w:rPr>
          <w:rFonts w:ascii="Arial" w:hAnsi="Arial" w:cs="Arial"/>
        </w:rPr>
        <w:tab/>
        <w:t>Graduate Histology, Course Director</w:t>
      </w:r>
    </w:p>
    <w:p w14:paraId="0E98BBBD" w14:textId="77777777" w:rsidR="005D44FC" w:rsidRPr="006802B9" w:rsidRDefault="00817DB1">
      <w:pPr>
        <w:ind w:left="720" w:hanging="720"/>
        <w:rPr>
          <w:rFonts w:ascii="Arial" w:eastAsia="Arial" w:hAnsi="Arial" w:cs="Arial"/>
        </w:rPr>
      </w:pPr>
      <w:r w:rsidRPr="006802B9">
        <w:rPr>
          <w:rFonts w:ascii="Arial" w:hAnsi="Arial" w:cs="Arial"/>
        </w:rPr>
        <w:t>2004 - 2005</w:t>
      </w:r>
      <w:r w:rsidRPr="006802B9">
        <w:rPr>
          <w:rFonts w:ascii="Arial" w:hAnsi="Arial" w:cs="Arial"/>
        </w:rPr>
        <w:tab/>
        <w:t>Graduate Cell Biology, Lecturer</w:t>
      </w:r>
    </w:p>
    <w:p w14:paraId="1466EF25" w14:textId="77777777" w:rsidR="005D44FC" w:rsidRPr="006802B9" w:rsidRDefault="00817DB1">
      <w:pPr>
        <w:ind w:left="1440" w:hanging="1440"/>
        <w:rPr>
          <w:rFonts w:ascii="Arial" w:eastAsia="Arial" w:hAnsi="Arial" w:cs="Arial"/>
        </w:rPr>
      </w:pPr>
      <w:r w:rsidRPr="006802B9">
        <w:rPr>
          <w:rFonts w:ascii="Arial" w:hAnsi="Arial" w:cs="Arial"/>
        </w:rPr>
        <w:t>2009 - 2016</w:t>
      </w:r>
      <w:r w:rsidRPr="006802B9">
        <w:rPr>
          <w:rFonts w:ascii="Arial" w:hAnsi="Arial" w:cs="Arial"/>
        </w:rPr>
        <w:tab/>
        <w:t xml:space="preserve">Immunology and Aging, Special Topics in Microbiology and Immunology, Lecturer and discussion leader </w:t>
      </w:r>
    </w:p>
    <w:p w14:paraId="4BF11BBB" w14:textId="77777777" w:rsidR="005D44FC" w:rsidRPr="006802B9" w:rsidRDefault="00817DB1">
      <w:pPr>
        <w:ind w:left="1440" w:hanging="1440"/>
        <w:rPr>
          <w:rFonts w:ascii="Arial" w:eastAsia="Arial" w:hAnsi="Arial" w:cs="Arial"/>
        </w:rPr>
      </w:pPr>
      <w:r w:rsidRPr="006802B9">
        <w:rPr>
          <w:rFonts w:ascii="Arial" w:hAnsi="Arial" w:cs="Arial"/>
        </w:rPr>
        <w:t>2014 - 2016</w:t>
      </w:r>
      <w:r w:rsidRPr="006802B9">
        <w:rPr>
          <w:rFonts w:ascii="Arial" w:hAnsi="Arial" w:cs="Arial"/>
        </w:rPr>
        <w:tab/>
        <w:t>Grant writing class, Department of Public Health, Lecturer and discussion leader</w:t>
      </w:r>
    </w:p>
    <w:p w14:paraId="7BC1C519" w14:textId="77777777" w:rsidR="005D44FC" w:rsidRPr="006802B9" w:rsidRDefault="00817DB1">
      <w:pPr>
        <w:ind w:left="1440" w:hanging="1440"/>
        <w:rPr>
          <w:rFonts w:ascii="Arial" w:eastAsia="Arial" w:hAnsi="Arial" w:cs="Arial"/>
        </w:rPr>
      </w:pPr>
      <w:r w:rsidRPr="006802B9">
        <w:rPr>
          <w:rFonts w:ascii="Arial" w:hAnsi="Arial" w:cs="Arial"/>
        </w:rPr>
        <w:t>2014 - 2016</w:t>
      </w:r>
      <w:r w:rsidRPr="006802B9">
        <w:rPr>
          <w:rFonts w:ascii="Arial" w:hAnsi="Arial" w:cs="Arial"/>
        </w:rPr>
        <w:tab/>
        <w:t>Street Smarts of Science for Students, Student Survival Seminars, Lecturer</w:t>
      </w:r>
    </w:p>
    <w:p w14:paraId="53B34D10" w14:textId="77777777" w:rsidR="005D44FC" w:rsidRPr="006802B9" w:rsidRDefault="00817DB1">
      <w:pPr>
        <w:ind w:left="1440" w:hanging="1440"/>
        <w:rPr>
          <w:rFonts w:ascii="Arial" w:eastAsia="Arial" w:hAnsi="Arial" w:cs="Arial"/>
        </w:rPr>
      </w:pPr>
      <w:r w:rsidRPr="006802B9">
        <w:rPr>
          <w:rFonts w:ascii="Arial" w:hAnsi="Arial" w:cs="Arial"/>
        </w:rPr>
        <w:t>2014 - 2016</w:t>
      </w:r>
      <w:r w:rsidRPr="006802B9">
        <w:rPr>
          <w:rFonts w:ascii="Arial" w:hAnsi="Arial" w:cs="Arial"/>
        </w:rPr>
        <w:tab/>
        <w:t xml:space="preserve">Grant fundamentals: NIH 101, Student Survival Seminars, Lecturer </w:t>
      </w:r>
    </w:p>
    <w:p w14:paraId="20A037C1" w14:textId="77777777" w:rsidR="005D44FC" w:rsidRPr="006802B9" w:rsidRDefault="00817DB1">
      <w:pPr>
        <w:ind w:left="1440" w:hanging="1440"/>
        <w:rPr>
          <w:rFonts w:ascii="Arial" w:eastAsia="Arial" w:hAnsi="Arial" w:cs="Arial"/>
        </w:rPr>
      </w:pPr>
      <w:r w:rsidRPr="006802B9">
        <w:rPr>
          <w:rFonts w:ascii="Arial" w:hAnsi="Arial" w:cs="Arial"/>
        </w:rPr>
        <w:t>2014 - 2016</w:t>
      </w:r>
      <w:r w:rsidRPr="006802B9">
        <w:rPr>
          <w:rFonts w:ascii="Arial" w:hAnsi="Arial" w:cs="Arial"/>
        </w:rPr>
        <w:tab/>
        <w:t>How to talk to the media, Responsible Conduct of Research, Discussion leader</w:t>
      </w:r>
      <w:r w:rsidRPr="006802B9">
        <w:rPr>
          <w:rFonts w:ascii="Arial" w:hAnsi="Arial" w:cs="Arial"/>
        </w:rPr>
        <w:tab/>
      </w:r>
    </w:p>
    <w:p w14:paraId="3D87B1E4" w14:textId="77777777" w:rsidR="004B6F35" w:rsidRPr="006802B9" w:rsidRDefault="004B6F35" w:rsidP="004B6F35">
      <w:pPr>
        <w:ind w:left="720" w:hanging="720"/>
        <w:outlineLvl w:val="0"/>
        <w:rPr>
          <w:rFonts w:ascii="Arial" w:hAnsi="Arial" w:cs="Arial"/>
          <w:b/>
          <w:bCs/>
        </w:rPr>
      </w:pPr>
    </w:p>
    <w:p w14:paraId="19C05C4F" w14:textId="584877C7" w:rsidR="004B6F35" w:rsidRPr="006802B9" w:rsidRDefault="004B6F35" w:rsidP="004B6F35">
      <w:pPr>
        <w:ind w:left="720" w:hanging="720"/>
        <w:outlineLvl w:val="0"/>
        <w:rPr>
          <w:rFonts w:ascii="Arial" w:eastAsia="Arial" w:hAnsi="Arial" w:cs="Arial"/>
        </w:rPr>
      </w:pPr>
      <w:r w:rsidRPr="006802B9">
        <w:rPr>
          <w:rFonts w:ascii="Arial" w:hAnsi="Arial" w:cs="Arial"/>
          <w:bCs/>
          <w:u w:val="single"/>
        </w:rPr>
        <w:t>University of Colorado Denver</w:t>
      </w:r>
    </w:p>
    <w:p w14:paraId="03A20C6F" w14:textId="77777777" w:rsidR="004B6F35" w:rsidRPr="006802B9" w:rsidRDefault="004B6F35" w:rsidP="004B6F35">
      <w:pPr>
        <w:ind w:left="1440" w:hanging="1440"/>
        <w:rPr>
          <w:rFonts w:ascii="Arial" w:eastAsia="Arial" w:hAnsi="Arial" w:cs="Arial"/>
        </w:rPr>
      </w:pPr>
      <w:r w:rsidRPr="006802B9">
        <w:rPr>
          <w:rFonts w:ascii="Arial" w:hAnsi="Arial" w:cs="Arial"/>
        </w:rPr>
        <w:t>2017</w:t>
      </w:r>
      <w:r w:rsidRPr="006802B9">
        <w:rPr>
          <w:rFonts w:ascii="Arial" w:hAnsi="Arial" w:cs="Arial"/>
        </w:rPr>
        <w:tab/>
        <w:t>NIH 101 and grant writing workshop, Graduate School, Lecturer and discussion leader</w:t>
      </w:r>
    </w:p>
    <w:p w14:paraId="08201ACA" w14:textId="0BC18CB9" w:rsidR="008B0F5E" w:rsidRPr="008B0F5E" w:rsidRDefault="004B6F35" w:rsidP="008B0F5E">
      <w:pPr>
        <w:ind w:left="1440" w:hanging="1440"/>
        <w:rPr>
          <w:rFonts w:ascii="Arial" w:hAnsi="Arial" w:cs="Arial"/>
        </w:rPr>
      </w:pPr>
      <w:r w:rsidRPr="006802B9">
        <w:rPr>
          <w:rFonts w:ascii="Arial" w:hAnsi="Arial" w:cs="Arial"/>
        </w:rPr>
        <w:t>2017</w:t>
      </w:r>
      <w:r w:rsidRPr="006802B9">
        <w:rPr>
          <w:rFonts w:ascii="Arial" w:hAnsi="Arial" w:cs="Arial"/>
        </w:rPr>
        <w:tab/>
        <w:t>Entering Mentoring, Post-Doctoral Association and Graduate School, Lecturer and discussion leader</w:t>
      </w:r>
    </w:p>
    <w:p w14:paraId="3F01E8BC" w14:textId="77777777" w:rsidR="005D44FC" w:rsidRPr="006802B9" w:rsidRDefault="00817DB1">
      <w:pPr>
        <w:tabs>
          <w:tab w:val="left" w:pos="4161"/>
        </w:tabs>
        <w:ind w:left="720" w:hanging="720"/>
        <w:rPr>
          <w:rFonts w:ascii="Arial" w:eastAsia="Arial" w:hAnsi="Arial" w:cs="Arial"/>
        </w:rPr>
      </w:pPr>
      <w:r w:rsidRPr="006802B9">
        <w:rPr>
          <w:rFonts w:ascii="Arial" w:eastAsia="Arial" w:hAnsi="Arial" w:cs="Arial"/>
        </w:rPr>
        <w:tab/>
      </w:r>
      <w:r w:rsidRPr="006802B9">
        <w:rPr>
          <w:rFonts w:ascii="Arial" w:eastAsia="Arial" w:hAnsi="Arial" w:cs="Arial"/>
        </w:rPr>
        <w:tab/>
      </w:r>
    </w:p>
    <w:p w14:paraId="474A3EDA" w14:textId="50159705" w:rsidR="005D44FC" w:rsidRPr="006802B9" w:rsidRDefault="00817DB1">
      <w:pPr>
        <w:ind w:left="720" w:hanging="720"/>
        <w:outlineLvl w:val="0"/>
        <w:rPr>
          <w:rFonts w:ascii="Arial" w:hAnsi="Arial" w:cs="Arial"/>
          <w:b/>
          <w:bCs/>
        </w:rPr>
      </w:pPr>
      <w:r w:rsidRPr="006802B9">
        <w:rPr>
          <w:rFonts w:ascii="Arial" w:hAnsi="Arial" w:cs="Arial"/>
          <w:b/>
          <w:bCs/>
        </w:rPr>
        <w:t>University Service:</w:t>
      </w:r>
    </w:p>
    <w:p w14:paraId="36008961" w14:textId="77777777" w:rsidR="006134B0" w:rsidRPr="006802B9" w:rsidRDefault="006134B0" w:rsidP="006134B0">
      <w:pPr>
        <w:ind w:left="720" w:hanging="720"/>
        <w:outlineLvl w:val="0"/>
        <w:rPr>
          <w:rFonts w:ascii="Arial" w:eastAsia="Arial" w:hAnsi="Arial" w:cs="Arial"/>
        </w:rPr>
      </w:pPr>
      <w:r w:rsidRPr="006802B9">
        <w:rPr>
          <w:rFonts w:ascii="Arial" w:hAnsi="Arial" w:cs="Arial"/>
          <w:bCs/>
          <w:u w:val="single"/>
        </w:rPr>
        <w:t>Loyola University Chicago</w:t>
      </w:r>
    </w:p>
    <w:p w14:paraId="065A00C6" w14:textId="4DE53E93" w:rsidR="005D44FC" w:rsidRPr="006802B9" w:rsidRDefault="00817DB1">
      <w:pPr>
        <w:ind w:left="720" w:hanging="720"/>
        <w:rPr>
          <w:rFonts w:ascii="Arial" w:eastAsia="Arial" w:hAnsi="Arial" w:cs="Arial"/>
        </w:rPr>
      </w:pPr>
      <w:r w:rsidRPr="006802B9">
        <w:rPr>
          <w:rFonts w:ascii="Arial" w:hAnsi="Arial" w:cs="Arial"/>
        </w:rPr>
        <w:t xml:space="preserve">1988 - </w:t>
      </w:r>
      <w:proofErr w:type="gramStart"/>
      <w:r w:rsidRPr="006802B9">
        <w:rPr>
          <w:rFonts w:ascii="Arial" w:hAnsi="Arial" w:cs="Arial"/>
        </w:rPr>
        <w:t xml:space="preserve">1989  </w:t>
      </w:r>
      <w:r w:rsidRPr="006802B9">
        <w:rPr>
          <w:rFonts w:ascii="Arial" w:hAnsi="Arial" w:cs="Arial"/>
        </w:rPr>
        <w:tab/>
      </w:r>
      <w:proofErr w:type="gramEnd"/>
      <w:r w:rsidRPr="006802B9">
        <w:rPr>
          <w:rFonts w:ascii="Arial" w:hAnsi="Arial" w:cs="Arial"/>
        </w:rPr>
        <w:t>Post-graduate Committee, Member</w:t>
      </w:r>
    </w:p>
    <w:p w14:paraId="45DC5BA9" w14:textId="387C2B87" w:rsidR="005D44FC" w:rsidRPr="006802B9" w:rsidRDefault="00817DB1">
      <w:pPr>
        <w:ind w:left="720" w:hanging="720"/>
        <w:rPr>
          <w:rFonts w:ascii="Arial" w:eastAsia="Arial" w:hAnsi="Arial" w:cs="Arial"/>
        </w:rPr>
      </w:pPr>
      <w:r w:rsidRPr="006802B9">
        <w:rPr>
          <w:rFonts w:ascii="Arial" w:hAnsi="Arial" w:cs="Arial"/>
        </w:rPr>
        <w:t xml:space="preserve">1988 - </w:t>
      </w:r>
      <w:proofErr w:type="gramStart"/>
      <w:r w:rsidRPr="006802B9">
        <w:rPr>
          <w:rFonts w:ascii="Arial" w:hAnsi="Arial" w:cs="Arial"/>
        </w:rPr>
        <w:t xml:space="preserve">2001  </w:t>
      </w:r>
      <w:r w:rsidRPr="006802B9">
        <w:rPr>
          <w:rFonts w:ascii="Arial" w:hAnsi="Arial" w:cs="Arial"/>
        </w:rPr>
        <w:tab/>
      </w:r>
      <w:proofErr w:type="gramEnd"/>
      <w:r w:rsidRPr="006802B9">
        <w:rPr>
          <w:rFonts w:ascii="Arial" w:hAnsi="Arial" w:cs="Arial"/>
        </w:rPr>
        <w:t xml:space="preserve">Medical Center Laboratory Safety Committee, Member </w:t>
      </w:r>
    </w:p>
    <w:p w14:paraId="31B530EC" w14:textId="52B1169C" w:rsidR="005D44FC" w:rsidRPr="006802B9" w:rsidRDefault="00817DB1">
      <w:pPr>
        <w:ind w:left="1440" w:hanging="1440"/>
        <w:rPr>
          <w:rFonts w:ascii="Arial" w:eastAsia="Arial" w:hAnsi="Arial" w:cs="Arial"/>
        </w:rPr>
      </w:pPr>
      <w:r w:rsidRPr="006802B9">
        <w:rPr>
          <w:rFonts w:ascii="Arial" w:hAnsi="Arial" w:cs="Arial"/>
        </w:rPr>
        <w:t xml:space="preserve">1989 - </w:t>
      </w:r>
      <w:proofErr w:type="gramStart"/>
      <w:r w:rsidRPr="006802B9">
        <w:rPr>
          <w:rFonts w:ascii="Arial" w:hAnsi="Arial" w:cs="Arial"/>
        </w:rPr>
        <w:t xml:space="preserve">1995  </w:t>
      </w:r>
      <w:r w:rsidRPr="006802B9">
        <w:rPr>
          <w:rFonts w:ascii="Arial" w:hAnsi="Arial" w:cs="Arial"/>
        </w:rPr>
        <w:tab/>
      </w:r>
      <w:proofErr w:type="gramEnd"/>
      <w:r w:rsidRPr="006802B9">
        <w:rPr>
          <w:rFonts w:ascii="Arial" w:hAnsi="Arial" w:cs="Arial"/>
        </w:rPr>
        <w:t xml:space="preserve">Graduate Program Committee, </w:t>
      </w:r>
      <w:r w:rsidR="006134B0" w:rsidRPr="006802B9">
        <w:rPr>
          <w:rFonts w:ascii="Arial" w:hAnsi="Arial" w:cs="Arial"/>
        </w:rPr>
        <w:t xml:space="preserve">Member, </w:t>
      </w:r>
      <w:r w:rsidRPr="006802B9">
        <w:rPr>
          <w:rFonts w:ascii="Arial" w:hAnsi="Arial" w:cs="Arial"/>
        </w:rPr>
        <w:t>Department of Cell Biology, Neurobiology &amp; Anatom</w:t>
      </w:r>
      <w:r w:rsidR="006134B0" w:rsidRPr="006802B9">
        <w:rPr>
          <w:rFonts w:ascii="Arial" w:hAnsi="Arial" w:cs="Arial"/>
        </w:rPr>
        <w:t>y</w:t>
      </w:r>
      <w:r w:rsidRPr="006802B9">
        <w:rPr>
          <w:rFonts w:ascii="Arial" w:hAnsi="Arial" w:cs="Arial"/>
        </w:rPr>
        <w:t xml:space="preserve"> </w:t>
      </w:r>
    </w:p>
    <w:p w14:paraId="0F228F00" w14:textId="4723456F" w:rsidR="005D44FC" w:rsidRPr="006802B9" w:rsidRDefault="00817DB1">
      <w:pPr>
        <w:ind w:left="1440" w:hanging="1440"/>
        <w:rPr>
          <w:rFonts w:ascii="Arial" w:eastAsia="Arial" w:hAnsi="Arial" w:cs="Arial"/>
        </w:rPr>
      </w:pPr>
      <w:r w:rsidRPr="006802B9">
        <w:rPr>
          <w:rFonts w:ascii="Arial" w:hAnsi="Arial" w:cs="Arial"/>
        </w:rPr>
        <w:t xml:space="preserve">1989 - </w:t>
      </w:r>
      <w:proofErr w:type="gramStart"/>
      <w:r w:rsidRPr="006802B9">
        <w:rPr>
          <w:rFonts w:ascii="Arial" w:hAnsi="Arial" w:cs="Arial"/>
        </w:rPr>
        <w:t xml:space="preserve">1993  </w:t>
      </w:r>
      <w:r w:rsidRPr="006802B9">
        <w:rPr>
          <w:rFonts w:ascii="Arial" w:hAnsi="Arial" w:cs="Arial"/>
        </w:rPr>
        <w:tab/>
      </w:r>
      <w:proofErr w:type="gramEnd"/>
      <w:r w:rsidRPr="006802B9">
        <w:rPr>
          <w:rFonts w:ascii="Arial" w:hAnsi="Arial" w:cs="Arial"/>
        </w:rPr>
        <w:t xml:space="preserve">Faculty Search Committee, </w:t>
      </w:r>
      <w:r w:rsidR="00777E5F" w:rsidRPr="006802B9">
        <w:rPr>
          <w:rFonts w:ascii="Arial" w:hAnsi="Arial" w:cs="Arial"/>
        </w:rPr>
        <w:t xml:space="preserve">Member, </w:t>
      </w:r>
      <w:r w:rsidRPr="006802B9">
        <w:rPr>
          <w:rFonts w:ascii="Arial" w:hAnsi="Arial" w:cs="Arial"/>
        </w:rPr>
        <w:t>Department of Cell B</w:t>
      </w:r>
      <w:r w:rsidR="00777E5F" w:rsidRPr="006802B9">
        <w:rPr>
          <w:rFonts w:ascii="Arial" w:hAnsi="Arial" w:cs="Arial"/>
        </w:rPr>
        <w:t>iology, Neurobiology &amp; Anatomy</w:t>
      </w:r>
      <w:r w:rsidRPr="006802B9">
        <w:rPr>
          <w:rFonts w:ascii="Arial" w:hAnsi="Arial" w:cs="Arial"/>
        </w:rPr>
        <w:t xml:space="preserve"> </w:t>
      </w:r>
    </w:p>
    <w:p w14:paraId="3BD4AE7E" w14:textId="56F5AF2A" w:rsidR="005D44FC" w:rsidRPr="006802B9" w:rsidRDefault="00817DB1">
      <w:pPr>
        <w:ind w:left="1440" w:hanging="1440"/>
        <w:rPr>
          <w:rFonts w:ascii="Arial" w:eastAsia="Arial" w:hAnsi="Arial" w:cs="Arial"/>
        </w:rPr>
      </w:pPr>
      <w:r w:rsidRPr="006802B9">
        <w:rPr>
          <w:rFonts w:ascii="Arial" w:hAnsi="Arial" w:cs="Arial"/>
        </w:rPr>
        <w:t xml:space="preserve">1990 - </w:t>
      </w:r>
      <w:proofErr w:type="gramStart"/>
      <w:r w:rsidRPr="006802B9">
        <w:rPr>
          <w:rFonts w:ascii="Arial" w:hAnsi="Arial" w:cs="Arial"/>
        </w:rPr>
        <w:t xml:space="preserve">1992  </w:t>
      </w:r>
      <w:r w:rsidRPr="006802B9">
        <w:rPr>
          <w:rFonts w:ascii="Arial" w:hAnsi="Arial" w:cs="Arial"/>
        </w:rPr>
        <w:tab/>
      </w:r>
      <w:proofErr w:type="gramEnd"/>
      <w:r w:rsidRPr="006802B9">
        <w:rPr>
          <w:rFonts w:ascii="Arial" w:hAnsi="Arial" w:cs="Arial"/>
        </w:rPr>
        <w:t xml:space="preserve">Graduate Program Committee, Molecular Biology Program, </w:t>
      </w:r>
      <w:r w:rsidR="00777E5F" w:rsidRPr="006802B9">
        <w:rPr>
          <w:rFonts w:ascii="Arial" w:hAnsi="Arial" w:cs="Arial"/>
        </w:rPr>
        <w:t>Me</w:t>
      </w:r>
      <w:r w:rsidRPr="006802B9">
        <w:rPr>
          <w:rFonts w:ascii="Arial" w:hAnsi="Arial" w:cs="Arial"/>
        </w:rPr>
        <w:t>mber</w:t>
      </w:r>
    </w:p>
    <w:p w14:paraId="6936FA27" w14:textId="472697CE" w:rsidR="005D44FC" w:rsidRPr="006802B9" w:rsidRDefault="00817DB1">
      <w:pPr>
        <w:ind w:left="720" w:hanging="720"/>
        <w:rPr>
          <w:rFonts w:ascii="Arial" w:eastAsia="Arial" w:hAnsi="Arial" w:cs="Arial"/>
        </w:rPr>
      </w:pPr>
      <w:r w:rsidRPr="006802B9">
        <w:rPr>
          <w:rFonts w:ascii="Arial" w:hAnsi="Arial" w:cs="Arial"/>
        </w:rPr>
        <w:t xml:space="preserve">1991 - </w:t>
      </w:r>
      <w:proofErr w:type="gramStart"/>
      <w:r w:rsidRPr="006802B9">
        <w:rPr>
          <w:rFonts w:ascii="Arial" w:hAnsi="Arial" w:cs="Arial"/>
        </w:rPr>
        <w:t xml:space="preserve">2016  </w:t>
      </w:r>
      <w:r w:rsidRPr="006802B9">
        <w:rPr>
          <w:rFonts w:ascii="Arial" w:hAnsi="Arial" w:cs="Arial"/>
        </w:rPr>
        <w:tab/>
      </w:r>
      <w:proofErr w:type="gramEnd"/>
      <w:r w:rsidRPr="006802B9">
        <w:rPr>
          <w:rFonts w:ascii="Arial" w:hAnsi="Arial" w:cs="Arial"/>
        </w:rPr>
        <w:t>MD/PhD Program Steering Commi</w:t>
      </w:r>
      <w:r w:rsidR="00777E5F" w:rsidRPr="006802B9">
        <w:rPr>
          <w:rFonts w:ascii="Arial" w:hAnsi="Arial" w:cs="Arial"/>
        </w:rPr>
        <w:t>ttee,</w:t>
      </w:r>
      <w:r w:rsidRPr="006802B9">
        <w:rPr>
          <w:rFonts w:ascii="Arial" w:hAnsi="Arial" w:cs="Arial"/>
        </w:rPr>
        <w:t xml:space="preserve"> Member</w:t>
      </w:r>
    </w:p>
    <w:p w14:paraId="7D2796F6" w14:textId="77777777" w:rsidR="005D44FC" w:rsidRPr="006802B9" w:rsidRDefault="00817DB1">
      <w:pPr>
        <w:ind w:left="720" w:hanging="720"/>
        <w:rPr>
          <w:rFonts w:ascii="Arial" w:eastAsia="Arial" w:hAnsi="Arial" w:cs="Arial"/>
        </w:rPr>
      </w:pPr>
      <w:r w:rsidRPr="006802B9">
        <w:rPr>
          <w:rFonts w:ascii="Arial" w:hAnsi="Arial" w:cs="Arial"/>
        </w:rPr>
        <w:t xml:space="preserve">1991 - </w:t>
      </w:r>
      <w:proofErr w:type="gramStart"/>
      <w:r w:rsidRPr="006802B9">
        <w:rPr>
          <w:rFonts w:ascii="Arial" w:hAnsi="Arial" w:cs="Arial"/>
        </w:rPr>
        <w:t xml:space="preserve">1994  </w:t>
      </w:r>
      <w:r w:rsidRPr="006802B9">
        <w:rPr>
          <w:rFonts w:ascii="Arial" w:hAnsi="Arial" w:cs="Arial"/>
        </w:rPr>
        <w:tab/>
      </w:r>
      <w:proofErr w:type="gramEnd"/>
      <w:r w:rsidRPr="006802B9">
        <w:rPr>
          <w:rFonts w:ascii="Arial" w:hAnsi="Arial" w:cs="Arial"/>
        </w:rPr>
        <w:t xml:space="preserve">Board of Directors, Hines Child Care Center, Hines VA Hospital, Member </w:t>
      </w:r>
    </w:p>
    <w:p w14:paraId="72D751AD" w14:textId="7E755780" w:rsidR="005D44FC" w:rsidRPr="006802B9" w:rsidRDefault="00817DB1">
      <w:pPr>
        <w:ind w:left="720" w:hanging="720"/>
        <w:rPr>
          <w:rFonts w:ascii="Arial" w:eastAsia="Arial" w:hAnsi="Arial" w:cs="Arial"/>
        </w:rPr>
      </w:pPr>
      <w:r w:rsidRPr="006802B9">
        <w:rPr>
          <w:rFonts w:ascii="Arial" w:hAnsi="Arial" w:cs="Arial"/>
        </w:rPr>
        <w:t xml:space="preserve">1993 - </w:t>
      </w:r>
      <w:proofErr w:type="gramStart"/>
      <w:r w:rsidRPr="006802B9">
        <w:rPr>
          <w:rFonts w:ascii="Arial" w:hAnsi="Arial" w:cs="Arial"/>
        </w:rPr>
        <w:t xml:space="preserve">1995  </w:t>
      </w:r>
      <w:r w:rsidRPr="006802B9">
        <w:rPr>
          <w:rFonts w:ascii="Arial" w:hAnsi="Arial" w:cs="Arial"/>
        </w:rPr>
        <w:tab/>
      </w:r>
      <w:proofErr w:type="gramEnd"/>
      <w:r w:rsidRPr="006802B9">
        <w:rPr>
          <w:rFonts w:ascii="Arial" w:hAnsi="Arial" w:cs="Arial"/>
        </w:rPr>
        <w:t>Committee on Research, Member</w:t>
      </w:r>
    </w:p>
    <w:p w14:paraId="496552DB" w14:textId="6C02B2EC" w:rsidR="005D44FC" w:rsidRPr="006802B9" w:rsidRDefault="00817DB1">
      <w:pPr>
        <w:ind w:left="1440" w:hanging="1440"/>
        <w:rPr>
          <w:rFonts w:ascii="Arial" w:eastAsia="Arial" w:hAnsi="Arial" w:cs="Arial"/>
        </w:rPr>
      </w:pPr>
      <w:r w:rsidRPr="006802B9">
        <w:rPr>
          <w:rFonts w:ascii="Arial" w:hAnsi="Arial" w:cs="Arial"/>
        </w:rPr>
        <w:lastRenderedPageBreak/>
        <w:t>1993 - 1997</w:t>
      </w:r>
      <w:r w:rsidRPr="006802B9">
        <w:rPr>
          <w:rFonts w:ascii="Arial" w:hAnsi="Arial" w:cs="Arial"/>
        </w:rPr>
        <w:tab/>
        <w:t>Burn &amp; Shock Trauma Institute Study Section of the Research Council, Member</w:t>
      </w:r>
    </w:p>
    <w:p w14:paraId="4F2882E2" w14:textId="7AE81263" w:rsidR="005D44FC" w:rsidRPr="006802B9" w:rsidRDefault="00817DB1">
      <w:pPr>
        <w:ind w:left="1440" w:hanging="1440"/>
        <w:rPr>
          <w:rFonts w:ascii="Arial" w:eastAsia="Arial" w:hAnsi="Arial" w:cs="Arial"/>
        </w:rPr>
      </w:pPr>
      <w:r w:rsidRPr="006802B9">
        <w:rPr>
          <w:rFonts w:ascii="Arial" w:hAnsi="Arial" w:cs="Arial"/>
        </w:rPr>
        <w:t xml:space="preserve">1994 - </w:t>
      </w:r>
      <w:proofErr w:type="gramStart"/>
      <w:r w:rsidRPr="006802B9">
        <w:rPr>
          <w:rFonts w:ascii="Arial" w:hAnsi="Arial" w:cs="Arial"/>
        </w:rPr>
        <w:t xml:space="preserve">1996  </w:t>
      </w:r>
      <w:r w:rsidRPr="006802B9">
        <w:rPr>
          <w:rFonts w:ascii="Arial" w:hAnsi="Arial" w:cs="Arial"/>
        </w:rPr>
        <w:tab/>
      </w:r>
      <w:proofErr w:type="gramEnd"/>
      <w:r w:rsidRPr="006802B9">
        <w:rPr>
          <w:rFonts w:ascii="Arial" w:hAnsi="Arial" w:cs="Arial"/>
        </w:rPr>
        <w:t>Admissions Committee, Department of Cell Biology, Neurobiology &amp; Anatomy, Director</w:t>
      </w:r>
    </w:p>
    <w:p w14:paraId="60320472" w14:textId="5A1BB111" w:rsidR="005D44FC" w:rsidRPr="006802B9" w:rsidRDefault="00817DB1">
      <w:pPr>
        <w:ind w:left="720" w:hanging="720"/>
        <w:rPr>
          <w:rFonts w:ascii="Arial" w:eastAsia="Arial" w:hAnsi="Arial" w:cs="Arial"/>
        </w:rPr>
      </w:pPr>
      <w:r w:rsidRPr="006802B9">
        <w:rPr>
          <w:rFonts w:ascii="Arial" w:hAnsi="Arial" w:cs="Arial"/>
        </w:rPr>
        <w:t xml:space="preserve">1994 - </w:t>
      </w:r>
      <w:proofErr w:type="gramStart"/>
      <w:r w:rsidRPr="006802B9">
        <w:rPr>
          <w:rFonts w:ascii="Arial" w:hAnsi="Arial" w:cs="Arial"/>
        </w:rPr>
        <w:t xml:space="preserve">1995  </w:t>
      </w:r>
      <w:r w:rsidRPr="006802B9">
        <w:rPr>
          <w:rFonts w:ascii="Arial" w:hAnsi="Arial" w:cs="Arial"/>
        </w:rPr>
        <w:tab/>
      </w:r>
      <w:proofErr w:type="gramEnd"/>
      <w:r w:rsidRPr="006802B9">
        <w:rPr>
          <w:rFonts w:ascii="Arial" w:hAnsi="Arial" w:cs="Arial"/>
        </w:rPr>
        <w:t>Cell an</w:t>
      </w:r>
      <w:r w:rsidR="00777E5F" w:rsidRPr="006802B9">
        <w:rPr>
          <w:rFonts w:ascii="Arial" w:hAnsi="Arial" w:cs="Arial"/>
        </w:rPr>
        <w:t>d Molecular Biology Task Force</w:t>
      </w:r>
      <w:r w:rsidRPr="006802B9">
        <w:rPr>
          <w:rFonts w:ascii="Arial" w:hAnsi="Arial" w:cs="Arial"/>
        </w:rPr>
        <w:t>, Member</w:t>
      </w:r>
    </w:p>
    <w:p w14:paraId="79E17C47" w14:textId="68302A86" w:rsidR="005D44FC" w:rsidRPr="006802B9" w:rsidRDefault="00817DB1">
      <w:pPr>
        <w:ind w:left="1440" w:hanging="1440"/>
        <w:rPr>
          <w:rFonts w:ascii="Arial" w:eastAsia="Arial" w:hAnsi="Arial" w:cs="Arial"/>
        </w:rPr>
      </w:pPr>
      <w:r w:rsidRPr="006802B9">
        <w:rPr>
          <w:rFonts w:ascii="Arial" w:hAnsi="Arial" w:cs="Arial"/>
        </w:rPr>
        <w:t xml:space="preserve">1994 - </w:t>
      </w:r>
      <w:proofErr w:type="gramStart"/>
      <w:r w:rsidRPr="006802B9">
        <w:rPr>
          <w:rFonts w:ascii="Arial" w:hAnsi="Arial" w:cs="Arial"/>
        </w:rPr>
        <w:t xml:space="preserve">1999  </w:t>
      </w:r>
      <w:r w:rsidRPr="006802B9">
        <w:rPr>
          <w:rFonts w:ascii="Arial" w:hAnsi="Arial" w:cs="Arial"/>
        </w:rPr>
        <w:tab/>
      </w:r>
      <w:proofErr w:type="gramEnd"/>
      <w:r w:rsidRPr="006802B9">
        <w:rPr>
          <w:rFonts w:ascii="Arial" w:hAnsi="Arial" w:cs="Arial"/>
        </w:rPr>
        <w:t>Post-Graduate Education Committee, Burn &amp; Shock Trauma Institute, Member</w:t>
      </w:r>
    </w:p>
    <w:p w14:paraId="5A699B17" w14:textId="469AA3AF" w:rsidR="005D44FC" w:rsidRPr="006802B9" w:rsidRDefault="00817DB1">
      <w:pPr>
        <w:ind w:left="1440" w:hanging="1440"/>
        <w:rPr>
          <w:rFonts w:ascii="Arial" w:eastAsia="Arial" w:hAnsi="Arial" w:cs="Arial"/>
        </w:rPr>
      </w:pPr>
      <w:r w:rsidRPr="006802B9">
        <w:rPr>
          <w:rFonts w:ascii="Arial" w:hAnsi="Arial" w:cs="Arial"/>
        </w:rPr>
        <w:t xml:space="preserve">1994 - </w:t>
      </w:r>
      <w:proofErr w:type="gramStart"/>
      <w:r w:rsidRPr="006802B9">
        <w:rPr>
          <w:rFonts w:ascii="Arial" w:hAnsi="Arial" w:cs="Arial"/>
        </w:rPr>
        <w:t xml:space="preserve">2000  </w:t>
      </w:r>
      <w:r w:rsidRPr="006802B9">
        <w:rPr>
          <w:rFonts w:ascii="Arial" w:hAnsi="Arial" w:cs="Arial"/>
        </w:rPr>
        <w:tab/>
      </w:r>
      <w:proofErr w:type="gramEnd"/>
      <w:r w:rsidRPr="006802B9">
        <w:rPr>
          <w:rFonts w:ascii="Arial" w:hAnsi="Arial" w:cs="Arial"/>
        </w:rPr>
        <w:t xml:space="preserve">Research Training Committee, Burn &amp; Shock Trauma Research Institute, </w:t>
      </w:r>
      <w:r w:rsidR="00777E5F" w:rsidRPr="006802B9">
        <w:rPr>
          <w:rFonts w:ascii="Arial" w:hAnsi="Arial" w:cs="Arial"/>
        </w:rPr>
        <w:t>C</w:t>
      </w:r>
      <w:r w:rsidRPr="006802B9">
        <w:rPr>
          <w:rFonts w:ascii="Arial" w:hAnsi="Arial" w:cs="Arial"/>
        </w:rPr>
        <w:t>hair</w:t>
      </w:r>
    </w:p>
    <w:p w14:paraId="206F9F65" w14:textId="55478C51" w:rsidR="005D44FC" w:rsidRPr="006802B9" w:rsidRDefault="00817DB1">
      <w:pPr>
        <w:ind w:left="720" w:hanging="720"/>
        <w:rPr>
          <w:rFonts w:ascii="Arial" w:eastAsia="Arial" w:hAnsi="Arial" w:cs="Arial"/>
        </w:rPr>
      </w:pPr>
      <w:r w:rsidRPr="006802B9">
        <w:rPr>
          <w:rFonts w:ascii="Arial" w:hAnsi="Arial" w:cs="Arial"/>
        </w:rPr>
        <w:t xml:space="preserve">1997 - 1999 </w:t>
      </w:r>
      <w:r w:rsidRPr="006802B9">
        <w:rPr>
          <w:rFonts w:ascii="Arial" w:hAnsi="Arial" w:cs="Arial"/>
        </w:rPr>
        <w:tab/>
        <w:t>Faculty Assessment Committee, Member</w:t>
      </w:r>
    </w:p>
    <w:p w14:paraId="75429797" w14:textId="408AB31D" w:rsidR="005D44FC" w:rsidRPr="006802B9" w:rsidRDefault="00817DB1">
      <w:pPr>
        <w:ind w:left="1440" w:hanging="1440"/>
        <w:rPr>
          <w:rFonts w:ascii="Arial" w:eastAsia="Arial" w:hAnsi="Arial" w:cs="Arial"/>
        </w:rPr>
      </w:pPr>
      <w:r w:rsidRPr="006802B9">
        <w:rPr>
          <w:rFonts w:ascii="Arial" w:hAnsi="Arial" w:cs="Arial"/>
        </w:rPr>
        <w:t>1998 - 1999</w:t>
      </w:r>
      <w:r w:rsidRPr="006802B9">
        <w:rPr>
          <w:rFonts w:ascii="Arial" w:hAnsi="Arial" w:cs="Arial"/>
        </w:rPr>
        <w:tab/>
        <w:t>Transgenic Mouse Facility Committee, Steering Committee, Member</w:t>
      </w:r>
    </w:p>
    <w:p w14:paraId="16BE7B03" w14:textId="13AE8039" w:rsidR="005D44FC" w:rsidRPr="006802B9" w:rsidRDefault="00817DB1">
      <w:pPr>
        <w:ind w:left="1440" w:hanging="1440"/>
        <w:rPr>
          <w:rFonts w:ascii="Arial" w:eastAsia="Arial" w:hAnsi="Arial" w:cs="Arial"/>
        </w:rPr>
      </w:pPr>
      <w:r w:rsidRPr="006802B9">
        <w:rPr>
          <w:rFonts w:ascii="Arial" w:hAnsi="Arial" w:cs="Arial"/>
        </w:rPr>
        <w:t>1999 - 2016</w:t>
      </w:r>
      <w:r w:rsidRPr="006802B9">
        <w:rPr>
          <w:rFonts w:ascii="Arial" w:hAnsi="Arial" w:cs="Arial"/>
        </w:rPr>
        <w:tab/>
        <w:t xml:space="preserve">Minority Recruitment Program, Burn &amp; Shock Trauma Research Institute, </w:t>
      </w:r>
      <w:r w:rsidR="00777E5F" w:rsidRPr="006802B9">
        <w:rPr>
          <w:rFonts w:ascii="Arial" w:hAnsi="Arial" w:cs="Arial"/>
        </w:rPr>
        <w:t>D</w:t>
      </w:r>
      <w:r w:rsidRPr="006802B9">
        <w:rPr>
          <w:rFonts w:ascii="Arial" w:hAnsi="Arial" w:cs="Arial"/>
        </w:rPr>
        <w:t>irector</w:t>
      </w:r>
    </w:p>
    <w:p w14:paraId="2481DF02" w14:textId="478B52C0" w:rsidR="005D44FC" w:rsidRPr="006802B9" w:rsidRDefault="00817DB1">
      <w:pPr>
        <w:ind w:left="1440" w:hanging="1440"/>
        <w:rPr>
          <w:rFonts w:ascii="Arial" w:eastAsia="Arial" w:hAnsi="Arial" w:cs="Arial"/>
        </w:rPr>
      </w:pPr>
      <w:r w:rsidRPr="006802B9">
        <w:rPr>
          <w:rFonts w:ascii="Arial" w:hAnsi="Arial" w:cs="Arial"/>
        </w:rPr>
        <w:t>2000 - 2016</w:t>
      </w:r>
      <w:r w:rsidRPr="006802B9">
        <w:rPr>
          <w:rFonts w:ascii="Arial" w:hAnsi="Arial" w:cs="Arial"/>
        </w:rPr>
        <w:tab/>
        <w:t xml:space="preserve">Training in Trauma and Burn Research </w:t>
      </w:r>
      <w:r w:rsidR="00777E5F" w:rsidRPr="006802B9">
        <w:rPr>
          <w:rFonts w:ascii="Arial" w:hAnsi="Arial" w:cs="Arial"/>
        </w:rPr>
        <w:t>(NIH T32 GM008750), Executive Faculty Committee, Member</w:t>
      </w:r>
    </w:p>
    <w:p w14:paraId="25551D0E" w14:textId="0384CBB3" w:rsidR="005D44FC" w:rsidRPr="006802B9" w:rsidRDefault="00817DB1">
      <w:pPr>
        <w:ind w:left="720" w:hanging="720"/>
        <w:rPr>
          <w:rFonts w:ascii="Arial" w:hAnsi="Arial" w:cs="Arial"/>
        </w:rPr>
      </w:pPr>
      <w:r w:rsidRPr="006802B9">
        <w:rPr>
          <w:rFonts w:ascii="Arial" w:hAnsi="Arial" w:cs="Arial"/>
        </w:rPr>
        <w:t>2001 - 2006</w:t>
      </w:r>
      <w:r w:rsidRPr="006802B9">
        <w:rPr>
          <w:rFonts w:ascii="Arial" w:hAnsi="Arial" w:cs="Arial"/>
        </w:rPr>
        <w:tab/>
        <w:t>Institutional Animal Care and Use Committee, Member</w:t>
      </w:r>
    </w:p>
    <w:p w14:paraId="2EDE6008" w14:textId="77777777" w:rsidR="00777E5F" w:rsidRPr="006802B9" w:rsidRDefault="00777E5F" w:rsidP="00777E5F">
      <w:pPr>
        <w:ind w:left="720" w:hanging="720"/>
        <w:rPr>
          <w:rFonts w:ascii="Arial" w:hAnsi="Arial" w:cs="Arial"/>
        </w:rPr>
      </w:pPr>
      <w:r w:rsidRPr="006802B9">
        <w:rPr>
          <w:rFonts w:ascii="Arial" w:hAnsi="Arial" w:cs="Arial"/>
        </w:rPr>
        <w:t>2002 - 2016</w:t>
      </w:r>
      <w:r w:rsidRPr="006802B9">
        <w:rPr>
          <w:rFonts w:ascii="Arial" w:hAnsi="Arial" w:cs="Arial"/>
        </w:rPr>
        <w:tab/>
        <w:t>Training in Neuroimmunoendocrine Effects of Alcohol (NIH T32 AA013527), Program</w:t>
      </w:r>
    </w:p>
    <w:p w14:paraId="5E58815D" w14:textId="4905F1B7" w:rsidR="00777E5F" w:rsidRPr="006802B9" w:rsidRDefault="00777E5F" w:rsidP="00777E5F">
      <w:pPr>
        <w:ind w:left="720" w:firstLine="720"/>
        <w:rPr>
          <w:rFonts w:ascii="Arial" w:eastAsia="Arial" w:hAnsi="Arial" w:cs="Arial"/>
        </w:rPr>
      </w:pPr>
      <w:r w:rsidRPr="006802B9">
        <w:rPr>
          <w:rFonts w:ascii="Arial" w:hAnsi="Arial" w:cs="Arial"/>
        </w:rPr>
        <w:t>Director</w:t>
      </w:r>
    </w:p>
    <w:p w14:paraId="4D4866F2" w14:textId="1DE498AA" w:rsidR="005D44FC" w:rsidRPr="006802B9" w:rsidRDefault="00817DB1">
      <w:pPr>
        <w:ind w:left="720" w:hanging="720"/>
        <w:rPr>
          <w:rFonts w:ascii="Arial" w:eastAsia="Arial" w:hAnsi="Arial" w:cs="Arial"/>
        </w:rPr>
      </w:pPr>
      <w:r w:rsidRPr="006802B9">
        <w:rPr>
          <w:rFonts w:ascii="Arial" w:hAnsi="Arial" w:cs="Arial"/>
        </w:rPr>
        <w:t>2002 - 2004</w:t>
      </w:r>
      <w:r w:rsidRPr="006802B9">
        <w:rPr>
          <w:rFonts w:ascii="Arial" w:hAnsi="Arial" w:cs="Arial"/>
        </w:rPr>
        <w:tab/>
        <w:t>Research 20</w:t>
      </w:r>
      <w:r w:rsidR="00777E5F" w:rsidRPr="006802B9">
        <w:rPr>
          <w:rFonts w:ascii="Arial" w:hAnsi="Arial" w:cs="Arial"/>
        </w:rPr>
        <w:t xml:space="preserve">10 Committee, </w:t>
      </w:r>
      <w:r w:rsidRPr="006802B9">
        <w:rPr>
          <w:rFonts w:ascii="Arial" w:hAnsi="Arial" w:cs="Arial"/>
        </w:rPr>
        <w:t>Member</w:t>
      </w:r>
    </w:p>
    <w:p w14:paraId="6DA228FA" w14:textId="44BC3C1E" w:rsidR="005D44FC" w:rsidRPr="006802B9" w:rsidRDefault="00817DB1">
      <w:pPr>
        <w:ind w:left="720" w:hanging="720"/>
        <w:rPr>
          <w:rFonts w:ascii="Arial" w:eastAsia="Arial" w:hAnsi="Arial" w:cs="Arial"/>
        </w:rPr>
      </w:pPr>
      <w:r w:rsidRPr="006802B9">
        <w:rPr>
          <w:rFonts w:ascii="Arial" w:hAnsi="Arial" w:cs="Arial"/>
        </w:rPr>
        <w:t xml:space="preserve">2002 </w:t>
      </w:r>
      <w:r w:rsidR="00777E5F" w:rsidRPr="006802B9">
        <w:rPr>
          <w:rFonts w:ascii="Arial" w:hAnsi="Arial" w:cs="Arial"/>
        </w:rPr>
        <w:t>- 2004</w:t>
      </w:r>
      <w:r w:rsidR="00777E5F" w:rsidRPr="006802B9">
        <w:rPr>
          <w:rFonts w:ascii="Arial" w:hAnsi="Arial" w:cs="Arial"/>
        </w:rPr>
        <w:tab/>
        <w:t xml:space="preserve">Rodent Users Committee, </w:t>
      </w:r>
      <w:r w:rsidRPr="006802B9">
        <w:rPr>
          <w:rFonts w:ascii="Arial" w:hAnsi="Arial" w:cs="Arial"/>
        </w:rPr>
        <w:t>Member</w:t>
      </w:r>
    </w:p>
    <w:p w14:paraId="010B0193" w14:textId="357DE970" w:rsidR="005D44FC" w:rsidRPr="006802B9" w:rsidRDefault="00817DB1">
      <w:pPr>
        <w:ind w:left="720" w:hanging="720"/>
        <w:rPr>
          <w:rFonts w:ascii="Arial" w:eastAsia="Arial" w:hAnsi="Arial" w:cs="Arial"/>
        </w:rPr>
      </w:pPr>
      <w:r w:rsidRPr="006802B9">
        <w:rPr>
          <w:rFonts w:ascii="Arial" w:hAnsi="Arial" w:cs="Arial"/>
        </w:rPr>
        <w:t>2003 - 2012</w:t>
      </w:r>
      <w:r w:rsidRPr="006802B9">
        <w:rPr>
          <w:rFonts w:ascii="Arial" w:hAnsi="Arial" w:cs="Arial"/>
        </w:rPr>
        <w:tab/>
        <w:t>Committee on Academic Rank and Tenure, Member</w:t>
      </w:r>
    </w:p>
    <w:p w14:paraId="1E481688" w14:textId="719022D8" w:rsidR="005D44FC" w:rsidRPr="006802B9" w:rsidRDefault="00817DB1">
      <w:pPr>
        <w:ind w:left="720" w:hanging="720"/>
        <w:rPr>
          <w:rFonts w:ascii="Arial" w:eastAsia="Arial" w:hAnsi="Arial" w:cs="Arial"/>
        </w:rPr>
      </w:pPr>
      <w:r w:rsidRPr="006802B9">
        <w:rPr>
          <w:rFonts w:ascii="Arial" w:hAnsi="Arial" w:cs="Arial"/>
        </w:rPr>
        <w:t>2004 - 2015</w:t>
      </w:r>
      <w:r w:rsidRPr="006802B9">
        <w:rPr>
          <w:rFonts w:ascii="Arial" w:hAnsi="Arial" w:cs="Arial"/>
        </w:rPr>
        <w:tab/>
        <w:t>Research Advisory Council, Member</w:t>
      </w:r>
    </w:p>
    <w:p w14:paraId="4E9526BD" w14:textId="3551DA88" w:rsidR="005D44FC" w:rsidRPr="006802B9" w:rsidRDefault="00817DB1">
      <w:pPr>
        <w:ind w:left="720" w:hanging="720"/>
        <w:rPr>
          <w:rFonts w:ascii="Arial" w:eastAsia="Arial" w:hAnsi="Arial" w:cs="Arial"/>
        </w:rPr>
      </w:pPr>
      <w:r w:rsidRPr="006802B9">
        <w:rPr>
          <w:rFonts w:ascii="Arial" w:hAnsi="Arial" w:cs="Arial"/>
        </w:rPr>
        <w:t>2004 - 2006</w:t>
      </w:r>
      <w:r w:rsidRPr="006802B9">
        <w:rPr>
          <w:rFonts w:ascii="Arial" w:hAnsi="Arial" w:cs="Arial"/>
        </w:rPr>
        <w:tab/>
        <w:t>Faculty Development Advisory Committee, Member</w:t>
      </w:r>
    </w:p>
    <w:p w14:paraId="4AFC0301" w14:textId="0140C144" w:rsidR="005D44FC" w:rsidRPr="006802B9" w:rsidRDefault="00817DB1">
      <w:pPr>
        <w:ind w:left="1440" w:hanging="1440"/>
        <w:rPr>
          <w:rFonts w:ascii="Arial" w:eastAsia="Arial" w:hAnsi="Arial" w:cs="Arial"/>
        </w:rPr>
      </w:pPr>
      <w:r w:rsidRPr="006802B9">
        <w:rPr>
          <w:rFonts w:ascii="Arial" w:hAnsi="Arial" w:cs="Arial"/>
        </w:rPr>
        <w:t>2004 - 2016</w:t>
      </w:r>
      <w:r w:rsidRPr="006802B9">
        <w:rPr>
          <w:rFonts w:ascii="Arial" w:hAnsi="Arial" w:cs="Arial"/>
        </w:rPr>
        <w:tab/>
        <w:t>Diversity Scholarship Committee, Burn &amp; Shock Trauma Research Insti</w:t>
      </w:r>
      <w:r w:rsidR="00777E5F" w:rsidRPr="006802B9">
        <w:rPr>
          <w:rFonts w:ascii="Arial" w:hAnsi="Arial" w:cs="Arial"/>
        </w:rPr>
        <w:t xml:space="preserve">tute, </w:t>
      </w:r>
      <w:r w:rsidRPr="006802B9">
        <w:rPr>
          <w:rFonts w:ascii="Arial" w:hAnsi="Arial" w:cs="Arial"/>
        </w:rPr>
        <w:t>Member</w:t>
      </w:r>
    </w:p>
    <w:p w14:paraId="410C1388" w14:textId="22745F0C" w:rsidR="005D44FC" w:rsidRPr="006802B9" w:rsidRDefault="00817DB1">
      <w:pPr>
        <w:ind w:left="1440" w:hanging="1440"/>
        <w:rPr>
          <w:rFonts w:ascii="Arial" w:eastAsia="Arial" w:hAnsi="Arial" w:cs="Arial"/>
        </w:rPr>
      </w:pPr>
      <w:r w:rsidRPr="006802B9">
        <w:rPr>
          <w:rFonts w:ascii="Arial" w:hAnsi="Arial" w:cs="Arial"/>
        </w:rPr>
        <w:t xml:space="preserve">2006 </w:t>
      </w:r>
      <w:r w:rsidRPr="006802B9">
        <w:rPr>
          <w:rFonts w:ascii="Arial" w:hAnsi="Arial" w:cs="Arial"/>
        </w:rPr>
        <w:tab/>
        <w:t>Strategic Planning Subcommittee, Researc</w:t>
      </w:r>
      <w:r w:rsidR="00777E5F" w:rsidRPr="006802B9">
        <w:rPr>
          <w:rFonts w:ascii="Arial" w:hAnsi="Arial" w:cs="Arial"/>
        </w:rPr>
        <w:t xml:space="preserve">h Advisory Council, </w:t>
      </w:r>
      <w:r w:rsidRPr="006802B9">
        <w:rPr>
          <w:rFonts w:ascii="Arial" w:hAnsi="Arial" w:cs="Arial"/>
        </w:rPr>
        <w:t xml:space="preserve">Chair </w:t>
      </w:r>
    </w:p>
    <w:p w14:paraId="0DC5E410" w14:textId="105531A0" w:rsidR="005D44FC" w:rsidRPr="006802B9" w:rsidRDefault="00817DB1">
      <w:pPr>
        <w:ind w:left="1440" w:hanging="1440"/>
        <w:rPr>
          <w:rFonts w:ascii="Arial" w:eastAsia="Arial" w:hAnsi="Arial" w:cs="Arial"/>
        </w:rPr>
      </w:pPr>
      <w:r w:rsidRPr="006802B9">
        <w:rPr>
          <w:rFonts w:ascii="Arial" w:hAnsi="Arial" w:cs="Arial"/>
        </w:rPr>
        <w:t>2007 - 2009</w:t>
      </w:r>
      <w:r w:rsidRPr="006802B9">
        <w:rPr>
          <w:rFonts w:ascii="Arial" w:hAnsi="Arial" w:cs="Arial"/>
        </w:rPr>
        <w:tab/>
        <w:t>Research Training Program Task Force, Stritch School of Medicine, Member</w:t>
      </w:r>
    </w:p>
    <w:p w14:paraId="7BCAF5AD" w14:textId="33464D01" w:rsidR="005D44FC" w:rsidRPr="006802B9" w:rsidRDefault="00817DB1">
      <w:pPr>
        <w:ind w:left="1440" w:hanging="1440"/>
        <w:rPr>
          <w:rFonts w:ascii="Arial" w:eastAsia="Arial" w:hAnsi="Arial" w:cs="Arial"/>
        </w:rPr>
      </w:pPr>
      <w:r w:rsidRPr="006802B9">
        <w:rPr>
          <w:rFonts w:ascii="Arial" w:hAnsi="Arial" w:cs="Arial"/>
        </w:rPr>
        <w:t>2007 - 2010</w:t>
      </w:r>
      <w:r w:rsidRPr="006802B9">
        <w:rPr>
          <w:rFonts w:ascii="Arial" w:hAnsi="Arial" w:cs="Arial"/>
        </w:rPr>
        <w:tab/>
        <w:t>Post-doctoral Training Committee, St</w:t>
      </w:r>
      <w:r w:rsidR="00777E5F" w:rsidRPr="006802B9">
        <w:rPr>
          <w:rFonts w:ascii="Arial" w:hAnsi="Arial" w:cs="Arial"/>
        </w:rPr>
        <w:t xml:space="preserve">ritch School of Medicine, </w:t>
      </w:r>
      <w:r w:rsidRPr="006802B9">
        <w:rPr>
          <w:rFonts w:ascii="Arial" w:hAnsi="Arial" w:cs="Arial"/>
        </w:rPr>
        <w:t>Member</w:t>
      </w:r>
    </w:p>
    <w:p w14:paraId="343FF312" w14:textId="52725711" w:rsidR="005D44FC" w:rsidRPr="006802B9" w:rsidRDefault="00817DB1">
      <w:pPr>
        <w:ind w:left="720" w:hanging="720"/>
        <w:rPr>
          <w:rFonts w:ascii="Arial" w:eastAsia="Arial" w:hAnsi="Arial" w:cs="Arial"/>
        </w:rPr>
      </w:pPr>
      <w:r w:rsidRPr="006802B9">
        <w:rPr>
          <w:rFonts w:ascii="Arial" w:hAnsi="Arial" w:cs="Arial"/>
        </w:rPr>
        <w:t>2007</w:t>
      </w:r>
      <w:r w:rsidRPr="006802B9">
        <w:rPr>
          <w:rFonts w:ascii="Arial" w:hAnsi="Arial" w:cs="Arial"/>
        </w:rPr>
        <w:tab/>
      </w:r>
      <w:r w:rsidRPr="006802B9">
        <w:rPr>
          <w:rFonts w:ascii="Arial" w:hAnsi="Arial" w:cs="Arial"/>
        </w:rPr>
        <w:tab/>
        <w:t xml:space="preserve">Research Strategic Planning </w:t>
      </w:r>
      <w:r w:rsidR="00777E5F" w:rsidRPr="006802B9">
        <w:rPr>
          <w:rFonts w:ascii="Arial" w:hAnsi="Arial" w:cs="Arial"/>
        </w:rPr>
        <w:t xml:space="preserve">Committee, </w:t>
      </w:r>
      <w:r w:rsidRPr="006802B9">
        <w:rPr>
          <w:rFonts w:ascii="Arial" w:hAnsi="Arial" w:cs="Arial"/>
        </w:rPr>
        <w:t>Member</w:t>
      </w:r>
    </w:p>
    <w:p w14:paraId="145CD1E2" w14:textId="412CC3EF" w:rsidR="005D44FC" w:rsidRPr="006802B9" w:rsidRDefault="00817DB1">
      <w:pPr>
        <w:ind w:left="1440" w:hanging="1440"/>
        <w:rPr>
          <w:rFonts w:ascii="Arial" w:eastAsia="Arial" w:hAnsi="Arial" w:cs="Arial"/>
        </w:rPr>
      </w:pPr>
      <w:r w:rsidRPr="006802B9">
        <w:rPr>
          <w:rFonts w:ascii="Arial" w:hAnsi="Arial" w:cs="Arial"/>
        </w:rPr>
        <w:t>2009 - 2012</w:t>
      </w:r>
      <w:r w:rsidRPr="006802B9">
        <w:rPr>
          <w:rFonts w:ascii="Arial" w:hAnsi="Arial" w:cs="Arial"/>
        </w:rPr>
        <w:tab/>
        <w:t>Training Program in Immunology and Aging (NIH T32 AG031780), Associate Director</w:t>
      </w:r>
    </w:p>
    <w:p w14:paraId="47EC847F" w14:textId="77777777" w:rsidR="005D44FC" w:rsidRPr="006802B9" w:rsidRDefault="00817DB1">
      <w:pPr>
        <w:ind w:left="720" w:hanging="720"/>
        <w:rPr>
          <w:rFonts w:ascii="Arial" w:eastAsia="Arial" w:hAnsi="Arial" w:cs="Arial"/>
        </w:rPr>
      </w:pPr>
      <w:r w:rsidRPr="006802B9">
        <w:rPr>
          <w:rFonts w:ascii="Arial" w:hAnsi="Arial" w:cs="Arial"/>
        </w:rPr>
        <w:t>2009 - 2012</w:t>
      </w:r>
      <w:r w:rsidRPr="006802B9">
        <w:rPr>
          <w:rFonts w:ascii="Arial" w:hAnsi="Arial" w:cs="Arial"/>
        </w:rPr>
        <w:tab/>
        <w:t>Executive Faculty Group, Loyola University Chicago, Member</w:t>
      </w:r>
    </w:p>
    <w:p w14:paraId="57A3DB38" w14:textId="0DC1149F" w:rsidR="005D44FC" w:rsidRPr="006802B9" w:rsidRDefault="00817DB1">
      <w:pPr>
        <w:ind w:left="720" w:hanging="720"/>
        <w:rPr>
          <w:rFonts w:ascii="Arial" w:eastAsia="Arial" w:hAnsi="Arial" w:cs="Arial"/>
        </w:rPr>
      </w:pPr>
      <w:r w:rsidRPr="006802B9">
        <w:rPr>
          <w:rFonts w:ascii="Arial" w:hAnsi="Arial" w:cs="Arial"/>
        </w:rPr>
        <w:t>2011 - 2012</w:t>
      </w:r>
      <w:r w:rsidRPr="006802B9">
        <w:rPr>
          <w:rFonts w:ascii="Arial" w:hAnsi="Arial" w:cs="Arial"/>
        </w:rPr>
        <w:tab/>
        <w:t>Research Enterprise Development Committee, Member</w:t>
      </w:r>
    </w:p>
    <w:p w14:paraId="441DE070" w14:textId="5874B4B1" w:rsidR="005D44FC" w:rsidRPr="006802B9" w:rsidRDefault="00817DB1">
      <w:pPr>
        <w:ind w:left="720" w:hanging="720"/>
        <w:rPr>
          <w:rFonts w:ascii="Arial" w:eastAsia="Arial" w:hAnsi="Arial" w:cs="Arial"/>
        </w:rPr>
      </w:pPr>
      <w:r w:rsidRPr="006802B9">
        <w:rPr>
          <w:rFonts w:ascii="Arial" w:hAnsi="Arial" w:cs="Arial"/>
        </w:rPr>
        <w:t>2011 - 2013</w:t>
      </w:r>
      <w:r w:rsidRPr="006802B9">
        <w:rPr>
          <w:rFonts w:ascii="Arial" w:hAnsi="Arial" w:cs="Arial"/>
        </w:rPr>
        <w:tab/>
        <w:t>Research Bui</w:t>
      </w:r>
      <w:r w:rsidR="00777E5F" w:rsidRPr="006802B9">
        <w:rPr>
          <w:rFonts w:ascii="Arial" w:hAnsi="Arial" w:cs="Arial"/>
        </w:rPr>
        <w:t xml:space="preserve">lding Planning Committee, </w:t>
      </w:r>
      <w:r w:rsidRPr="006802B9">
        <w:rPr>
          <w:rFonts w:ascii="Arial" w:hAnsi="Arial" w:cs="Arial"/>
        </w:rPr>
        <w:t>Member</w:t>
      </w:r>
      <w:r w:rsidRPr="006802B9">
        <w:rPr>
          <w:rFonts w:ascii="Arial" w:hAnsi="Arial" w:cs="Arial"/>
        </w:rPr>
        <w:tab/>
      </w:r>
    </w:p>
    <w:p w14:paraId="49381482" w14:textId="059DDF16" w:rsidR="005D44FC" w:rsidRPr="006802B9" w:rsidRDefault="00817DB1">
      <w:pPr>
        <w:ind w:left="1440" w:hanging="1440"/>
        <w:rPr>
          <w:rFonts w:ascii="Arial" w:eastAsia="Arial" w:hAnsi="Arial" w:cs="Arial"/>
        </w:rPr>
      </w:pPr>
      <w:r w:rsidRPr="006802B9">
        <w:rPr>
          <w:rFonts w:ascii="Arial" w:hAnsi="Arial" w:cs="Arial"/>
        </w:rPr>
        <w:t xml:space="preserve">2012 </w:t>
      </w:r>
      <w:r w:rsidRPr="006802B9">
        <w:rPr>
          <w:rFonts w:ascii="Arial" w:hAnsi="Arial" w:cs="Arial"/>
        </w:rPr>
        <w:tab/>
        <w:t xml:space="preserve">Learning Environment and Academic Diversity (LEAD) Committee, Member </w:t>
      </w:r>
    </w:p>
    <w:p w14:paraId="0777A7AE" w14:textId="19FB0CDD" w:rsidR="005D44FC" w:rsidRPr="006802B9" w:rsidRDefault="00817DB1">
      <w:pPr>
        <w:ind w:left="1440" w:hanging="1440"/>
        <w:outlineLvl w:val="0"/>
        <w:rPr>
          <w:rFonts w:ascii="Arial" w:eastAsia="Arial" w:hAnsi="Arial" w:cs="Arial"/>
        </w:rPr>
      </w:pPr>
      <w:r w:rsidRPr="006802B9">
        <w:rPr>
          <w:rFonts w:ascii="Arial" w:hAnsi="Arial" w:cs="Arial"/>
        </w:rPr>
        <w:t xml:space="preserve">2012 - 2016 </w:t>
      </w:r>
      <w:r w:rsidRPr="006802B9">
        <w:rPr>
          <w:rFonts w:ascii="Arial" w:hAnsi="Arial" w:cs="Arial"/>
        </w:rPr>
        <w:tab/>
        <w:t>Graduate Program Committee, Integ</w:t>
      </w:r>
      <w:r w:rsidR="00777E5F" w:rsidRPr="006802B9">
        <w:rPr>
          <w:rFonts w:ascii="Arial" w:hAnsi="Arial" w:cs="Arial"/>
        </w:rPr>
        <w:t xml:space="preserve">rative Cell Biology, </w:t>
      </w:r>
      <w:r w:rsidRPr="006802B9">
        <w:rPr>
          <w:rFonts w:ascii="Arial" w:hAnsi="Arial" w:cs="Arial"/>
        </w:rPr>
        <w:t>Member</w:t>
      </w:r>
    </w:p>
    <w:p w14:paraId="146879A2" w14:textId="56CB7919" w:rsidR="005D44FC" w:rsidRPr="006802B9" w:rsidRDefault="00817DB1">
      <w:pPr>
        <w:ind w:left="720" w:hanging="720"/>
        <w:outlineLvl w:val="0"/>
        <w:rPr>
          <w:rFonts w:ascii="Arial" w:eastAsia="Arial" w:hAnsi="Arial" w:cs="Arial"/>
        </w:rPr>
      </w:pPr>
      <w:r w:rsidRPr="006802B9">
        <w:rPr>
          <w:rFonts w:ascii="Arial" w:hAnsi="Arial" w:cs="Arial"/>
        </w:rPr>
        <w:t>2013 - 2016</w:t>
      </w:r>
      <w:r w:rsidRPr="006802B9">
        <w:rPr>
          <w:rFonts w:ascii="Arial" w:hAnsi="Arial" w:cs="Arial"/>
        </w:rPr>
        <w:tab/>
        <w:t>C</w:t>
      </w:r>
      <w:r w:rsidR="00777E5F" w:rsidRPr="006802B9">
        <w:rPr>
          <w:rFonts w:ascii="Arial" w:hAnsi="Arial" w:cs="Arial"/>
        </w:rPr>
        <w:t>linical Research Office</w:t>
      </w:r>
      <w:r w:rsidRPr="006802B9">
        <w:rPr>
          <w:rFonts w:ascii="Arial" w:hAnsi="Arial" w:cs="Arial"/>
        </w:rPr>
        <w:t xml:space="preserve">, Scientific Advisor  </w:t>
      </w:r>
    </w:p>
    <w:p w14:paraId="070EF0E8" w14:textId="66AE6369" w:rsidR="005D44FC" w:rsidRPr="006802B9" w:rsidRDefault="00817DB1">
      <w:pPr>
        <w:ind w:left="1440" w:hanging="1440"/>
        <w:outlineLvl w:val="0"/>
        <w:rPr>
          <w:rFonts w:ascii="Arial" w:hAnsi="Arial" w:cs="Arial"/>
        </w:rPr>
      </w:pPr>
      <w:r w:rsidRPr="006802B9">
        <w:rPr>
          <w:rFonts w:ascii="Arial" w:hAnsi="Arial" w:cs="Arial"/>
        </w:rPr>
        <w:t xml:space="preserve">2014 </w:t>
      </w:r>
      <w:r w:rsidRPr="006802B9">
        <w:rPr>
          <w:rFonts w:ascii="Arial" w:hAnsi="Arial" w:cs="Arial"/>
        </w:rPr>
        <w:tab/>
        <w:t>Strategic Planning Committee, I</w:t>
      </w:r>
      <w:r w:rsidR="00777E5F" w:rsidRPr="006802B9">
        <w:rPr>
          <w:rFonts w:ascii="Arial" w:hAnsi="Arial" w:cs="Arial"/>
        </w:rPr>
        <w:t xml:space="preserve">nterdisciplinary Research, </w:t>
      </w:r>
      <w:r w:rsidRPr="006802B9">
        <w:rPr>
          <w:rFonts w:ascii="Arial" w:hAnsi="Arial" w:cs="Arial"/>
        </w:rPr>
        <w:t>Member</w:t>
      </w:r>
    </w:p>
    <w:p w14:paraId="633C9878" w14:textId="719ABBC3" w:rsidR="005D44FC" w:rsidRPr="006802B9" w:rsidRDefault="006134B0" w:rsidP="006134B0">
      <w:pPr>
        <w:outlineLvl w:val="0"/>
        <w:rPr>
          <w:rFonts w:ascii="Arial" w:hAnsi="Arial" w:cs="Arial"/>
        </w:rPr>
      </w:pPr>
      <w:r w:rsidRPr="006802B9">
        <w:rPr>
          <w:rFonts w:ascii="Arial" w:hAnsi="Arial" w:cs="Arial"/>
        </w:rPr>
        <w:t>2015 - 2016</w:t>
      </w:r>
      <w:r w:rsidRPr="006802B9">
        <w:rPr>
          <w:rFonts w:ascii="Arial" w:hAnsi="Arial" w:cs="Arial"/>
        </w:rPr>
        <w:tab/>
      </w:r>
      <w:r w:rsidR="00817DB1" w:rsidRPr="006802B9">
        <w:rPr>
          <w:rFonts w:ascii="Arial" w:hAnsi="Arial" w:cs="Arial"/>
        </w:rPr>
        <w:t>Research Leadership Coun</w:t>
      </w:r>
      <w:r w:rsidR="00777E5F" w:rsidRPr="006802B9">
        <w:rPr>
          <w:rFonts w:ascii="Arial" w:hAnsi="Arial" w:cs="Arial"/>
        </w:rPr>
        <w:t xml:space="preserve">cil, </w:t>
      </w:r>
      <w:r w:rsidR="00817DB1" w:rsidRPr="006802B9">
        <w:rPr>
          <w:rFonts w:ascii="Arial" w:hAnsi="Arial" w:cs="Arial"/>
        </w:rPr>
        <w:t>Member</w:t>
      </w:r>
    </w:p>
    <w:p w14:paraId="2091CA7B" w14:textId="77777777" w:rsidR="006134B0" w:rsidRPr="006802B9" w:rsidRDefault="006134B0" w:rsidP="006134B0">
      <w:pPr>
        <w:ind w:left="720" w:hanging="720"/>
        <w:outlineLvl w:val="0"/>
        <w:rPr>
          <w:rFonts w:ascii="Arial" w:hAnsi="Arial" w:cs="Arial"/>
          <w:b/>
          <w:bCs/>
        </w:rPr>
      </w:pPr>
    </w:p>
    <w:p w14:paraId="14118210" w14:textId="77777777" w:rsidR="006134B0" w:rsidRPr="006802B9" w:rsidRDefault="006134B0" w:rsidP="006134B0">
      <w:pPr>
        <w:ind w:left="720" w:hanging="720"/>
        <w:outlineLvl w:val="0"/>
        <w:rPr>
          <w:rFonts w:ascii="Arial" w:eastAsia="Arial" w:hAnsi="Arial" w:cs="Arial"/>
        </w:rPr>
      </w:pPr>
      <w:r w:rsidRPr="006802B9">
        <w:rPr>
          <w:rFonts w:ascii="Arial" w:hAnsi="Arial" w:cs="Arial"/>
          <w:bCs/>
          <w:u w:val="single"/>
        </w:rPr>
        <w:t>University of Colorado Denver</w:t>
      </w:r>
    </w:p>
    <w:p w14:paraId="791A7753" w14:textId="10A781CE" w:rsidR="003E7F43" w:rsidRPr="006802B9" w:rsidRDefault="001215CC" w:rsidP="003E7F43">
      <w:pPr>
        <w:ind w:left="1440" w:hanging="1440"/>
        <w:outlineLvl w:val="0"/>
        <w:rPr>
          <w:rFonts w:ascii="Arial" w:hAnsi="Arial" w:cs="Arial"/>
        </w:rPr>
      </w:pPr>
      <w:r w:rsidRPr="006802B9">
        <w:rPr>
          <w:rFonts w:ascii="Arial" w:hAnsi="Arial" w:cs="Arial"/>
        </w:rPr>
        <w:t xml:space="preserve">2016 - </w:t>
      </w:r>
      <w:r w:rsidR="007C20E5" w:rsidRPr="006802B9">
        <w:rPr>
          <w:rFonts w:ascii="Arial" w:hAnsi="Arial" w:cs="Arial"/>
        </w:rPr>
        <w:t>Date</w:t>
      </w:r>
      <w:r w:rsidRPr="006802B9">
        <w:rPr>
          <w:rFonts w:ascii="Arial" w:hAnsi="Arial" w:cs="Arial"/>
        </w:rPr>
        <w:tab/>
      </w:r>
      <w:r w:rsidR="002F056E" w:rsidRPr="006802B9">
        <w:rPr>
          <w:rFonts w:ascii="Arial" w:hAnsi="Arial" w:cs="Arial"/>
        </w:rPr>
        <w:t>Medical Scientist Training Program (</w:t>
      </w:r>
      <w:r w:rsidRPr="006802B9">
        <w:rPr>
          <w:rFonts w:ascii="Arial" w:hAnsi="Arial" w:cs="Arial"/>
        </w:rPr>
        <w:t>MSTP</w:t>
      </w:r>
      <w:r w:rsidR="002F056E" w:rsidRPr="006802B9">
        <w:rPr>
          <w:rFonts w:ascii="Arial" w:hAnsi="Arial" w:cs="Arial"/>
        </w:rPr>
        <w:t>)</w:t>
      </w:r>
      <w:r w:rsidRPr="006802B9">
        <w:rPr>
          <w:rFonts w:ascii="Arial" w:hAnsi="Arial" w:cs="Arial"/>
        </w:rPr>
        <w:t xml:space="preserve"> Admissions Committee</w:t>
      </w:r>
      <w:r w:rsidR="00B4364A" w:rsidRPr="006802B9">
        <w:rPr>
          <w:rFonts w:ascii="Arial" w:hAnsi="Arial" w:cs="Arial"/>
        </w:rPr>
        <w:t>,</w:t>
      </w:r>
      <w:r w:rsidRPr="006802B9">
        <w:rPr>
          <w:rFonts w:ascii="Arial" w:hAnsi="Arial" w:cs="Arial"/>
        </w:rPr>
        <w:t xml:space="preserve"> Member</w:t>
      </w:r>
    </w:p>
    <w:p w14:paraId="416E157F" w14:textId="377F81D3" w:rsidR="003E7F43" w:rsidRPr="006802B9" w:rsidRDefault="003E7F43" w:rsidP="003E7F43">
      <w:pPr>
        <w:ind w:left="1440" w:hanging="1440"/>
        <w:outlineLvl w:val="0"/>
        <w:rPr>
          <w:rFonts w:ascii="Arial" w:hAnsi="Arial" w:cs="Arial"/>
        </w:rPr>
      </w:pPr>
      <w:r w:rsidRPr="006802B9">
        <w:rPr>
          <w:rFonts w:ascii="Arial" w:hAnsi="Arial" w:cs="Arial"/>
        </w:rPr>
        <w:t>2016</w:t>
      </w:r>
      <w:r w:rsidRPr="006802B9">
        <w:rPr>
          <w:rFonts w:ascii="Arial" w:hAnsi="Arial" w:cs="Arial"/>
        </w:rPr>
        <w:tab/>
        <w:t>KL2 Review Panel Member, Colorado Clinical and Translational Sciences Institute (CCTSI)</w:t>
      </w:r>
    </w:p>
    <w:p w14:paraId="3AB6E133" w14:textId="07159B26" w:rsidR="003E7F43" w:rsidRPr="006802B9" w:rsidRDefault="003E7F43" w:rsidP="003E7F43">
      <w:pPr>
        <w:tabs>
          <w:tab w:val="left" w:pos="360"/>
          <w:tab w:val="left" w:pos="990"/>
        </w:tabs>
        <w:ind w:left="1440" w:hanging="1440"/>
        <w:rPr>
          <w:rFonts w:ascii="Arial" w:hAnsi="Arial" w:cs="Arial"/>
        </w:rPr>
      </w:pPr>
      <w:r w:rsidRPr="006802B9">
        <w:rPr>
          <w:rFonts w:ascii="Arial" w:hAnsi="Arial" w:cs="Arial"/>
        </w:rPr>
        <w:t>2016 - Date</w:t>
      </w:r>
      <w:r w:rsidRPr="006802B9">
        <w:rPr>
          <w:rFonts w:ascii="Arial" w:hAnsi="Arial" w:cs="Arial"/>
        </w:rPr>
        <w:tab/>
        <w:t>Academic Enrichment Fund Seed Grant, Review Committee Member</w:t>
      </w:r>
    </w:p>
    <w:p w14:paraId="7A46486F" w14:textId="311D3FD8" w:rsidR="003E7F43" w:rsidRPr="006802B9" w:rsidRDefault="003E7F43" w:rsidP="006134B0">
      <w:pPr>
        <w:tabs>
          <w:tab w:val="left" w:pos="360"/>
          <w:tab w:val="left" w:pos="990"/>
        </w:tabs>
        <w:ind w:left="1440" w:hanging="1440"/>
        <w:rPr>
          <w:rFonts w:ascii="Arial" w:eastAsia="Arial" w:hAnsi="Arial" w:cs="Arial"/>
        </w:rPr>
      </w:pPr>
      <w:r w:rsidRPr="006802B9">
        <w:rPr>
          <w:rFonts w:ascii="Arial" w:hAnsi="Arial" w:cs="Arial"/>
        </w:rPr>
        <w:t>2016</w:t>
      </w:r>
      <w:r w:rsidRPr="006802B9">
        <w:rPr>
          <w:rFonts w:ascii="Arial" w:hAnsi="Arial" w:cs="Arial"/>
        </w:rPr>
        <w:tab/>
      </w:r>
      <w:r w:rsidRPr="006802B9">
        <w:rPr>
          <w:rFonts w:ascii="Arial" w:hAnsi="Arial" w:cs="Arial"/>
        </w:rPr>
        <w:tab/>
        <w:t>Team Science Review</w:t>
      </w:r>
      <w:r w:rsidR="006134B0" w:rsidRPr="006802B9">
        <w:rPr>
          <w:rFonts w:ascii="Arial" w:hAnsi="Arial" w:cs="Arial"/>
        </w:rPr>
        <w:t xml:space="preserve"> Panel Member, D</w:t>
      </w:r>
      <w:r w:rsidRPr="006802B9">
        <w:rPr>
          <w:rFonts w:ascii="Arial" w:hAnsi="Arial" w:cs="Arial"/>
        </w:rPr>
        <w:t>epartment of Medicine</w:t>
      </w:r>
    </w:p>
    <w:p w14:paraId="6DBAB89A" w14:textId="72438A27" w:rsidR="001215CC" w:rsidRPr="006802B9" w:rsidRDefault="003E7F43" w:rsidP="006134B0">
      <w:pPr>
        <w:ind w:left="1440" w:hanging="1440"/>
        <w:outlineLvl w:val="0"/>
        <w:rPr>
          <w:rFonts w:ascii="Arial" w:hAnsi="Arial" w:cs="Arial"/>
        </w:rPr>
      </w:pPr>
      <w:r w:rsidRPr="006802B9">
        <w:rPr>
          <w:rFonts w:ascii="Arial" w:hAnsi="Arial" w:cs="Arial"/>
        </w:rPr>
        <w:t xml:space="preserve">2021 - </w:t>
      </w:r>
      <w:r w:rsidR="00813067" w:rsidRPr="006802B9">
        <w:rPr>
          <w:rFonts w:ascii="Arial" w:hAnsi="Arial" w:cs="Arial"/>
        </w:rPr>
        <w:t>2022</w:t>
      </w:r>
      <w:r w:rsidRPr="006802B9">
        <w:rPr>
          <w:rFonts w:ascii="Arial" w:hAnsi="Arial" w:cs="Arial"/>
        </w:rPr>
        <w:t xml:space="preserve"> </w:t>
      </w:r>
      <w:r w:rsidRPr="006802B9">
        <w:rPr>
          <w:rFonts w:ascii="Arial" w:hAnsi="Arial" w:cs="Arial"/>
        </w:rPr>
        <w:tab/>
        <w:t xml:space="preserve">Strategic </w:t>
      </w:r>
      <w:r w:rsidR="006134B0" w:rsidRPr="006802B9">
        <w:rPr>
          <w:rFonts w:ascii="Arial" w:hAnsi="Arial" w:cs="Arial"/>
        </w:rPr>
        <w:t>P</w:t>
      </w:r>
      <w:r w:rsidRPr="006802B9">
        <w:rPr>
          <w:rFonts w:ascii="Arial" w:hAnsi="Arial" w:cs="Arial"/>
        </w:rPr>
        <w:t>lanning Committee Member, Department of Surgery</w:t>
      </w:r>
    </w:p>
    <w:p w14:paraId="257AC4F1" w14:textId="03259201" w:rsidR="00B4364A" w:rsidRPr="006802B9" w:rsidRDefault="00B4364A" w:rsidP="006134B0">
      <w:pPr>
        <w:ind w:left="1440" w:hanging="1440"/>
        <w:outlineLvl w:val="0"/>
        <w:rPr>
          <w:rFonts w:ascii="Arial" w:hAnsi="Arial" w:cs="Arial"/>
        </w:rPr>
      </w:pPr>
      <w:r w:rsidRPr="006802B9">
        <w:rPr>
          <w:rFonts w:ascii="Arial" w:hAnsi="Arial" w:cs="Arial"/>
        </w:rPr>
        <w:t>2022 - Date</w:t>
      </w:r>
      <w:r w:rsidRPr="006802B9">
        <w:rPr>
          <w:rFonts w:ascii="Arial" w:hAnsi="Arial" w:cs="Arial"/>
        </w:rPr>
        <w:tab/>
        <w:t>Strategic Planning Committee, Research Champion, Department of Surgery</w:t>
      </w:r>
    </w:p>
    <w:p w14:paraId="2DFDEBC9" w14:textId="70EE00C9" w:rsidR="007C20E5" w:rsidRPr="006802B9" w:rsidRDefault="007C20E5" w:rsidP="006134B0">
      <w:pPr>
        <w:ind w:left="1440" w:hanging="1440"/>
        <w:outlineLvl w:val="0"/>
        <w:rPr>
          <w:rFonts w:ascii="Arial" w:hAnsi="Arial" w:cs="Arial"/>
        </w:rPr>
      </w:pPr>
      <w:r w:rsidRPr="006802B9">
        <w:rPr>
          <w:rFonts w:ascii="Arial" w:hAnsi="Arial" w:cs="Arial"/>
        </w:rPr>
        <w:t xml:space="preserve">2022 </w:t>
      </w:r>
      <w:r w:rsidR="00612CA3" w:rsidRPr="006802B9">
        <w:rPr>
          <w:rFonts w:ascii="Arial" w:hAnsi="Arial" w:cs="Arial"/>
        </w:rPr>
        <w:t>-</w:t>
      </w:r>
      <w:r w:rsidRPr="006802B9">
        <w:rPr>
          <w:rFonts w:ascii="Arial" w:hAnsi="Arial" w:cs="Arial"/>
        </w:rPr>
        <w:t xml:space="preserve"> Date</w:t>
      </w:r>
      <w:r w:rsidRPr="006802B9">
        <w:rPr>
          <w:rFonts w:ascii="Arial" w:hAnsi="Arial" w:cs="Arial"/>
        </w:rPr>
        <w:tab/>
        <w:t>Professionalism Committee, Member, Department of Surgery</w:t>
      </w:r>
    </w:p>
    <w:p w14:paraId="507AA3C1" w14:textId="4828924D" w:rsidR="007C20E5" w:rsidRPr="006802B9" w:rsidRDefault="00B4364A" w:rsidP="006134B0">
      <w:pPr>
        <w:ind w:left="1440" w:hanging="1440"/>
        <w:outlineLvl w:val="0"/>
        <w:rPr>
          <w:rFonts w:ascii="Arial" w:hAnsi="Arial" w:cs="Arial"/>
        </w:rPr>
      </w:pPr>
      <w:r w:rsidRPr="006802B9">
        <w:rPr>
          <w:rFonts w:ascii="Arial" w:hAnsi="Arial" w:cs="Arial"/>
        </w:rPr>
        <w:t>20</w:t>
      </w:r>
      <w:r w:rsidR="007C20E5" w:rsidRPr="006802B9">
        <w:rPr>
          <w:rFonts w:ascii="Arial" w:hAnsi="Arial" w:cs="Arial"/>
        </w:rPr>
        <w:t>22</w:t>
      </w:r>
      <w:r w:rsidR="007C20E5" w:rsidRPr="006802B9">
        <w:rPr>
          <w:rFonts w:ascii="Arial" w:hAnsi="Arial" w:cs="Arial"/>
        </w:rPr>
        <w:tab/>
        <w:t>Incentive Committee, M</w:t>
      </w:r>
      <w:r w:rsidRPr="006802B9">
        <w:rPr>
          <w:rFonts w:ascii="Arial" w:hAnsi="Arial" w:cs="Arial"/>
        </w:rPr>
        <w:t>ember, GITES, Department of Surgery</w:t>
      </w:r>
    </w:p>
    <w:p w14:paraId="7ABF1775" w14:textId="7558B99C" w:rsidR="00B4364A" w:rsidRPr="006802B9" w:rsidRDefault="007C20E5" w:rsidP="006134B0">
      <w:pPr>
        <w:ind w:left="1440" w:hanging="1440"/>
        <w:outlineLvl w:val="0"/>
        <w:rPr>
          <w:rFonts w:ascii="Arial" w:hAnsi="Arial" w:cs="Arial"/>
        </w:rPr>
      </w:pPr>
      <w:r w:rsidRPr="006802B9">
        <w:rPr>
          <w:rFonts w:ascii="Arial" w:hAnsi="Arial" w:cs="Arial"/>
        </w:rPr>
        <w:t>2023 - Date</w:t>
      </w:r>
      <w:r w:rsidRPr="006802B9">
        <w:rPr>
          <w:rFonts w:ascii="Arial" w:hAnsi="Arial" w:cs="Arial"/>
        </w:rPr>
        <w:tab/>
        <w:t>Vice Chair of Research, Department of Surgery</w:t>
      </w:r>
      <w:r w:rsidR="00B4364A" w:rsidRPr="006802B9">
        <w:rPr>
          <w:rFonts w:ascii="Arial" w:hAnsi="Arial" w:cs="Arial"/>
        </w:rPr>
        <w:tab/>
      </w:r>
    </w:p>
    <w:p w14:paraId="26356D6B" w14:textId="77777777" w:rsidR="00B4364A" w:rsidRPr="006802B9" w:rsidRDefault="00B4364A" w:rsidP="006134B0">
      <w:pPr>
        <w:ind w:left="1440" w:hanging="1440"/>
        <w:outlineLvl w:val="0"/>
        <w:rPr>
          <w:rFonts w:ascii="Arial" w:hAnsi="Arial" w:cs="Arial"/>
        </w:rPr>
      </w:pPr>
    </w:p>
    <w:p w14:paraId="1BF01C80" w14:textId="77777777" w:rsidR="005D44FC" w:rsidRPr="006802B9" w:rsidRDefault="00817DB1">
      <w:pPr>
        <w:ind w:left="720" w:hanging="720"/>
        <w:outlineLvl w:val="0"/>
        <w:rPr>
          <w:rFonts w:ascii="Arial" w:eastAsia="Arial" w:hAnsi="Arial" w:cs="Arial"/>
        </w:rPr>
      </w:pPr>
      <w:r w:rsidRPr="006802B9">
        <w:rPr>
          <w:rFonts w:ascii="Arial" w:hAnsi="Arial" w:cs="Arial"/>
          <w:b/>
          <w:bCs/>
        </w:rPr>
        <w:t xml:space="preserve">Community Service: </w:t>
      </w:r>
    </w:p>
    <w:p w14:paraId="65822906" w14:textId="77777777" w:rsidR="005D44FC" w:rsidRPr="006802B9" w:rsidRDefault="00817DB1">
      <w:pPr>
        <w:ind w:left="1440" w:hanging="1440"/>
        <w:rPr>
          <w:rFonts w:ascii="Arial" w:eastAsia="Arial" w:hAnsi="Arial" w:cs="Arial"/>
        </w:rPr>
      </w:pPr>
      <w:r w:rsidRPr="006802B9">
        <w:rPr>
          <w:rFonts w:ascii="Arial" w:hAnsi="Arial" w:cs="Arial"/>
        </w:rPr>
        <w:t>1995 - 1999</w:t>
      </w:r>
      <w:r w:rsidRPr="006802B9">
        <w:rPr>
          <w:rFonts w:ascii="Arial" w:hAnsi="Arial" w:cs="Arial"/>
        </w:rPr>
        <w:tab/>
        <w:t xml:space="preserve">Oliver Wendel Holmes Elementary School, District 97, Oak Park, IL, Volunteer Science Teacher, </w:t>
      </w:r>
      <w:proofErr w:type="gramStart"/>
      <w:r w:rsidRPr="006802B9">
        <w:rPr>
          <w:rFonts w:ascii="Arial" w:hAnsi="Arial" w:cs="Arial"/>
        </w:rPr>
        <w:t>First</w:t>
      </w:r>
      <w:proofErr w:type="gramEnd"/>
      <w:r w:rsidRPr="006802B9">
        <w:rPr>
          <w:rFonts w:ascii="Arial" w:hAnsi="Arial" w:cs="Arial"/>
        </w:rPr>
        <w:t xml:space="preserve"> – Fifth Grades</w:t>
      </w:r>
    </w:p>
    <w:p w14:paraId="4D6CB2CE" w14:textId="77777777" w:rsidR="005D44FC" w:rsidRPr="006802B9" w:rsidRDefault="00817DB1">
      <w:pPr>
        <w:ind w:left="1440" w:hanging="1440"/>
        <w:rPr>
          <w:rFonts w:ascii="Arial" w:eastAsia="Arial" w:hAnsi="Arial" w:cs="Arial"/>
        </w:rPr>
      </w:pPr>
      <w:r w:rsidRPr="006802B9">
        <w:rPr>
          <w:rFonts w:ascii="Arial" w:hAnsi="Arial" w:cs="Arial"/>
        </w:rPr>
        <w:t>2000 - 2016</w:t>
      </w:r>
      <w:r w:rsidRPr="006802B9">
        <w:rPr>
          <w:rFonts w:ascii="Arial" w:hAnsi="Arial" w:cs="Arial"/>
        </w:rPr>
        <w:tab/>
        <w:t>Young Scientist Conference, District 97, Oak Park Education Foundation, Global Village, Oak Park, IL, Volunteer Teacher, Fifth Grade</w:t>
      </w:r>
    </w:p>
    <w:p w14:paraId="5E146AB1" w14:textId="77777777" w:rsidR="005D44FC" w:rsidRPr="006802B9" w:rsidRDefault="00817DB1">
      <w:pPr>
        <w:ind w:left="1440" w:hanging="1440"/>
        <w:rPr>
          <w:rFonts w:ascii="Arial" w:eastAsia="Arial" w:hAnsi="Arial" w:cs="Arial"/>
        </w:rPr>
      </w:pPr>
      <w:r w:rsidRPr="006802B9">
        <w:rPr>
          <w:rFonts w:ascii="Arial" w:hAnsi="Arial" w:cs="Arial"/>
        </w:rPr>
        <w:lastRenderedPageBreak/>
        <w:t>2000 - 2003</w:t>
      </w:r>
      <w:r w:rsidRPr="006802B9">
        <w:rPr>
          <w:rFonts w:ascii="Arial" w:hAnsi="Arial" w:cs="Arial"/>
        </w:rPr>
        <w:tab/>
        <w:t>Abraham Lincoln and Oliver Wendel Holmes Elementary Schools, District 97, Oak Park Education Foundation, Global Village, Oak Park, IL, Volunteer Science Teacher, Fourth and Fifth Grades</w:t>
      </w:r>
    </w:p>
    <w:p w14:paraId="504DEAAE" w14:textId="77777777" w:rsidR="005D44FC" w:rsidRPr="006802B9" w:rsidRDefault="00817DB1">
      <w:pPr>
        <w:ind w:left="1440" w:hanging="1440"/>
        <w:rPr>
          <w:rFonts w:ascii="Arial" w:eastAsia="Arial" w:hAnsi="Arial" w:cs="Arial"/>
        </w:rPr>
      </w:pPr>
      <w:r w:rsidRPr="006802B9">
        <w:rPr>
          <w:rFonts w:ascii="Arial" w:hAnsi="Arial" w:cs="Arial"/>
        </w:rPr>
        <w:t xml:space="preserve">2003 - 2005 </w:t>
      </w:r>
      <w:r w:rsidRPr="006802B9">
        <w:rPr>
          <w:rFonts w:ascii="Arial" w:hAnsi="Arial" w:cs="Arial"/>
        </w:rPr>
        <w:tab/>
        <w:t>Gwendolyn Brooks Middle School, District 97, Oak Park Education Foundation, Global Village, Oak Park, IL, Director, 7</w:t>
      </w:r>
      <w:r w:rsidRPr="006802B9">
        <w:rPr>
          <w:rFonts w:ascii="Arial" w:hAnsi="Arial" w:cs="Arial"/>
          <w:vertAlign w:val="superscript"/>
        </w:rPr>
        <w:t>th</w:t>
      </w:r>
      <w:r w:rsidRPr="006802B9">
        <w:rPr>
          <w:rFonts w:ascii="Arial" w:hAnsi="Arial" w:cs="Arial"/>
        </w:rPr>
        <w:t xml:space="preserve"> and 8</w:t>
      </w:r>
      <w:r w:rsidRPr="006802B9">
        <w:rPr>
          <w:rFonts w:ascii="Arial" w:hAnsi="Arial" w:cs="Arial"/>
          <w:vertAlign w:val="superscript"/>
        </w:rPr>
        <w:t>th</w:t>
      </w:r>
      <w:r w:rsidRPr="006802B9">
        <w:rPr>
          <w:rFonts w:ascii="Arial" w:hAnsi="Arial" w:cs="Arial"/>
        </w:rPr>
        <w:t xml:space="preserve"> Grade Science Club</w:t>
      </w:r>
    </w:p>
    <w:p w14:paraId="58310201" w14:textId="77777777" w:rsidR="005D44FC" w:rsidRPr="006802B9" w:rsidRDefault="00817DB1">
      <w:pPr>
        <w:ind w:left="1440" w:hanging="1440"/>
        <w:rPr>
          <w:rFonts w:ascii="Arial" w:eastAsia="Arial" w:hAnsi="Arial" w:cs="Arial"/>
        </w:rPr>
      </w:pPr>
      <w:r w:rsidRPr="006802B9">
        <w:rPr>
          <w:rFonts w:ascii="Arial" w:hAnsi="Arial" w:cs="Arial"/>
        </w:rPr>
        <w:t>2005 - 2010</w:t>
      </w:r>
      <w:r w:rsidRPr="006802B9">
        <w:rPr>
          <w:rFonts w:ascii="Arial" w:hAnsi="Arial" w:cs="Arial"/>
        </w:rPr>
        <w:tab/>
        <w:t>William Beye Elementary School, District 97, Oak Park Education Foundation, Global Village, Oak Park, IL, Volunteer Science Teacher, 4</w:t>
      </w:r>
      <w:r w:rsidRPr="006802B9">
        <w:rPr>
          <w:rFonts w:ascii="Arial" w:hAnsi="Arial" w:cs="Arial"/>
          <w:vertAlign w:val="superscript"/>
        </w:rPr>
        <w:t>th</w:t>
      </w:r>
      <w:r w:rsidRPr="006802B9">
        <w:rPr>
          <w:rFonts w:ascii="Arial" w:hAnsi="Arial" w:cs="Arial"/>
        </w:rPr>
        <w:t xml:space="preserve"> Grade</w:t>
      </w:r>
    </w:p>
    <w:p w14:paraId="6B26D6AC" w14:textId="77777777" w:rsidR="005D44FC" w:rsidRPr="006802B9" w:rsidRDefault="00817DB1">
      <w:pPr>
        <w:ind w:left="1440" w:hanging="1440"/>
        <w:rPr>
          <w:rFonts w:ascii="Arial" w:eastAsia="Arial" w:hAnsi="Arial" w:cs="Arial"/>
        </w:rPr>
      </w:pPr>
      <w:r w:rsidRPr="006802B9">
        <w:rPr>
          <w:rFonts w:ascii="Arial" w:hAnsi="Arial" w:cs="Arial"/>
        </w:rPr>
        <w:t xml:space="preserve">2006 - 2016 </w:t>
      </w:r>
      <w:r w:rsidRPr="006802B9">
        <w:rPr>
          <w:rFonts w:ascii="Arial" w:hAnsi="Arial" w:cs="Arial"/>
        </w:rPr>
        <w:tab/>
        <w:t xml:space="preserve">Loyola Biomedical Internship Program, Founder and Director </w:t>
      </w:r>
    </w:p>
    <w:p w14:paraId="4C067D6B" w14:textId="77777777" w:rsidR="005D44FC" w:rsidRPr="006802B9" w:rsidRDefault="00817DB1">
      <w:pPr>
        <w:ind w:left="1440" w:hanging="1440"/>
        <w:rPr>
          <w:rFonts w:ascii="Arial" w:eastAsia="Arial" w:hAnsi="Arial" w:cs="Arial"/>
        </w:rPr>
      </w:pPr>
      <w:r w:rsidRPr="006802B9">
        <w:rPr>
          <w:rFonts w:ascii="Arial" w:hAnsi="Arial" w:cs="Arial"/>
        </w:rPr>
        <w:t>2011 - 2016</w:t>
      </w:r>
      <w:r w:rsidRPr="006802B9">
        <w:rPr>
          <w:rFonts w:ascii="Arial" w:hAnsi="Arial" w:cs="Arial"/>
        </w:rPr>
        <w:tab/>
        <w:t>Science Alliance Program, District 97, Oak Park, IL, Volunteer Science Teacher, 4</w:t>
      </w:r>
      <w:r w:rsidRPr="006802B9">
        <w:rPr>
          <w:rFonts w:ascii="Arial" w:hAnsi="Arial" w:cs="Arial"/>
          <w:vertAlign w:val="superscript"/>
        </w:rPr>
        <w:t>th</w:t>
      </w:r>
      <w:r w:rsidRPr="006802B9">
        <w:rPr>
          <w:rFonts w:ascii="Arial" w:hAnsi="Arial" w:cs="Arial"/>
        </w:rPr>
        <w:t xml:space="preserve"> Grade</w:t>
      </w:r>
    </w:p>
    <w:p w14:paraId="3006524E" w14:textId="77777777" w:rsidR="005D44FC" w:rsidRPr="006802B9" w:rsidRDefault="005D44FC">
      <w:pPr>
        <w:ind w:left="720" w:hanging="720"/>
        <w:outlineLvl w:val="0"/>
        <w:rPr>
          <w:rFonts w:ascii="Arial" w:eastAsia="Arial" w:hAnsi="Arial" w:cs="Arial"/>
          <w:b/>
          <w:bCs/>
        </w:rPr>
      </w:pPr>
    </w:p>
    <w:p w14:paraId="7D904B68" w14:textId="77777777" w:rsidR="005D44FC" w:rsidRPr="006802B9" w:rsidRDefault="00817DB1">
      <w:pPr>
        <w:ind w:left="720" w:hanging="720"/>
        <w:outlineLvl w:val="0"/>
        <w:rPr>
          <w:rFonts w:ascii="Arial" w:eastAsia="Arial" w:hAnsi="Arial" w:cs="Arial"/>
        </w:rPr>
      </w:pPr>
      <w:r w:rsidRPr="006802B9">
        <w:rPr>
          <w:rFonts w:ascii="Arial" w:hAnsi="Arial" w:cs="Arial"/>
          <w:b/>
          <w:bCs/>
        </w:rPr>
        <w:t>Research Supervision</w:t>
      </w:r>
      <w:r w:rsidRPr="006802B9">
        <w:rPr>
          <w:rFonts w:ascii="Arial" w:hAnsi="Arial" w:cs="Arial"/>
        </w:rPr>
        <w:t>:</w:t>
      </w:r>
    </w:p>
    <w:p w14:paraId="23A9C327" w14:textId="77777777" w:rsidR="005D44FC" w:rsidRPr="006802B9" w:rsidRDefault="005D44FC">
      <w:pPr>
        <w:ind w:left="720" w:hanging="720"/>
        <w:outlineLvl w:val="0"/>
        <w:rPr>
          <w:rFonts w:ascii="Arial" w:eastAsia="Arial" w:hAnsi="Arial" w:cs="Arial"/>
        </w:rPr>
      </w:pPr>
    </w:p>
    <w:p w14:paraId="42B07813" w14:textId="77777777" w:rsidR="005D44FC" w:rsidRPr="006802B9" w:rsidRDefault="00817DB1">
      <w:pPr>
        <w:ind w:left="720" w:hanging="720"/>
        <w:outlineLvl w:val="0"/>
        <w:rPr>
          <w:rFonts w:ascii="Arial" w:eastAsia="Arial" w:hAnsi="Arial" w:cs="Arial"/>
          <w:b/>
          <w:bCs/>
        </w:rPr>
      </w:pPr>
      <w:r w:rsidRPr="006802B9">
        <w:rPr>
          <w:rFonts w:ascii="Arial" w:hAnsi="Arial" w:cs="Arial"/>
          <w:b/>
          <w:bCs/>
          <w:i/>
          <w:iCs/>
        </w:rPr>
        <w:t>Doctoral Dissertation Committees (PhD and MD/PhD)</w:t>
      </w:r>
      <w:r w:rsidRPr="006802B9">
        <w:rPr>
          <w:rFonts w:ascii="Arial" w:hAnsi="Arial" w:cs="Arial"/>
          <w:b/>
          <w:bCs/>
        </w:rPr>
        <w:t>:</w:t>
      </w:r>
    </w:p>
    <w:p w14:paraId="06FB40A1" w14:textId="77777777" w:rsidR="005D44FC" w:rsidRPr="006802B9" w:rsidRDefault="00817DB1">
      <w:pPr>
        <w:ind w:left="720" w:hanging="720"/>
        <w:outlineLvl w:val="0"/>
        <w:rPr>
          <w:rFonts w:ascii="Arial" w:eastAsia="Arial" w:hAnsi="Arial" w:cs="Arial"/>
          <w:u w:val="single"/>
        </w:rPr>
      </w:pPr>
      <w:r w:rsidRPr="006802B9">
        <w:rPr>
          <w:rFonts w:ascii="Arial" w:hAnsi="Arial" w:cs="Arial"/>
          <w:u w:val="single"/>
        </w:rPr>
        <w:t>Loyola University Chicago</w:t>
      </w:r>
    </w:p>
    <w:p w14:paraId="6FEB1E27" w14:textId="77777777" w:rsidR="005D44FC" w:rsidRPr="006802B9" w:rsidRDefault="00817DB1">
      <w:pPr>
        <w:tabs>
          <w:tab w:val="left" w:pos="480"/>
        </w:tabs>
        <w:ind w:left="480" w:hanging="480"/>
        <w:outlineLvl w:val="0"/>
        <w:rPr>
          <w:rFonts w:ascii="Arial" w:hAnsi="Arial" w:cs="Arial"/>
        </w:rPr>
      </w:pPr>
      <w:r w:rsidRPr="006802B9">
        <w:rPr>
          <w:rFonts w:ascii="Arial" w:hAnsi="Arial" w:cs="Arial"/>
        </w:rPr>
        <w:t>Clive Landis, PhD Student, Microbiology &amp; Immunology, 1987 - 1990, member</w:t>
      </w:r>
    </w:p>
    <w:p w14:paraId="29F0AAD1" w14:textId="77777777" w:rsidR="00053039" w:rsidRPr="006802B9" w:rsidRDefault="00053039">
      <w:pPr>
        <w:tabs>
          <w:tab w:val="left" w:pos="480"/>
        </w:tabs>
        <w:ind w:left="480" w:hanging="480"/>
        <w:outlineLvl w:val="0"/>
        <w:rPr>
          <w:rFonts w:ascii="Arial" w:eastAsia="Arial" w:hAnsi="Arial" w:cs="Arial"/>
        </w:rPr>
      </w:pPr>
      <w:r w:rsidRPr="006802B9">
        <w:rPr>
          <w:rFonts w:ascii="Arial" w:hAnsi="Arial" w:cs="Arial"/>
        </w:rPr>
        <w:tab/>
        <w:t xml:space="preserve">Current position: </w:t>
      </w:r>
      <w:r w:rsidR="00830D60" w:rsidRPr="006802B9">
        <w:rPr>
          <w:rFonts w:ascii="Arial" w:hAnsi="Arial" w:cs="Arial"/>
        </w:rPr>
        <w:t>Professor, Cardiovascular Research, University of the West Indies</w:t>
      </w:r>
    </w:p>
    <w:p w14:paraId="10D5D617" w14:textId="5BEBFF79" w:rsidR="005D44FC" w:rsidRPr="006802B9" w:rsidRDefault="00817DB1">
      <w:pPr>
        <w:ind w:left="480" w:hanging="480"/>
        <w:rPr>
          <w:rFonts w:ascii="Arial" w:hAnsi="Arial" w:cs="Arial"/>
        </w:rPr>
      </w:pPr>
      <w:r w:rsidRPr="006802B9">
        <w:rPr>
          <w:rFonts w:ascii="Arial" w:hAnsi="Arial" w:cs="Arial"/>
        </w:rPr>
        <w:t>Theresa T. Pizarro, PhD Student, Cell Biolo</w:t>
      </w:r>
      <w:r w:rsidR="0015445C" w:rsidRPr="006802B9">
        <w:rPr>
          <w:rFonts w:ascii="Arial" w:hAnsi="Arial" w:cs="Arial"/>
        </w:rPr>
        <w:t>gy, Neurobiology &amp; Anatomy, 1988</w:t>
      </w:r>
      <w:r w:rsidRPr="006802B9">
        <w:rPr>
          <w:rFonts w:ascii="Arial" w:hAnsi="Arial" w:cs="Arial"/>
        </w:rPr>
        <w:t xml:space="preserve"> - 199</w:t>
      </w:r>
      <w:r w:rsidR="0015445C" w:rsidRPr="006802B9">
        <w:rPr>
          <w:rFonts w:ascii="Arial" w:hAnsi="Arial" w:cs="Arial"/>
        </w:rPr>
        <w:t>3</w:t>
      </w:r>
      <w:r w:rsidRPr="006802B9">
        <w:rPr>
          <w:rFonts w:ascii="Arial" w:hAnsi="Arial" w:cs="Arial"/>
        </w:rPr>
        <w:t>, chair</w:t>
      </w:r>
    </w:p>
    <w:p w14:paraId="7682F2BD" w14:textId="77777777" w:rsidR="00053039" w:rsidRPr="006802B9" w:rsidRDefault="00053039" w:rsidP="00053039">
      <w:pPr>
        <w:ind w:left="480"/>
        <w:rPr>
          <w:rFonts w:ascii="Arial" w:eastAsia="Arial" w:hAnsi="Arial" w:cs="Arial"/>
        </w:rPr>
      </w:pPr>
      <w:r w:rsidRPr="006802B9">
        <w:rPr>
          <w:rFonts w:ascii="Arial" w:hAnsi="Arial" w:cs="Arial"/>
        </w:rPr>
        <w:t>Current position: Professor, Department of Pathology, Case Western University</w:t>
      </w:r>
    </w:p>
    <w:p w14:paraId="18A73A51" w14:textId="77777777" w:rsidR="00053039" w:rsidRPr="006802B9" w:rsidRDefault="00817DB1" w:rsidP="00053039">
      <w:pPr>
        <w:tabs>
          <w:tab w:val="left" w:pos="360"/>
        </w:tabs>
        <w:ind w:left="480" w:hanging="480"/>
        <w:rPr>
          <w:rFonts w:ascii="Arial" w:hAnsi="Arial" w:cs="Arial"/>
        </w:rPr>
      </w:pPr>
      <w:r w:rsidRPr="006802B9">
        <w:rPr>
          <w:rFonts w:ascii="Arial" w:hAnsi="Arial" w:cs="Arial"/>
        </w:rPr>
        <w:t>Michelle R. Frazier, PhD Student, Cell Biology, Neurobiology &amp; Anatomy, 1989 - 1994, chair</w:t>
      </w:r>
    </w:p>
    <w:p w14:paraId="6275006D" w14:textId="77777777" w:rsidR="00053039" w:rsidRPr="006802B9" w:rsidRDefault="00053039" w:rsidP="00053039">
      <w:pPr>
        <w:tabs>
          <w:tab w:val="left" w:pos="360"/>
        </w:tabs>
        <w:ind w:left="480" w:hanging="480"/>
        <w:rPr>
          <w:rFonts w:ascii="Arial" w:hAnsi="Arial" w:cs="Arial"/>
        </w:rPr>
      </w:pPr>
      <w:r w:rsidRPr="006802B9">
        <w:rPr>
          <w:rFonts w:ascii="Arial" w:hAnsi="Arial" w:cs="Arial"/>
        </w:rPr>
        <w:tab/>
      </w:r>
      <w:r w:rsidRPr="006802B9">
        <w:rPr>
          <w:rFonts w:ascii="Arial" w:hAnsi="Arial" w:cs="Arial"/>
        </w:rPr>
        <w:tab/>
        <w:t>Current position: President, Soigneur Regulatory Consulting, LLC</w:t>
      </w:r>
    </w:p>
    <w:p w14:paraId="3D9E4EFB" w14:textId="25048F48" w:rsidR="005D44FC" w:rsidRPr="006802B9" w:rsidRDefault="00817DB1">
      <w:pPr>
        <w:ind w:left="480" w:hanging="480"/>
        <w:rPr>
          <w:rFonts w:ascii="Arial" w:eastAsia="Arial" w:hAnsi="Arial" w:cs="Arial"/>
        </w:rPr>
      </w:pPr>
      <w:r w:rsidRPr="006802B9">
        <w:rPr>
          <w:rFonts w:ascii="Arial" w:hAnsi="Arial" w:cs="Arial"/>
        </w:rPr>
        <w:t>Elisabeth L. Hahn, PhD Student, Physiology, 1990 - 1994, co-cha</w:t>
      </w:r>
      <w:r w:rsidR="00A030B5" w:rsidRPr="006802B9">
        <w:rPr>
          <w:rFonts w:ascii="Arial" w:hAnsi="Arial" w:cs="Arial"/>
        </w:rPr>
        <w:t xml:space="preserve">ir (with </w:t>
      </w:r>
      <w:r w:rsidRPr="006802B9">
        <w:rPr>
          <w:rFonts w:ascii="Arial" w:hAnsi="Arial" w:cs="Arial"/>
        </w:rPr>
        <w:t>James Filkins)</w:t>
      </w:r>
    </w:p>
    <w:p w14:paraId="7D48D6E9" w14:textId="77777777" w:rsidR="00053039" w:rsidRPr="006802B9" w:rsidRDefault="00053039">
      <w:pPr>
        <w:ind w:left="480" w:hanging="480"/>
        <w:rPr>
          <w:rFonts w:ascii="Arial" w:hAnsi="Arial" w:cs="Arial"/>
        </w:rPr>
      </w:pPr>
      <w:r w:rsidRPr="006802B9">
        <w:rPr>
          <w:rFonts w:ascii="Arial" w:hAnsi="Arial" w:cs="Arial"/>
        </w:rPr>
        <w:tab/>
        <w:t>Current position: Artist</w:t>
      </w:r>
      <w:r w:rsidR="00830D60" w:rsidRPr="006802B9">
        <w:rPr>
          <w:rFonts w:ascii="Arial" w:hAnsi="Arial" w:cs="Arial"/>
        </w:rPr>
        <w:t>, Puerto Rico</w:t>
      </w:r>
    </w:p>
    <w:p w14:paraId="6E699FC7" w14:textId="77777777" w:rsidR="005D44FC" w:rsidRPr="006802B9" w:rsidRDefault="00817DB1">
      <w:pPr>
        <w:ind w:left="480" w:hanging="480"/>
        <w:rPr>
          <w:rFonts w:ascii="Arial" w:hAnsi="Arial" w:cs="Arial"/>
        </w:rPr>
      </w:pPr>
      <w:r w:rsidRPr="006802B9">
        <w:rPr>
          <w:rFonts w:ascii="Arial" w:hAnsi="Arial" w:cs="Arial"/>
        </w:rPr>
        <w:t>Douglas E. Faunce, PhD Student, Cell Biology, Neurobiology &amp; Anatomy, 1994 - 1999, chair</w:t>
      </w:r>
    </w:p>
    <w:p w14:paraId="65238E4D" w14:textId="3D99765E" w:rsidR="00053039" w:rsidRPr="006802B9" w:rsidRDefault="00053039" w:rsidP="00053039">
      <w:pPr>
        <w:ind w:left="480"/>
        <w:rPr>
          <w:rFonts w:ascii="Arial" w:eastAsia="Arial" w:hAnsi="Arial" w:cs="Arial"/>
        </w:rPr>
      </w:pPr>
      <w:r w:rsidRPr="006802B9">
        <w:rPr>
          <w:rFonts w:ascii="Arial" w:hAnsi="Arial" w:cs="Arial"/>
        </w:rPr>
        <w:t>Current position: Executive Director</w:t>
      </w:r>
      <w:r w:rsidR="007F540E" w:rsidRPr="006802B9">
        <w:rPr>
          <w:rFonts w:ascii="Arial" w:hAnsi="Arial" w:cs="Arial"/>
        </w:rPr>
        <w:t>, Search and Evaluation – Eye Care, AbbVie Corporate Strategy, AbbVie</w:t>
      </w:r>
    </w:p>
    <w:p w14:paraId="2017074D" w14:textId="77777777" w:rsidR="005D44FC" w:rsidRPr="006802B9" w:rsidRDefault="00817DB1">
      <w:pPr>
        <w:ind w:left="480" w:hanging="480"/>
        <w:rPr>
          <w:rFonts w:ascii="Arial" w:hAnsi="Arial" w:cs="Arial"/>
        </w:rPr>
      </w:pPr>
      <w:r w:rsidRPr="006802B9">
        <w:rPr>
          <w:rFonts w:ascii="Arial" w:hAnsi="Arial" w:cs="Arial"/>
        </w:rPr>
        <w:t>Meredith S. Gregory, PhD Student, Cell Biology, Neurobiology &amp; Anatomy, 1995 - 2000, chair</w:t>
      </w:r>
    </w:p>
    <w:p w14:paraId="2E7FDAF5" w14:textId="77777777" w:rsidR="00053039" w:rsidRPr="006802B9" w:rsidRDefault="00053039">
      <w:pPr>
        <w:ind w:left="480" w:hanging="480"/>
        <w:rPr>
          <w:rFonts w:ascii="Arial" w:eastAsia="Arial" w:hAnsi="Arial" w:cs="Arial"/>
        </w:rPr>
      </w:pPr>
      <w:r w:rsidRPr="006802B9">
        <w:rPr>
          <w:rFonts w:ascii="Arial" w:eastAsia="Arial" w:hAnsi="Arial" w:cs="Arial"/>
        </w:rPr>
        <w:tab/>
        <w:t>Current position: Assistant Professor, Schepens Eye Research Institute, Assistant Professor Ophthalmology, Harvard Medical School</w:t>
      </w:r>
    </w:p>
    <w:p w14:paraId="79FFB581" w14:textId="77777777" w:rsidR="005D44FC" w:rsidRPr="006802B9" w:rsidRDefault="00817DB1">
      <w:pPr>
        <w:ind w:left="480" w:hanging="480"/>
        <w:rPr>
          <w:rFonts w:ascii="Arial" w:hAnsi="Arial" w:cs="Arial"/>
        </w:rPr>
      </w:pPr>
      <w:r w:rsidRPr="006802B9">
        <w:rPr>
          <w:rFonts w:ascii="Arial" w:hAnsi="Arial" w:cs="Arial"/>
        </w:rPr>
        <w:t>Merideth Kamradt Krevosky, PhD Student, Cell Biology, Neurobiology &amp; Anatomy, 1995 - 2000, member. (Advisor: Dr. Andrew Vaughan)</w:t>
      </w:r>
    </w:p>
    <w:p w14:paraId="61E30129" w14:textId="77777777" w:rsidR="00053039" w:rsidRPr="006802B9" w:rsidRDefault="00053039">
      <w:pPr>
        <w:ind w:left="480" w:hanging="480"/>
        <w:rPr>
          <w:rFonts w:ascii="Arial" w:eastAsia="Arial" w:hAnsi="Arial" w:cs="Arial"/>
        </w:rPr>
      </w:pPr>
      <w:r w:rsidRPr="006802B9">
        <w:rPr>
          <w:rFonts w:ascii="Arial" w:hAnsi="Arial" w:cs="Arial"/>
        </w:rPr>
        <w:tab/>
        <w:t>Current position: Professor, Department of Science &amp; Mathematics, Bridgewater State University</w:t>
      </w:r>
    </w:p>
    <w:p w14:paraId="5CB05FEE" w14:textId="77777777" w:rsidR="005D44FC" w:rsidRPr="006802B9" w:rsidRDefault="00817DB1">
      <w:pPr>
        <w:ind w:left="480" w:hanging="480"/>
        <w:rPr>
          <w:rFonts w:ascii="Arial" w:hAnsi="Arial" w:cs="Arial"/>
        </w:rPr>
      </w:pPr>
      <w:r w:rsidRPr="006802B9">
        <w:rPr>
          <w:rFonts w:ascii="Arial" w:hAnsi="Arial" w:cs="Arial"/>
        </w:rPr>
        <w:t>Kelly A.N. Messingham, PhD Student, Cell Biology, Neurobiology &amp; Anatomy, 1997 - 2002, chair</w:t>
      </w:r>
    </w:p>
    <w:p w14:paraId="755D05B9" w14:textId="77777777" w:rsidR="00053039" w:rsidRPr="006802B9" w:rsidRDefault="00053039" w:rsidP="00053039">
      <w:pPr>
        <w:ind w:left="480" w:hanging="480"/>
        <w:rPr>
          <w:rFonts w:ascii="Arial" w:hAnsi="Arial" w:cs="Arial"/>
        </w:rPr>
      </w:pPr>
      <w:r w:rsidRPr="006802B9">
        <w:rPr>
          <w:rFonts w:ascii="Arial" w:hAnsi="Arial" w:cs="Arial"/>
        </w:rPr>
        <w:tab/>
        <w:t>Current position: Associate Professor, Department of Dermatology, University of Iowa</w:t>
      </w:r>
    </w:p>
    <w:p w14:paraId="0CB1895D" w14:textId="77777777" w:rsidR="005D44FC" w:rsidRPr="006802B9" w:rsidRDefault="00817DB1">
      <w:pPr>
        <w:ind w:left="480" w:hanging="480"/>
        <w:rPr>
          <w:rFonts w:ascii="Arial" w:hAnsi="Arial" w:cs="Arial"/>
        </w:rPr>
      </w:pPr>
      <w:r w:rsidRPr="006802B9">
        <w:rPr>
          <w:rFonts w:ascii="Arial" w:hAnsi="Arial" w:cs="Arial"/>
        </w:rPr>
        <w:t>Lisa Shafer, PhD Student, Cell Biology, Neurobiology &amp; Anatomy, 1996 - 2002, member (Advisor: Rita Young, PhD)</w:t>
      </w:r>
    </w:p>
    <w:p w14:paraId="11EF71B4" w14:textId="77777777" w:rsidR="00053039" w:rsidRPr="006802B9" w:rsidRDefault="00053039" w:rsidP="00053039">
      <w:pPr>
        <w:ind w:left="480" w:hanging="480"/>
        <w:rPr>
          <w:rFonts w:ascii="Arial" w:hAnsi="Arial" w:cs="Arial"/>
        </w:rPr>
      </w:pPr>
      <w:r w:rsidRPr="006802B9">
        <w:rPr>
          <w:rFonts w:ascii="Arial" w:hAnsi="Arial" w:cs="Arial"/>
        </w:rPr>
        <w:tab/>
        <w:t>Current position</w:t>
      </w:r>
      <w:proofErr w:type="gramStart"/>
      <w:r w:rsidRPr="006802B9">
        <w:rPr>
          <w:rFonts w:ascii="Arial" w:hAnsi="Arial" w:cs="Arial"/>
        </w:rPr>
        <w:t>:  Chief</w:t>
      </w:r>
      <w:proofErr w:type="gramEnd"/>
      <w:r w:rsidRPr="006802B9">
        <w:rPr>
          <w:rFonts w:ascii="Arial" w:hAnsi="Arial" w:cs="Arial"/>
        </w:rPr>
        <w:t xml:space="preserve"> Scientific Officer, Cerebral Therapeutics Inc, Minnesota</w:t>
      </w:r>
    </w:p>
    <w:p w14:paraId="29E9D3B8" w14:textId="77777777" w:rsidR="005D44FC" w:rsidRPr="006802B9" w:rsidRDefault="00817DB1">
      <w:pPr>
        <w:tabs>
          <w:tab w:val="left" w:pos="360"/>
        </w:tabs>
        <w:ind w:left="480" w:hanging="480"/>
        <w:outlineLvl w:val="0"/>
        <w:rPr>
          <w:rFonts w:ascii="Arial" w:hAnsi="Arial" w:cs="Arial"/>
        </w:rPr>
      </w:pPr>
      <w:r w:rsidRPr="006802B9">
        <w:rPr>
          <w:rFonts w:ascii="Arial" w:hAnsi="Arial" w:cs="Arial"/>
        </w:rPr>
        <w:t xml:space="preserve">Heather Minges </w:t>
      </w:r>
      <w:proofErr w:type="spellStart"/>
      <w:r w:rsidRPr="006802B9">
        <w:rPr>
          <w:rFonts w:ascii="Arial" w:hAnsi="Arial" w:cs="Arial"/>
        </w:rPr>
        <w:t>Wols</w:t>
      </w:r>
      <w:proofErr w:type="spellEnd"/>
      <w:r w:rsidRPr="006802B9">
        <w:rPr>
          <w:rFonts w:ascii="Arial" w:hAnsi="Arial" w:cs="Arial"/>
        </w:rPr>
        <w:t>, PhD Student, Microbiology and Immunology, 1996 - 2003, member (Advisor: Pamela Witte, PhD)</w:t>
      </w:r>
    </w:p>
    <w:p w14:paraId="0A6BFEB5" w14:textId="77777777" w:rsidR="00053039" w:rsidRPr="006802B9" w:rsidRDefault="00053039" w:rsidP="00053039">
      <w:pPr>
        <w:ind w:left="480" w:hanging="480"/>
        <w:rPr>
          <w:rFonts w:ascii="Arial" w:eastAsia="Arial" w:hAnsi="Arial" w:cs="Arial"/>
        </w:rPr>
      </w:pPr>
      <w:r w:rsidRPr="006802B9">
        <w:rPr>
          <w:rFonts w:ascii="Arial" w:hAnsi="Arial" w:cs="Arial"/>
        </w:rPr>
        <w:tab/>
        <w:t>Current position: Associate Professor, Science &amp; Mathematics Department, Columbia College</w:t>
      </w:r>
    </w:p>
    <w:p w14:paraId="6C171674" w14:textId="77777777" w:rsidR="005D44FC" w:rsidRPr="006802B9" w:rsidRDefault="00817DB1">
      <w:pPr>
        <w:ind w:left="480" w:hanging="480"/>
        <w:rPr>
          <w:rFonts w:ascii="Arial" w:hAnsi="Arial" w:cs="Arial"/>
        </w:rPr>
      </w:pPr>
      <w:r w:rsidRPr="006802B9">
        <w:rPr>
          <w:rFonts w:ascii="Arial" w:hAnsi="Arial" w:cs="Arial"/>
        </w:rPr>
        <w:t xml:space="preserve">Julia </w:t>
      </w:r>
      <w:proofErr w:type="spellStart"/>
      <w:r w:rsidRPr="006802B9">
        <w:rPr>
          <w:rFonts w:ascii="Arial" w:hAnsi="Arial" w:cs="Arial"/>
        </w:rPr>
        <w:t>vom</w:t>
      </w:r>
      <w:proofErr w:type="spellEnd"/>
      <w:r w:rsidRPr="006802B9">
        <w:rPr>
          <w:rFonts w:ascii="Arial" w:hAnsi="Arial" w:cs="Arial"/>
        </w:rPr>
        <w:t xml:space="preserve"> Wege, PhD Student, Microbiology and Immunology, 1997 - 2003, member (Advisor: Luisa A. DiPietro, DDS PhD)</w:t>
      </w:r>
    </w:p>
    <w:p w14:paraId="4CC562E4" w14:textId="77777777" w:rsidR="00053039" w:rsidRPr="006802B9" w:rsidRDefault="00053039">
      <w:pPr>
        <w:ind w:left="480" w:hanging="480"/>
        <w:rPr>
          <w:rFonts w:ascii="Arial" w:eastAsia="Arial" w:hAnsi="Arial" w:cs="Arial"/>
        </w:rPr>
      </w:pPr>
      <w:r w:rsidRPr="006802B9">
        <w:rPr>
          <w:rFonts w:ascii="Arial" w:hAnsi="Arial" w:cs="Arial"/>
        </w:rPr>
        <w:tab/>
        <w:t xml:space="preserve">Current position: </w:t>
      </w:r>
      <w:r w:rsidR="002B615B" w:rsidRPr="006802B9">
        <w:rPr>
          <w:rFonts w:ascii="Arial" w:hAnsi="Arial" w:cs="Arial"/>
          <w:shd w:val="clear" w:color="auto" w:fill="FFFFFF"/>
        </w:rPr>
        <w:t xml:space="preserve">Executive Director and Assistant General Counsel, IP - Bristol-Myers Squibb </w:t>
      </w:r>
    </w:p>
    <w:p w14:paraId="4B6F9D51" w14:textId="77777777" w:rsidR="005D44FC" w:rsidRPr="006802B9" w:rsidRDefault="00817DB1">
      <w:pPr>
        <w:ind w:left="480" w:hanging="480"/>
        <w:rPr>
          <w:rFonts w:ascii="Arial" w:hAnsi="Arial" w:cs="Arial"/>
        </w:rPr>
      </w:pPr>
      <w:r w:rsidRPr="006802B9">
        <w:rPr>
          <w:rFonts w:ascii="Arial" w:hAnsi="Arial" w:cs="Arial"/>
        </w:rPr>
        <w:t>Joanna Goral, PhD Student, Cell Biology, Neurobiology &amp; Anatomy, 2001 - 2005, chair</w:t>
      </w:r>
    </w:p>
    <w:p w14:paraId="13F31A20" w14:textId="77777777" w:rsidR="00053039" w:rsidRPr="006802B9" w:rsidRDefault="00053039" w:rsidP="00053039">
      <w:pPr>
        <w:ind w:left="480" w:hanging="480"/>
        <w:rPr>
          <w:rFonts w:ascii="Arial" w:hAnsi="Arial" w:cs="Arial"/>
        </w:rPr>
      </w:pPr>
      <w:r w:rsidRPr="006802B9">
        <w:rPr>
          <w:rFonts w:ascii="Arial" w:eastAsia="Arial" w:hAnsi="Arial" w:cs="Arial"/>
        </w:rPr>
        <w:tab/>
      </w:r>
      <w:r w:rsidRPr="006802B9">
        <w:rPr>
          <w:rFonts w:ascii="Arial" w:hAnsi="Arial" w:cs="Arial"/>
        </w:rPr>
        <w:t xml:space="preserve">Current position: Professor, Midwestern Osteopathic </w:t>
      </w:r>
      <w:r w:rsidR="00830D60" w:rsidRPr="006802B9">
        <w:rPr>
          <w:rFonts w:ascii="Arial" w:hAnsi="Arial" w:cs="Arial"/>
        </w:rPr>
        <w:t xml:space="preserve">Medical </w:t>
      </w:r>
      <w:r w:rsidRPr="006802B9">
        <w:rPr>
          <w:rFonts w:ascii="Arial" w:hAnsi="Arial" w:cs="Arial"/>
        </w:rPr>
        <w:t>School</w:t>
      </w:r>
    </w:p>
    <w:p w14:paraId="703DEE1A" w14:textId="77777777" w:rsidR="005D44FC" w:rsidRPr="006802B9" w:rsidRDefault="00817DB1">
      <w:pPr>
        <w:tabs>
          <w:tab w:val="left" w:pos="240"/>
        </w:tabs>
        <w:ind w:left="480" w:hanging="480"/>
        <w:rPr>
          <w:rFonts w:ascii="Arial" w:hAnsi="Arial" w:cs="Arial"/>
        </w:rPr>
      </w:pPr>
      <w:r w:rsidRPr="006802B9">
        <w:rPr>
          <w:rFonts w:ascii="Arial" w:hAnsi="Arial" w:cs="Arial"/>
        </w:rPr>
        <w:t>Eric Boehmer, MD/PhD Student, Cell Biology, Neurobiology, &amp; Anatomy, 2001 - 2007, chair</w:t>
      </w:r>
    </w:p>
    <w:p w14:paraId="12E4494B" w14:textId="77777777" w:rsidR="00F81216" w:rsidRPr="006802B9" w:rsidRDefault="00053039" w:rsidP="002B615B">
      <w:pPr>
        <w:ind w:left="480" w:hanging="480"/>
        <w:rPr>
          <w:rFonts w:ascii="Arial" w:hAnsi="Arial" w:cs="Arial"/>
        </w:rPr>
      </w:pPr>
      <w:r w:rsidRPr="006802B9">
        <w:rPr>
          <w:rFonts w:ascii="Arial" w:hAnsi="Arial" w:cs="Arial"/>
        </w:rPr>
        <w:tab/>
        <w:t xml:space="preserve">Current position: Private practice, </w:t>
      </w:r>
      <w:r w:rsidR="00830D60" w:rsidRPr="006802B9">
        <w:rPr>
          <w:rFonts w:ascii="Arial" w:hAnsi="Arial" w:cs="Arial"/>
        </w:rPr>
        <w:t xml:space="preserve">Internal </w:t>
      </w:r>
      <w:r w:rsidRPr="006802B9">
        <w:rPr>
          <w:rFonts w:ascii="Arial" w:hAnsi="Arial" w:cs="Arial"/>
        </w:rPr>
        <w:t>Medicine, Wisconsin</w:t>
      </w:r>
    </w:p>
    <w:p w14:paraId="5ADC80CF" w14:textId="77777777" w:rsidR="005D44FC" w:rsidRPr="006802B9" w:rsidRDefault="00817DB1">
      <w:pPr>
        <w:tabs>
          <w:tab w:val="left" w:pos="240"/>
        </w:tabs>
        <w:ind w:left="480" w:hanging="480"/>
        <w:rPr>
          <w:rFonts w:ascii="Arial" w:hAnsi="Arial" w:cs="Arial"/>
          <w:lang w:val="es-ES_tradnl"/>
        </w:rPr>
      </w:pPr>
      <w:r w:rsidRPr="006802B9">
        <w:rPr>
          <w:rFonts w:ascii="Arial" w:hAnsi="Arial" w:cs="Arial"/>
          <w:lang w:val="es-ES_tradnl"/>
        </w:rPr>
        <w:t xml:space="preserve">Christian Gomez, </w:t>
      </w:r>
      <w:proofErr w:type="spellStart"/>
      <w:r w:rsidRPr="006802B9">
        <w:rPr>
          <w:rFonts w:ascii="Arial" w:hAnsi="Arial" w:cs="Arial"/>
          <w:lang w:val="es-ES_tradnl"/>
        </w:rPr>
        <w:t>Visiting</w:t>
      </w:r>
      <w:proofErr w:type="spellEnd"/>
      <w:r w:rsidRPr="006802B9">
        <w:rPr>
          <w:rFonts w:ascii="Arial" w:hAnsi="Arial" w:cs="Arial"/>
          <w:lang w:val="es-ES_tradnl"/>
        </w:rPr>
        <w:t xml:space="preserve"> PhD Student </w:t>
      </w:r>
      <w:proofErr w:type="spellStart"/>
      <w:r w:rsidRPr="006802B9">
        <w:rPr>
          <w:rFonts w:ascii="Arial" w:hAnsi="Arial" w:cs="Arial"/>
          <w:lang w:val="es-ES_tradnl"/>
        </w:rPr>
        <w:t>from</w:t>
      </w:r>
      <w:proofErr w:type="spellEnd"/>
      <w:r w:rsidRPr="006802B9">
        <w:rPr>
          <w:rFonts w:ascii="Arial" w:hAnsi="Arial" w:cs="Arial"/>
          <w:lang w:val="es-ES_tradnl"/>
        </w:rPr>
        <w:t xml:space="preserve"> Programa de </w:t>
      </w:r>
      <w:proofErr w:type="spellStart"/>
      <w:r w:rsidRPr="006802B9">
        <w:rPr>
          <w:rFonts w:ascii="Arial" w:hAnsi="Arial" w:cs="Arial"/>
          <w:lang w:val="es-ES_tradnl"/>
        </w:rPr>
        <w:t>Biologia</w:t>
      </w:r>
      <w:proofErr w:type="spellEnd"/>
      <w:r w:rsidRPr="006802B9">
        <w:rPr>
          <w:rFonts w:ascii="Arial" w:hAnsi="Arial" w:cs="Arial"/>
          <w:lang w:val="es-ES_tradnl"/>
        </w:rPr>
        <w:t xml:space="preserve"> Celular y Molecular, Laboratorio de Biología del Envejecimiento, Facultad de Medicina Universidad de Chile, </w:t>
      </w:r>
      <w:proofErr w:type="spellStart"/>
      <w:r w:rsidRPr="006802B9">
        <w:rPr>
          <w:rFonts w:ascii="Arial" w:hAnsi="Arial" w:cs="Arial"/>
          <w:lang w:val="es-ES_tradnl"/>
        </w:rPr>
        <w:t>spring</w:t>
      </w:r>
      <w:proofErr w:type="spellEnd"/>
      <w:r w:rsidRPr="006802B9">
        <w:rPr>
          <w:rFonts w:ascii="Arial" w:hAnsi="Arial" w:cs="Arial"/>
          <w:lang w:val="es-ES_tradnl"/>
        </w:rPr>
        <w:t xml:space="preserve"> 2002, </w:t>
      </w:r>
      <w:proofErr w:type="spellStart"/>
      <w:r w:rsidRPr="006802B9">
        <w:rPr>
          <w:rFonts w:ascii="Arial" w:hAnsi="Arial" w:cs="Arial"/>
          <w:lang w:val="es-ES_tradnl"/>
        </w:rPr>
        <w:t>Advisor</w:t>
      </w:r>
      <w:proofErr w:type="spellEnd"/>
    </w:p>
    <w:p w14:paraId="584678BD" w14:textId="18C38E81" w:rsidR="002B615B" w:rsidRPr="006802B9" w:rsidRDefault="002B615B">
      <w:pPr>
        <w:tabs>
          <w:tab w:val="left" w:pos="480"/>
        </w:tabs>
        <w:ind w:left="480" w:hanging="480"/>
        <w:rPr>
          <w:rFonts w:ascii="Arial" w:hAnsi="Arial" w:cs="Arial"/>
        </w:rPr>
      </w:pPr>
      <w:r w:rsidRPr="006802B9">
        <w:rPr>
          <w:rFonts w:ascii="Arial" w:hAnsi="Arial" w:cs="Arial"/>
        </w:rPr>
        <w:tab/>
        <w:t>Current position: P</w:t>
      </w:r>
      <w:r w:rsidR="00937A4D" w:rsidRPr="006802B9">
        <w:rPr>
          <w:rFonts w:ascii="Arial" w:hAnsi="Arial" w:cs="Arial"/>
        </w:rPr>
        <w:t>rogram Officer, National Heart Lung and Blood Institute, NIH, Bethesda, MD</w:t>
      </w:r>
      <w:r w:rsidRPr="006802B9">
        <w:rPr>
          <w:rFonts w:ascii="Arial" w:hAnsi="Arial" w:cs="Arial"/>
        </w:rPr>
        <w:t xml:space="preserve"> </w:t>
      </w:r>
    </w:p>
    <w:p w14:paraId="2292C7F3" w14:textId="77777777" w:rsidR="005D44FC" w:rsidRPr="006802B9" w:rsidRDefault="00817DB1">
      <w:pPr>
        <w:tabs>
          <w:tab w:val="left" w:pos="480"/>
        </w:tabs>
        <w:ind w:left="480" w:hanging="480"/>
        <w:rPr>
          <w:rFonts w:ascii="Arial" w:hAnsi="Arial" w:cs="Arial"/>
        </w:rPr>
      </w:pPr>
      <w:r w:rsidRPr="006802B9">
        <w:rPr>
          <w:rFonts w:ascii="Arial" w:hAnsi="Arial" w:cs="Arial"/>
        </w:rPr>
        <w:lastRenderedPageBreak/>
        <w:t>Katherine A. Radek, PhD Student, Molecular and Cellular Biochemistry, 2002 - 2005, member (Advisor: Luisa A. DiPietro, DDS, PhD)</w:t>
      </w:r>
    </w:p>
    <w:p w14:paraId="740D6E38" w14:textId="77777777" w:rsidR="002B615B" w:rsidRPr="006802B9" w:rsidRDefault="002B615B">
      <w:pPr>
        <w:tabs>
          <w:tab w:val="left" w:pos="480"/>
        </w:tabs>
        <w:ind w:left="480" w:hanging="480"/>
        <w:rPr>
          <w:rFonts w:ascii="Arial" w:eastAsia="Arial" w:hAnsi="Arial" w:cs="Arial"/>
        </w:rPr>
      </w:pPr>
      <w:r w:rsidRPr="006802B9">
        <w:rPr>
          <w:rFonts w:ascii="Arial" w:hAnsi="Arial" w:cs="Arial"/>
        </w:rPr>
        <w:tab/>
        <w:t>Current position: Associate Professor, Department of Surgery, Loyola University Chicago</w:t>
      </w:r>
    </w:p>
    <w:p w14:paraId="424A5C58" w14:textId="77777777" w:rsidR="005D44FC" w:rsidRPr="006802B9" w:rsidRDefault="00817DB1">
      <w:pPr>
        <w:ind w:left="480" w:hanging="480"/>
        <w:outlineLvl w:val="0"/>
        <w:rPr>
          <w:rFonts w:ascii="Arial" w:hAnsi="Arial" w:cs="Arial"/>
        </w:rPr>
      </w:pPr>
      <w:r w:rsidRPr="006802B9">
        <w:rPr>
          <w:rFonts w:ascii="Arial" w:hAnsi="Arial" w:cs="Arial"/>
        </w:rPr>
        <w:t>Yan Su, PhD Student, Molecular and Cellular Biochemistry, 2003 - 2006, member (Advisor: Pamela Witte, PhD)</w:t>
      </w:r>
    </w:p>
    <w:p w14:paraId="39C57B81" w14:textId="77777777" w:rsidR="002B615B" w:rsidRPr="006802B9" w:rsidRDefault="002B615B">
      <w:pPr>
        <w:ind w:left="480" w:hanging="480"/>
        <w:outlineLvl w:val="0"/>
        <w:rPr>
          <w:rFonts w:ascii="Arial" w:eastAsia="Arial" w:hAnsi="Arial" w:cs="Arial"/>
        </w:rPr>
      </w:pPr>
      <w:r w:rsidRPr="006802B9">
        <w:rPr>
          <w:rFonts w:ascii="Arial" w:hAnsi="Arial" w:cs="Arial"/>
        </w:rPr>
        <w:tab/>
        <w:t>Current position: Industry, unknown</w:t>
      </w:r>
    </w:p>
    <w:p w14:paraId="681FCE0A" w14:textId="77777777" w:rsidR="005D44FC" w:rsidRPr="006802B9" w:rsidRDefault="00817DB1">
      <w:pPr>
        <w:ind w:left="480" w:hanging="480"/>
        <w:rPr>
          <w:rFonts w:ascii="Arial" w:hAnsi="Arial" w:cs="Arial"/>
        </w:rPr>
      </w:pPr>
      <w:r w:rsidRPr="006802B9">
        <w:rPr>
          <w:rFonts w:ascii="Arial" w:hAnsi="Arial" w:cs="Arial"/>
        </w:rPr>
        <w:t>Ankush Gosain, MD, PhD Student, Cell Biology, Neurobiology &amp; Anatomy, 2004 – 2006, member (Advisor: Luisa A. DiPietro, DDS, PhD)</w:t>
      </w:r>
    </w:p>
    <w:p w14:paraId="5B5CE564" w14:textId="62B94D36" w:rsidR="005C4A9A" w:rsidRPr="006802B9" w:rsidRDefault="002B615B" w:rsidP="002B615B">
      <w:pPr>
        <w:ind w:left="480"/>
        <w:rPr>
          <w:rFonts w:ascii="Arial" w:eastAsia="Arial" w:hAnsi="Arial" w:cs="Arial"/>
        </w:rPr>
      </w:pPr>
      <w:r w:rsidRPr="006802B9">
        <w:rPr>
          <w:rFonts w:ascii="Arial" w:hAnsi="Arial" w:cs="Arial"/>
          <w:shd w:val="clear" w:color="auto" w:fill="FFFFFF"/>
        </w:rPr>
        <w:t xml:space="preserve">Current position: </w:t>
      </w:r>
      <w:r w:rsidR="005C4A9A" w:rsidRPr="006802B9">
        <w:rPr>
          <w:rFonts w:ascii="Arial" w:hAnsi="Arial" w:cs="Arial"/>
          <w:shd w:val="clear" w:color="auto" w:fill="FFFFFF"/>
        </w:rPr>
        <w:t xml:space="preserve">Director, Division of </w:t>
      </w:r>
      <w:r w:rsidRPr="006802B9">
        <w:rPr>
          <w:rFonts w:ascii="Arial" w:hAnsi="Arial" w:cs="Arial"/>
          <w:shd w:val="clear" w:color="auto" w:fill="FFFFFF"/>
        </w:rPr>
        <w:t>Pediatric Surge</w:t>
      </w:r>
      <w:r w:rsidR="005C4A9A" w:rsidRPr="006802B9">
        <w:rPr>
          <w:rFonts w:ascii="Arial" w:hAnsi="Arial" w:cs="Arial"/>
          <w:shd w:val="clear" w:color="auto" w:fill="FFFFFF"/>
        </w:rPr>
        <w:t>ry</w:t>
      </w:r>
      <w:r w:rsidRPr="006802B9">
        <w:rPr>
          <w:rFonts w:ascii="Arial" w:hAnsi="Arial" w:cs="Arial"/>
          <w:shd w:val="clear" w:color="auto" w:fill="FFFFFF"/>
        </w:rPr>
        <w:t xml:space="preserve">, </w:t>
      </w:r>
      <w:r w:rsidR="005C4A9A" w:rsidRPr="006802B9">
        <w:rPr>
          <w:rFonts w:ascii="Arial" w:hAnsi="Arial" w:cs="Arial"/>
          <w:shd w:val="clear" w:color="auto" w:fill="FFFFFF"/>
        </w:rPr>
        <w:t>Department of Surgery, University of Colorado, Aurora, CO</w:t>
      </w:r>
    </w:p>
    <w:p w14:paraId="0357100F" w14:textId="132BCA90" w:rsidR="005D44FC" w:rsidRPr="006802B9" w:rsidRDefault="00817DB1">
      <w:pPr>
        <w:tabs>
          <w:tab w:val="left" w:pos="360"/>
        </w:tabs>
        <w:ind w:left="480" w:hanging="480"/>
        <w:rPr>
          <w:rFonts w:ascii="Arial" w:hAnsi="Arial" w:cs="Arial"/>
        </w:rPr>
      </w:pPr>
      <w:r w:rsidRPr="006802B9">
        <w:rPr>
          <w:rFonts w:ascii="Arial" w:hAnsi="Arial" w:cs="Arial"/>
        </w:rPr>
        <w:t>Luke Brewster, MD, PhD Student, Cell Biology, Neurobiology &amp; Anatomy, 20</w:t>
      </w:r>
      <w:r w:rsidR="00A030B5" w:rsidRPr="006802B9">
        <w:rPr>
          <w:rFonts w:ascii="Arial" w:hAnsi="Arial" w:cs="Arial"/>
        </w:rPr>
        <w:t xml:space="preserve">04 - 2006, </w:t>
      </w:r>
      <w:proofErr w:type="gramStart"/>
      <w:r w:rsidR="00A030B5" w:rsidRPr="006802B9">
        <w:rPr>
          <w:rFonts w:ascii="Arial" w:hAnsi="Arial" w:cs="Arial"/>
        </w:rPr>
        <w:t>member  (</w:t>
      </w:r>
      <w:proofErr w:type="gramEnd"/>
      <w:r w:rsidR="00A030B5" w:rsidRPr="006802B9">
        <w:rPr>
          <w:rFonts w:ascii="Arial" w:hAnsi="Arial" w:cs="Arial"/>
        </w:rPr>
        <w:t>Advisor:</w:t>
      </w:r>
      <w:r w:rsidRPr="006802B9">
        <w:rPr>
          <w:rFonts w:ascii="Arial" w:hAnsi="Arial" w:cs="Arial"/>
        </w:rPr>
        <w:t xml:space="preserve"> Howard </w:t>
      </w:r>
      <w:proofErr w:type="spellStart"/>
      <w:r w:rsidRPr="006802B9">
        <w:rPr>
          <w:rFonts w:ascii="Arial" w:hAnsi="Arial" w:cs="Arial"/>
        </w:rPr>
        <w:t>Greisler</w:t>
      </w:r>
      <w:proofErr w:type="spellEnd"/>
      <w:r w:rsidR="00A030B5" w:rsidRPr="006802B9">
        <w:rPr>
          <w:rFonts w:ascii="Arial" w:hAnsi="Arial" w:cs="Arial"/>
        </w:rPr>
        <w:t>, MD</w:t>
      </w:r>
      <w:r w:rsidRPr="006802B9">
        <w:rPr>
          <w:rFonts w:ascii="Arial" w:hAnsi="Arial" w:cs="Arial"/>
        </w:rPr>
        <w:t>)</w:t>
      </w:r>
    </w:p>
    <w:p w14:paraId="3E0FB5BD" w14:textId="5162CB61" w:rsidR="002B615B" w:rsidRPr="006802B9" w:rsidRDefault="002B615B">
      <w:pPr>
        <w:tabs>
          <w:tab w:val="left" w:pos="360"/>
        </w:tabs>
        <w:ind w:left="480" w:hanging="480"/>
        <w:rPr>
          <w:rFonts w:ascii="Arial" w:eastAsia="Arial" w:hAnsi="Arial" w:cs="Arial"/>
        </w:rPr>
      </w:pPr>
      <w:r w:rsidRPr="006802B9">
        <w:rPr>
          <w:rFonts w:ascii="Arial" w:hAnsi="Arial" w:cs="Arial"/>
        </w:rPr>
        <w:tab/>
      </w:r>
      <w:r w:rsidRPr="006802B9">
        <w:rPr>
          <w:rFonts w:ascii="Arial" w:hAnsi="Arial" w:cs="Arial"/>
        </w:rPr>
        <w:tab/>
        <w:t xml:space="preserve">Current position: </w:t>
      </w:r>
      <w:r w:rsidRPr="006802B9">
        <w:rPr>
          <w:rFonts w:ascii="Arial" w:hAnsi="Arial" w:cs="Arial"/>
          <w:shd w:val="clear" w:color="auto" w:fill="FFFFFF"/>
        </w:rPr>
        <w:t>Assistant Professor of Surgery, Division of Vascular Surgery, Department of Surgery, Emory University School of Medicine</w:t>
      </w:r>
      <w:r w:rsidR="005C4A9A" w:rsidRPr="006802B9">
        <w:rPr>
          <w:rFonts w:ascii="Arial" w:hAnsi="Arial" w:cs="Arial"/>
          <w:shd w:val="clear" w:color="auto" w:fill="FFFFFF"/>
        </w:rPr>
        <w:t>, Atlanta, GA</w:t>
      </w:r>
      <w:r w:rsidRPr="006802B9">
        <w:rPr>
          <w:rFonts w:ascii="Arial" w:hAnsi="Arial" w:cs="Arial"/>
          <w:shd w:val="clear" w:color="auto" w:fill="FFFFFF"/>
        </w:rPr>
        <w:t> </w:t>
      </w:r>
    </w:p>
    <w:p w14:paraId="7BBBE687" w14:textId="77777777" w:rsidR="005D44FC" w:rsidRPr="006802B9" w:rsidRDefault="00817DB1">
      <w:pPr>
        <w:ind w:left="480" w:hanging="480"/>
        <w:outlineLvl w:val="0"/>
        <w:rPr>
          <w:rFonts w:ascii="Arial" w:hAnsi="Arial" w:cs="Arial"/>
        </w:rPr>
      </w:pPr>
      <w:r w:rsidRPr="006802B9">
        <w:rPr>
          <w:rFonts w:ascii="Arial" w:hAnsi="Arial" w:cs="Arial"/>
        </w:rPr>
        <w:t xml:space="preserve">Vanessa Nomellini, MD/PhD Student, Molecular and Cellular Biochemistry, 2004 - 2010, chair </w:t>
      </w:r>
    </w:p>
    <w:p w14:paraId="7287C532" w14:textId="6EA38D6B" w:rsidR="002B615B" w:rsidRPr="006802B9" w:rsidRDefault="002B615B">
      <w:pPr>
        <w:ind w:left="480" w:hanging="480"/>
        <w:outlineLvl w:val="0"/>
        <w:rPr>
          <w:rFonts w:ascii="Arial" w:eastAsia="Arial" w:hAnsi="Arial" w:cs="Arial"/>
        </w:rPr>
      </w:pPr>
      <w:r w:rsidRPr="006802B9">
        <w:rPr>
          <w:rFonts w:ascii="Arial" w:hAnsi="Arial" w:cs="Arial"/>
        </w:rPr>
        <w:tab/>
        <w:t>Current position: Ass</w:t>
      </w:r>
      <w:r w:rsidR="00343F3A" w:rsidRPr="006802B9">
        <w:rPr>
          <w:rFonts w:ascii="Arial" w:hAnsi="Arial" w:cs="Arial"/>
        </w:rPr>
        <w:t>ociate</w:t>
      </w:r>
      <w:r w:rsidRPr="006802B9">
        <w:rPr>
          <w:rFonts w:ascii="Arial" w:hAnsi="Arial" w:cs="Arial"/>
        </w:rPr>
        <w:t xml:space="preserve"> Professor, Acute Care Surgery, Department of Surgery, University of </w:t>
      </w:r>
      <w:r w:rsidR="006A788C" w:rsidRPr="006802B9">
        <w:rPr>
          <w:rFonts w:ascii="Arial" w:hAnsi="Arial" w:cs="Arial"/>
        </w:rPr>
        <w:t>Texas Southwestern, Dallas, TX</w:t>
      </w:r>
      <w:r w:rsidRPr="006802B9">
        <w:rPr>
          <w:rFonts w:ascii="Arial" w:hAnsi="Arial" w:cs="Arial"/>
        </w:rPr>
        <w:t xml:space="preserve"> </w:t>
      </w:r>
    </w:p>
    <w:p w14:paraId="5DA50E9E" w14:textId="77777777" w:rsidR="005D44FC" w:rsidRPr="006802B9" w:rsidRDefault="00817DB1">
      <w:pPr>
        <w:ind w:left="480" w:hanging="480"/>
        <w:rPr>
          <w:rFonts w:ascii="Arial" w:hAnsi="Arial" w:cs="Arial"/>
        </w:rPr>
      </w:pPr>
      <w:r w:rsidRPr="006802B9">
        <w:rPr>
          <w:rFonts w:ascii="Arial" w:hAnsi="Arial" w:cs="Arial"/>
        </w:rPr>
        <w:t>Eva Murdoch, PhD Student, Department of Cell Biology, Neurobiology &amp; Anatomy, 2004 - 2009, chair</w:t>
      </w:r>
    </w:p>
    <w:p w14:paraId="202E9C31" w14:textId="095B7DAB" w:rsidR="002B615B" w:rsidRPr="006802B9" w:rsidRDefault="002B615B">
      <w:pPr>
        <w:ind w:left="480" w:hanging="480"/>
        <w:rPr>
          <w:rFonts w:ascii="Arial" w:eastAsia="Arial" w:hAnsi="Arial" w:cs="Arial"/>
        </w:rPr>
      </w:pPr>
      <w:r w:rsidRPr="006802B9">
        <w:rPr>
          <w:rFonts w:ascii="Arial" w:hAnsi="Arial" w:cs="Arial"/>
        </w:rPr>
        <w:tab/>
        <w:t xml:space="preserve">Current position: </w:t>
      </w:r>
      <w:r w:rsidR="000C7215" w:rsidRPr="006802B9">
        <w:rPr>
          <w:rFonts w:ascii="Arial" w:hAnsi="Arial" w:cs="Arial"/>
        </w:rPr>
        <w:t xml:space="preserve">Associate </w:t>
      </w:r>
      <w:r w:rsidRPr="006802B9">
        <w:rPr>
          <w:rFonts w:ascii="Arial" w:hAnsi="Arial" w:cs="Arial"/>
        </w:rPr>
        <w:t xml:space="preserve">Professor, </w:t>
      </w:r>
      <w:r w:rsidR="000C7215" w:rsidRPr="006802B9">
        <w:rPr>
          <w:rFonts w:ascii="Arial" w:hAnsi="Arial" w:cs="Arial"/>
        </w:rPr>
        <w:t>Medical Education</w:t>
      </w:r>
      <w:r w:rsidRPr="006802B9">
        <w:rPr>
          <w:rFonts w:ascii="Arial" w:hAnsi="Arial" w:cs="Arial"/>
        </w:rPr>
        <w:t xml:space="preserve">, </w:t>
      </w:r>
      <w:r w:rsidR="000C7215" w:rsidRPr="006802B9">
        <w:rPr>
          <w:rFonts w:ascii="Arial" w:hAnsi="Arial" w:cs="Arial"/>
        </w:rPr>
        <w:t>Loyola University, Maywood, IL</w:t>
      </w:r>
    </w:p>
    <w:p w14:paraId="372AC0A5" w14:textId="77777777" w:rsidR="005D44FC" w:rsidRPr="006802B9" w:rsidRDefault="00817DB1">
      <w:pPr>
        <w:tabs>
          <w:tab w:val="left" w:pos="360"/>
        </w:tabs>
        <w:ind w:left="480" w:hanging="480"/>
        <w:rPr>
          <w:rFonts w:ascii="Arial" w:hAnsi="Arial" w:cs="Arial"/>
        </w:rPr>
      </w:pPr>
      <w:r w:rsidRPr="006802B9">
        <w:rPr>
          <w:rFonts w:ascii="Arial" w:hAnsi="Arial" w:cs="Arial"/>
        </w:rPr>
        <w:t>John Karavitis, PhD Student, Cell Biology, Neurobiology &amp; Anatomy, 2005 - 2010, chair</w:t>
      </w:r>
    </w:p>
    <w:p w14:paraId="7E2D404C" w14:textId="77777777" w:rsidR="002B615B" w:rsidRPr="006802B9" w:rsidRDefault="002B615B">
      <w:pPr>
        <w:tabs>
          <w:tab w:val="left" w:pos="360"/>
        </w:tabs>
        <w:ind w:left="480" w:hanging="480"/>
        <w:rPr>
          <w:rFonts w:ascii="Arial" w:eastAsia="Arial" w:hAnsi="Arial" w:cs="Arial"/>
        </w:rPr>
      </w:pPr>
      <w:r w:rsidRPr="006802B9">
        <w:rPr>
          <w:rFonts w:ascii="Arial" w:hAnsi="Arial" w:cs="Arial"/>
        </w:rPr>
        <w:tab/>
      </w:r>
      <w:r w:rsidRPr="006802B9">
        <w:rPr>
          <w:rFonts w:ascii="Arial" w:hAnsi="Arial" w:cs="Arial"/>
        </w:rPr>
        <w:tab/>
        <w:t>Current position: Principal Scientist, Abbott Laboratories</w:t>
      </w:r>
    </w:p>
    <w:p w14:paraId="290892F4" w14:textId="77777777" w:rsidR="005D44FC" w:rsidRPr="006802B9" w:rsidRDefault="00817DB1">
      <w:pPr>
        <w:ind w:left="480" w:hanging="480"/>
        <w:rPr>
          <w:rFonts w:ascii="Arial" w:hAnsi="Arial" w:cs="Arial"/>
        </w:rPr>
      </w:pPr>
      <w:r w:rsidRPr="006802B9">
        <w:rPr>
          <w:rFonts w:ascii="Arial" w:hAnsi="Arial" w:cs="Arial"/>
        </w:rPr>
        <w:t>Mitzi Glover, PhD Student, Cellular Biology &amp; Anatomy, Louisiana State University Health Sciences Center, Shreveport, LA, 2006 - 2009, member</w:t>
      </w:r>
    </w:p>
    <w:p w14:paraId="48FA717B" w14:textId="77777777" w:rsidR="00526C8F" w:rsidRPr="006802B9" w:rsidRDefault="002B615B" w:rsidP="00526C8F">
      <w:pPr>
        <w:pStyle w:val="Heading1"/>
        <w:shd w:val="clear" w:color="auto" w:fill="FFFFFF"/>
        <w:ind w:firstLine="480"/>
        <w:textAlignment w:val="baseline"/>
        <w:rPr>
          <w:rFonts w:ascii="Arial" w:eastAsia="Times New Roman" w:hAnsi="Arial" w:cs="Arial"/>
          <w:b w:val="0"/>
          <w:bCs w:val="0"/>
          <w:i w:val="0"/>
          <w:iCs w:val="0"/>
          <w:color w:val="auto"/>
          <w:kern w:val="36"/>
          <w:u w:val="none"/>
          <w:bdr w:val="none" w:sz="0" w:space="0" w:color="auto"/>
        </w:rPr>
      </w:pPr>
      <w:r w:rsidRPr="006802B9">
        <w:rPr>
          <w:rFonts w:ascii="Arial" w:hAnsi="Arial" w:cs="Arial"/>
          <w:b w:val="0"/>
          <w:i w:val="0"/>
          <w:color w:val="auto"/>
          <w:u w:val="none"/>
        </w:rPr>
        <w:t>Current position</w:t>
      </w:r>
      <w:r w:rsidR="00526C8F" w:rsidRPr="006802B9">
        <w:rPr>
          <w:rFonts w:ascii="Arial" w:hAnsi="Arial" w:cs="Arial"/>
          <w:b w:val="0"/>
          <w:i w:val="0"/>
          <w:color w:val="auto"/>
          <w:u w:val="none"/>
        </w:rPr>
        <w:t xml:space="preserve">: Associate Professor, Medical Education, </w:t>
      </w:r>
      <w:r w:rsidR="00526C8F" w:rsidRPr="006802B9">
        <w:rPr>
          <w:rFonts w:ascii="Arial" w:eastAsia="Times New Roman" w:hAnsi="Arial" w:cs="Arial"/>
          <w:b w:val="0"/>
          <w:bCs w:val="0"/>
          <w:i w:val="0"/>
          <w:iCs w:val="0"/>
          <w:color w:val="auto"/>
          <w:kern w:val="36"/>
          <w:u w:val="none"/>
          <w:bdr w:val="none" w:sz="0" w:space="0" w:color="auto" w:frame="1"/>
        </w:rPr>
        <w:t>TCU and UNTHSC School of Medicine</w:t>
      </w:r>
    </w:p>
    <w:p w14:paraId="4AE06987" w14:textId="77777777" w:rsidR="005D44FC" w:rsidRPr="006802B9" w:rsidRDefault="00817DB1">
      <w:pPr>
        <w:tabs>
          <w:tab w:val="left" w:pos="240"/>
        </w:tabs>
        <w:ind w:left="480" w:hanging="480"/>
        <w:rPr>
          <w:rFonts w:ascii="Arial" w:hAnsi="Arial" w:cs="Arial"/>
        </w:rPr>
      </w:pPr>
      <w:r w:rsidRPr="006802B9">
        <w:rPr>
          <w:rFonts w:ascii="Arial" w:hAnsi="Arial" w:cs="Arial"/>
        </w:rPr>
        <w:t xml:space="preserve">Anita Zahs, PhD Student, Molecular and Cellular Biochemistry, 2008 - 2012, chair </w:t>
      </w:r>
    </w:p>
    <w:p w14:paraId="1E3D44D3" w14:textId="77777777" w:rsidR="002B615B" w:rsidRPr="006802B9" w:rsidRDefault="002B615B">
      <w:pPr>
        <w:tabs>
          <w:tab w:val="left" w:pos="240"/>
        </w:tabs>
        <w:ind w:left="480" w:hanging="480"/>
        <w:rPr>
          <w:rFonts w:ascii="Arial" w:eastAsia="Arial" w:hAnsi="Arial" w:cs="Arial"/>
        </w:rPr>
      </w:pPr>
      <w:r w:rsidRPr="006802B9">
        <w:rPr>
          <w:rFonts w:ascii="Arial" w:hAnsi="Arial" w:cs="Arial"/>
        </w:rPr>
        <w:tab/>
      </w:r>
      <w:r w:rsidRPr="006802B9">
        <w:rPr>
          <w:rFonts w:ascii="Arial" w:hAnsi="Arial" w:cs="Arial"/>
        </w:rPr>
        <w:tab/>
        <w:t>Current position: D</w:t>
      </w:r>
      <w:r w:rsidR="00526C8F" w:rsidRPr="006802B9">
        <w:rPr>
          <w:rFonts w:ascii="Arial" w:hAnsi="Arial" w:cs="Arial"/>
        </w:rPr>
        <w:t>ec</w:t>
      </w:r>
      <w:r w:rsidRPr="006802B9">
        <w:rPr>
          <w:rFonts w:ascii="Arial" w:hAnsi="Arial" w:cs="Arial"/>
        </w:rPr>
        <w:t>eased</w:t>
      </w:r>
      <w:r w:rsidR="00526C8F" w:rsidRPr="006802B9">
        <w:rPr>
          <w:rFonts w:ascii="Arial" w:hAnsi="Arial" w:cs="Arial"/>
        </w:rPr>
        <w:t>, was Assistant Professor, St. Ambrose University</w:t>
      </w:r>
    </w:p>
    <w:p w14:paraId="11DC949A" w14:textId="1F69033D" w:rsidR="005C4A9A" w:rsidRPr="006802B9" w:rsidRDefault="00817DB1" w:rsidP="005C4A9A">
      <w:pPr>
        <w:ind w:left="480" w:hanging="480"/>
        <w:rPr>
          <w:rFonts w:ascii="Arial" w:hAnsi="Arial" w:cs="Arial"/>
        </w:rPr>
      </w:pPr>
      <w:r w:rsidRPr="006802B9">
        <w:rPr>
          <w:rFonts w:ascii="Arial" w:hAnsi="Arial" w:cs="Arial"/>
        </w:rPr>
        <w:t>Aleah L. Brubaker, MD/PhD Student, Cell Biology, Neurobiology, and Anatomy, Stritch School of Medicine, 2009 - 2014, chair</w:t>
      </w:r>
    </w:p>
    <w:p w14:paraId="277CAD30" w14:textId="0154D084" w:rsidR="005C4A9A" w:rsidRPr="006802B9" w:rsidRDefault="00526C8F" w:rsidP="005C4A9A">
      <w:pPr>
        <w:ind w:left="480"/>
        <w:rPr>
          <w:rFonts w:ascii="Arial" w:hAnsi="Arial" w:cs="Arial"/>
        </w:rPr>
      </w:pPr>
      <w:r w:rsidRPr="006802B9">
        <w:rPr>
          <w:rFonts w:ascii="Arial" w:hAnsi="Arial" w:cs="Arial"/>
        </w:rPr>
        <w:t xml:space="preserve">Current position: </w:t>
      </w:r>
      <w:r w:rsidR="005C4A9A" w:rsidRPr="006802B9">
        <w:rPr>
          <w:rFonts w:ascii="Arial" w:hAnsi="Arial" w:cs="Arial"/>
        </w:rPr>
        <w:t xml:space="preserve">Assistant Professor, </w:t>
      </w:r>
      <w:r w:rsidR="00DA4DB9" w:rsidRPr="006802B9">
        <w:rPr>
          <w:rFonts w:ascii="Arial" w:hAnsi="Arial" w:cs="Arial"/>
        </w:rPr>
        <w:t>Transplant</w:t>
      </w:r>
      <w:r w:rsidR="005C4A9A" w:rsidRPr="006802B9">
        <w:rPr>
          <w:rFonts w:ascii="Arial" w:hAnsi="Arial" w:cs="Arial"/>
        </w:rPr>
        <w:t xml:space="preserve"> and </w:t>
      </w:r>
      <w:proofErr w:type="spellStart"/>
      <w:r w:rsidR="005C4A9A" w:rsidRPr="006802B9">
        <w:rPr>
          <w:rFonts w:ascii="Arial" w:hAnsi="Arial" w:cs="Arial"/>
        </w:rPr>
        <w:t>Hepaobilliary</w:t>
      </w:r>
      <w:proofErr w:type="spellEnd"/>
      <w:r w:rsidR="005C4A9A" w:rsidRPr="006802B9">
        <w:rPr>
          <w:rFonts w:ascii="Arial" w:hAnsi="Arial" w:cs="Arial"/>
        </w:rPr>
        <w:t xml:space="preserve"> Surgery</w:t>
      </w:r>
      <w:r w:rsidRPr="006802B9">
        <w:rPr>
          <w:rFonts w:ascii="Arial" w:hAnsi="Arial" w:cs="Arial"/>
        </w:rPr>
        <w:t xml:space="preserve">, </w:t>
      </w:r>
      <w:r w:rsidR="005C4A9A" w:rsidRPr="006802B9">
        <w:rPr>
          <w:rFonts w:ascii="Arial" w:hAnsi="Arial" w:cs="Arial"/>
        </w:rPr>
        <w:t>University of California San Diego</w:t>
      </w:r>
    </w:p>
    <w:p w14:paraId="7163AA9E" w14:textId="734B36A8" w:rsidR="00526C8F" w:rsidRPr="006802B9" w:rsidRDefault="00817DB1" w:rsidP="005C4A9A">
      <w:pPr>
        <w:rPr>
          <w:rFonts w:ascii="Arial" w:hAnsi="Arial" w:cs="Arial"/>
        </w:rPr>
      </w:pPr>
      <w:r w:rsidRPr="006802B9">
        <w:rPr>
          <w:rFonts w:ascii="Arial" w:hAnsi="Arial" w:cs="Arial"/>
        </w:rPr>
        <w:t xml:space="preserve">Kristen Lauing, PhD Student, Cell Biology, Neurobiology &amp; Anatomy, 2008 - 2012, member (Advisor: </w:t>
      </w:r>
    </w:p>
    <w:p w14:paraId="17955215" w14:textId="77777777" w:rsidR="00526C8F" w:rsidRPr="006802B9" w:rsidRDefault="00817DB1" w:rsidP="00526C8F">
      <w:pPr>
        <w:ind w:firstLine="480"/>
        <w:rPr>
          <w:rFonts w:ascii="Arial" w:eastAsia="Arial" w:hAnsi="Arial" w:cs="Arial"/>
        </w:rPr>
      </w:pPr>
      <w:r w:rsidRPr="006802B9">
        <w:rPr>
          <w:rFonts w:ascii="Arial" w:hAnsi="Arial" w:cs="Arial"/>
        </w:rPr>
        <w:t>John J. Callaci, PhD)</w:t>
      </w:r>
      <w:r w:rsidR="00526C8F" w:rsidRPr="006802B9">
        <w:rPr>
          <w:rFonts w:ascii="Arial" w:hAnsi="Arial" w:cs="Arial"/>
        </w:rPr>
        <w:t xml:space="preserve"> </w:t>
      </w:r>
    </w:p>
    <w:p w14:paraId="567AABA5" w14:textId="77777777" w:rsidR="00526C8F" w:rsidRPr="006802B9" w:rsidRDefault="00526C8F" w:rsidP="00526C8F">
      <w:pPr>
        <w:ind w:left="480"/>
        <w:rPr>
          <w:rFonts w:ascii="Arial" w:eastAsia="Arial" w:hAnsi="Arial" w:cs="Arial"/>
        </w:rPr>
      </w:pPr>
      <w:r w:rsidRPr="006802B9">
        <w:rPr>
          <w:rFonts w:ascii="Arial" w:hAnsi="Arial" w:cs="Arial"/>
        </w:rPr>
        <w:t xml:space="preserve">Current position: </w:t>
      </w:r>
      <w:r w:rsidR="00830D60" w:rsidRPr="006802B9">
        <w:rPr>
          <w:rFonts w:ascii="Arial" w:hAnsi="Arial" w:cs="Arial"/>
        </w:rPr>
        <w:t xml:space="preserve">Research </w:t>
      </w:r>
      <w:r w:rsidRPr="006802B9">
        <w:rPr>
          <w:rFonts w:ascii="Arial" w:hAnsi="Arial" w:cs="Arial"/>
        </w:rPr>
        <w:t xml:space="preserve">Laboratory </w:t>
      </w:r>
      <w:r w:rsidR="00830D60" w:rsidRPr="006802B9">
        <w:rPr>
          <w:rFonts w:ascii="Arial" w:hAnsi="Arial" w:cs="Arial"/>
        </w:rPr>
        <w:t>M</w:t>
      </w:r>
      <w:r w:rsidRPr="006802B9">
        <w:rPr>
          <w:rFonts w:ascii="Arial" w:hAnsi="Arial" w:cs="Arial"/>
        </w:rPr>
        <w:t>anager, Northwestern University</w:t>
      </w:r>
    </w:p>
    <w:p w14:paraId="3B17C5BD" w14:textId="77777777" w:rsidR="00526C8F" w:rsidRPr="006802B9" w:rsidRDefault="00817DB1">
      <w:pPr>
        <w:ind w:left="480" w:hanging="480"/>
        <w:rPr>
          <w:rFonts w:ascii="Arial" w:hAnsi="Arial" w:cs="Arial"/>
        </w:rPr>
      </w:pPr>
      <w:r w:rsidRPr="006802B9">
        <w:rPr>
          <w:rFonts w:ascii="Arial" w:hAnsi="Arial" w:cs="Arial"/>
        </w:rPr>
        <w:t xml:space="preserve">Juan L. Rendon, MD/PhD Student, Cell Biology, Neurobiology &amp; Anatomy, 2008 - 2014, </w:t>
      </w:r>
      <w:proofErr w:type="gramStart"/>
      <w:r w:rsidRPr="006802B9">
        <w:rPr>
          <w:rFonts w:ascii="Arial" w:hAnsi="Arial" w:cs="Arial"/>
        </w:rPr>
        <w:t>member  (</w:t>
      </w:r>
      <w:proofErr w:type="gramEnd"/>
      <w:r w:rsidRPr="006802B9">
        <w:rPr>
          <w:rFonts w:ascii="Arial" w:hAnsi="Arial" w:cs="Arial"/>
        </w:rPr>
        <w:t>Advisor</w:t>
      </w:r>
      <w:proofErr w:type="gramStart"/>
      <w:r w:rsidRPr="006802B9">
        <w:rPr>
          <w:rFonts w:ascii="Arial" w:hAnsi="Arial" w:cs="Arial"/>
        </w:rPr>
        <w:t>:  Mashkoor</w:t>
      </w:r>
      <w:proofErr w:type="gramEnd"/>
      <w:r w:rsidRPr="006802B9">
        <w:rPr>
          <w:rFonts w:ascii="Arial" w:hAnsi="Arial" w:cs="Arial"/>
        </w:rPr>
        <w:t xml:space="preserve"> A. Choudhry, PhD)</w:t>
      </w:r>
      <w:r w:rsidR="00526C8F" w:rsidRPr="006802B9">
        <w:rPr>
          <w:rFonts w:ascii="Arial" w:hAnsi="Arial" w:cs="Arial"/>
        </w:rPr>
        <w:t xml:space="preserve"> </w:t>
      </w:r>
    </w:p>
    <w:p w14:paraId="1A09B39C" w14:textId="77777777" w:rsidR="005D44FC" w:rsidRPr="006802B9" w:rsidRDefault="00526C8F" w:rsidP="00526C8F">
      <w:pPr>
        <w:ind w:left="480"/>
        <w:rPr>
          <w:rFonts w:ascii="Arial" w:eastAsia="Arial" w:hAnsi="Arial" w:cs="Arial"/>
        </w:rPr>
      </w:pPr>
      <w:r w:rsidRPr="006802B9">
        <w:rPr>
          <w:rFonts w:ascii="Arial" w:hAnsi="Arial" w:cs="Arial"/>
        </w:rPr>
        <w:t>Current position: Surgical Resident, Plastic Surgery, University of Ohio</w:t>
      </w:r>
    </w:p>
    <w:p w14:paraId="013C3A3F" w14:textId="77777777" w:rsidR="005D44FC" w:rsidRPr="006802B9" w:rsidRDefault="00817DB1">
      <w:pPr>
        <w:tabs>
          <w:tab w:val="left" w:pos="240"/>
        </w:tabs>
        <w:ind w:left="480" w:hanging="480"/>
        <w:rPr>
          <w:rFonts w:ascii="Arial" w:hAnsi="Arial" w:cs="Arial"/>
        </w:rPr>
      </w:pPr>
      <w:r w:rsidRPr="006802B9">
        <w:rPr>
          <w:rFonts w:ascii="Arial" w:hAnsi="Arial" w:cs="Arial"/>
        </w:rPr>
        <w:t xml:space="preserve">Kathleen Jaeger, MD/PhD Student, Microbiology &amp; Immunology, 2008 - 2014, member (Advisor: Makio Iwashima, PhD) </w:t>
      </w:r>
    </w:p>
    <w:p w14:paraId="7E933CCE" w14:textId="77777777" w:rsidR="00526C8F" w:rsidRPr="006802B9" w:rsidRDefault="00526C8F" w:rsidP="00526C8F">
      <w:pPr>
        <w:ind w:left="480"/>
        <w:rPr>
          <w:rFonts w:ascii="Arial" w:eastAsia="Arial" w:hAnsi="Arial" w:cs="Arial"/>
        </w:rPr>
      </w:pPr>
      <w:r w:rsidRPr="006802B9">
        <w:rPr>
          <w:rFonts w:ascii="Arial" w:hAnsi="Arial" w:cs="Arial"/>
        </w:rPr>
        <w:t>Current position: Resident, OBGYN, Washington University St Louis</w:t>
      </w:r>
    </w:p>
    <w:p w14:paraId="71909455" w14:textId="77777777" w:rsidR="005D44FC" w:rsidRPr="006802B9" w:rsidRDefault="00817DB1">
      <w:pPr>
        <w:tabs>
          <w:tab w:val="left" w:pos="240"/>
        </w:tabs>
        <w:ind w:left="480" w:hanging="480"/>
        <w:rPr>
          <w:rFonts w:ascii="Arial" w:hAnsi="Arial" w:cs="Arial"/>
        </w:rPr>
      </w:pPr>
      <w:r w:rsidRPr="006802B9">
        <w:rPr>
          <w:rFonts w:ascii="Arial" w:hAnsi="Arial" w:cs="Arial"/>
        </w:rPr>
        <w:t xml:space="preserve">Jill A. (Ippolito) Shults, PhD Student, Integrative Cell Biology, 2011 - 2015, chair </w:t>
      </w:r>
    </w:p>
    <w:p w14:paraId="52978307" w14:textId="77777777" w:rsidR="00526C8F" w:rsidRPr="006802B9" w:rsidRDefault="00526C8F">
      <w:pPr>
        <w:tabs>
          <w:tab w:val="left" w:pos="240"/>
        </w:tabs>
        <w:ind w:left="480" w:hanging="480"/>
        <w:rPr>
          <w:rFonts w:ascii="Arial" w:eastAsia="Arial" w:hAnsi="Arial" w:cs="Arial"/>
        </w:rPr>
      </w:pPr>
      <w:r w:rsidRPr="006802B9">
        <w:rPr>
          <w:rFonts w:ascii="Arial" w:hAnsi="Arial" w:cs="Arial"/>
        </w:rPr>
        <w:tab/>
      </w:r>
      <w:r w:rsidRPr="006802B9">
        <w:rPr>
          <w:rFonts w:ascii="Arial" w:hAnsi="Arial" w:cs="Arial"/>
        </w:rPr>
        <w:tab/>
        <w:t>Current position: Senior Medical Writer, ICON Plc, Chicago</w:t>
      </w:r>
    </w:p>
    <w:p w14:paraId="198A9104" w14:textId="77777777" w:rsidR="005D44FC" w:rsidRPr="006802B9" w:rsidRDefault="00817DB1">
      <w:pPr>
        <w:tabs>
          <w:tab w:val="left" w:pos="240"/>
        </w:tabs>
        <w:ind w:left="480" w:hanging="480"/>
        <w:rPr>
          <w:rFonts w:ascii="Arial" w:hAnsi="Arial" w:cs="Arial"/>
        </w:rPr>
      </w:pPr>
      <w:r w:rsidRPr="006802B9">
        <w:rPr>
          <w:rFonts w:ascii="Arial" w:hAnsi="Arial" w:cs="Arial"/>
        </w:rPr>
        <w:t>Michael M. Chen, MD/PhD Student, Integrative Cell Biology, 2012 - Date, chair (Defended dissertation April 20, 2015)</w:t>
      </w:r>
    </w:p>
    <w:p w14:paraId="73EA0863" w14:textId="1D13B96B" w:rsidR="00526C8F" w:rsidRDefault="00526C8F">
      <w:pPr>
        <w:tabs>
          <w:tab w:val="left" w:pos="240"/>
        </w:tabs>
        <w:ind w:left="480" w:hanging="480"/>
        <w:rPr>
          <w:rFonts w:ascii="Arial" w:hAnsi="Arial" w:cs="Arial"/>
        </w:rPr>
      </w:pPr>
      <w:r w:rsidRPr="006802B9">
        <w:rPr>
          <w:rFonts w:ascii="Arial" w:hAnsi="Arial" w:cs="Arial"/>
        </w:rPr>
        <w:tab/>
      </w:r>
      <w:r w:rsidRPr="006802B9">
        <w:rPr>
          <w:rFonts w:ascii="Arial" w:hAnsi="Arial" w:cs="Arial"/>
        </w:rPr>
        <w:tab/>
      </w:r>
      <w:r w:rsidR="00A95A56">
        <w:rPr>
          <w:rFonts w:ascii="Arial" w:hAnsi="Arial" w:cs="Arial"/>
        </w:rPr>
        <w:t>Training</w:t>
      </w:r>
      <w:r w:rsidRPr="006802B9">
        <w:rPr>
          <w:rFonts w:ascii="Arial" w:hAnsi="Arial" w:cs="Arial"/>
        </w:rPr>
        <w:t xml:space="preserve">: </w:t>
      </w:r>
      <w:r w:rsidR="00A95A56">
        <w:rPr>
          <w:rFonts w:ascii="Arial" w:hAnsi="Arial" w:cs="Arial"/>
        </w:rPr>
        <w:t xml:space="preserve">PSTP, </w:t>
      </w:r>
      <w:r w:rsidRPr="006802B9">
        <w:rPr>
          <w:rFonts w:ascii="Arial" w:hAnsi="Arial" w:cs="Arial"/>
        </w:rPr>
        <w:t xml:space="preserve">medical resident, Clinical Immunology, Northwestern University </w:t>
      </w:r>
    </w:p>
    <w:p w14:paraId="763692B9" w14:textId="4FA93D21" w:rsidR="00A95A56" w:rsidRPr="006802B9" w:rsidRDefault="00A95A56">
      <w:pPr>
        <w:tabs>
          <w:tab w:val="left" w:pos="240"/>
        </w:tabs>
        <w:ind w:left="480" w:hanging="480"/>
        <w:rPr>
          <w:rFonts w:ascii="Arial" w:eastAsia="Arial" w:hAnsi="Arial" w:cs="Arial"/>
        </w:rPr>
      </w:pPr>
      <w:r>
        <w:rPr>
          <w:rFonts w:ascii="Arial" w:hAnsi="Arial" w:cs="Arial"/>
        </w:rPr>
        <w:tab/>
      </w:r>
      <w:r>
        <w:rPr>
          <w:rFonts w:ascii="Arial" w:hAnsi="Arial" w:cs="Arial"/>
        </w:rPr>
        <w:tab/>
        <w:t xml:space="preserve">Current position: Scientific Medical Director, </w:t>
      </w:r>
      <w:proofErr w:type="spellStart"/>
      <w:r>
        <w:rPr>
          <w:rFonts w:ascii="Arial" w:hAnsi="Arial" w:cs="Arial"/>
        </w:rPr>
        <w:t>AbbVi</w:t>
      </w:r>
      <w:proofErr w:type="spellEnd"/>
      <w:r>
        <w:rPr>
          <w:rFonts w:ascii="Arial" w:hAnsi="Arial" w:cs="Arial"/>
        </w:rPr>
        <w:t>, Deerfield, IL</w:t>
      </w:r>
    </w:p>
    <w:p w14:paraId="7450B82C" w14:textId="77777777" w:rsidR="005D44FC" w:rsidRPr="006802B9" w:rsidRDefault="00817DB1">
      <w:pPr>
        <w:tabs>
          <w:tab w:val="left" w:pos="360"/>
        </w:tabs>
        <w:ind w:left="480" w:hanging="480"/>
        <w:rPr>
          <w:rFonts w:ascii="Arial" w:eastAsia="Arial" w:hAnsi="Arial" w:cs="Arial"/>
        </w:rPr>
      </w:pPr>
      <w:r w:rsidRPr="006802B9">
        <w:rPr>
          <w:rFonts w:ascii="Arial" w:hAnsi="Arial" w:cs="Arial"/>
        </w:rPr>
        <w:t>David Melton, MD/PhD Student, University of Texas Health Science Center San Antonio, San</w:t>
      </w:r>
    </w:p>
    <w:p w14:paraId="57B653B6" w14:textId="77777777" w:rsidR="005D44FC" w:rsidRPr="006802B9" w:rsidRDefault="00817DB1">
      <w:pPr>
        <w:tabs>
          <w:tab w:val="left" w:pos="360"/>
        </w:tabs>
        <w:ind w:left="480" w:hanging="480"/>
        <w:rPr>
          <w:rFonts w:ascii="Arial" w:eastAsia="Arial" w:hAnsi="Arial" w:cs="Arial"/>
        </w:rPr>
      </w:pPr>
      <w:r w:rsidRPr="006802B9">
        <w:rPr>
          <w:rFonts w:ascii="Arial" w:eastAsia="Arial" w:hAnsi="Arial" w:cs="Arial"/>
        </w:rPr>
        <w:tab/>
      </w:r>
      <w:r w:rsidR="00526C8F" w:rsidRPr="006802B9">
        <w:rPr>
          <w:rFonts w:ascii="Arial" w:eastAsia="Arial" w:hAnsi="Arial" w:cs="Arial"/>
        </w:rPr>
        <w:tab/>
      </w:r>
      <w:r w:rsidRPr="006802B9">
        <w:rPr>
          <w:rFonts w:ascii="Arial" w:eastAsia="Arial" w:hAnsi="Arial" w:cs="Arial"/>
        </w:rPr>
        <w:t>Antonio, TX, 2012 - 2015, member</w:t>
      </w:r>
    </w:p>
    <w:p w14:paraId="08B66455" w14:textId="77777777" w:rsidR="00526C8F" w:rsidRPr="006802B9" w:rsidRDefault="00526C8F">
      <w:pPr>
        <w:tabs>
          <w:tab w:val="left" w:pos="360"/>
        </w:tabs>
        <w:ind w:left="480" w:hanging="480"/>
        <w:rPr>
          <w:rFonts w:ascii="Arial" w:eastAsia="Arial" w:hAnsi="Arial" w:cs="Arial"/>
        </w:rPr>
      </w:pPr>
      <w:r w:rsidRPr="006802B9">
        <w:rPr>
          <w:rFonts w:ascii="Arial" w:eastAsia="Arial" w:hAnsi="Arial" w:cs="Arial"/>
        </w:rPr>
        <w:tab/>
      </w:r>
      <w:r w:rsidRPr="006802B9">
        <w:rPr>
          <w:rFonts w:ascii="Arial" w:eastAsia="Arial" w:hAnsi="Arial" w:cs="Arial"/>
        </w:rPr>
        <w:tab/>
      </w:r>
      <w:r w:rsidR="000D76D7" w:rsidRPr="006802B9">
        <w:rPr>
          <w:rFonts w:ascii="Arial" w:eastAsia="Arial" w:hAnsi="Arial" w:cs="Arial"/>
        </w:rPr>
        <w:t>Current position: Unknown</w:t>
      </w:r>
    </w:p>
    <w:p w14:paraId="5833C3FB" w14:textId="77777777" w:rsidR="005D44FC" w:rsidRPr="006802B9" w:rsidRDefault="00817DB1">
      <w:pPr>
        <w:tabs>
          <w:tab w:val="left" w:pos="360"/>
        </w:tabs>
        <w:ind w:left="480" w:hanging="480"/>
        <w:rPr>
          <w:rFonts w:ascii="Arial" w:hAnsi="Arial" w:cs="Arial"/>
        </w:rPr>
      </w:pPr>
      <w:r w:rsidRPr="006802B9">
        <w:rPr>
          <w:rFonts w:ascii="Arial" w:hAnsi="Arial" w:cs="Arial"/>
        </w:rPr>
        <w:t xml:space="preserve">Niya Morris, PhD Student, Integrative Cell Biology, 2014 - </w:t>
      </w:r>
      <w:r w:rsidR="008B2FFA" w:rsidRPr="006802B9">
        <w:rPr>
          <w:rFonts w:ascii="Arial" w:hAnsi="Arial" w:cs="Arial"/>
        </w:rPr>
        <w:t>2018</w:t>
      </w:r>
      <w:r w:rsidRPr="006802B9">
        <w:rPr>
          <w:rFonts w:ascii="Arial" w:hAnsi="Arial" w:cs="Arial"/>
        </w:rPr>
        <w:t>, member (Advisor</w:t>
      </w:r>
      <w:proofErr w:type="gramStart"/>
      <w:r w:rsidRPr="006802B9">
        <w:rPr>
          <w:rFonts w:ascii="Arial" w:hAnsi="Arial" w:cs="Arial"/>
        </w:rPr>
        <w:t>:  Mashkoor</w:t>
      </w:r>
      <w:proofErr w:type="gramEnd"/>
      <w:r w:rsidRPr="006802B9">
        <w:rPr>
          <w:rFonts w:ascii="Arial" w:hAnsi="Arial" w:cs="Arial"/>
        </w:rPr>
        <w:t xml:space="preserve"> A. Choudhry, PhD) </w:t>
      </w:r>
    </w:p>
    <w:p w14:paraId="54F24960" w14:textId="77777777" w:rsidR="000D76D7" w:rsidRPr="006802B9" w:rsidRDefault="000D76D7">
      <w:pPr>
        <w:tabs>
          <w:tab w:val="left" w:pos="360"/>
        </w:tabs>
        <w:ind w:left="480" w:hanging="480"/>
        <w:rPr>
          <w:rFonts w:ascii="Arial" w:eastAsia="Arial" w:hAnsi="Arial" w:cs="Arial"/>
        </w:rPr>
      </w:pPr>
      <w:r w:rsidRPr="006802B9">
        <w:rPr>
          <w:rFonts w:ascii="Arial" w:hAnsi="Arial" w:cs="Arial"/>
        </w:rPr>
        <w:tab/>
      </w:r>
      <w:r w:rsidRPr="006802B9">
        <w:rPr>
          <w:rFonts w:ascii="Arial" w:hAnsi="Arial" w:cs="Arial"/>
        </w:rPr>
        <w:tab/>
        <w:t>Current position: Postdoctoral Fellow, Department of Medicine, Emory University</w:t>
      </w:r>
    </w:p>
    <w:p w14:paraId="6DF5D5DE" w14:textId="77777777" w:rsidR="005D44FC" w:rsidRPr="006802B9" w:rsidRDefault="00817DB1">
      <w:pPr>
        <w:tabs>
          <w:tab w:val="left" w:pos="360"/>
        </w:tabs>
        <w:ind w:left="480" w:hanging="480"/>
        <w:rPr>
          <w:rFonts w:ascii="Arial" w:hAnsi="Arial" w:cs="Arial"/>
        </w:rPr>
      </w:pPr>
      <w:r w:rsidRPr="006802B9">
        <w:rPr>
          <w:rFonts w:ascii="Arial" w:hAnsi="Arial" w:cs="Arial"/>
        </w:rPr>
        <w:lastRenderedPageBreak/>
        <w:t xml:space="preserve">Adam Hammer, PhD Student, Integrative Cell Biology, 2014 - </w:t>
      </w:r>
      <w:r w:rsidR="008B2FFA" w:rsidRPr="006802B9">
        <w:rPr>
          <w:rFonts w:ascii="Arial" w:hAnsi="Arial" w:cs="Arial"/>
        </w:rPr>
        <w:t>2018</w:t>
      </w:r>
      <w:r w:rsidRPr="006802B9">
        <w:rPr>
          <w:rFonts w:ascii="Arial" w:hAnsi="Arial" w:cs="Arial"/>
        </w:rPr>
        <w:t>, member (Advisor</w:t>
      </w:r>
      <w:proofErr w:type="gramStart"/>
      <w:r w:rsidRPr="006802B9">
        <w:rPr>
          <w:rFonts w:ascii="Arial" w:hAnsi="Arial" w:cs="Arial"/>
        </w:rPr>
        <w:t>:  Mashkoor</w:t>
      </w:r>
      <w:proofErr w:type="gramEnd"/>
      <w:r w:rsidRPr="006802B9">
        <w:rPr>
          <w:rFonts w:ascii="Arial" w:hAnsi="Arial" w:cs="Arial"/>
        </w:rPr>
        <w:t xml:space="preserve"> A. Choudhry, PhD) </w:t>
      </w:r>
    </w:p>
    <w:p w14:paraId="0B1A985E" w14:textId="446B33C3" w:rsidR="000D76D7" w:rsidRPr="006802B9" w:rsidRDefault="000D76D7">
      <w:pPr>
        <w:tabs>
          <w:tab w:val="left" w:pos="360"/>
        </w:tabs>
        <w:ind w:left="480" w:hanging="480"/>
        <w:rPr>
          <w:rFonts w:ascii="Arial" w:eastAsia="Arial" w:hAnsi="Arial" w:cs="Arial"/>
        </w:rPr>
      </w:pPr>
      <w:r w:rsidRPr="006802B9">
        <w:rPr>
          <w:rFonts w:ascii="Arial" w:hAnsi="Arial" w:cs="Arial"/>
        </w:rPr>
        <w:tab/>
      </w:r>
      <w:r w:rsidR="007E53CA" w:rsidRPr="006802B9">
        <w:rPr>
          <w:rFonts w:ascii="Arial" w:hAnsi="Arial" w:cs="Arial"/>
        </w:rPr>
        <w:tab/>
      </w:r>
      <w:r w:rsidRPr="006802B9">
        <w:rPr>
          <w:rFonts w:ascii="Arial" w:hAnsi="Arial" w:cs="Arial"/>
        </w:rPr>
        <w:t>Current position: Account Manager, Cell Signaling Technology, Boston, MA</w:t>
      </w:r>
    </w:p>
    <w:p w14:paraId="16540539" w14:textId="6E5B41B9" w:rsidR="005D44FC" w:rsidRPr="006802B9" w:rsidRDefault="00817DB1">
      <w:pPr>
        <w:tabs>
          <w:tab w:val="left" w:pos="240"/>
        </w:tabs>
        <w:ind w:left="480" w:hanging="480"/>
        <w:rPr>
          <w:rFonts w:ascii="Arial" w:eastAsia="Arial" w:hAnsi="Arial" w:cs="Arial"/>
        </w:rPr>
      </w:pPr>
      <w:r w:rsidRPr="006802B9">
        <w:rPr>
          <w:rFonts w:ascii="Arial" w:hAnsi="Arial" w:cs="Arial"/>
        </w:rPr>
        <w:t xml:space="preserve">Devin </w:t>
      </w:r>
      <w:r w:rsidR="0075538F" w:rsidRPr="006802B9">
        <w:rPr>
          <w:rFonts w:ascii="Arial" w:hAnsi="Arial" w:cs="Arial"/>
        </w:rPr>
        <w:t xml:space="preserve">M. </w:t>
      </w:r>
      <w:r w:rsidRPr="006802B9">
        <w:rPr>
          <w:rFonts w:ascii="Arial" w:hAnsi="Arial" w:cs="Arial"/>
        </w:rPr>
        <w:t xml:space="preserve">Boe, MD/PhD Student, Integrative Cell Biology, 2014-2016 (transferred to the University of Colorado Denver), chair </w:t>
      </w:r>
      <w:r w:rsidR="00825D74" w:rsidRPr="006802B9">
        <w:rPr>
          <w:rFonts w:ascii="Arial" w:hAnsi="Arial" w:cs="Arial"/>
        </w:rPr>
        <w:t>of dissertation committee</w:t>
      </w:r>
    </w:p>
    <w:p w14:paraId="791EDB8E" w14:textId="2D421EC0" w:rsidR="00BB4FEA" w:rsidRPr="006802B9" w:rsidRDefault="000D76D7">
      <w:pPr>
        <w:tabs>
          <w:tab w:val="left" w:pos="240"/>
        </w:tabs>
        <w:ind w:left="480" w:hanging="480"/>
        <w:rPr>
          <w:rFonts w:ascii="Arial" w:eastAsia="Arial" w:hAnsi="Arial" w:cs="Arial"/>
        </w:rPr>
      </w:pPr>
      <w:r w:rsidRPr="006802B9">
        <w:rPr>
          <w:rFonts w:ascii="Arial" w:eastAsia="Arial" w:hAnsi="Arial" w:cs="Arial"/>
        </w:rPr>
        <w:tab/>
      </w:r>
      <w:r w:rsidRPr="006802B9">
        <w:rPr>
          <w:rFonts w:ascii="Arial" w:eastAsia="Arial" w:hAnsi="Arial" w:cs="Arial"/>
        </w:rPr>
        <w:tab/>
      </w:r>
    </w:p>
    <w:p w14:paraId="6690CE40" w14:textId="77777777" w:rsidR="005D44FC" w:rsidRPr="006802B9" w:rsidRDefault="00817DB1">
      <w:pPr>
        <w:rPr>
          <w:rFonts w:ascii="Arial" w:eastAsia="Arial" w:hAnsi="Arial" w:cs="Arial"/>
          <w:u w:val="single"/>
        </w:rPr>
      </w:pPr>
      <w:r w:rsidRPr="006802B9">
        <w:rPr>
          <w:rFonts w:ascii="Arial" w:hAnsi="Arial" w:cs="Arial"/>
          <w:u w:val="single"/>
        </w:rPr>
        <w:t>University of Colorado Denver</w:t>
      </w:r>
    </w:p>
    <w:p w14:paraId="5C454D75" w14:textId="5F8A42AA" w:rsidR="005D44FC" w:rsidRPr="006802B9" w:rsidRDefault="00817DB1">
      <w:pPr>
        <w:tabs>
          <w:tab w:val="left" w:pos="240"/>
        </w:tabs>
        <w:ind w:left="480" w:hanging="480"/>
        <w:rPr>
          <w:rFonts w:ascii="Arial" w:eastAsia="Arial" w:hAnsi="Arial" w:cs="Arial"/>
        </w:rPr>
      </w:pPr>
      <w:r w:rsidRPr="006802B9">
        <w:rPr>
          <w:rFonts w:ascii="Arial" w:hAnsi="Arial" w:cs="Arial"/>
        </w:rPr>
        <w:t>Devin</w:t>
      </w:r>
      <w:r w:rsidR="0075538F" w:rsidRPr="006802B9">
        <w:rPr>
          <w:rFonts w:ascii="Arial" w:hAnsi="Arial" w:cs="Arial"/>
        </w:rPr>
        <w:t xml:space="preserve"> M.</w:t>
      </w:r>
      <w:r w:rsidRPr="006802B9">
        <w:rPr>
          <w:rFonts w:ascii="Arial" w:hAnsi="Arial" w:cs="Arial"/>
        </w:rPr>
        <w:t xml:space="preserve"> Boe, MSTP Student, Immunology Program, 2014 - </w:t>
      </w:r>
      <w:r w:rsidR="00F0358E" w:rsidRPr="006802B9">
        <w:rPr>
          <w:rFonts w:ascii="Arial" w:hAnsi="Arial" w:cs="Arial"/>
        </w:rPr>
        <w:t>2022</w:t>
      </w:r>
      <w:r w:rsidRPr="006802B9">
        <w:rPr>
          <w:rFonts w:ascii="Arial" w:hAnsi="Arial" w:cs="Arial"/>
        </w:rPr>
        <w:t xml:space="preserve">, chair </w:t>
      </w:r>
    </w:p>
    <w:p w14:paraId="1AC7614A" w14:textId="58E7FCDD" w:rsidR="00F0358E" w:rsidRPr="006802B9" w:rsidRDefault="007E53CA" w:rsidP="007E53CA">
      <w:pPr>
        <w:tabs>
          <w:tab w:val="left" w:pos="240"/>
        </w:tabs>
        <w:rPr>
          <w:rFonts w:ascii="Arial" w:hAnsi="Arial" w:cs="Arial"/>
        </w:rPr>
      </w:pPr>
      <w:r w:rsidRPr="006802B9">
        <w:rPr>
          <w:rFonts w:ascii="Arial" w:eastAsia="Arial" w:hAnsi="Arial" w:cs="Arial"/>
        </w:rPr>
        <w:tab/>
      </w:r>
      <w:r w:rsidRPr="006802B9">
        <w:rPr>
          <w:rFonts w:ascii="Arial" w:eastAsia="Arial" w:hAnsi="Arial" w:cs="Arial"/>
        </w:rPr>
        <w:tab/>
      </w:r>
      <w:r w:rsidR="000D76D7" w:rsidRPr="006802B9">
        <w:rPr>
          <w:rFonts w:ascii="Arial" w:eastAsia="Arial" w:hAnsi="Arial" w:cs="Arial"/>
        </w:rPr>
        <w:t xml:space="preserve">Current position: </w:t>
      </w:r>
      <w:r w:rsidR="00F0358E" w:rsidRPr="006802B9">
        <w:rPr>
          <w:rFonts w:ascii="Arial" w:eastAsia="Arial" w:hAnsi="Arial" w:cs="Arial"/>
        </w:rPr>
        <w:t>Med</w:t>
      </w:r>
      <w:r w:rsidR="00EF13D9" w:rsidRPr="006802B9">
        <w:rPr>
          <w:rFonts w:ascii="Arial" w:eastAsia="Arial" w:hAnsi="Arial" w:cs="Arial"/>
        </w:rPr>
        <w:t>icine</w:t>
      </w:r>
      <w:r w:rsidRPr="006802B9">
        <w:rPr>
          <w:rFonts w:ascii="Arial" w:eastAsia="Arial" w:hAnsi="Arial" w:cs="Arial"/>
        </w:rPr>
        <w:t>/</w:t>
      </w:r>
      <w:r w:rsidR="002057D7" w:rsidRPr="006802B9">
        <w:rPr>
          <w:rFonts w:ascii="Arial" w:eastAsia="Arial" w:hAnsi="Arial" w:cs="Arial"/>
        </w:rPr>
        <w:t>Pediatrics R</w:t>
      </w:r>
      <w:r w:rsidR="00F0358E" w:rsidRPr="006802B9">
        <w:rPr>
          <w:rFonts w:ascii="Arial" w:eastAsia="Arial" w:hAnsi="Arial" w:cs="Arial"/>
        </w:rPr>
        <w:t>esident</w:t>
      </w:r>
      <w:r w:rsidR="002057D7" w:rsidRPr="006802B9">
        <w:rPr>
          <w:rFonts w:ascii="Arial" w:eastAsia="Arial" w:hAnsi="Arial" w:cs="Arial"/>
        </w:rPr>
        <w:t>,</w:t>
      </w:r>
      <w:r w:rsidR="00F0358E" w:rsidRPr="006802B9">
        <w:rPr>
          <w:rFonts w:ascii="Arial" w:eastAsia="Arial" w:hAnsi="Arial" w:cs="Arial"/>
        </w:rPr>
        <w:t xml:space="preserve"> Georgetown </w:t>
      </w:r>
      <w:r w:rsidR="000D76D7" w:rsidRPr="006802B9">
        <w:rPr>
          <w:rFonts w:ascii="Arial" w:eastAsia="Arial" w:hAnsi="Arial" w:cs="Arial"/>
        </w:rPr>
        <w:t>University</w:t>
      </w:r>
      <w:r w:rsidR="00F0358E" w:rsidRPr="006802B9">
        <w:rPr>
          <w:rFonts w:ascii="Arial" w:eastAsia="Arial" w:hAnsi="Arial" w:cs="Arial"/>
        </w:rPr>
        <w:t xml:space="preserve">, </w:t>
      </w:r>
      <w:r w:rsidR="002057D7" w:rsidRPr="006802B9">
        <w:rPr>
          <w:rFonts w:ascii="Arial" w:eastAsia="Arial" w:hAnsi="Arial" w:cs="Arial"/>
        </w:rPr>
        <w:t>Washington, DC</w:t>
      </w:r>
    </w:p>
    <w:p w14:paraId="4505D920" w14:textId="268A3D3F" w:rsidR="007E53CA" w:rsidRPr="006802B9" w:rsidRDefault="00817DB1" w:rsidP="00C34C4E">
      <w:pPr>
        <w:tabs>
          <w:tab w:val="left" w:pos="360"/>
        </w:tabs>
        <w:ind w:left="480" w:hanging="480"/>
        <w:rPr>
          <w:rFonts w:ascii="Arial" w:hAnsi="Arial" w:cs="Arial"/>
        </w:rPr>
      </w:pPr>
      <w:r w:rsidRPr="006802B9">
        <w:rPr>
          <w:rFonts w:ascii="Arial" w:hAnsi="Arial" w:cs="Arial"/>
        </w:rPr>
        <w:t xml:space="preserve">Holly </w:t>
      </w:r>
      <w:r w:rsidR="0075538F" w:rsidRPr="006802B9">
        <w:rPr>
          <w:rFonts w:ascii="Arial" w:hAnsi="Arial" w:cs="Arial"/>
        </w:rPr>
        <w:t xml:space="preserve">J. </w:t>
      </w:r>
      <w:r w:rsidRPr="006802B9">
        <w:rPr>
          <w:rFonts w:ascii="Arial" w:hAnsi="Arial" w:cs="Arial"/>
        </w:rPr>
        <w:t>Hul</w:t>
      </w:r>
      <w:r w:rsidR="00293E11" w:rsidRPr="006802B9">
        <w:rPr>
          <w:rFonts w:ascii="Arial" w:hAnsi="Arial" w:cs="Arial"/>
        </w:rPr>
        <w:t>s</w:t>
      </w:r>
      <w:r w:rsidRPr="006802B9">
        <w:rPr>
          <w:rFonts w:ascii="Arial" w:hAnsi="Arial" w:cs="Arial"/>
        </w:rPr>
        <w:t xml:space="preserve">ebus, PhD Student, Immunology Program, 2017 - </w:t>
      </w:r>
      <w:r w:rsidR="003877ED" w:rsidRPr="006802B9">
        <w:rPr>
          <w:rFonts w:ascii="Arial" w:hAnsi="Arial" w:cs="Arial"/>
        </w:rPr>
        <w:t>2022</w:t>
      </w:r>
      <w:r w:rsidRPr="006802B9">
        <w:rPr>
          <w:rFonts w:ascii="Arial" w:hAnsi="Arial" w:cs="Arial"/>
        </w:rPr>
        <w:t>, chair</w:t>
      </w:r>
      <w:r w:rsidR="007E53CA" w:rsidRPr="006802B9">
        <w:rPr>
          <w:rFonts w:ascii="Arial" w:hAnsi="Arial" w:cs="Arial"/>
        </w:rPr>
        <w:t xml:space="preserve"> (was supported by NIAAA</w:t>
      </w:r>
    </w:p>
    <w:p w14:paraId="083F81A4" w14:textId="33FEBAA1" w:rsidR="005D44FC" w:rsidRPr="006802B9" w:rsidRDefault="007E53CA">
      <w:pPr>
        <w:tabs>
          <w:tab w:val="left" w:pos="240"/>
        </w:tabs>
        <w:ind w:left="480" w:hanging="480"/>
        <w:rPr>
          <w:rFonts w:ascii="Arial" w:hAnsi="Arial" w:cs="Arial"/>
        </w:rPr>
      </w:pPr>
      <w:r w:rsidRPr="006802B9">
        <w:rPr>
          <w:rFonts w:ascii="Arial" w:hAnsi="Arial" w:cs="Arial"/>
        </w:rPr>
        <w:tab/>
      </w:r>
      <w:r w:rsidRPr="006802B9">
        <w:rPr>
          <w:rFonts w:ascii="Arial" w:hAnsi="Arial" w:cs="Arial"/>
        </w:rPr>
        <w:tab/>
      </w:r>
      <w:r w:rsidRPr="006802B9">
        <w:rPr>
          <w:rFonts w:ascii="Arial" w:hAnsi="Arial" w:cs="Arial"/>
        </w:rPr>
        <w:tab/>
        <w:t>F31 AA027687)</w:t>
      </w:r>
    </w:p>
    <w:p w14:paraId="5BB2B736" w14:textId="77777777" w:rsidR="00C34C4E" w:rsidRDefault="000D76D7" w:rsidP="00C34C4E">
      <w:pPr>
        <w:ind w:firstLine="720"/>
        <w:rPr>
          <w:rFonts w:ascii="Arial" w:eastAsia="Arial" w:hAnsi="Arial" w:cs="Arial"/>
        </w:rPr>
      </w:pPr>
      <w:r w:rsidRPr="006802B9">
        <w:rPr>
          <w:rFonts w:ascii="Arial" w:eastAsia="Arial" w:hAnsi="Arial" w:cs="Arial"/>
        </w:rPr>
        <w:t xml:space="preserve">Current position: </w:t>
      </w:r>
      <w:r w:rsidR="003877ED" w:rsidRPr="006802B9">
        <w:rPr>
          <w:rFonts w:ascii="Arial" w:eastAsia="Arial" w:hAnsi="Arial" w:cs="Arial"/>
        </w:rPr>
        <w:t>Associate Director, Complement lab, National Jewish Health, Denver, CO</w:t>
      </w:r>
    </w:p>
    <w:p w14:paraId="7C963129" w14:textId="1DE13E0E" w:rsidR="00C34C4E" w:rsidRDefault="000D0FAE" w:rsidP="00C34C4E">
      <w:pPr>
        <w:rPr>
          <w:rFonts w:ascii="Arial" w:hAnsi="Arial" w:cs="Arial"/>
        </w:rPr>
      </w:pPr>
      <w:r>
        <w:rPr>
          <w:rFonts w:ascii="Arial" w:hAnsi="Arial" w:cs="Arial"/>
        </w:rPr>
        <w:t>Lana Sala</w:t>
      </w:r>
      <w:r w:rsidR="00C34C4E" w:rsidRPr="006802B9">
        <w:rPr>
          <w:rFonts w:ascii="Arial" w:hAnsi="Arial" w:cs="Arial"/>
        </w:rPr>
        <w:t>h, PhD</w:t>
      </w:r>
      <w:r w:rsidR="00C34C4E">
        <w:rPr>
          <w:rFonts w:ascii="Arial" w:hAnsi="Arial" w:cs="Arial"/>
        </w:rPr>
        <w:t xml:space="preserve"> Student, </w:t>
      </w:r>
      <w:r w:rsidR="00C34C4E" w:rsidRPr="006802B9">
        <w:rPr>
          <w:rFonts w:ascii="Arial" w:hAnsi="Arial" w:cs="Arial"/>
        </w:rPr>
        <w:t>Department of Pharmaceutical Sciences, Skaggs School of Pharmacy</w:t>
      </w:r>
      <w:r w:rsidR="00C34C4E">
        <w:rPr>
          <w:rFonts w:ascii="Arial" w:hAnsi="Arial" w:cs="Arial"/>
        </w:rPr>
        <w:t xml:space="preserve">, </w:t>
      </w:r>
    </w:p>
    <w:p w14:paraId="72601CAC" w14:textId="36CE3A57" w:rsidR="00C34C4E" w:rsidRDefault="00C34C4E" w:rsidP="000D0FAE">
      <w:pPr>
        <w:ind w:left="720"/>
        <w:rPr>
          <w:rFonts w:ascii="Arial" w:eastAsia="Arial" w:hAnsi="Arial" w:cs="Arial"/>
        </w:rPr>
      </w:pPr>
      <w:r>
        <w:rPr>
          <w:rFonts w:ascii="Arial" w:hAnsi="Arial" w:cs="Arial"/>
        </w:rPr>
        <w:t>2019-202</w:t>
      </w:r>
      <w:r w:rsidR="000D0FAE">
        <w:rPr>
          <w:rFonts w:ascii="Arial" w:hAnsi="Arial" w:cs="Arial"/>
        </w:rPr>
        <w:t>3</w:t>
      </w:r>
      <w:r w:rsidRPr="006802B9">
        <w:rPr>
          <w:rFonts w:ascii="Arial" w:hAnsi="Arial" w:cs="Arial"/>
        </w:rPr>
        <w:t xml:space="preserve">. </w:t>
      </w:r>
      <w:r w:rsidRPr="006802B9">
        <w:rPr>
          <w:rFonts w:ascii="Arial" w:eastAsia="Arial" w:hAnsi="Arial" w:cs="Arial"/>
        </w:rPr>
        <w:t xml:space="preserve">Supported by: NIH NIAAA </w:t>
      </w:r>
      <w:r w:rsidR="000D0FAE" w:rsidRPr="006802B9">
        <w:rPr>
          <w:rFonts w:ascii="Arial" w:hAnsi="Arial" w:cs="Arial"/>
        </w:rPr>
        <w:t>F31 AA028977</w:t>
      </w:r>
      <w:r w:rsidR="000D0FAE" w:rsidRPr="000D0FAE">
        <w:rPr>
          <w:rFonts w:ascii="Arial" w:hAnsi="Arial" w:cs="Arial"/>
        </w:rPr>
        <w:t xml:space="preserve"> </w:t>
      </w:r>
      <w:r w:rsidR="000D0FAE" w:rsidRPr="006802B9">
        <w:rPr>
          <w:rFonts w:ascii="Arial" w:hAnsi="Arial" w:cs="Arial"/>
        </w:rPr>
        <w:t>predoctoral fellowship.</w:t>
      </w:r>
      <w:r w:rsidR="00A94B15" w:rsidRPr="00A94B15">
        <w:rPr>
          <w:rFonts w:ascii="Arial" w:hAnsi="Arial" w:cs="Arial"/>
        </w:rPr>
        <w:t xml:space="preserve"> </w:t>
      </w:r>
      <w:r w:rsidR="00A94B15">
        <w:rPr>
          <w:rFonts w:ascii="Arial" w:hAnsi="Arial" w:cs="Arial"/>
        </w:rPr>
        <w:t xml:space="preserve">Co-Sponsor with </w:t>
      </w:r>
      <w:r w:rsidR="00A94B15" w:rsidRPr="006802B9">
        <w:rPr>
          <w:rFonts w:ascii="Arial" w:hAnsi="Arial" w:cs="Arial"/>
        </w:rPr>
        <w:t>Jennifer Kiser</w:t>
      </w:r>
      <w:r w:rsidR="00A94B15">
        <w:rPr>
          <w:rFonts w:ascii="Arial" w:eastAsia="Arial" w:hAnsi="Arial" w:cs="Arial"/>
        </w:rPr>
        <w:t>.</w:t>
      </w:r>
    </w:p>
    <w:p w14:paraId="1FD4B47E" w14:textId="2DC6EBC0" w:rsidR="00C34C4E" w:rsidRDefault="00C34C4E" w:rsidP="000D0FAE">
      <w:pPr>
        <w:ind w:left="720"/>
        <w:rPr>
          <w:rFonts w:ascii="Arial" w:eastAsia="Arial" w:hAnsi="Arial" w:cs="Arial"/>
        </w:rPr>
      </w:pPr>
      <w:r>
        <w:rPr>
          <w:rFonts w:ascii="Arial" w:eastAsia="Arial" w:hAnsi="Arial" w:cs="Arial"/>
        </w:rPr>
        <w:t>Post doctoral fellow: University of North Carolina Chapel</w:t>
      </w:r>
      <w:r w:rsidR="00A94B15">
        <w:rPr>
          <w:rFonts w:ascii="Arial" w:eastAsia="Arial" w:hAnsi="Arial" w:cs="Arial"/>
        </w:rPr>
        <w:t xml:space="preserve"> Hill</w:t>
      </w:r>
    </w:p>
    <w:p w14:paraId="1722FFC9" w14:textId="2535E667" w:rsidR="0095446D" w:rsidRPr="006802B9" w:rsidRDefault="0095446D" w:rsidP="003877ED">
      <w:pPr>
        <w:rPr>
          <w:rFonts w:ascii="Arial" w:eastAsia="Arial" w:hAnsi="Arial" w:cs="Arial"/>
        </w:rPr>
      </w:pPr>
      <w:r w:rsidRPr="006802B9">
        <w:rPr>
          <w:rFonts w:ascii="Arial" w:eastAsia="Arial" w:hAnsi="Arial" w:cs="Arial"/>
        </w:rPr>
        <w:t xml:space="preserve">Paige Anton, PhD student, Toxicology Program, Skaggs School of Pharmacy, 2020 – </w:t>
      </w:r>
      <w:r w:rsidR="00AE4E30">
        <w:rPr>
          <w:rFonts w:ascii="Arial" w:eastAsia="Arial" w:hAnsi="Arial" w:cs="Arial"/>
        </w:rPr>
        <w:t>2024</w:t>
      </w:r>
      <w:r w:rsidRPr="006802B9">
        <w:rPr>
          <w:rFonts w:ascii="Arial" w:eastAsia="Arial" w:hAnsi="Arial" w:cs="Arial"/>
        </w:rPr>
        <w:t xml:space="preserve">, </w:t>
      </w:r>
    </w:p>
    <w:p w14:paraId="20AD3776" w14:textId="7A69CC0F" w:rsidR="0095446D" w:rsidRPr="006802B9" w:rsidRDefault="0095446D" w:rsidP="0095446D">
      <w:pPr>
        <w:rPr>
          <w:rFonts w:ascii="Arial" w:eastAsia="Arial" w:hAnsi="Arial" w:cs="Arial"/>
        </w:rPr>
      </w:pPr>
      <w:r w:rsidRPr="006802B9">
        <w:rPr>
          <w:rFonts w:ascii="Arial" w:eastAsia="Arial" w:hAnsi="Arial" w:cs="Arial"/>
        </w:rPr>
        <w:t xml:space="preserve">        </w:t>
      </w:r>
      <w:r w:rsidR="007E53CA" w:rsidRPr="006802B9">
        <w:rPr>
          <w:rFonts w:ascii="Arial" w:eastAsia="Arial" w:hAnsi="Arial" w:cs="Arial"/>
        </w:rPr>
        <w:tab/>
      </w:r>
      <w:r w:rsidRPr="006802B9">
        <w:rPr>
          <w:rFonts w:ascii="Arial" w:eastAsia="Arial" w:hAnsi="Arial" w:cs="Arial"/>
        </w:rPr>
        <w:t>Dissertation committee member</w:t>
      </w:r>
    </w:p>
    <w:p w14:paraId="4808CC6F" w14:textId="77777777" w:rsidR="0033789D" w:rsidRPr="006802B9" w:rsidRDefault="0095446D" w:rsidP="0033789D">
      <w:pPr>
        <w:ind w:firstLine="720"/>
        <w:rPr>
          <w:rFonts w:ascii="Arial" w:eastAsia="Arial" w:hAnsi="Arial" w:cs="Arial"/>
        </w:rPr>
      </w:pPr>
      <w:r w:rsidRPr="006802B9">
        <w:rPr>
          <w:rFonts w:ascii="Arial" w:eastAsia="Arial" w:hAnsi="Arial" w:cs="Arial"/>
        </w:rPr>
        <w:t xml:space="preserve">Current position: PhD student, Toxicology, Skaggs School of Pharmacy </w:t>
      </w:r>
    </w:p>
    <w:p w14:paraId="78C1E184" w14:textId="754736A8" w:rsidR="00383BF1" w:rsidRDefault="00383BF1" w:rsidP="0033789D">
      <w:pPr>
        <w:ind w:left="720"/>
        <w:rPr>
          <w:rFonts w:ascii="Arial" w:eastAsia="Arial" w:hAnsi="Arial" w:cs="Arial"/>
        </w:rPr>
      </w:pPr>
      <w:r w:rsidRPr="006802B9">
        <w:rPr>
          <w:rFonts w:ascii="Arial" w:eastAsia="Arial" w:hAnsi="Arial" w:cs="Arial"/>
        </w:rPr>
        <w:t>Supported by: NIH NIAAA F31 AA030213-01A1. “The neuroinflammatory impact of binge ethanol exposure in aged mice: Investigating microglia NLRP3 regulation” Sponsor with R. McCullough and M. Patel.</w:t>
      </w:r>
    </w:p>
    <w:p w14:paraId="7E8E8BDF" w14:textId="0E557251" w:rsidR="00C34C4E" w:rsidRPr="006802B9" w:rsidRDefault="00C34C4E" w:rsidP="0033789D">
      <w:pPr>
        <w:ind w:left="720"/>
        <w:rPr>
          <w:rFonts w:ascii="Arial" w:eastAsia="Arial" w:hAnsi="Arial" w:cs="Arial"/>
        </w:rPr>
      </w:pPr>
      <w:r>
        <w:rPr>
          <w:rFonts w:ascii="Arial" w:eastAsia="Arial" w:hAnsi="Arial" w:cs="Arial"/>
        </w:rPr>
        <w:t>Post doctoral fellow: University of North Carolina Chapel</w:t>
      </w:r>
      <w:r w:rsidR="00A94B15">
        <w:rPr>
          <w:rFonts w:ascii="Arial" w:eastAsia="Arial" w:hAnsi="Arial" w:cs="Arial"/>
        </w:rPr>
        <w:t xml:space="preserve"> H</w:t>
      </w:r>
      <w:r>
        <w:rPr>
          <w:rFonts w:ascii="Arial" w:eastAsia="Arial" w:hAnsi="Arial" w:cs="Arial"/>
        </w:rPr>
        <w:t>ill</w:t>
      </w:r>
    </w:p>
    <w:p w14:paraId="577F8D0A" w14:textId="631271B0" w:rsidR="00C30238" w:rsidRPr="006802B9" w:rsidRDefault="00C30238" w:rsidP="00C30238">
      <w:pPr>
        <w:rPr>
          <w:rFonts w:ascii="Arial" w:eastAsia="Arial" w:hAnsi="Arial" w:cs="Arial"/>
        </w:rPr>
      </w:pPr>
      <w:r w:rsidRPr="006802B9">
        <w:rPr>
          <w:rFonts w:ascii="Arial" w:eastAsia="Arial" w:hAnsi="Arial" w:cs="Arial"/>
        </w:rPr>
        <w:t>Shanawaj (Roy) Khair, MSTP student</w:t>
      </w:r>
      <w:r w:rsidR="00F87C25" w:rsidRPr="006802B9">
        <w:rPr>
          <w:rFonts w:ascii="Arial" w:eastAsia="Arial" w:hAnsi="Arial" w:cs="Arial"/>
        </w:rPr>
        <w:t>, Molecular Biology Program</w:t>
      </w:r>
      <w:r w:rsidRPr="006802B9">
        <w:rPr>
          <w:rFonts w:ascii="Arial" w:eastAsia="Arial" w:hAnsi="Arial" w:cs="Arial"/>
        </w:rPr>
        <w:t xml:space="preserve">, 2021 </w:t>
      </w:r>
      <w:r w:rsidR="00F87C25" w:rsidRPr="006802B9">
        <w:rPr>
          <w:rFonts w:ascii="Arial" w:eastAsia="Arial" w:hAnsi="Arial" w:cs="Arial"/>
        </w:rPr>
        <w:t xml:space="preserve">– </w:t>
      </w:r>
      <w:r w:rsidRPr="006802B9">
        <w:rPr>
          <w:rFonts w:ascii="Arial" w:eastAsia="Arial" w:hAnsi="Arial" w:cs="Arial"/>
        </w:rPr>
        <w:t>Date</w:t>
      </w:r>
      <w:r w:rsidR="00F87C25" w:rsidRPr="006802B9">
        <w:rPr>
          <w:rFonts w:ascii="Arial" w:eastAsia="Arial" w:hAnsi="Arial" w:cs="Arial"/>
        </w:rPr>
        <w:t>, chair</w:t>
      </w:r>
    </w:p>
    <w:p w14:paraId="0EA33020" w14:textId="4CAF2628" w:rsidR="007E53CA" w:rsidRPr="006802B9" w:rsidRDefault="007E53CA" w:rsidP="007E53CA">
      <w:pPr>
        <w:ind w:firstLine="720"/>
        <w:rPr>
          <w:rFonts w:ascii="Arial" w:eastAsia="Arial" w:hAnsi="Arial" w:cs="Arial"/>
        </w:rPr>
      </w:pPr>
      <w:r w:rsidRPr="006802B9">
        <w:rPr>
          <w:rFonts w:ascii="Arial" w:eastAsia="Arial" w:hAnsi="Arial" w:cs="Arial"/>
        </w:rPr>
        <w:t xml:space="preserve">Current position: PhD student, </w:t>
      </w:r>
      <w:r w:rsidR="002F209A" w:rsidRPr="006802B9">
        <w:rPr>
          <w:rFonts w:ascii="Arial" w:eastAsia="Arial" w:hAnsi="Arial" w:cs="Arial"/>
        </w:rPr>
        <w:t>Molecular Biology Program</w:t>
      </w:r>
      <w:r w:rsidRPr="006802B9">
        <w:rPr>
          <w:rFonts w:ascii="Arial" w:eastAsia="Arial" w:hAnsi="Arial" w:cs="Arial"/>
        </w:rPr>
        <w:t xml:space="preserve"> </w:t>
      </w:r>
    </w:p>
    <w:p w14:paraId="0236DB07" w14:textId="77777777" w:rsidR="00A94B15" w:rsidRDefault="007E53CA" w:rsidP="007E53CA">
      <w:pPr>
        <w:ind w:left="720"/>
        <w:outlineLvl w:val="0"/>
        <w:rPr>
          <w:rFonts w:ascii="Arial" w:eastAsia="Arial" w:hAnsi="Arial" w:cs="Arial"/>
        </w:rPr>
      </w:pPr>
      <w:r w:rsidRPr="006802B9">
        <w:rPr>
          <w:rFonts w:ascii="Arial" w:eastAsia="Arial" w:hAnsi="Arial" w:cs="Arial"/>
        </w:rPr>
        <w:t xml:space="preserve">Supported by: T32 predoctoral fellowship from NIGMS GM136444 (PI, Rytis </w:t>
      </w:r>
      <w:proofErr w:type="spellStart"/>
      <w:r w:rsidRPr="006802B9">
        <w:rPr>
          <w:rFonts w:ascii="Arial" w:eastAsia="Arial" w:hAnsi="Arial" w:cs="Arial"/>
        </w:rPr>
        <w:t>Pekeris</w:t>
      </w:r>
      <w:proofErr w:type="spellEnd"/>
      <w:r w:rsidR="002F209A" w:rsidRPr="006802B9">
        <w:rPr>
          <w:rFonts w:ascii="Arial" w:eastAsia="Arial" w:hAnsi="Arial" w:cs="Arial"/>
        </w:rPr>
        <w:t>,</w:t>
      </w:r>
      <w:r w:rsidRPr="006802B9">
        <w:rPr>
          <w:rFonts w:ascii="Arial" w:eastAsia="Arial" w:hAnsi="Arial" w:cs="Arial"/>
        </w:rPr>
        <w:t xml:space="preserve"> Department of Cell and Developmental Biology)</w:t>
      </w:r>
    </w:p>
    <w:p w14:paraId="0AF35D1A" w14:textId="68E3470E" w:rsidR="00A94B15" w:rsidRDefault="00A94B15" w:rsidP="00A94B15">
      <w:pPr>
        <w:outlineLvl w:val="0"/>
        <w:rPr>
          <w:rFonts w:ascii="Arial" w:eastAsia="Arial" w:hAnsi="Arial" w:cs="Arial"/>
        </w:rPr>
      </w:pPr>
      <w:r>
        <w:rPr>
          <w:rFonts w:ascii="Arial" w:eastAsia="Arial" w:hAnsi="Arial" w:cs="Arial"/>
        </w:rPr>
        <w:t xml:space="preserve">Madaline Akbari, PhD student, </w:t>
      </w:r>
      <w:r w:rsidRPr="00A94B15">
        <w:rPr>
          <w:rFonts w:ascii="Arial" w:eastAsia="Arial" w:hAnsi="Arial" w:cs="Arial"/>
        </w:rPr>
        <w:t>Dep</w:t>
      </w:r>
      <w:r>
        <w:rPr>
          <w:rFonts w:ascii="Arial" w:eastAsia="Arial" w:hAnsi="Arial" w:cs="Arial"/>
        </w:rPr>
        <w:t>artmen</w:t>
      </w:r>
      <w:r w:rsidRPr="00A94B15">
        <w:rPr>
          <w:rFonts w:ascii="Arial" w:eastAsia="Arial" w:hAnsi="Arial" w:cs="Arial"/>
        </w:rPr>
        <w:t>t of Immunology and Microbiology</w:t>
      </w:r>
      <w:r>
        <w:rPr>
          <w:rFonts w:ascii="Arial" w:eastAsia="Arial" w:hAnsi="Arial" w:cs="Arial"/>
        </w:rPr>
        <w:t xml:space="preserve"> 202</w:t>
      </w:r>
      <w:r w:rsidR="00BD6941">
        <w:rPr>
          <w:rFonts w:ascii="Arial" w:eastAsia="Arial" w:hAnsi="Arial" w:cs="Arial"/>
        </w:rPr>
        <w:t>3</w:t>
      </w:r>
      <w:r>
        <w:rPr>
          <w:rFonts w:ascii="Arial" w:eastAsia="Arial" w:hAnsi="Arial" w:cs="Arial"/>
        </w:rPr>
        <w:t xml:space="preserve">- Date, committee </w:t>
      </w:r>
    </w:p>
    <w:p w14:paraId="0BF6A1BC" w14:textId="2E158746" w:rsidR="00A94B15" w:rsidRDefault="00A94B15" w:rsidP="00A94B15">
      <w:pPr>
        <w:ind w:firstLine="720"/>
        <w:outlineLvl w:val="0"/>
        <w:rPr>
          <w:rFonts w:ascii="Arial" w:eastAsia="Arial" w:hAnsi="Arial" w:cs="Arial"/>
        </w:rPr>
      </w:pPr>
      <w:r>
        <w:rPr>
          <w:rFonts w:ascii="Arial" w:eastAsia="Arial" w:hAnsi="Arial" w:cs="Arial"/>
        </w:rPr>
        <w:t>member</w:t>
      </w:r>
    </w:p>
    <w:p w14:paraId="086A61E3" w14:textId="5B449E8C" w:rsidR="00A94B15" w:rsidRPr="006802B9" w:rsidRDefault="00A94B15" w:rsidP="00A94B15">
      <w:pPr>
        <w:ind w:firstLine="720"/>
        <w:rPr>
          <w:rFonts w:ascii="Arial" w:eastAsia="Arial" w:hAnsi="Arial" w:cs="Arial"/>
        </w:rPr>
      </w:pPr>
      <w:r w:rsidRPr="006802B9">
        <w:rPr>
          <w:rFonts w:ascii="Arial" w:eastAsia="Arial" w:hAnsi="Arial" w:cs="Arial"/>
        </w:rPr>
        <w:t>Current position: PhD student</w:t>
      </w:r>
    </w:p>
    <w:p w14:paraId="6261EA00" w14:textId="77777777" w:rsidR="00E4646D" w:rsidRPr="006802B9" w:rsidRDefault="00E4646D">
      <w:pPr>
        <w:outlineLvl w:val="0"/>
        <w:rPr>
          <w:rFonts w:ascii="Arial" w:hAnsi="Arial" w:cs="Arial"/>
          <w:b/>
          <w:bCs/>
          <w:i/>
          <w:iCs/>
        </w:rPr>
      </w:pPr>
    </w:p>
    <w:p w14:paraId="5C49E058" w14:textId="010971DD" w:rsidR="005D44FC" w:rsidRPr="006802B9" w:rsidRDefault="00817DB1">
      <w:pPr>
        <w:outlineLvl w:val="0"/>
        <w:rPr>
          <w:rFonts w:ascii="Arial" w:eastAsia="Arial" w:hAnsi="Arial" w:cs="Arial"/>
          <w:b/>
          <w:bCs/>
        </w:rPr>
      </w:pPr>
      <w:r w:rsidRPr="006802B9">
        <w:rPr>
          <w:rFonts w:ascii="Arial" w:hAnsi="Arial" w:cs="Arial"/>
          <w:b/>
          <w:bCs/>
          <w:i/>
          <w:iCs/>
        </w:rPr>
        <w:t>Master's Thesis Committee</w:t>
      </w:r>
      <w:r w:rsidRPr="006802B9">
        <w:rPr>
          <w:rFonts w:ascii="Arial" w:hAnsi="Arial" w:cs="Arial"/>
          <w:b/>
          <w:bCs/>
        </w:rPr>
        <w:t xml:space="preserve">: </w:t>
      </w:r>
    </w:p>
    <w:p w14:paraId="193076A0" w14:textId="77777777" w:rsidR="005D44FC" w:rsidRPr="006802B9" w:rsidRDefault="00817DB1">
      <w:pPr>
        <w:ind w:left="720" w:hanging="720"/>
        <w:outlineLvl w:val="0"/>
        <w:rPr>
          <w:rFonts w:ascii="Arial" w:eastAsia="Arial" w:hAnsi="Arial" w:cs="Arial"/>
          <w:u w:val="single"/>
        </w:rPr>
      </w:pPr>
      <w:r w:rsidRPr="006802B9">
        <w:rPr>
          <w:rFonts w:ascii="Arial" w:hAnsi="Arial" w:cs="Arial"/>
          <w:u w:val="single"/>
        </w:rPr>
        <w:t>Loyola University Chicago</w:t>
      </w:r>
    </w:p>
    <w:p w14:paraId="734385C1" w14:textId="77777777" w:rsidR="005D44FC" w:rsidRPr="006802B9" w:rsidRDefault="00817DB1">
      <w:pPr>
        <w:tabs>
          <w:tab w:val="left" w:pos="360"/>
        </w:tabs>
        <w:ind w:left="480" w:hanging="480"/>
        <w:outlineLvl w:val="0"/>
        <w:rPr>
          <w:rFonts w:ascii="Arial" w:hAnsi="Arial" w:cs="Arial"/>
        </w:rPr>
      </w:pPr>
      <w:r w:rsidRPr="006802B9">
        <w:rPr>
          <w:rFonts w:ascii="Arial" w:hAnsi="Arial" w:cs="Arial"/>
        </w:rPr>
        <w:t xml:space="preserve">Andrew E. Jahoda, MS Student, Cell Biology, University of Illinois, 1995 - 1996, chair </w:t>
      </w:r>
    </w:p>
    <w:p w14:paraId="006F2EB5" w14:textId="77777777" w:rsidR="000D76D7" w:rsidRPr="006802B9" w:rsidRDefault="000D76D7">
      <w:pPr>
        <w:tabs>
          <w:tab w:val="left" w:pos="360"/>
        </w:tabs>
        <w:ind w:left="480" w:hanging="480"/>
        <w:outlineLvl w:val="0"/>
        <w:rPr>
          <w:rFonts w:ascii="Arial" w:eastAsia="Arial" w:hAnsi="Arial" w:cs="Arial"/>
        </w:rPr>
      </w:pPr>
      <w:r w:rsidRPr="006802B9">
        <w:rPr>
          <w:rFonts w:ascii="Arial" w:eastAsia="Arial" w:hAnsi="Arial" w:cs="Arial"/>
        </w:rPr>
        <w:tab/>
      </w:r>
      <w:r w:rsidRPr="006802B9">
        <w:rPr>
          <w:rFonts w:ascii="Arial" w:eastAsia="Arial" w:hAnsi="Arial" w:cs="Arial"/>
        </w:rPr>
        <w:tab/>
        <w:t>Current position: Physician, private practice, Wisconsin</w:t>
      </w:r>
    </w:p>
    <w:p w14:paraId="445F9751" w14:textId="77777777" w:rsidR="005D44FC" w:rsidRPr="006802B9" w:rsidRDefault="00817DB1">
      <w:pPr>
        <w:tabs>
          <w:tab w:val="left" w:pos="360"/>
        </w:tabs>
        <w:ind w:left="480" w:hanging="480"/>
        <w:outlineLvl w:val="0"/>
        <w:rPr>
          <w:rFonts w:ascii="Arial" w:hAnsi="Arial" w:cs="Arial"/>
        </w:rPr>
      </w:pPr>
      <w:r w:rsidRPr="006802B9">
        <w:rPr>
          <w:rFonts w:ascii="Arial" w:hAnsi="Arial" w:cs="Arial"/>
        </w:rPr>
        <w:t>Parag J. Patel, MS Student, Cell Biology, Neurobiology &amp; Anatomy, 1996 - 1998, chair</w:t>
      </w:r>
    </w:p>
    <w:p w14:paraId="223CD5CC" w14:textId="77777777" w:rsidR="000D76D7" w:rsidRPr="006802B9" w:rsidRDefault="000D76D7">
      <w:pPr>
        <w:tabs>
          <w:tab w:val="left" w:pos="360"/>
        </w:tabs>
        <w:ind w:left="480" w:hanging="480"/>
        <w:outlineLvl w:val="0"/>
        <w:rPr>
          <w:rFonts w:ascii="Arial" w:eastAsia="Arial" w:hAnsi="Arial" w:cs="Arial"/>
        </w:rPr>
      </w:pPr>
      <w:r w:rsidRPr="006802B9">
        <w:rPr>
          <w:rFonts w:ascii="Arial" w:eastAsia="Arial" w:hAnsi="Arial" w:cs="Arial"/>
        </w:rPr>
        <w:tab/>
      </w:r>
      <w:r w:rsidRPr="006802B9">
        <w:rPr>
          <w:rFonts w:ascii="Arial" w:eastAsia="Arial" w:hAnsi="Arial" w:cs="Arial"/>
        </w:rPr>
        <w:tab/>
        <w:t>Current position: Interventional radiologist</w:t>
      </w:r>
    </w:p>
    <w:p w14:paraId="12E2AA1C" w14:textId="77777777" w:rsidR="005D44FC" w:rsidRPr="006802B9" w:rsidRDefault="00817DB1">
      <w:pPr>
        <w:tabs>
          <w:tab w:val="left" w:pos="360"/>
        </w:tabs>
        <w:ind w:left="480" w:hanging="480"/>
        <w:rPr>
          <w:rFonts w:ascii="Arial" w:hAnsi="Arial" w:cs="Arial"/>
        </w:rPr>
      </w:pPr>
      <w:r w:rsidRPr="006802B9">
        <w:rPr>
          <w:rFonts w:ascii="Arial" w:hAnsi="Arial" w:cs="Arial"/>
        </w:rPr>
        <w:t>Elizabeth A. Durbin, MS Student, Cell Biology, Neurobiology &amp; Anatomy, 1998 - 2000, chair</w:t>
      </w:r>
    </w:p>
    <w:p w14:paraId="1CA4B417" w14:textId="77777777" w:rsidR="000D76D7" w:rsidRPr="006802B9" w:rsidRDefault="000D76D7">
      <w:pPr>
        <w:tabs>
          <w:tab w:val="left" w:pos="360"/>
        </w:tabs>
        <w:ind w:left="480" w:hanging="480"/>
        <w:rPr>
          <w:rFonts w:ascii="Arial" w:eastAsia="Arial" w:hAnsi="Arial" w:cs="Arial"/>
        </w:rPr>
      </w:pPr>
      <w:r w:rsidRPr="006802B9">
        <w:rPr>
          <w:rFonts w:ascii="Arial" w:hAnsi="Arial" w:cs="Arial"/>
        </w:rPr>
        <w:tab/>
      </w:r>
      <w:r w:rsidRPr="006802B9">
        <w:rPr>
          <w:rFonts w:ascii="Arial" w:hAnsi="Arial" w:cs="Arial"/>
        </w:rPr>
        <w:tab/>
      </w:r>
      <w:r w:rsidR="00A3143B" w:rsidRPr="006802B9">
        <w:rPr>
          <w:rFonts w:ascii="Arial" w:hAnsi="Arial" w:cs="Arial"/>
        </w:rPr>
        <w:t>C</w:t>
      </w:r>
      <w:r w:rsidRPr="006802B9">
        <w:rPr>
          <w:rFonts w:ascii="Arial" w:hAnsi="Arial" w:cs="Arial"/>
        </w:rPr>
        <w:t>urrent position</w:t>
      </w:r>
      <w:r w:rsidR="00A3143B" w:rsidRPr="006802B9">
        <w:rPr>
          <w:rFonts w:ascii="Arial" w:hAnsi="Arial" w:cs="Arial"/>
        </w:rPr>
        <w:t>: Physician, Family Medicine</w:t>
      </w:r>
    </w:p>
    <w:p w14:paraId="759D8781" w14:textId="77777777" w:rsidR="005D44FC" w:rsidRPr="006802B9" w:rsidRDefault="00817DB1">
      <w:pPr>
        <w:tabs>
          <w:tab w:val="left" w:pos="360"/>
        </w:tabs>
        <w:ind w:left="480" w:hanging="480"/>
        <w:rPr>
          <w:rFonts w:ascii="Arial" w:hAnsi="Arial" w:cs="Arial"/>
        </w:rPr>
      </w:pPr>
      <w:r w:rsidRPr="006802B9">
        <w:rPr>
          <w:rFonts w:ascii="Arial" w:hAnsi="Arial" w:cs="Arial"/>
        </w:rPr>
        <w:t>Christine Fontanilla, MS Student, Cell Biology, Neurobiology &amp; Anatomy, 1998 - 2001, chair</w:t>
      </w:r>
    </w:p>
    <w:p w14:paraId="37646610" w14:textId="77777777" w:rsidR="000D76D7" w:rsidRPr="006802B9" w:rsidRDefault="000D76D7">
      <w:pPr>
        <w:tabs>
          <w:tab w:val="left" w:pos="360"/>
        </w:tabs>
        <w:ind w:left="480" w:hanging="480"/>
        <w:rPr>
          <w:rFonts w:ascii="Arial" w:eastAsia="Arial" w:hAnsi="Arial" w:cs="Arial"/>
        </w:rPr>
      </w:pPr>
      <w:r w:rsidRPr="006802B9">
        <w:rPr>
          <w:rFonts w:ascii="Arial" w:eastAsia="Arial" w:hAnsi="Arial" w:cs="Arial"/>
        </w:rPr>
        <w:tab/>
      </w:r>
      <w:r w:rsidRPr="006802B9">
        <w:rPr>
          <w:rFonts w:ascii="Arial" w:eastAsia="Arial" w:hAnsi="Arial" w:cs="Arial"/>
        </w:rPr>
        <w:tab/>
      </w:r>
      <w:r w:rsidR="00A3143B" w:rsidRPr="006802B9">
        <w:rPr>
          <w:rFonts w:ascii="Arial" w:eastAsia="Arial" w:hAnsi="Arial" w:cs="Arial"/>
        </w:rPr>
        <w:t>C</w:t>
      </w:r>
      <w:r w:rsidRPr="006802B9">
        <w:rPr>
          <w:rFonts w:ascii="Arial" w:eastAsia="Arial" w:hAnsi="Arial" w:cs="Arial"/>
        </w:rPr>
        <w:t>urrent position: unknown</w:t>
      </w:r>
    </w:p>
    <w:p w14:paraId="21AC3394" w14:textId="77777777" w:rsidR="001E6B16" w:rsidRPr="006802B9" w:rsidRDefault="00817DB1" w:rsidP="001E6B16">
      <w:pPr>
        <w:tabs>
          <w:tab w:val="left" w:pos="360"/>
        </w:tabs>
        <w:ind w:left="480" w:hanging="480"/>
        <w:outlineLvl w:val="0"/>
        <w:rPr>
          <w:rFonts w:ascii="Arial" w:hAnsi="Arial" w:cs="Arial"/>
        </w:rPr>
      </w:pPr>
      <w:r w:rsidRPr="006802B9">
        <w:rPr>
          <w:rFonts w:ascii="Arial" w:hAnsi="Arial" w:cs="Arial"/>
        </w:rPr>
        <w:t>Scott Heinrich, MS Student, Cell Biology, Neurobiology &amp; Anatomy, 1999 - 2001, chair</w:t>
      </w:r>
    </w:p>
    <w:p w14:paraId="66437E58" w14:textId="77777777" w:rsidR="000D76D7" w:rsidRPr="006802B9" w:rsidRDefault="001E6B16">
      <w:pPr>
        <w:tabs>
          <w:tab w:val="left" w:pos="360"/>
        </w:tabs>
        <w:ind w:left="480" w:hanging="480"/>
        <w:outlineLvl w:val="0"/>
        <w:rPr>
          <w:rFonts w:ascii="Arial" w:eastAsia="Arial" w:hAnsi="Arial" w:cs="Arial"/>
        </w:rPr>
      </w:pPr>
      <w:r w:rsidRPr="006802B9">
        <w:rPr>
          <w:rFonts w:ascii="Arial" w:hAnsi="Arial" w:cs="Arial"/>
        </w:rPr>
        <w:tab/>
      </w:r>
      <w:r w:rsidRPr="006802B9">
        <w:rPr>
          <w:rFonts w:ascii="Arial" w:hAnsi="Arial" w:cs="Arial"/>
        </w:rPr>
        <w:tab/>
      </w:r>
      <w:r w:rsidR="00A3143B" w:rsidRPr="006802B9">
        <w:rPr>
          <w:rFonts w:ascii="Arial" w:hAnsi="Arial" w:cs="Arial"/>
        </w:rPr>
        <w:t>C</w:t>
      </w:r>
      <w:r w:rsidR="000D76D7" w:rsidRPr="006802B9">
        <w:rPr>
          <w:rFonts w:ascii="Arial" w:hAnsi="Arial" w:cs="Arial"/>
        </w:rPr>
        <w:t xml:space="preserve">urrent position: </w:t>
      </w:r>
      <w:r w:rsidRPr="006802B9">
        <w:rPr>
          <w:rFonts w:ascii="Arial" w:hAnsi="Arial" w:cs="Arial"/>
          <w:iCs/>
        </w:rPr>
        <w:t>Assistant Professor and Associate Residency Program Director, Department of Emergency Medicine, Rush University Medical Center.</w:t>
      </w:r>
    </w:p>
    <w:p w14:paraId="4652DE0B" w14:textId="77777777" w:rsidR="005D44FC" w:rsidRPr="006802B9" w:rsidRDefault="00817DB1">
      <w:pPr>
        <w:tabs>
          <w:tab w:val="left" w:pos="360"/>
        </w:tabs>
        <w:ind w:left="480" w:hanging="480"/>
        <w:outlineLvl w:val="0"/>
        <w:rPr>
          <w:rFonts w:ascii="Arial" w:hAnsi="Arial" w:cs="Arial"/>
        </w:rPr>
      </w:pPr>
      <w:r w:rsidRPr="006802B9">
        <w:rPr>
          <w:rFonts w:ascii="Arial" w:hAnsi="Arial" w:cs="Arial"/>
        </w:rPr>
        <w:t>Hilda Shallo, MD, M.S. Student, Cell and Molecular Biochemistry, 2001 - 2003, chair</w:t>
      </w:r>
    </w:p>
    <w:p w14:paraId="741D314C" w14:textId="77777777" w:rsidR="000D76D7" w:rsidRPr="006802B9" w:rsidRDefault="000D76D7">
      <w:pPr>
        <w:tabs>
          <w:tab w:val="left" w:pos="360"/>
        </w:tabs>
        <w:ind w:left="480" w:hanging="480"/>
        <w:outlineLvl w:val="0"/>
        <w:rPr>
          <w:rFonts w:ascii="Arial" w:eastAsia="Arial" w:hAnsi="Arial" w:cs="Arial"/>
        </w:rPr>
      </w:pPr>
      <w:r w:rsidRPr="006802B9">
        <w:rPr>
          <w:rFonts w:ascii="Arial" w:hAnsi="Arial" w:cs="Arial"/>
        </w:rPr>
        <w:tab/>
      </w:r>
      <w:r w:rsidRPr="006802B9">
        <w:rPr>
          <w:rFonts w:ascii="Arial" w:hAnsi="Arial" w:cs="Arial"/>
        </w:rPr>
        <w:tab/>
        <w:t>Cu</w:t>
      </w:r>
      <w:r w:rsidR="00917E5F" w:rsidRPr="006802B9">
        <w:rPr>
          <w:rFonts w:ascii="Arial" w:hAnsi="Arial" w:cs="Arial"/>
        </w:rPr>
        <w:t>rrent position: Associate Professor, Joliet Community College</w:t>
      </w:r>
    </w:p>
    <w:p w14:paraId="1EF920A1" w14:textId="77777777" w:rsidR="005D44FC" w:rsidRPr="006802B9" w:rsidRDefault="00817DB1">
      <w:pPr>
        <w:ind w:left="480" w:hanging="480"/>
        <w:outlineLvl w:val="0"/>
        <w:rPr>
          <w:rFonts w:ascii="Arial" w:hAnsi="Arial" w:cs="Arial"/>
        </w:rPr>
      </w:pPr>
      <w:r w:rsidRPr="006802B9">
        <w:rPr>
          <w:rFonts w:ascii="Arial" w:hAnsi="Arial" w:cs="Arial"/>
        </w:rPr>
        <w:t>Daniel Fitzgerald, MS Student, Cell and Molecular Biochemistry, 2003 - 2005, chair</w:t>
      </w:r>
    </w:p>
    <w:p w14:paraId="5665893E" w14:textId="77777777" w:rsidR="000D76D7" w:rsidRPr="006802B9" w:rsidRDefault="000D76D7">
      <w:pPr>
        <w:ind w:left="480" w:hanging="480"/>
        <w:outlineLvl w:val="0"/>
        <w:rPr>
          <w:rFonts w:ascii="Arial" w:eastAsia="Arial" w:hAnsi="Arial" w:cs="Arial"/>
        </w:rPr>
      </w:pPr>
      <w:r w:rsidRPr="006802B9">
        <w:rPr>
          <w:rFonts w:ascii="Arial" w:hAnsi="Arial" w:cs="Arial"/>
        </w:rPr>
        <w:tab/>
        <w:t>Current Position: Physician</w:t>
      </w:r>
    </w:p>
    <w:p w14:paraId="104EF7AD" w14:textId="77777777" w:rsidR="005D44FC" w:rsidRPr="006802B9" w:rsidRDefault="00817DB1">
      <w:pPr>
        <w:tabs>
          <w:tab w:val="left" w:pos="360"/>
        </w:tabs>
        <w:ind w:left="480" w:hanging="480"/>
        <w:outlineLvl w:val="0"/>
        <w:rPr>
          <w:rFonts w:ascii="Arial" w:hAnsi="Arial" w:cs="Arial"/>
        </w:rPr>
      </w:pPr>
      <w:r w:rsidRPr="006802B9">
        <w:rPr>
          <w:rFonts w:ascii="Arial" w:hAnsi="Arial" w:cs="Arial"/>
        </w:rPr>
        <w:t xml:space="preserve">Sara </w:t>
      </w:r>
      <w:r w:rsidR="005C4E21" w:rsidRPr="006802B9">
        <w:rPr>
          <w:rFonts w:ascii="Arial" w:hAnsi="Arial" w:cs="Arial"/>
        </w:rPr>
        <w:t>(</w:t>
      </w:r>
      <w:r w:rsidRPr="006802B9">
        <w:rPr>
          <w:rFonts w:ascii="Arial" w:hAnsi="Arial" w:cs="Arial"/>
        </w:rPr>
        <w:t>Hlavin</w:t>
      </w:r>
      <w:r w:rsidR="005C4E21" w:rsidRPr="006802B9">
        <w:rPr>
          <w:rFonts w:ascii="Arial" w:hAnsi="Arial" w:cs="Arial"/>
        </w:rPr>
        <w:t>) Zike</w:t>
      </w:r>
      <w:r w:rsidRPr="006802B9">
        <w:rPr>
          <w:rFonts w:ascii="Arial" w:hAnsi="Arial" w:cs="Arial"/>
        </w:rPr>
        <w:t xml:space="preserve">, MS Student, Program in Infectious Diseases and Immunology, 2010 - 2012, chair </w:t>
      </w:r>
    </w:p>
    <w:p w14:paraId="40806DC2" w14:textId="77777777" w:rsidR="000D76D7" w:rsidRPr="006802B9" w:rsidRDefault="000D76D7">
      <w:pPr>
        <w:tabs>
          <w:tab w:val="left" w:pos="360"/>
        </w:tabs>
        <w:ind w:left="480" w:hanging="480"/>
        <w:outlineLvl w:val="0"/>
        <w:rPr>
          <w:rFonts w:ascii="Arial" w:eastAsia="Arial" w:hAnsi="Arial" w:cs="Arial"/>
        </w:rPr>
      </w:pPr>
      <w:r w:rsidRPr="006802B9">
        <w:rPr>
          <w:rFonts w:ascii="Arial" w:hAnsi="Arial" w:cs="Arial"/>
        </w:rPr>
        <w:tab/>
      </w:r>
      <w:r w:rsidRPr="006802B9">
        <w:rPr>
          <w:rFonts w:ascii="Arial" w:hAnsi="Arial" w:cs="Arial"/>
        </w:rPr>
        <w:tab/>
        <w:t>Current position: Nurse</w:t>
      </w:r>
      <w:r w:rsidR="005C4E21" w:rsidRPr="006802B9">
        <w:rPr>
          <w:rFonts w:ascii="Arial" w:hAnsi="Arial" w:cs="Arial"/>
        </w:rPr>
        <w:t xml:space="preserve"> practitioner, Urology</w:t>
      </w:r>
    </w:p>
    <w:p w14:paraId="19FF7103" w14:textId="77777777" w:rsidR="005D44FC" w:rsidRPr="006802B9" w:rsidRDefault="005D44FC">
      <w:pPr>
        <w:tabs>
          <w:tab w:val="left" w:pos="360"/>
        </w:tabs>
        <w:ind w:left="480" w:hanging="480"/>
        <w:rPr>
          <w:rFonts w:ascii="Arial" w:eastAsia="Arial" w:hAnsi="Arial" w:cs="Arial"/>
        </w:rPr>
      </w:pPr>
    </w:p>
    <w:p w14:paraId="779F4924" w14:textId="77777777" w:rsidR="005D44FC" w:rsidRPr="006802B9" w:rsidRDefault="00817DB1">
      <w:pPr>
        <w:ind w:left="720" w:hanging="720"/>
        <w:outlineLvl w:val="0"/>
        <w:rPr>
          <w:rFonts w:ascii="Arial" w:eastAsia="Arial" w:hAnsi="Arial" w:cs="Arial"/>
          <w:b/>
          <w:bCs/>
        </w:rPr>
      </w:pPr>
      <w:r w:rsidRPr="006802B9">
        <w:rPr>
          <w:rFonts w:ascii="Arial" w:hAnsi="Arial" w:cs="Arial"/>
          <w:b/>
          <w:bCs/>
          <w:i/>
          <w:iCs/>
        </w:rPr>
        <w:lastRenderedPageBreak/>
        <w:t>Postdoctoral Fellows, Research Associates, Clinical Residents/Fellows, Research Assistant Professors</w:t>
      </w:r>
      <w:r w:rsidRPr="006802B9">
        <w:rPr>
          <w:rFonts w:ascii="Arial" w:hAnsi="Arial" w:cs="Arial"/>
          <w:b/>
          <w:bCs/>
        </w:rPr>
        <w:t>:</w:t>
      </w:r>
    </w:p>
    <w:p w14:paraId="34C5EE1A" w14:textId="77777777" w:rsidR="005D44FC" w:rsidRPr="006802B9" w:rsidRDefault="00817DB1">
      <w:pPr>
        <w:ind w:left="720" w:hanging="720"/>
        <w:outlineLvl w:val="0"/>
        <w:rPr>
          <w:rFonts w:ascii="Arial" w:eastAsia="Arial" w:hAnsi="Arial" w:cs="Arial"/>
          <w:u w:val="single"/>
        </w:rPr>
      </w:pPr>
      <w:r w:rsidRPr="006802B9">
        <w:rPr>
          <w:rFonts w:ascii="Arial" w:hAnsi="Arial" w:cs="Arial"/>
          <w:u w:val="single"/>
        </w:rPr>
        <w:t>Loyola University Chicago</w:t>
      </w:r>
    </w:p>
    <w:p w14:paraId="284C3762" w14:textId="77777777" w:rsidR="005D44FC" w:rsidRPr="006802B9" w:rsidRDefault="00817DB1">
      <w:pPr>
        <w:ind w:left="480" w:hanging="480"/>
        <w:outlineLvl w:val="0"/>
        <w:rPr>
          <w:rFonts w:ascii="Arial" w:hAnsi="Arial" w:cs="Arial"/>
        </w:rPr>
      </w:pPr>
      <w:r w:rsidRPr="006802B9">
        <w:rPr>
          <w:rFonts w:ascii="Arial" w:hAnsi="Arial" w:cs="Arial"/>
        </w:rPr>
        <w:t xml:space="preserve">Emily Kun, MD, Rheumatology Fellow, Department of Medicine, 1991 - 1992 </w:t>
      </w:r>
    </w:p>
    <w:p w14:paraId="0EF57F93" w14:textId="77777777" w:rsidR="00A3143B" w:rsidRPr="006802B9" w:rsidRDefault="00A3143B">
      <w:pPr>
        <w:ind w:left="480" w:hanging="480"/>
        <w:outlineLvl w:val="0"/>
        <w:rPr>
          <w:rFonts w:ascii="Arial" w:eastAsia="Arial" w:hAnsi="Arial" w:cs="Arial"/>
        </w:rPr>
      </w:pPr>
      <w:r w:rsidRPr="006802B9">
        <w:rPr>
          <w:rFonts w:ascii="Arial" w:hAnsi="Arial" w:cs="Arial"/>
        </w:rPr>
        <w:tab/>
        <w:t>Current position: Rheumatologist, private practice, Chicago, IL</w:t>
      </w:r>
    </w:p>
    <w:p w14:paraId="7B2BDD20" w14:textId="77777777" w:rsidR="005D44FC" w:rsidRPr="006802B9" w:rsidRDefault="00817DB1">
      <w:pPr>
        <w:ind w:left="480" w:hanging="480"/>
        <w:rPr>
          <w:rFonts w:ascii="Arial" w:hAnsi="Arial" w:cs="Arial"/>
        </w:rPr>
      </w:pPr>
      <w:r w:rsidRPr="006802B9">
        <w:rPr>
          <w:rFonts w:ascii="Arial" w:hAnsi="Arial" w:cs="Arial"/>
        </w:rPr>
        <w:t xml:space="preserve">Cecilia Adami, MD, Postdoctoral Fellow, Cell Biology, Neurobiology &amp; Anatomy, 1992 </w:t>
      </w:r>
      <w:r w:rsidR="00A3143B" w:rsidRPr="006802B9">
        <w:rPr>
          <w:rFonts w:ascii="Arial" w:hAnsi="Arial" w:cs="Arial"/>
        </w:rPr>
        <w:t>–</w:t>
      </w:r>
      <w:r w:rsidRPr="006802B9">
        <w:rPr>
          <w:rFonts w:ascii="Arial" w:hAnsi="Arial" w:cs="Arial"/>
        </w:rPr>
        <w:t xml:space="preserve"> 1993</w:t>
      </w:r>
    </w:p>
    <w:p w14:paraId="5CCF13B4" w14:textId="77777777" w:rsidR="00A3143B" w:rsidRPr="006802B9" w:rsidRDefault="00A3143B">
      <w:pPr>
        <w:ind w:left="480" w:hanging="480"/>
        <w:rPr>
          <w:rFonts w:ascii="Arial" w:eastAsia="Arial" w:hAnsi="Arial" w:cs="Arial"/>
        </w:rPr>
      </w:pPr>
      <w:r w:rsidRPr="006802B9">
        <w:rPr>
          <w:rFonts w:ascii="Arial" w:eastAsia="Arial" w:hAnsi="Arial" w:cs="Arial"/>
        </w:rPr>
        <w:tab/>
        <w:t>Current position: Industry, Italy</w:t>
      </w:r>
    </w:p>
    <w:p w14:paraId="0F33BCA1" w14:textId="77777777" w:rsidR="005D44FC" w:rsidRPr="006802B9" w:rsidRDefault="00817DB1">
      <w:pPr>
        <w:ind w:left="480" w:hanging="480"/>
        <w:rPr>
          <w:rFonts w:ascii="Arial" w:hAnsi="Arial" w:cs="Arial"/>
        </w:rPr>
      </w:pPr>
      <w:r w:rsidRPr="006802B9">
        <w:rPr>
          <w:rFonts w:ascii="Arial" w:hAnsi="Arial" w:cs="Arial"/>
        </w:rPr>
        <w:t xml:space="preserve">Steven Lambert, MD, Pulmonary and Critical Care Fellow, Department of Medicine, 1992 </w:t>
      </w:r>
      <w:r w:rsidR="00A3143B" w:rsidRPr="006802B9">
        <w:rPr>
          <w:rFonts w:ascii="Arial" w:hAnsi="Arial" w:cs="Arial"/>
        </w:rPr>
        <w:t>–</w:t>
      </w:r>
      <w:r w:rsidRPr="006802B9">
        <w:rPr>
          <w:rFonts w:ascii="Arial" w:hAnsi="Arial" w:cs="Arial"/>
        </w:rPr>
        <w:t xml:space="preserve"> 1993</w:t>
      </w:r>
    </w:p>
    <w:p w14:paraId="4ED836F7" w14:textId="77777777" w:rsidR="00A3143B" w:rsidRPr="006802B9" w:rsidRDefault="00A3143B">
      <w:pPr>
        <w:ind w:left="480" w:hanging="480"/>
        <w:rPr>
          <w:rFonts w:ascii="Arial" w:eastAsia="Arial" w:hAnsi="Arial" w:cs="Arial"/>
        </w:rPr>
      </w:pPr>
      <w:r w:rsidRPr="006802B9">
        <w:rPr>
          <w:rFonts w:ascii="Arial" w:hAnsi="Arial" w:cs="Arial"/>
        </w:rPr>
        <w:tab/>
        <w:t>Current position: Pulmonologist, private practice, Wisconsin</w:t>
      </w:r>
    </w:p>
    <w:p w14:paraId="57C190B3" w14:textId="77777777" w:rsidR="005D44FC" w:rsidRPr="006802B9" w:rsidRDefault="00817DB1">
      <w:pPr>
        <w:ind w:left="480" w:hanging="480"/>
        <w:outlineLvl w:val="0"/>
        <w:rPr>
          <w:rFonts w:ascii="Arial" w:hAnsi="Arial" w:cs="Arial"/>
        </w:rPr>
      </w:pPr>
      <w:r w:rsidRPr="006802B9">
        <w:rPr>
          <w:rFonts w:ascii="Arial" w:hAnsi="Arial" w:cs="Arial"/>
        </w:rPr>
        <w:t xml:space="preserve">Wing Dy, MD, Rheumatology Fellow, Department of Medicine, 1994 </w:t>
      </w:r>
      <w:r w:rsidR="00A3143B" w:rsidRPr="006802B9">
        <w:rPr>
          <w:rFonts w:ascii="Arial" w:hAnsi="Arial" w:cs="Arial"/>
        </w:rPr>
        <w:t>–</w:t>
      </w:r>
      <w:r w:rsidRPr="006802B9">
        <w:rPr>
          <w:rFonts w:ascii="Arial" w:hAnsi="Arial" w:cs="Arial"/>
        </w:rPr>
        <w:t xml:space="preserve"> 1995</w:t>
      </w:r>
    </w:p>
    <w:p w14:paraId="37D8FD3E" w14:textId="77777777" w:rsidR="00A3143B" w:rsidRPr="006802B9" w:rsidRDefault="00A3143B">
      <w:pPr>
        <w:ind w:left="480" w:hanging="480"/>
        <w:outlineLvl w:val="0"/>
        <w:rPr>
          <w:rFonts w:ascii="Arial" w:eastAsia="Arial" w:hAnsi="Arial" w:cs="Arial"/>
        </w:rPr>
      </w:pPr>
      <w:r w:rsidRPr="006802B9">
        <w:rPr>
          <w:rFonts w:ascii="Arial" w:hAnsi="Arial" w:cs="Arial"/>
        </w:rPr>
        <w:tab/>
        <w:t>Current position: Rheumatologist, private practice</w:t>
      </w:r>
    </w:p>
    <w:p w14:paraId="1A7801AD" w14:textId="77777777" w:rsidR="005D44FC" w:rsidRPr="006802B9" w:rsidRDefault="00817DB1">
      <w:pPr>
        <w:ind w:left="480" w:hanging="480"/>
        <w:outlineLvl w:val="0"/>
        <w:rPr>
          <w:rFonts w:ascii="Arial" w:hAnsi="Arial" w:cs="Arial"/>
          <w:lang w:val="it-IT"/>
        </w:rPr>
      </w:pPr>
      <w:r w:rsidRPr="006802B9">
        <w:rPr>
          <w:rFonts w:ascii="Arial" w:hAnsi="Arial" w:cs="Arial"/>
          <w:lang w:val="it-IT"/>
        </w:rPr>
        <w:t xml:space="preserve">Alessandra Colantoni, MD, Research Associate, Gastroenterology, 1998 </w:t>
      </w:r>
      <w:r w:rsidR="00A3143B" w:rsidRPr="006802B9">
        <w:rPr>
          <w:rFonts w:ascii="Arial" w:hAnsi="Arial" w:cs="Arial"/>
          <w:lang w:val="it-IT"/>
        </w:rPr>
        <w:t>–</w:t>
      </w:r>
      <w:r w:rsidRPr="006802B9">
        <w:rPr>
          <w:rFonts w:ascii="Arial" w:hAnsi="Arial" w:cs="Arial"/>
          <w:lang w:val="it-IT"/>
        </w:rPr>
        <w:t xml:space="preserve"> 2001</w:t>
      </w:r>
    </w:p>
    <w:p w14:paraId="08E50EA3" w14:textId="77777777" w:rsidR="00A3143B" w:rsidRPr="006802B9" w:rsidRDefault="00A3143B">
      <w:pPr>
        <w:ind w:left="480" w:hanging="480"/>
        <w:outlineLvl w:val="0"/>
        <w:rPr>
          <w:rFonts w:ascii="Arial" w:eastAsia="Arial" w:hAnsi="Arial" w:cs="Arial"/>
          <w:lang w:val="it-IT"/>
        </w:rPr>
      </w:pPr>
      <w:r w:rsidRPr="006802B9">
        <w:rPr>
          <w:rFonts w:ascii="Arial" w:hAnsi="Arial" w:cs="Arial"/>
          <w:lang w:val="it-IT"/>
        </w:rPr>
        <w:tab/>
        <w:t>Current position: Physician, Emergency Department, Modena, Italy</w:t>
      </w:r>
    </w:p>
    <w:p w14:paraId="566F2CF3" w14:textId="77777777" w:rsidR="005D44FC" w:rsidRPr="006802B9" w:rsidRDefault="00817DB1">
      <w:pPr>
        <w:ind w:left="480" w:hanging="480"/>
        <w:outlineLvl w:val="0"/>
        <w:rPr>
          <w:rFonts w:ascii="Arial" w:hAnsi="Arial" w:cs="Arial"/>
        </w:rPr>
      </w:pPr>
      <w:r w:rsidRPr="006802B9">
        <w:rPr>
          <w:rFonts w:ascii="Arial" w:hAnsi="Arial" w:cs="Arial"/>
        </w:rPr>
        <w:t xml:space="preserve">Douglas E. Faunce, PhD, Research Assistant Professor, Surgery, 2002 </w:t>
      </w:r>
      <w:r w:rsidR="00A3143B" w:rsidRPr="006802B9">
        <w:rPr>
          <w:rFonts w:ascii="Arial" w:hAnsi="Arial" w:cs="Arial"/>
        </w:rPr>
        <w:t>–</w:t>
      </w:r>
      <w:r w:rsidRPr="006802B9">
        <w:rPr>
          <w:rFonts w:ascii="Arial" w:hAnsi="Arial" w:cs="Arial"/>
        </w:rPr>
        <w:t xml:space="preserve"> 2004</w:t>
      </w:r>
    </w:p>
    <w:p w14:paraId="021C46CA" w14:textId="7F071C05" w:rsidR="00A3143B" w:rsidRPr="006802B9" w:rsidRDefault="00A3143B" w:rsidP="00A3143B">
      <w:pPr>
        <w:ind w:left="480"/>
        <w:rPr>
          <w:rFonts w:ascii="Arial" w:eastAsia="Arial" w:hAnsi="Arial" w:cs="Arial"/>
        </w:rPr>
      </w:pPr>
      <w:r w:rsidRPr="006802B9">
        <w:rPr>
          <w:rFonts w:ascii="Arial" w:hAnsi="Arial" w:cs="Arial"/>
        </w:rPr>
        <w:t xml:space="preserve">Current </w:t>
      </w:r>
      <w:r w:rsidR="007F540E" w:rsidRPr="006802B9">
        <w:rPr>
          <w:rFonts w:ascii="Arial" w:hAnsi="Arial" w:cs="Arial"/>
        </w:rPr>
        <w:t>position:</w:t>
      </w:r>
      <w:r w:rsidRPr="006802B9">
        <w:rPr>
          <w:rFonts w:ascii="Arial" w:hAnsi="Arial" w:cs="Arial"/>
        </w:rPr>
        <w:t xml:space="preserve"> </w:t>
      </w:r>
      <w:r w:rsidR="007F540E" w:rsidRPr="006802B9">
        <w:rPr>
          <w:rFonts w:ascii="Arial" w:hAnsi="Arial" w:cs="Arial"/>
        </w:rPr>
        <w:t>Executive Director, Search and Evaluation – Eye Care, AbbVie Corporate Strategy, AbbVie</w:t>
      </w:r>
    </w:p>
    <w:p w14:paraId="11D46510" w14:textId="77777777" w:rsidR="005D44FC" w:rsidRPr="006802B9" w:rsidRDefault="00817DB1">
      <w:pPr>
        <w:ind w:left="480" w:hanging="480"/>
        <w:outlineLvl w:val="0"/>
        <w:rPr>
          <w:rFonts w:ascii="Arial" w:eastAsia="Arial" w:hAnsi="Arial" w:cs="Arial"/>
        </w:rPr>
      </w:pPr>
      <w:r w:rsidRPr="006802B9">
        <w:rPr>
          <w:rFonts w:ascii="Arial" w:hAnsi="Arial" w:cs="Arial"/>
        </w:rPr>
        <w:t>John Porcelli, MD, Fellow, Pulmonary and Critical Care Medicine, 2002 - 2004</w:t>
      </w:r>
    </w:p>
    <w:p w14:paraId="1C35DAB4" w14:textId="77777777" w:rsidR="00A3143B" w:rsidRPr="006802B9" w:rsidRDefault="00A3143B" w:rsidP="00A3143B">
      <w:pPr>
        <w:ind w:left="480"/>
        <w:rPr>
          <w:rFonts w:ascii="Arial" w:hAnsi="Arial" w:cs="Arial"/>
        </w:rPr>
      </w:pPr>
      <w:r w:rsidRPr="006802B9">
        <w:rPr>
          <w:rFonts w:ascii="Arial" w:hAnsi="Arial" w:cs="Arial"/>
        </w:rPr>
        <w:t>Current position: Pulmonologist, private practice, Wisconsin</w:t>
      </w:r>
    </w:p>
    <w:p w14:paraId="5913E53C" w14:textId="77777777" w:rsidR="005D44FC" w:rsidRPr="006802B9" w:rsidRDefault="00817DB1">
      <w:pPr>
        <w:ind w:left="480" w:hanging="480"/>
        <w:rPr>
          <w:rFonts w:ascii="Arial" w:hAnsi="Arial" w:cs="Arial"/>
        </w:rPr>
      </w:pPr>
      <w:r w:rsidRPr="006802B9">
        <w:rPr>
          <w:rFonts w:ascii="Arial" w:hAnsi="Arial" w:cs="Arial"/>
        </w:rPr>
        <w:t xml:space="preserve">Christian Gomez, PhD, Postdoctoral Fellow, Department of Surgery, 2004 </w:t>
      </w:r>
      <w:r w:rsidR="00A3143B" w:rsidRPr="006802B9">
        <w:rPr>
          <w:rFonts w:ascii="Arial" w:hAnsi="Arial" w:cs="Arial"/>
        </w:rPr>
        <w:t>–</w:t>
      </w:r>
      <w:r w:rsidRPr="006802B9">
        <w:rPr>
          <w:rFonts w:ascii="Arial" w:hAnsi="Arial" w:cs="Arial"/>
        </w:rPr>
        <w:t xml:space="preserve"> 2008</w:t>
      </w:r>
    </w:p>
    <w:p w14:paraId="6B4E1153" w14:textId="432545F3" w:rsidR="00A3143B" w:rsidRPr="006802B9" w:rsidRDefault="00A3143B" w:rsidP="00A3143B">
      <w:pPr>
        <w:ind w:left="480" w:hanging="480"/>
        <w:rPr>
          <w:rFonts w:ascii="Arial" w:hAnsi="Arial" w:cs="Arial"/>
        </w:rPr>
      </w:pPr>
      <w:r w:rsidRPr="006802B9">
        <w:rPr>
          <w:rFonts w:ascii="Arial" w:hAnsi="Arial" w:cs="Arial"/>
        </w:rPr>
        <w:tab/>
        <w:t xml:space="preserve">Current position: </w:t>
      </w:r>
      <w:r w:rsidR="009F0FA3" w:rsidRPr="006802B9">
        <w:rPr>
          <w:rFonts w:ascii="Arial" w:hAnsi="Arial" w:cs="Arial"/>
        </w:rPr>
        <w:t>Program Officer, National Heart Lung and Blood Institute, NIH, Bethesda, MD</w:t>
      </w:r>
      <w:r w:rsidRPr="006802B9">
        <w:rPr>
          <w:rFonts w:ascii="Arial" w:hAnsi="Arial" w:cs="Arial"/>
        </w:rPr>
        <w:t xml:space="preserve"> </w:t>
      </w:r>
    </w:p>
    <w:p w14:paraId="2CFB97E3" w14:textId="77777777" w:rsidR="005D44FC" w:rsidRPr="006802B9" w:rsidRDefault="00817DB1">
      <w:pPr>
        <w:tabs>
          <w:tab w:val="left" w:pos="240"/>
        </w:tabs>
        <w:ind w:left="480" w:hanging="480"/>
        <w:rPr>
          <w:rFonts w:ascii="Arial" w:hAnsi="Arial" w:cs="Arial"/>
        </w:rPr>
      </w:pPr>
      <w:r w:rsidRPr="006802B9">
        <w:rPr>
          <w:rFonts w:ascii="Arial" w:hAnsi="Arial" w:cs="Arial"/>
        </w:rPr>
        <w:t xml:space="preserve">Patrick </w:t>
      </w:r>
      <w:proofErr w:type="spellStart"/>
      <w:r w:rsidRPr="006802B9">
        <w:rPr>
          <w:rFonts w:ascii="Arial" w:hAnsi="Arial" w:cs="Arial"/>
        </w:rPr>
        <w:t>Greiffenstein</w:t>
      </w:r>
      <w:proofErr w:type="spellEnd"/>
      <w:r w:rsidRPr="006802B9">
        <w:rPr>
          <w:rFonts w:ascii="Arial" w:hAnsi="Arial" w:cs="Arial"/>
        </w:rPr>
        <w:t>, MD, Visiting Research Resident, Departments of Surgery and Physiology, Louisiana State University Health Science Center, New Orleans, LA (displaced by Hurricane Katrina) October 2005 - February 2006</w:t>
      </w:r>
    </w:p>
    <w:p w14:paraId="4AFEA752" w14:textId="77777777" w:rsidR="00A3143B" w:rsidRPr="006802B9" w:rsidRDefault="00A3143B">
      <w:pPr>
        <w:ind w:left="480" w:hanging="480"/>
        <w:rPr>
          <w:rFonts w:ascii="Arial" w:hAnsi="Arial" w:cs="Arial"/>
        </w:rPr>
      </w:pPr>
      <w:r w:rsidRPr="006802B9">
        <w:rPr>
          <w:rFonts w:ascii="Arial" w:hAnsi="Arial" w:cs="Arial"/>
        </w:rPr>
        <w:tab/>
        <w:t>Current position: Trauma Surgeon, Louisiana State University, Health Sciences Center</w:t>
      </w:r>
    </w:p>
    <w:p w14:paraId="2665D60C" w14:textId="77777777" w:rsidR="005D44FC" w:rsidRPr="006802B9" w:rsidRDefault="00817DB1">
      <w:pPr>
        <w:ind w:left="480" w:hanging="480"/>
        <w:rPr>
          <w:rFonts w:ascii="Arial" w:hAnsi="Arial" w:cs="Arial"/>
        </w:rPr>
      </w:pPr>
      <w:r w:rsidRPr="006802B9">
        <w:rPr>
          <w:rFonts w:ascii="Arial" w:hAnsi="Arial" w:cs="Arial"/>
        </w:rPr>
        <w:t>Melanie D. Bird, PhD, Postdoctoral Fellow, Department of Surgery, 2006 - 2011.</w:t>
      </w:r>
    </w:p>
    <w:p w14:paraId="2BD15B5C" w14:textId="77777777" w:rsidR="00A3143B" w:rsidRPr="006802B9" w:rsidRDefault="00A3143B" w:rsidP="00A3143B">
      <w:pPr>
        <w:pStyle w:val="Heading2"/>
        <w:shd w:val="clear" w:color="auto" w:fill="FFFFFF"/>
        <w:ind w:firstLine="480"/>
        <w:textAlignment w:val="baseline"/>
        <w:rPr>
          <w:rFonts w:ascii="Arial" w:eastAsia="Times New Roman" w:hAnsi="Arial" w:cs="Arial"/>
          <w:color w:val="auto"/>
          <w:sz w:val="22"/>
          <w:szCs w:val="22"/>
        </w:rPr>
      </w:pPr>
      <w:r w:rsidRPr="006802B9">
        <w:rPr>
          <w:rFonts w:ascii="Arial" w:hAnsi="Arial" w:cs="Arial"/>
          <w:color w:val="auto"/>
          <w:sz w:val="22"/>
          <w:szCs w:val="22"/>
        </w:rPr>
        <w:t xml:space="preserve">Current position: </w:t>
      </w:r>
      <w:r w:rsidRPr="006802B9">
        <w:rPr>
          <w:rFonts w:ascii="Arial" w:eastAsia="Times New Roman" w:hAnsi="Arial" w:cs="Arial"/>
          <w:color w:val="auto"/>
          <w:sz w:val="22"/>
          <w:szCs w:val="22"/>
        </w:rPr>
        <w:t>Manager, Clinical &amp; Health Policies, American Academy of Family Physicians</w:t>
      </w:r>
    </w:p>
    <w:p w14:paraId="19AA9976" w14:textId="77777777" w:rsidR="005D44FC" w:rsidRPr="006802B9" w:rsidRDefault="00817DB1">
      <w:pPr>
        <w:ind w:left="480" w:hanging="480"/>
        <w:rPr>
          <w:rFonts w:ascii="Arial" w:hAnsi="Arial" w:cs="Arial"/>
        </w:rPr>
      </w:pPr>
      <w:r w:rsidRPr="006802B9">
        <w:rPr>
          <w:rFonts w:ascii="Arial" w:hAnsi="Arial" w:cs="Arial"/>
        </w:rPr>
        <w:t xml:space="preserve">Joslyn M. Albright, MD, Surgical Resident, Department of Surgery, 2007 - 2009 (co-sponsor with Carol R. Schermer, MD). </w:t>
      </w:r>
    </w:p>
    <w:p w14:paraId="40CE10D2" w14:textId="77777777" w:rsidR="00A3143B" w:rsidRPr="006802B9" w:rsidRDefault="00A3143B" w:rsidP="00A3143B">
      <w:pPr>
        <w:ind w:left="480" w:hanging="480"/>
        <w:rPr>
          <w:rFonts w:ascii="Arial" w:eastAsia="Arial" w:hAnsi="Arial" w:cs="Arial"/>
        </w:rPr>
      </w:pPr>
      <w:r w:rsidRPr="006802B9">
        <w:rPr>
          <w:rFonts w:ascii="Arial" w:hAnsi="Arial" w:cs="Arial"/>
        </w:rPr>
        <w:tab/>
        <w:t>Current position: Surgical Oncologist, Advocate Christ Medical Center</w:t>
      </w:r>
    </w:p>
    <w:p w14:paraId="3C6810AC" w14:textId="77777777" w:rsidR="005D44FC" w:rsidRPr="006802B9" w:rsidRDefault="00817DB1">
      <w:pPr>
        <w:ind w:left="480" w:hanging="480"/>
        <w:rPr>
          <w:rFonts w:ascii="Arial" w:hAnsi="Arial" w:cs="Arial"/>
        </w:rPr>
      </w:pPr>
      <w:r w:rsidRPr="006802B9">
        <w:rPr>
          <w:rFonts w:ascii="Arial" w:hAnsi="Arial" w:cs="Arial"/>
        </w:rPr>
        <w:t xml:space="preserve">Shegufta Mahbub, PhD, Postdoctoral Fellow, Department of Surgery, 2009 </w:t>
      </w:r>
      <w:r w:rsidR="00A3143B" w:rsidRPr="006802B9">
        <w:rPr>
          <w:rFonts w:ascii="Arial" w:hAnsi="Arial" w:cs="Arial"/>
        </w:rPr>
        <w:t>–</w:t>
      </w:r>
      <w:r w:rsidRPr="006802B9">
        <w:rPr>
          <w:rFonts w:ascii="Arial" w:hAnsi="Arial" w:cs="Arial"/>
        </w:rPr>
        <w:t xml:space="preserve"> 2011</w:t>
      </w:r>
    </w:p>
    <w:p w14:paraId="7F545BCA" w14:textId="77777777" w:rsidR="00A3143B" w:rsidRPr="006802B9" w:rsidRDefault="00A3143B" w:rsidP="00A3143B">
      <w:pPr>
        <w:ind w:firstLine="480"/>
        <w:rPr>
          <w:rFonts w:ascii="Arial" w:eastAsia="Arial" w:hAnsi="Arial" w:cs="Arial"/>
        </w:rPr>
      </w:pPr>
      <w:r w:rsidRPr="006802B9">
        <w:rPr>
          <w:rFonts w:ascii="Arial" w:hAnsi="Arial" w:cs="Arial"/>
        </w:rPr>
        <w:t>Current position: stay-at-home mother</w:t>
      </w:r>
    </w:p>
    <w:p w14:paraId="62525542" w14:textId="77777777" w:rsidR="005D44FC" w:rsidRPr="006802B9" w:rsidRDefault="00817DB1">
      <w:pPr>
        <w:ind w:left="480" w:hanging="480"/>
        <w:rPr>
          <w:rFonts w:ascii="Arial" w:hAnsi="Arial" w:cs="Arial"/>
        </w:rPr>
      </w:pPr>
      <w:r w:rsidRPr="006802B9">
        <w:rPr>
          <w:rFonts w:ascii="Arial" w:hAnsi="Arial" w:cs="Arial"/>
        </w:rPr>
        <w:t xml:space="preserve">Christopher S. Davis, MD, MPH, Surgical Resident, Department of Surgery, 2009 - 2012 (co-sponsor with P. Marco Fisichella, MD) </w:t>
      </w:r>
    </w:p>
    <w:p w14:paraId="0B9DAF01" w14:textId="65EE166A" w:rsidR="00A3143B" w:rsidRPr="006802B9" w:rsidRDefault="00E04473">
      <w:pPr>
        <w:ind w:left="480" w:hanging="480"/>
        <w:rPr>
          <w:rFonts w:ascii="Arial" w:eastAsia="Arial" w:hAnsi="Arial" w:cs="Arial"/>
        </w:rPr>
      </w:pPr>
      <w:r w:rsidRPr="006802B9">
        <w:rPr>
          <w:rFonts w:ascii="Arial" w:eastAsia="Arial" w:hAnsi="Arial" w:cs="Arial"/>
        </w:rPr>
        <w:tab/>
        <w:t xml:space="preserve">Current position: </w:t>
      </w:r>
      <w:r w:rsidR="008762EC" w:rsidRPr="006802B9">
        <w:rPr>
          <w:rFonts w:ascii="Arial" w:eastAsia="Arial" w:hAnsi="Arial" w:cs="Arial"/>
        </w:rPr>
        <w:t>Associate</w:t>
      </w:r>
      <w:r w:rsidR="00DA4DB9" w:rsidRPr="006802B9">
        <w:rPr>
          <w:rFonts w:ascii="Arial" w:eastAsia="Arial" w:hAnsi="Arial" w:cs="Arial"/>
        </w:rPr>
        <w:t xml:space="preserve"> Professor, Acute Care Surgery, </w:t>
      </w:r>
      <w:r w:rsidRPr="006802B9">
        <w:rPr>
          <w:rFonts w:ascii="Arial" w:eastAsia="Arial" w:hAnsi="Arial" w:cs="Arial"/>
        </w:rPr>
        <w:t xml:space="preserve">General Surgeon, </w:t>
      </w:r>
      <w:r w:rsidR="00DA4DB9" w:rsidRPr="006802B9">
        <w:rPr>
          <w:rFonts w:ascii="Arial" w:eastAsia="Arial" w:hAnsi="Arial" w:cs="Arial"/>
        </w:rPr>
        <w:t xml:space="preserve">Trauma and Critical Care, </w:t>
      </w:r>
      <w:r w:rsidRPr="006802B9">
        <w:rPr>
          <w:rFonts w:ascii="Arial" w:eastAsia="Arial" w:hAnsi="Arial" w:cs="Arial"/>
        </w:rPr>
        <w:t>Department of Surgery, Medical College of Wisconsin</w:t>
      </w:r>
    </w:p>
    <w:p w14:paraId="3B4F6DAA" w14:textId="77777777" w:rsidR="005D44FC" w:rsidRPr="006802B9" w:rsidRDefault="00817DB1">
      <w:pPr>
        <w:tabs>
          <w:tab w:val="left" w:pos="240"/>
        </w:tabs>
        <w:ind w:left="480" w:hanging="480"/>
        <w:rPr>
          <w:rFonts w:ascii="Arial" w:eastAsia="Arial" w:hAnsi="Arial" w:cs="Arial"/>
        </w:rPr>
      </w:pPr>
      <w:r w:rsidRPr="006802B9">
        <w:rPr>
          <w:rFonts w:ascii="Arial" w:hAnsi="Arial" w:cs="Arial"/>
        </w:rPr>
        <w:t>Brenda J. Curtis, PhD, Postdoctoral Fellow, Department of Surgery, 2010 – 2014; Research Assistant Professor, 2014 – 2016 (moved with lab to the University of Colorado Denver)</w:t>
      </w:r>
    </w:p>
    <w:p w14:paraId="712EE45A" w14:textId="77777777" w:rsidR="00E04473" w:rsidRPr="006802B9" w:rsidRDefault="00E04473">
      <w:pPr>
        <w:tabs>
          <w:tab w:val="left" w:pos="240"/>
        </w:tabs>
        <w:ind w:left="480" w:hanging="480"/>
        <w:rPr>
          <w:rFonts w:ascii="Arial" w:hAnsi="Arial" w:cs="Arial"/>
        </w:rPr>
      </w:pPr>
      <w:r w:rsidRPr="006802B9">
        <w:rPr>
          <w:rFonts w:ascii="Arial" w:hAnsi="Arial" w:cs="Arial"/>
        </w:rPr>
        <w:tab/>
      </w:r>
      <w:r w:rsidRPr="006802B9">
        <w:rPr>
          <w:rFonts w:ascii="Arial" w:hAnsi="Arial" w:cs="Arial"/>
        </w:rPr>
        <w:tab/>
        <w:t>Current position: Principal Scientist, Medline Industries, Inc.</w:t>
      </w:r>
    </w:p>
    <w:p w14:paraId="2EFB497B" w14:textId="77777777" w:rsidR="005D44FC" w:rsidRPr="006802B9" w:rsidRDefault="00817DB1">
      <w:pPr>
        <w:tabs>
          <w:tab w:val="left" w:pos="240"/>
        </w:tabs>
        <w:ind w:left="480" w:hanging="480"/>
        <w:rPr>
          <w:rFonts w:ascii="Arial" w:hAnsi="Arial" w:cs="Arial"/>
        </w:rPr>
      </w:pPr>
      <w:r w:rsidRPr="006802B9">
        <w:rPr>
          <w:rFonts w:ascii="Arial" w:hAnsi="Arial" w:cs="Arial"/>
        </w:rPr>
        <w:t xml:space="preserve">Stewart R. Carter, MD, Surgical Resident, Department of Surgery, 2011 - 2013 </w:t>
      </w:r>
    </w:p>
    <w:p w14:paraId="793EC607" w14:textId="067F0E32" w:rsidR="00E04473" w:rsidRPr="006802B9" w:rsidRDefault="00E04473" w:rsidP="00EF7E4E">
      <w:pPr>
        <w:tabs>
          <w:tab w:val="left" w:pos="240"/>
        </w:tabs>
        <w:ind w:left="480" w:hanging="480"/>
        <w:rPr>
          <w:rFonts w:ascii="Arial" w:eastAsia="Arial" w:hAnsi="Arial" w:cs="Arial"/>
        </w:rPr>
      </w:pPr>
      <w:r w:rsidRPr="006802B9">
        <w:rPr>
          <w:rFonts w:ascii="Arial" w:eastAsia="Arial" w:hAnsi="Arial" w:cs="Arial"/>
        </w:rPr>
        <w:tab/>
      </w:r>
      <w:r w:rsidRPr="006802B9">
        <w:rPr>
          <w:rFonts w:ascii="Arial" w:eastAsia="Arial" w:hAnsi="Arial" w:cs="Arial"/>
        </w:rPr>
        <w:tab/>
        <w:t xml:space="preserve">Current position: </w:t>
      </w:r>
      <w:r w:rsidR="00EF7E4E" w:rsidRPr="006802B9">
        <w:rPr>
          <w:rFonts w:ascii="Arial" w:eastAsia="Arial" w:hAnsi="Arial" w:cs="Arial"/>
        </w:rPr>
        <w:t xml:space="preserve">Assistant Professor, </w:t>
      </w:r>
      <w:r w:rsidRPr="006802B9">
        <w:rPr>
          <w:rFonts w:ascii="Arial" w:eastAsia="Arial" w:hAnsi="Arial" w:cs="Arial"/>
        </w:rPr>
        <w:t>Pediatric Surgery</w:t>
      </w:r>
      <w:r w:rsidR="009D0038" w:rsidRPr="006802B9">
        <w:rPr>
          <w:rFonts w:ascii="Arial" w:eastAsia="Arial" w:hAnsi="Arial" w:cs="Arial"/>
        </w:rPr>
        <w:t xml:space="preserve">, </w:t>
      </w:r>
      <w:r w:rsidR="00EF7E4E" w:rsidRPr="006802B9">
        <w:rPr>
          <w:rFonts w:ascii="Arial" w:eastAsia="Arial" w:hAnsi="Arial" w:cs="Arial"/>
        </w:rPr>
        <w:t>University of Louisville</w:t>
      </w:r>
    </w:p>
    <w:p w14:paraId="783FEC48" w14:textId="77777777" w:rsidR="005D44FC" w:rsidRPr="006802B9" w:rsidRDefault="00817DB1">
      <w:pPr>
        <w:tabs>
          <w:tab w:val="left" w:pos="240"/>
        </w:tabs>
        <w:ind w:left="480" w:hanging="480"/>
        <w:rPr>
          <w:rFonts w:ascii="Arial" w:hAnsi="Arial" w:cs="Arial"/>
        </w:rPr>
      </w:pPr>
      <w:r w:rsidRPr="006802B9">
        <w:rPr>
          <w:rFonts w:ascii="Arial" w:hAnsi="Arial" w:cs="Arial"/>
        </w:rPr>
        <w:t xml:space="preserve">Eileen A. Bock O’Halloran, MD, Surgical Resident, Department of Surgery, 2013 - 2015 </w:t>
      </w:r>
    </w:p>
    <w:p w14:paraId="47587C2B" w14:textId="162A38F3" w:rsidR="00E04473" w:rsidRPr="006802B9" w:rsidRDefault="00E04473">
      <w:pPr>
        <w:tabs>
          <w:tab w:val="left" w:pos="240"/>
        </w:tabs>
        <w:ind w:left="480" w:hanging="480"/>
        <w:rPr>
          <w:rFonts w:ascii="Arial" w:eastAsia="Arial" w:hAnsi="Arial" w:cs="Arial"/>
        </w:rPr>
      </w:pPr>
      <w:r w:rsidRPr="006802B9">
        <w:rPr>
          <w:rFonts w:ascii="Arial" w:eastAsia="Arial" w:hAnsi="Arial" w:cs="Arial"/>
        </w:rPr>
        <w:tab/>
      </w:r>
      <w:r w:rsidRPr="006802B9">
        <w:rPr>
          <w:rFonts w:ascii="Arial" w:eastAsia="Arial" w:hAnsi="Arial" w:cs="Arial"/>
        </w:rPr>
        <w:tab/>
        <w:t xml:space="preserve">Current position: </w:t>
      </w:r>
      <w:r w:rsidR="009D0038" w:rsidRPr="006802B9">
        <w:rPr>
          <w:rFonts w:ascii="Arial" w:eastAsia="Arial" w:hAnsi="Arial" w:cs="Arial"/>
        </w:rPr>
        <w:t>Surgical Oncolo</w:t>
      </w:r>
      <w:r w:rsidR="00BD3CDB" w:rsidRPr="006802B9">
        <w:rPr>
          <w:rFonts w:ascii="Arial" w:eastAsia="Arial" w:hAnsi="Arial" w:cs="Arial"/>
        </w:rPr>
        <w:t>gist, Assistant Professor University of Illinois Chicago</w:t>
      </w:r>
    </w:p>
    <w:p w14:paraId="28A05AC2" w14:textId="77777777" w:rsidR="005D44FC" w:rsidRPr="006802B9" w:rsidRDefault="00817DB1">
      <w:pPr>
        <w:tabs>
          <w:tab w:val="left" w:pos="240"/>
        </w:tabs>
        <w:ind w:left="480" w:hanging="480"/>
        <w:rPr>
          <w:rFonts w:ascii="Arial" w:hAnsi="Arial" w:cs="Arial"/>
        </w:rPr>
      </w:pPr>
      <w:r w:rsidRPr="006802B9">
        <w:rPr>
          <w:rFonts w:ascii="Arial" w:hAnsi="Arial" w:cs="Arial"/>
        </w:rPr>
        <w:t xml:space="preserve">Joslyn M. Albright, MD, Visiting Scholar, Department of Surgery, 2015 - 2016 </w:t>
      </w:r>
    </w:p>
    <w:p w14:paraId="2AC695DA" w14:textId="77777777" w:rsidR="00E04473" w:rsidRPr="006802B9" w:rsidRDefault="00E04473">
      <w:pPr>
        <w:tabs>
          <w:tab w:val="left" w:pos="240"/>
        </w:tabs>
        <w:ind w:left="480" w:hanging="480"/>
        <w:rPr>
          <w:rFonts w:ascii="Arial" w:eastAsia="Arial" w:hAnsi="Arial" w:cs="Arial"/>
        </w:rPr>
      </w:pPr>
      <w:r w:rsidRPr="006802B9">
        <w:rPr>
          <w:rFonts w:ascii="Arial" w:hAnsi="Arial" w:cs="Arial"/>
        </w:rPr>
        <w:tab/>
      </w:r>
      <w:r w:rsidRPr="006802B9">
        <w:rPr>
          <w:rFonts w:ascii="Arial" w:hAnsi="Arial" w:cs="Arial"/>
        </w:rPr>
        <w:tab/>
        <w:t>Current position: Surgical Oncologist, Advocate Christ Medical Center</w:t>
      </w:r>
    </w:p>
    <w:p w14:paraId="1F6F89B7" w14:textId="77777777" w:rsidR="005D44FC" w:rsidRPr="006802B9" w:rsidRDefault="00817DB1">
      <w:pPr>
        <w:tabs>
          <w:tab w:val="left" w:pos="240"/>
        </w:tabs>
        <w:ind w:left="480" w:hanging="480"/>
        <w:rPr>
          <w:rFonts w:ascii="Arial" w:hAnsi="Arial" w:cs="Arial"/>
        </w:rPr>
      </w:pPr>
      <w:r w:rsidRPr="006802B9">
        <w:rPr>
          <w:rFonts w:ascii="Arial" w:hAnsi="Arial" w:cs="Arial"/>
        </w:rPr>
        <w:t xml:space="preserve">Jill A. Shults, PhD, Research Associate, Department of Surgery, 2015 - 2016 </w:t>
      </w:r>
    </w:p>
    <w:p w14:paraId="1502E9D4" w14:textId="77777777" w:rsidR="009D0038" w:rsidRPr="006802B9" w:rsidRDefault="00E04473" w:rsidP="009D0038">
      <w:pPr>
        <w:tabs>
          <w:tab w:val="left" w:pos="240"/>
        </w:tabs>
        <w:ind w:left="480" w:hanging="480"/>
        <w:rPr>
          <w:rFonts w:ascii="Arial" w:eastAsia="Arial" w:hAnsi="Arial" w:cs="Arial"/>
        </w:rPr>
      </w:pPr>
      <w:r w:rsidRPr="006802B9">
        <w:rPr>
          <w:rFonts w:ascii="Arial" w:hAnsi="Arial" w:cs="Arial"/>
        </w:rPr>
        <w:tab/>
      </w:r>
      <w:r w:rsidRPr="006802B9">
        <w:rPr>
          <w:rFonts w:ascii="Arial" w:hAnsi="Arial" w:cs="Arial"/>
        </w:rPr>
        <w:tab/>
      </w:r>
      <w:r w:rsidR="009D0038" w:rsidRPr="006802B9">
        <w:rPr>
          <w:rFonts w:ascii="Arial" w:hAnsi="Arial" w:cs="Arial"/>
        </w:rPr>
        <w:t>Current position: Senior Medical Writer, ICON Plc, Chicago</w:t>
      </w:r>
    </w:p>
    <w:p w14:paraId="2BD13445" w14:textId="77777777" w:rsidR="005D44FC" w:rsidRPr="006802B9" w:rsidRDefault="00817DB1">
      <w:pPr>
        <w:ind w:left="450" w:hanging="450"/>
        <w:outlineLvl w:val="0"/>
        <w:rPr>
          <w:rFonts w:ascii="Arial" w:eastAsia="Arial" w:hAnsi="Arial" w:cs="Arial"/>
        </w:rPr>
      </w:pPr>
      <w:r w:rsidRPr="006802B9">
        <w:rPr>
          <w:rFonts w:ascii="Arial" w:hAnsi="Arial" w:cs="Arial"/>
        </w:rPr>
        <w:t>Anita Zahs, PhD, Research Associate, Department of Surgery, 2016</w:t>
      </w:r>
    </w:p>
    <w:p w14:paraId="13CF1522" w14:textId="77777777" w:rsidR="00D5530E" w:rsidRPr="006802B9" w:rsidRDefault="00D5530E" w:rsidP="00D5530E">
      <w:pPr>
        <w:ind w:firstLine="450"/>
        <w:rPr>
          <w:rFonts w:ascii="Arial" w:eastAsia="Arial" w:hAnsi="Arial" w:cs="Arial"/>
        </w:rPr>
      </w:pPr>
      <w:r w:rsidRPr="006802B9">
        <w:rPr>
          <w:rFonts w:ascii="Arial" w:eastAsia="Arial" w:hAnsi="Arial" w:cs="Arial"/>
        </w:rPr>
        <w:t>Current position: Deceased, was Assistant Professor, St. Ambrose University</w:t>
      </w:r>
    </w:p>
    <w:p w14:paraId="0A6A7992" w14:textId="77777777" w:rsidR="005D44FC" w:rsidRPr="006802B9" w:rsidRDefault="005D44FC">
      <w:pPr>
        <w:rPr>
          <w:rFonts w:ascii="Arial" w:eastAsia="Arial" w:hAnsi="Arial" w:cs="Arial"/>
          <w:u w:val="single"/>
        </w:rPr>
      </w:pPr>
    </w:p>
    <w:p w14:paraId="31C67CB4" w14:textId="77777777" w:rsidR="005D44FC" w:rsidRPr="006802B9" w:rsidRDefault="00817DB1">
      <w:pPr>
        <w:rPr>
          <w:rFonts w:ascii="Arial" w:eastAsia="Arial" w:hAnsi="Arial" w:cs="Arial"/>
          <w:u w:val="single"/>
        </w:rPr>
      </w:pPr>
      <w:r w:rsidRPr="006802B9">
        <w:rPr>
          <w:rFonts w:ascii="Arial" w:hAnsi="Arial" w:cs="Arial"/>
          <w:u w:val="single"/>
        </w:rPr>
        <w:t>University of Colorado Denver</w:t>
      </w:r>
    </w:p>
    <w:p w14:paraId="26AAD4BE" w14:textId="77777777" w:rsidR="005D44FC" w:rsidRPr="006802B9" w:rsidRDefault="00817DB1">
      <w:pPr>
        <w:ind w:left="450" w:hanging="450"/>
        <w:outlineLvl w:val="0"/>
        <w:rPr>
          <w:rFonts w:ascii="Arial" w:hAnsi="Arial" w:cs="Arial"/>
        </w:rPr>
      </w:pPr>
      <w:r w:rsidRPr="006802B9">
        <w:rPr>
          <w:rFonts w:ascii="Arial" w:hAnsi="Arial" w:cs="Arial"/>
        </w:rPr>
        <w:lastRenderedPageBreak/>
        <w:t>Anita Zahs, PhD, Postdoctoral Research Associate, Department of Surgery, 2016 (moved with lab to the University of Colorado Denver)</w:t>
      </w:r>
    </w:p>
    <w:p w14:paraId="02B03E37" w14:textId="77777777" w:rsidR="00E04473" w:rsidRPr="006802B9" w:rsidRDefault="00E04473" w:rsidP="00E04473">
      <w:pPr>
        <w:tabs>
          <w:tab w:val="left" w:pos="240"/>
        </w:tabs>
        <w:ind w:left="480" w:hanging="480"/>
        <w:rPr>
          <w:rFonts w:ascii="Arial" w:eastAsia="Arial" w:hAnsi="Arial" w:cs="Arial"/>
        </w:rPr>
      </w:pPr>
      <w:r w:rsidRPr="006802B9">
        <w:rPr>
          <w:rFonts w:ascii="Arial" w:hAnsi="Arial" w:cs="Arial"/>
        </w:rPr>
        <w:tab/>
      </w:r>
      <w:r w:rsidRPr="006802B9">
        <w:rPr>
          <w:rFonts w:ascii="Arial" w:hAnsi="Arial" w:cs="Arial"/>
        </w:rPr>
        <w:tab/>
        <w:t>Current position: Deceased, was Assistant Professor, St. Ambrose University</w:t>
      </w:r>
    </w:p>
    <w:p w14:paraId="3E4F7881" w14:textId="77777777" w:rsidR="00D5530E" w:rsidRPr="006802B9" w:rsidRDefault="00CF2BEA">
      <w:pPr>
        <w:ind w:left="450" w:hanging="450"/>
        <w:outlineLvl w:val="0"/>
        <w:rPr>
          <w:rFonts w:ascii="Arial" w:hAnsi="Arial" w:cs="Arial"/>
        </w:rPr>
      </w:pPr>
      <w:r w:rsidRPr="006802B9">
        <w:rPr>
          <w:rFonts w:ascii="Arial" w:hAnsi="Arial" w:cs="Arial"/>
        </w:rPr>
        <w:t>L</w:t>
      </w:r>
      <w:r w:rsidR="00612DAF" w:rsidRPr="006802B9">
        <w:rPr>
          <w:rFonts w:ascii="Arial" w:hAnsi="Arial" w:cs="Arial"/>
        </w:rPr>
        <w:t xml:space="preserve">isbeth A. Boule, PhD, </w:t>
      </w:r>
      <w:r w:rsidR="00817DB1" w:rsidRPr="006802B9">
        <w:rPr>
          <w:rFonts w:ascii="Arial" w:hAnsi="Arial" w:cs="Arial"/>
        </w:rPr>
        <w:t xml:space="preserve">Postdoctoral Research Associate, Department of Surgery, 2016 - </w:t>
      </w:r>
      <w:r w:rsidR="006F2742" w:rsidRPr="006802B9">
        <w:rPr>
          <w:rFonts w:ascii="Arial" w:hAnsi="Arial" w:cs="Arial"/>
        </w:rPr>
        <w:t>2017</w:t>
      </w:r>
      <w:r w:rsidR="00817DB1" w:rsidRPr="006802B9">
        <w:rPr>
          <w:rFonts w:ascii="Arial" w:hAnsi="Arial" w:cs="Arial"/>
        </w:rPr>
        <w:t xml:space="preserve"> </w:t>
      </w:r>
    </w:p>
    <w:p w14:paraId="09CED35F" w14:textId="77777777" w:rsidR="005D44FC" w:rsidRPr="006802B9" w:rsidRDefault="00D5530E">
      <w:pPr>
        <w:ind w:left="450" w:hanging="450"/>
        <w:outlineLvl w:val="0"/>
        <w:rPr>
          <w:rFonts w:ascii="Arial" w:eastAsia="Arial" w:hAnsi="Arial" w:cs="Arial"/>
        </w:rPr>
      </w:pPr>
      <w:r w:rsidRPr="006802B9">
        <w:rPr>
          <w:rFonts w:ascii="Arial" w:hAnsi="Arial" w:cs="Arial"/>
        </w:rPr>
        <w:tab/>
        <w:t>Current position: Consultant, industry</w:t>
      </w:r>
      <w:r w:rsidR="00817DB1" w:rsidRPr="006802B9">
        <w:rPr>
          <w:rFonts w:ascii="Arial" w:hAnsi="Arial" w:cs="Arial"/>
        </w:rPr>
        <w:t xml:space="preserve"> </w:t>
      </w:r>
    </w:p>
    <w:p w14:paraId="5E8F9A35" w14:textId="77777777" w:rsidR="00D5530E" w:rsidRPr="006802B9" w:rsidRDefault="00817DB1">
      <w:pPr>
        <w:ind w:left="450" w:hanging="450"/>
        <w:outlineLvl w:val="0"/>
        <w:rPr>
          <w:rFonts w:ascii="Arial" w:hAnsi="Arial" w:cs="Arial"/>
        </w:rPr>
      </w:pPr>
      <w:r w:rsidRPr="006802B9">
        <w:rPr>
          <w:rFonts w:ascii="Arial" w:hAnsi="Arial" w:cs="Arial"/>
        </w:rPr>
        <w:t xml:space="preserve">John Frankel, MD, Surgical Resident, Department of Surgery, 2017 </w:t>
      </w:r>
      <w:r w:rsidR="00D5530E" w:rsidRPr="006802B9">
        <w:rPr>
          <w:rFonts w:ascii="Arial" w:hAnsi="Arial" w:cs="Arial"/>
        </w:rPr>
        <w:t>–</w:t>
      </w:r>
      <w:r w:rsidRPr="006802B9">
        <w:rPr>
          <w:rFonts w:ascii="Arial" w:hAnsi="Arial" w:cs="Arial"/>
        </w:rPr>
        <w:t xml:space="preserve"> </w:t>
      </w:r>
      <w:r w:rsidR="0075538F" w:rsidRPr="006802B9">
        <w:rPr>
          <w:rFonts w:ascii="Arial" w:hAnsi="Arial" w:cs="Arial"/>
        </w:rPr>
        <w:t>2018</w:t>
      </w:r>
    </w:p>
    <w:p w14:paraId="461BD405" w14:textId="16C28297" w:rsidR="005D44FC" w:rsidRPr="006802B9" w:rsidRDefault="00D5530E" w:rsidP="00D5530E">
      <w:pPr>
        <w:ind w:left="450"/>
        <w:outlineLvl w:val="0"/>
        <w:rPr>
          <w:rFonts w:ascii="Arial" w:hAnsi="Arial" w:cs="Arial"/>
        </w:rPr>
      </w:pPr>
      <w:r w:rsidRPr="006802B9">
        <w:rPr>
          <w:rFonts w:ascii="Arial" w:hAnsi="Arial" w:cs="Arial"/>
        </w:rPr>
        <w:t>Current position:</w:t>
      </w:r>
      <w:r w:rsidR="00817DB1" w:rsidRPr="006802B9">
        <w:rPr>
          <w:rFonts w:ascii="Arial" w:hAnsi="Arial" w:cs="Arial"/>
        </w:rPr>
        <w:t xml:space="preserve">  </w:t>
      </w:r>
      <w:r w:rsidR="00CC420B" w:rsidRPr="006802B9">
        <w:rPr>
          <w:rFonts w:ascii="Arial" w:hAnsi="Arial" w:cs="Arial"/>
        </w:rPr>
        <w:t>Colorectal Surgeon, Christ Hospital, Cincinnati, OH</w:t>
      </w:r>
      <w:r w:rsidR="00E04473" w:rsidRPr="006802B9">
        <w:rPr>
          <w:rFonts w:ascii="Arial" w:hAnsi="Arial" w:cs="Arial"/>
        </w:rPr>
        <w:t xml:space="preserve"> </w:t>
      </w:r>
    </w:p>
    <w:p w14:paraId="34A1ABD1" w14:textId="77777777" w:rsidR="00E04473" w:rsidRPr="006802B9" w:rsidRDefault="00612DAF" w:rsidP="00D81759">
      <w:pPr>
        <w:ind w:left="450" w:hanging="450"/>
        <w:outlineLvl w:val="0"/>
        <w:rPr>
          <w:rFonts w:ascii="Arial" w:hAnsi="Arial" w:cs="Arial"/>
        </w:rPr>
      </w:pPr>
      <w:r w:rsidRPr="006802B9">
        <w:rPr>
          <w:rFonts w:ascii="Arial" w:hAnsi="Arial" w:cs="Arial"/>
        </w:rPr>
        <w:t xml:space="preserve">Elizabeth G. </w:t>
      </w:r>
      <w:r w:rsidR="00D81759" w:rsidRPr="006802B9">
        <w:rPr>
          <w:rFonts w:ascii="Arial" w:hAnsi="Arial" w:cs="Arial"/>
        </w:rPr>
        <w:t>Wheat</w:t>
      </w:r>
      <w:r w:rsidRPr="006802B9">
        <w:rPr>
          <w:rFonts w:ascii="Arial" w:hAnsi="Arial" w:cs="Arial"/>
        </w:rPr>
        <w:t>ley, PhD, Postdoctoral Research Associate, Department of Surgery, 2018 –</w:t>
      </w:r>
      <w:r w:rsidR="00D81759" w:rsidRPr="006802B9">
        <w:rPr>
          <w:rFonts w:ascii="Arial" w:hAnsi="Arial" w:cs="Arial"/>
        </w:rPr>
        <w:t>2019</w:t>
      </w:r>
      <w:r w:rsidRPr="006802B9">
        <w:rPr>
          <w:rFonts w:ascii="Arial" w:hAnsi="Arial" w:cs="Arial"/>
        </w:rPr>
        <w:t xml:space="preserve"> </w:t>
      </w:r>
    </w:p>
    <w:p w14:paraId="39494F43" w14:textId="77777777" w:rsidR="00612DAF" w:rsidRPr="006802B9" w:rsidRDefault="00E04473">
      <w:pPr>
        <w:ind w:left="450" w:hanging="450"/>
        <w:outlineLvl w:val="0"/>
        <w:rPr>
          <w:rFonts w:ascii="Arial" w:hAnsi="Arial" w:cs="Arial"/>
        </w:rPr>
      </w:pPr>
      <w:r w:rsidRPr="006802B9">
        <w:rPr>
          <w:rFonts w:ascii="Arial" w:hAnsi="Arial" w:cs="Arial"/>
        </w:rPr>
        <w:tab/>
        <w:t>Current position: Medical Communications Consultant, Boston Strategic Partners, Inc</w:t>
      </w:r>
    </w:p>
    <w:p w14:paraId="4C728B1D" w14:textId="1A1D88B2" w:rsidR="00060027" w:rsidRPr="006802B9" w:rsidRDefault="00060027">
      <w:pPr>
        <w:ind w:left="450" w:hanging="450"/>
        <w:outlineLvl w:val="0"/>
        <w:rPr>
          <w:rFonts w:ascii="Arial" w:eastAsia="Arial" w:hAnsi="Arial" w:cs="Arial"/>
        </w:rPr>
      </w:pPr>
      <w:r w:rsidRPr="006802B9">
        <w:rPr>
          <w:rFonts w:ascii="Arial" w:hAnsi="Arial" w:cs="Arial"/>
        </w:rPr>
        <w:t xml:space="preserve">Kiran U. Dyamenahalli, MD/PhD, Postdoctoral Research Associate, Department of Surgery, 2018 – </w:t>
      </w:r>
      <w:r w:rsidR="0093030C" w:rsidRPr="006802B9">
        <w:rPr>
          <w:rFonts w:ascii="Arial" w:hAnsi="Arial" w:cs="Arial"/>
        </w:rPr>
        <w:t>2020</w:t>
      </w:r>
    </w:p>
    <w:p w14:paraId="614FC634" w14:textId="5520C34B" w:rsidR="005D44FC" w:rsidRPr="006802B9" w:rsidRDefault="00E04473">
      <w:pPr>
        <w:ind w:left="450" w:hanging="450"/>
        <w:outlineLvl w:val="0"/>
        <w:rPr>
          <w:rFonts w:ascii="Arial" w:eastAsia="Arial" w:hAnsi="Arial" w:cs="Arial"/>
        </w:rPr>
      </w:pPr>
      <w:r w:rsidRPr="006802B9">
        <w:rPr>
          <w:rFonts w:ascii="Arial" w:eastAsia="Arial" w:hAnsi="Arial" w:cs="Arial"/>
        </w:rPr>
        <w:tab/>
        <w:t xml:space="preserve">Current position: </w:t>
      </w:r>
      <w:r w:rsidR="0093030C" w:rsidRPr="006802B9">
        <w:rPr>
          <w:rFonts w:ascii="Arial" w:eastAsia="Arial" w:hAnsi="Arial" w:cs="Arial"/>
        </w:rPr>
        <w:t>Surgical Resident,</w:t>
      </w:r>
      <w:r w:rsidRPr="006802B9">
        <w:rPr>
          <w:rFonts w:ascii="Arial" w:eastAsia="Arial" w:hAnsi="Arial" w:cs="Arial"/>
        </w:rPr>
        <w:t xml:space="preserve"> Department of Surgery, University of Colorado Denver</w:t>
      </w:r>
    </w:p>
    <w:p w14:paraId="3D8563C9" w14:textId="0B53F3E1" w:rsidR="00E06A0B" w:rsidRPr="006802B9" w:rsidRDefault="00E06A0B" w:rsidP="00E06A0B">
      <w:pPr>
        <w:ind w:left="450" w:hanging="450"/>
        <w:outlineLvl w:val="0"/>
        <w:rPr>
          <w:rFonts w:ascii="Arial" w:eastAsia="Arial" w:hAnsi="Arial" w:cs="Arial"/>
        </w:rPr>
      </w:pPr>
      <w:r w:rsidRPr="006802B9">
        <w:rPr>
          <w:rFonts w:ascii="Arial" w:eastAsia="Arial" w:hAnsi="Arial" w:cs="Arial"/>
          <w:lang w:val="x-none"/>
        </w:rPr>
        <w:t>Kevin Cho</w:t>
      </w:r>
      <w:r w:rsidRPr="006802B9">
        <w:rPr>
          <w:rFonts w:ascii="Arial" w:eastAsia="Arial" w:hAnsi="Arial" w:cs="Arial"/>
        </w:rPr>
        <w:t>y</w:t>
      </w:r>
      <w:r w:rsidRPr="006802B9">
        <w:rPr>
          <w:rFonts w:ascii="Arial" w:eastAsia="Arial" w:hAnsi="Arial" w:cs="Arial"/>
          <w:lang w:val="x-none"/>
        </w:rPr>
        <w:t xml:space="preserve">, MD, </w:t>
      </w:r>
      <w:r w:rsidR="00D041A2" w:rsidRPr="006802B9">
        <w:rPr>
          <w:rFonts w:ascii="Arial" w:eastAsia="Arial" w:hAnsi="Arial" w:cs="Arial"/>
        </w:rPr>
        <w:t>S</w:t>
      </w:r>
      <w:r w:rsidRPr="006802B9">
        <w:rPr>
          <w:rFonts w:ascii="Arial" w:eastAsia="Arial" w:hAnsi="Arial" w:cs="Arial"/>
        </w:rPr>
        <w:t xml:space="preserve">urgical Research Resident, Department of Surgery, University of Colorado Denver, 2020 – 2022 </w:t>
      </w:r>
    </w:p>
    <w:p w14:paraId="4151E452" w14:textId="77777777" w:rsidR="00E06A0B" w:rsidRPr="006802B9" w:rsidRDefault="00E06A0B" w:rsidP="00E06A0B">
      <w:pPr>
        <w:ind w:left="450" w:hanging="450"/>
        <w:outlineLvl w:val="0"/>
        <w:rPr>
          <w:rFonts w:ascii="Arial" w:eastAsia="Arial" w:hAnsi="Arial" w:cs="Arial"/>
        </w:rPr>
      </w:pPr>
      <w:r w:rsidRPr="006802B9">
        <w:rPr>
          <w:rFonts w:ascii="Arial" w:eastAsia="Arial" w:hAnsi="Arial" w:cs="Arial"/>
        </w:rPr>
        <w:tab/>
        <w:t>Current position: Surgical Research Resident, Department of Surgery, University of Colorado Denver</w:t>
      </w:r>
    </w:p>
    <w:p w14:paraId="4C739D98" w14:textId="77777777" w:rsidR="00D81759" w:rsidRPr="006802B9" w:rsidRDefault="00D30AE7" w:rsidP="000361D9">
      <w:pPr>
        <w:ind w:left="450" w:hanging="450"/>
        <w:outlineLvl w:val="0"/>
        <w:rPr>
          <w:rFonts w:ascii="Arial" w:eastAsia="Arial" w:hAnsi="Arial" w:cs="Arial"/>
        </w:rPr>
      </w:pPr>
      <w:r w:rsidRPr="006802B9">
        <w:rPr>
          <w:rFonts w:ascii="Arial" w:eastAsia="Arial" w:hAnsi="Arial" w:cs="Arial"/>
          <w:lang w:val="x-none"/>
        </w:rPr>
        <w:t xml:space="preserve">Travis Walrath, PhD, </w:t>
      </w:r>
      <w:r w:rsidR="007237DA" w:rsidRPr="006802B9">
        <w:rPr>
          <w:rFonts w:ascii="Arial" w:eastAsia="Arial" w:hAnsi="Arial" w:cs="Arial"/>
        </w:rPr>
        <w:t>Post</w:t>
      </w:r>
      <w:r w:rsidRPr="006802B9">
        <w:rPr>
          <w:rFonts w:ascii="Arial" w:eastAsia="Arial" w:hAnsi="Arial" w:cs="Arial"/>
          <w:lang w:val="x-none"/>
        </w:rPr>
        <w:t xml:space="preserve">doctoral fellow, </w:t>
      </w:r>
      <w:r w:rsidR="007237DA" w:rsidRPr="006802B9">
        <w:rPr>
          <w:rFonts w:ascii="Arial" w:eastAsia="Arial" w:hAnsi="Arial" w:cs="Arial"/>
        </w:rPr>
        <w:t>Department of Surgery, University of Colorado Denver</w:t>
      </w:r>
      <w:r w:rsidR="000361D9" w:rsidRPr="006802B9">
        <w:rPr>
          <w:rFonts w:ascii="Arial" w:eastAsia="Arial" w:hAnsi="Arial" w:cs="Arial"/>
        </w:rPr>
        <w:t>,</w:t>
      </w:r>
      <w:r w:rsidRPr="006802B9">
        <w:rPr>
          <w:rFonts w:ascii="Arial" w:eastAsia="Arial" w:hAnsi="Arial" w:cs="Arial"/>
          <w:lang w:val="x-none"/>
        </w:rPr>
        <w:t xml:space="preserve"> 2020 </w:t>
      </w:r>
      <w:r w:rsidRPr="006802B9">
        <w:rPr>
          <w:rFonts w:ascii="Arial" w:eastAsia="Arial" w:hAnsi="Arial" w:cs="Arial"/>
        </w:rPr>
        <w:t>-</w:t>
      </w:r>
      <w:r w:rsidRPr="006802B9">
        <w:rPr>
          <w:rFonts w:ascii="Arial" w:eastAsia="Arial" w:hAnsi="Arial" w:cs="Arial"/>
          <w:lang w:val="x-none"/>
        </w:rPr>
        <w:t xml:space="preserve"> </w:t>
      </w:r>
      <w:r w:rsidR="0081426B" w:rsidRPr="006802B9">
        <w:rPr>
          <w:rFonts w:ascii="Arial" w:eastAsia="Arial" w:hAnsi="Arial" w:cs="Arial"/>
        </w:rPr>
        <w:t>Date</w:t>
      </w:r>
    </w:p>
    <w:p w14:paraId="0A71AEDB" w14:textId="4A84758D" w:rsidR="00E04473" w:rsidRPr="006802B9" w:rsidRDefault="00D30AE7" w:rsidP="000361D9">
      <w:pPr>
        <w:ind w:left="450" w:hanging="450"/>
        <w:outlineLvl w:val="0"/>
        <w:rPr>
          <w:rFonts w:ascii="Arial" w:eastAsia="Arial" w:hAnsi="Arial" w:cs="Arial"/>
          <w:lang w:val="x-none"/>
        </w:rPr>
      </w:pPr>
      <w:r w:rsidRPr="006802B9">
        <w:rPr>
          <w:rFonts w:ascii="Arial" w:eastAsia="Arial" w:hAnsi="Arial" w:cs="Arial"/>
        </w:rPr>
        <w:tab/>
      </w:r>
      <w:r w:rsidR="0081426B" w:rsidRPr="006802B9">
        <w:rPr>
          <w:rFonts w:ascii="Arial" w:eastAsia="Arial" w:hAnsi="Arial" w:cs="Arial"/>
        </w:rPr>
        <w:t xml:space="preserve">Current </w:t>
      </w:r>
      <w:r w:rsidR="00333B35" w:rsidRPr="006802B9">
        <w:rPr>
          <w:rFonts w:ascii="Arial" w:eastAsia="Arial" w:hAnsi="Arial" w:cs="Arial"/>
        </w:rPr>
        <w:t>p</w:t>
      </w:r>
      <w:r w:rsidR="0081426B" w:rsidRPr="006802B9">
        <w:rPr>
          <w:rFonts w:ascii="Arial" w:eastAsia="Arial" w:hAnsi="Arial" w:cs="Arial"/>
        </w:rPr>
        <w:t>osition</w:t>
      </w:r>
      <w:r w:rsidRPr="006802B9">
        <w:rPr>
          <w:rFonts w:ascii="Arial" w:eastAsia="Arial" w:hAnsi="Arial" w:cs="Arial"/>
          <w:lang w:val="x-none"/>
        </w:rPr>
        <w:t xml:space="preserve">: </w:t>
      </w:r>
      <w:r w:rsidR="007237DA" w:rsidRPr="006802B9">
        <w:rPr>
          <w:rFonts w:ascii="Arial" w:eastAsia="Arial" w:hAnsi="Arial" w:cs="Arial"/>
        </w:rPr>
        <w:t>Postdoctoral Fellow,</w:t>
      </w:r>
      <w:r w:rsidRPr="006802B9">
        <w:rPr>
          <w:rFonts w:ascii="Arial" w:eastAsia="Arial" w:hAnsi="Arial" w:cs="Arial"/>
          <w:lang w:val="x-none"/>
        </w:rPr>
        <w:t xml:space="preserve"> </w:t>
      </w:r>
      <w:r w:rsidR="007237DA" w:rsidRPr="006802B9">
        <w:rPr>
          <w:rFonts w:ascii="Arial" w:eastAsia="Arial" w:hAnsi="Arial" w:cs="Arial"/>
        </w:rPr>
        <w:t xml:space="preserve">Department of Surgery, </w:t>
      </w:r>
      <w:r w:rsidRPr="006802B9">
        <w:rPr>
          <w:rFonts w:ascii="Arial" w:eastAsia="Arial" w:hAnsi="Arial" w:cs="Arial"/>
          <w:lang w:val="x-none"/>
        </w:rPr>
        <w:t>University of Colorado Denver</w:t>
      </w:r>
    </w:p>
    <w:p w14:paraId="41F90858" w14:textId="6CAD8B62" w:rsidR="00395BEC" w:rsidRDefault="00B93875" w:rsidP="00395BEC">
      <w:pPr>
        <w:ind w:left="450" w:hanging="450"/>
        <w:outlineLvl w:val="0"/>
        <w:rPr>
          <w:rFonts w:ascii="Arial" w:eastAsia="Arial" w:hAnsi="Arial" w:cs="Arial"/>
        </w:rPr>
      </w:pPr>
      <w:r w:rsidRPr="006802B9">
        <w:rPr>
          <w:rFonts w:ascii="Arial" w:eastAsia="Arial" w:hAnsi="Arial" w:cs="Arial"/>
          <w:lang w:val="x-none"/>
        </w:rPr>
        <w:tab/>
      </w:r>
      <w:r w:rsidR="0058208D" w:rsidRPr="006802B9">
        <w:rPr>
          <w:rFonts w:ascii="Arial" w:eastAsia="Arial" w:hAnsi="Arial" w:cs="Arial"/>
        </w:rPr>
        <w:t xml:space="preserve">Supported by: </w:t>
      </w:r>
      <w:r w:rsidRPr="006802B9">
        <w:rPr>
          <w:rFonts w:ascii="Arial" w:eastAsia="Arial" w:hAnsi="Arial" w:cs="Arial"/>
        </w:rPr>
        <w:t>T32 postdoctoral fellowship from NIA AG000279</w:t>
      </w:r>
      <w:r w:rsidR="00E33C37" w:rsidRPr="006802B9">
        <w:rPr>
          <w:rFonts w:ascii="Arial" w:eastAsia="Arial" w:hAnsi="Arial" w:cs="Arial"/>
        </w:rPr>
        <w:t xml:space="preserve"> (</w:t>
      </w:r>
      <w:r w:rsidR="00E06A0B" w:rsidRPr="006802B9">
        <w:rPr>
          <w:rFonts w:ascii="Arial" w:eastAsia="Arial" w:hAnsi="Arial" w:cs="Arial"/>
        </w:rPr>
        <w:t xml:space="preserve">PI, Kerrie Moreau, </w:t>
      </w:r>
      <w:r w:rsidR="00E33C37" w:rsidRPr="006802B9">
        <w:rPr>
          <w:rFonts w:ascii="Arial" w:eastAsia="Arial" w:hAnsi="Arial" w:cs="Arial"/>
        </w:rPr>
        <w:t>Department of Medicine)</w:t>
      </w:r>
      <w:r w:rsidR="00C24A53" w:rsidRPr="006802B9">
        <w:rPr>
          <w:rFonts w:ascii="Arial" w:eastAsia="Arial" w:hAnsi="Arial" w:cs="Arial"/>
        </w:rPr>
        <w:t>.</w:t>
      </w:r>
      <w:r w:rsidR="00395BEC" w:rsidRPr="006802B9">
        <w:rPr>
          <w:rFonts w:ascii="Arial" w:hAnsi="Arial" w:cs="Arial"/>
        </w:rPr>
        <w:t xml:space="preserve"> </w:t>
      </w:r>
      <w:r w:rsidR="00395BEC" w:rsidRPr="006802B9">
        <w:rPr>
          <w:rFonts w:ascii="Arial" w:eastAsia="Arial" w:hAnsi="Arial" w:cs="Arial"/>
        </w:rPr>
        <w:t>“The gut-brain axis at the intersection of aging and traumatic injury” NIH NIA F32 AG023443-01 NRSA postdoctoral fellowship.</w:t>
      </w:r>
    </w:p>
    <w:p w14:paraId="58C9249D" w14:textId="24AE363F" w:rsidR="00FC2DDE" w:rsidRPr="006802B9" w:rsidRDefault="00FC2DDE" w:rsidP="00395BEC">
      <w:pPr>
        <w:ind w:left="450" w:hanging="450"/>
        <w:outlineLvl w:val="0"/>
        <w:rPr>
          <w:rFonts w:ascii="Arial" w:eastAsia="Arial" w:hAnsi="Arial" w:cs="Arial"/>
        </w:rPr>
      </w:pPr>
      <w:r>
        <w:rPr>
          <w:rFonts w:ascii="Arial" w:eastAsia="Arial" w:hAnsi="Arial" w:cs="Arial"/>
        </w:rPr>
        <w:t>Abtin Shams, MD, P</w:t>
      </w:r>
      <w:r w:rsidRPr="006802B9">
        <w:rPr>
          <w:rFonts w:ascii="Arial" w:eastAsia="Arial" w:hAnsi="Arial" w:cs="Arial"/>
        </w:rPr>
        <w:t>ost</w:t>
      </w:r>
      <w:r w:rsidRPr="006802B9">
        <w:rPr>
          <w:rFonts w:ascii="Arial" w:eastAsia="Arial" w:hAnsi="Arial" w:cs="Arial"/>
          <w:lang w:val="x-none"/>
        </w:rPr>
        <w:t xml:space="preserve">doctoral fellow, </w:t>
      </w:r>
      <w:r w:rsidRPr="006802B9">
        <w:rPr>
          <w:rFonts w:ascii="Arial" w:eastAsia="Arial" w:hAnsi="Arial" w:cs="Arial"/>
        </w:rPr>
        <w:t>Department of Surgery, University of Colorado Denver,</w:t>
      </w:r>
      <w:r>
        <w:rPr>
          <w:rFonts w:ascii="Arial" w:eastAsia="Arial" w:hAnsi="Arial" w:cs="Arial"/>
          <w:lang w:val="x-none"/>
        </w:rPr>
        <w:t xml:space="preserve"> 2</w:t>
      </w:r>
      <w:r>
        <w:rPr>
          <w:rFonts w:ascii="Arial" w:eastAsia="Arial" w:hAnsi="Arial" w:cs="Arial"/>
        </w:rPr>
        <w:t>024</w:t>
      </w:r>
    </w:p>
    <w:p w14:paraId="74F3D014" w14:textId="52CEE680" w:rsidR="00E06A0B" w:rsidRDefault="00FC2DDE" w:rsidP="00FC2DDE">
      <w:pPr>
        <w:ind w:firstLine="450"/>
        <w:outlineLvl w:val="0"/>
        <w:rPr>
          <w:rFonts w:ascii="Arial" w:eastAsia="Arial" w:hAnsi="Arial" w:cs="Arial"/>
          <w:lang w:val="x-none"/>
        </w:rPr>
      </w:pPr>
      <w:r w:rsidRPr="006802B9">
        <w:rPr>
          <w:rFonts w:ascii="Arial" w:eastAsia="Arial" w:hAnsi="Arial" w:cs="Arial"/>
        </w:rPr>
        <w:t>Current position</w:t>
      </w:r>
      <w:r w:rsidRPr="006802B9">
        <w:rPr>
          <w:rFonts w:ascii="Arial" w:eastAsia="Arial" w:hAnsi="Arial" w:cs="Arial"/>
          <w:lang w:val="x-none"/>
        </w:rPr>
        <w:t xml:space="preserve">: </w:t>
      </w:r>
      <w:r w:rsidRPr="006802B9">
        <w:rPr>
          <w:rFonts w:ascii="Arial" w:eastAsia="Arial" w:hAnsi="Arial" w:cs="Arial"/>
        </w:rPr>
        <w:t>Postdoctoral Fellow,</w:t>
      </w:r>
      <w:r w:rsidRPr="006802B9">
        <w:rPr>
          <w:rFonts w:ascii="Arial" w:eastAsia="Arial" w:hAnsi="Arial" w:cs="Arial"/>
          <w:lang w:val="x-none"/>
        </w:rPr>
        <w:t xml:space="preserve"> University of Colorado Denver</w:t>
      </w:r>
    </w:p>
    <w:p w14:paraId="0E7E16D5" w14:textId="77777777" w:rsidR="00FC2DDE" w:rsidRPr="006802B9" w:rsidRDefault="00FC2DDE">
      <w:pPr>
        <w:outlineLvl w:val="0"/>
        <w:rPr>
          <w:rFonts w:ascii="Arial" w:hAnsi="Arial" w:cs="Arial"/>
          <w:b/>
          <w:bCs/>
          <w:i/>
          <w:iCs/>
        </w:rPr>
      </w:pPr>
    </w:p>
    <w:p w14:paraId="3C22058F" w14:textId="3546B754" w:rsidR="005D44FC" w:rsidRPr="006802B9" w:rsidRDefault="00817DB1">
      <w:pPr>
        <w:outlineLvl w:val="0"/>
        <w:rPr>
          <w:rFonts w:ascii="Arial" w:eastAsia="Arial" w:hAnsi="Arial" w:cs="Arial"/>
          <w:b/>
          <w:bCs/>
        </w:rPr>
      </w:pPr>
      <w:r w:rsidRPr="006802B9">
        <w:rPr>
          <w:rFonts w:ascii="Arial" w:hAnsi="Arial" w:cs="Arial"/>
          <w:b/>
          <w:bCs/>
          <w:i/>
          <w:iCs/>
        </w:rPr>
        <w:t>Visiting Professors</w:t>
      </w:r>
      <w:r w:rsidRPr="006802B9">
        <w:rPr>
          <w:rFonts w:ascii="Arial" w:hAnsi="Arial" w:cs="Arial"/>
          <w:b/>
          <w:bCs/>
        </w:rPr>
        <w:t xml:space="preserve">: </w:t>
      </w:r>
    </w:p>
    <w:p w14:paraId="003C22E8" w14:textId="77777777" w:rsidR="005D44FC" w:rsidRPr="006802B9" w:rsidRDefault="00817DB1">
      <w:pPr>
        <w:ind w:left="480" w:hanging="480"/>
        <w:rPr>
          <w:rFonts w:ascii="Arial" w:eastAsia="Arial" w:hAnsi="Arial" w:cs="Arial"/>
          <w:u w:val="single"/>
        </w:rPr>
      </w:pPr>
      <w:r w:rsidRPr="006802B9">
        <w:rPr>
          <w:rFonts w:ascii="Arial" w:hAnsi="Arial" w:cs="Arial"/>
          <w:u w:val="single"/>
        </w:rPr>
        <w:t>Loyola University Chicago</w:t>
      </w:r>
    </w:p>
    <w:p w14:paraId="1E13DD99" w14:textId="77777777" w:rsidR="005D44FC" w:rsidRPr="006802B9" w:rsidRDefault="00817DB1">
      <w:pPr>
        <w:ind w:left="480" w:hanging="480"/>
        <w:rPr>
          <w:rFonts w:ascii="Arial" w:hAnsi="Arial" w:cs="Arial"/>
        </w:rPr>
      </w:pPr>
      <w:r w:rsidRPr="006802B9">
        <w:rPr>
          <w:rFonts w:ascii="Arial" w:hAnsi="Arial" w:cs="Arial"/>
        </w:rPr>
        <w:t xml:space="preserve">Elizabeth Fireman, PhD, Laboratory Director, Institute of Pulmonary and Allergic Diseases, Tel-Aviv </w:t>
      </w:r>
      <w:proofErr w:type="spellStart"/>
      <w:r w:rsidRPr="006802B9">
        <w:rPr>
          <w:rFonts w:ascii="Arial" w:hAnsi="Arial" w:cs="Arial"/>
        </w:rPr>
        <w:t>Sourasky</w:t>
      </w:r>
      <w:proofErr w:type="spellEnd"/>
      <w:r w:rsidRPr="006802B9">
        <w:rPr>
          <w:rFonts w:ascii="Arial" w:hAnsi="Arial" w:cs="Arial"/>
        </w:rPr>
        <w:t xml:space="preserve"> Medical Center, Tel-Aviv, Israel, 1992</w:t>
      </w:r>
    </w:p>
    <w:p w14:paraId="7B28FCB7" w14:textId="77777777" w:rsidR="00E04473" w:rsidRPr="006802B9" w:rsidRDefault="00E04473">
      <w:pPr>
        <w:ind w:left="480" w:hanging="480"/>
        <w:rPr>
          <w:rFonts w:ascii="Arial" w:eastAsia="Arial" w:hAnsi="Arial" w:cs="Arial"/>
        </w:rPr>
      </w:pPr>
      <w:r w:rsidRPr="006802B9">
        <w:rPr>
          <w:rFonts w:ascii="Arial" w:eastAsia="Arial" w:hAnsi="Arial" w:cs="Arial"/>
        </w:rPr>
        <w:tab/>
        <w:t>Current position: unknown</w:t>
      </w:r>
    </w:p>
    <w:p w14:paraId="6E73E14D" w14:textId="2F78D8A2" w:rsidR="005D44FC" w:rsidRPr="006802B9" w:rsidRDefault="00817DB1">
      <w:pPr>
        <w:ind w:left="480" w:hanging="480"/>
        <w:rPr>
          <w:rFonts w:ascii="Arial" w:eastAsia="Arial" w:hAnsi="Arial" w:cs="Arial"/>
        </w:rPr>
      </w:pPr>
      <w:proofErr w:type="spellStart"/>
      <w:r w:rsidRPr="006802B9">
        <w:rPr>
          <w:rFonts w:ascii="Arial" w:hAnsi="Arial" w:cs="Arial"/>
        </w:rPr>
        <w:t>Youvraj</w:t>
      </w:r>
      <w:proofErr w:type="spellEnd"/>
      <w:r w:rsidRPr="006802B9">
        <w:rPr>
          <w:rFonts w:ascii="Arial" w:hAnsi="Arial" w:cs="Arial"/>
        </w:rPr>
        <w:t xml:space="preserve"> R. Sohni, PhD, Associate Professor, Dep</w:t>
      </w:r>
      <w:r w:rsidR="00B134C4" w:rsidRPr="006802B9">
        <w:rPr>
          <w:rFonts w:ascii="Arial" w:hAnsi="Arial" w:cs="Arial"/>
        </w:rPr>
        <w:t>artment</w:t>
      </w:r>
      <w:r w:rsidRPr="006802B9">
        <w:rPr>
          <w:rFonts w:ascii="Arial" w:hAnsi="Arial" w:cs="Arial"/>
        </w:rPr>
        <w:t xml:space="preserve"> of Biology, Alabama A &amp; M University, Normal, AL, 1997 (funded by the Minority Access to Research, American Society for Cell Biology)</w:t>
      </w:r>
    </w:p>
    <w:p w14:paraId="6E974BAB" w14:textId="77777777" w:rsidR="009D0038" w:rsidRPr="006802B9" w:rsidRDefault="009D0038" w:rsidP="009D0038">
      <w:pPr>
        <w:ind w:left="480"/>
        <w:rPr>
          <w:rFonts w:ascii="Arial" w:hAnsi="Arial" w:cs="Arial"/>
        </w:rPr>
      </w:pPr>
      <w:r w:rsidRPr="006802B9">
        <w:rPr>
          <w:rFonts w:ascii="Arial" w:eastAsia="Arial" w:hAnsi="Arial" w:cs="Arial"/>
        </w:rPr>
        <w:t>Current position: unknown</w:t>
      </w:r>
      <w:r w:rsidRPr="006802B9">
        <w:rPr>
          <w:rFonts w:ascii="Arial" w:hAnsi="Arial" w:cs="Arial"/>
        </w:rPr>
        <w:t xml:space="preserve"> </w:t>
      </w:r>
    </w:p>
    <w:p w14:paraId="39792704" w14:textId="77777777" w:rsidR="00317C49" w:rsidRPr="006802B9" w:rsidRDefault="00991223" w:rsidP="00991223">
      <w:pPr>
        <w:rPr>
          <w:rFonts w:ascii="Arial" w:eastAsia="Arial" w:hAnsi="Arial" w:cs="Arial"/>
        </w:rPr>
      </w:pPr>
      <w:r w:rsidRPr="006802B9">
        <w:rPr>
          <w:rFonts w:ascii="Arial" w:eastAsia="Arial" w:hAnsi="Arial" w:cs="Arial"/>
        </w:rPr>
        <w:t xml:space="preserve">Alessandra Colantoni, MD, </w:t>
      </w:r>
      <w:r w:rsidR="00317C49" w:rsidRPr="006802B9">
        <w:rPr>
          <w:rFonts w:ascii="Arial" w:eastAsia="Arial" w:hAnsi="Arial" w:cs="Arial"/>
        </w:rPr>
        <w:t>Research Associate, D</w:t>
      </w:r>
      <w:r w:rsidRPr="006802B9">
        <w:rPr>
          <w:rFonts w:ascii="Arial" w:eastAsia="Arial" w:hAnsi="Arial" w:cs="Arial"/>
        </w:rPr>
        <w:t>epartment of Gastroenterology, University of</w:t>
      </w:r>
    </w:p>
    <w:p w14:paraId="3B11E081" w14:textId="7B2E07D3" w:rsidR="00991223" w:rsidRPr="006802B9" w:rsidRDefault="00317C49" w:rsidP="00991223">
      <w:pPr>
        <w:rPr>
          <w:rFonts w:ascii="Arial" w:eastAsia="Arial" w:hAnsi="Arial" w:cs="Arial"/>
        </w:rPr>
      </w:pPr>
      <w:r w:rsidRPr="006802B9">
        <w:rPr>
          <w:rFonts w:ascii="Arial" w:eastAsia="Arial" w:hAnsi="Arial" w:cs="Arial"/>
        </w:rPr>
        <w:t xml:space="preserve">        </w:t>
      </w:r>
      <w:r w:rsidR="00A330A7" w:rsidRPr="006802B9">
        <w:rPr>
          <w:rFonts w:ascii="Arial" w:eastAsia="Arial" w:hAnsi="Arial" w:cs="Arial"/>
        </w:rPr>
        <w:t>Bologna,</w:t>
      </w:r>
      <w:r w:rsidRPr="006802B9">
        <w:rPr>
          <w:rFonts w:ascii="Arial" w:eastAsia="Arial" w:hAnsi="Arial" w:cs="Arial"/>
        </w:rPr>
        <w:t xml:space="preserve"> </w:t>
      </w:r>
      <w:r w:rsidR="00991223" w:rsidRPr="006802B9">
        <w:rPr>
          <w:rFonts w:ascii="Arial" w:eastAsia="Arial" w:hAnsi="Arial" w:cs="Arial"/>
        </w:rPr>
        <w:t>Bologna, Italy 1998-20</w:t>
      </w:r>
      <w:r w:rsidRPr="006802B9">
        <w:rPr>
          <w:rFonts w:ascii="Arial" w:eastAsia="Arial" w:hAnsi="Arial" w:cs="Arial"/>
        </w:rPr>
        <w:t>01</w:t>
      </w:r>
    </w:p>
    <w:p w14:paraId="37DE77A0" w14:textId="77777777" w:rsidR="00991223" w:rsidRPr="006802B9" w:rsidRDefault="00991223" w:rsidP="00991223">
      <w:pPr>
        <w:ind w:firstLine="480"/>
        <w:rPr>
          <w:rFonts w:ascii="Arial" w:hAnsi="Arial" w:cs="Arial"/>
        </w:rPr>
      </w:pPr>
      <w:r w:rsidRPr="006802B9">
        <w:rPr>
          <w:rFonts w:ascii="Arial" w:eastAsia="Arial" w:hAnsi="Arial" w:cs="Arial"/>
        </w:rPr>
        <w:t>Current Position: Professor, Emergency Medicine, Polyclinic of Modena, Modena, Italy</w:t>
      </w:r>
    </w:p>
    <w:p w14:paraId="3D3ED356" w14:textId="77777777" w:rsidR="005D44FC" w:rsidRPr="006802B9" w:rsidRDefault="00817DB1" w:rsidP="009D0038">
      <w:pPr>
        <w:rPr>
          <w:rFonts w:ascii="Arial" w:eastAsia="Arial" w:hAnsi="Arial" w:cs="Arial"/>
        </w:rPr>
      </w:pPr>
      <w:r w:rsidRPr="006802B9">
        <w:rPr>
          <w:rFonts w:ascii="Arial" w:hAnsi="Arial" w:cs="Arial"/>
        </w:rPr>
        <w:t xml:space="preserve">Ramazan </w:t>
      </w:r>
      <w:proofErr w:type="spellStart"/>
      <w:r w:rsidRPr="006802B9">
        <w:rPr>
          <w:rFonts w:ascii="Arial" w:hAnsi="Arial" w:cs="Arial"/>
        </w:rPr>
        <w:t>Idilman</w:t>
      </w:r>
      <w:proofErr w:type="spellEnd"/>
      <w:r w:rsidRPr="006802B9">
        <w:rPr>
          <w:rFonts w:ascii="Arial" w:hAnsi="Arial" w:cs="Arial"/>
        </w:rPr>
        <w:t>, MD, Junior Attending, Department of Gastroenterology, University of Ankara</w:t>
      </w:r>
    </w:p>
    <w:p w14:paraId="2E3E5998" w14:textId="77777777" w:rsidR="005D44FC" w:rsidRPr="006802B9" w:rsidRDefault="00817DB1">
      <w:pPr>
        <w:ind w:left="480" w:hanging="480"/>
        <w:outlineLvl w:val="0"/>
        <w:rPr>
          <w:rFonts w:ascii="Arial" w:eastAsia="Arial" w:hAnsi="Arial" w:cs="Arial"/>
          <w:u w:val="single"/>
        </w:rPr>
      </w:pPr>
      <w:r w:rsidRPr="006802B9">
        <w:rPr>
          <w:rFonts w:ascii="Arial" w:hAnsi="Arial" w:cs="Arial"/>
        </w:rPr>
        <w:t xml:space="preserve">       </w:t>
      </w:r>
      <w:r w:rsidRPr="006802B9">
        <w:rPr>
          <w:rFonts w:ascii="Arial" w:hAnsi="Arial" w:cs="Arial"/>
        </w:rPr>
        <w:tab/>
        <w:t>Medical School, Ankara, Turkey, 1999 - 2000</w:t>
      </w:r>
      <w:r w:rsidRPr="006802B9">
        <w:rPr>
          <w:rFonts w:ascii="Arial" w:hAnsi="Arial" w:cs="Arial"/>
          <w:u w:val="single"/>
        </w:rPr>
        <w:t xml:space="preserve"> </w:t>
      </w:r>
    </w:p>
    <w:p w14:paraId="483C7D5C" w14:textId="272AD815" w:rsidR="00991223" w:rsidRPr="006802B9" w:rsidRDefault="009D0038" w:rsidP="00991223">
      <w:pPr>
        <w:ind w:left="480"/>
        <w:rPr>
          <w:rFonts w:ascii="Arial" w:eastAsia="Arial" w:hAnsi="Arial" w:cs="Arial"/>
        </w:rPr>
      </w:pPr>
      <w:r w:rsidRPr="006802B9">
        <w:rPr>
          <w:rFonts w:ascii="Arial" w:eastAsia="Arial" w:hAnsi="Arial" w:cs="Arial"/>
        </w:rPr>
        <w:t xml:space="preserve">Current position: </w:t>
      </w:r>
      <w:r w:rsidR="00491804" w:rsidRPr="006802B9">
        <w:rPr>
          <w:rFonts w:ascii="Arial" w:eastAsia="Arial" w:hAnsi="Arial" w:cs="Arial"/>
        </w:rPr>
        <w:t>Professor, Department of Gastroenterology, University of Ankara,</w:t>
      </w:r>
      <w:r w:rsidR="00317C49" w:rsidRPr="006802B9">
        <w:rPr>
          <w:rFonts w:ascii="Arial" w:eastAsia="Arial" w:hAnsi="Arial" w:cs="Arial"/>
        </w:rPr>
        <w:t xml:space="preserve"> </w:t>
      </w:r>
      <w:r w:rsidR="00491804" w:rsidRPr="006802B9">
        <w:rPr>
          <w:rFonts w:ascii="Arial" w:eastAsia="Arial" w:hAnsi="Arial" w:cs="Arial"/>
        </w:rPr>
        <w:t>Turkey</w:t>
      </w:r>
    </w:p>
    <w:p w14:paraId="7ADDB9AA" w14:textId="77777777" w:rsidR="005D44FC" w:rsidRPr="006802B9" w:rsidRDefault="005D44FC">
      <w:pPr>
        <w:ind w:left="720" w:hanging="720"/>
        <w:outlineLvl w:val="0"/>
        <w:rPr>
          <w:rFonts w:ascii="Arial" w:eastAsia="Arial" w:hAnsi="Arial" w:cs="Arial"/>
          <w:u w:val="single"/>
        </w:rPr>
      </w:pPr>
    </w:p>
    <w:p w14:paraId="2728BBA0" w14:textId="77777777" w:rsidR="005D44FC" w:rsidRPr="006802B9" w:rsidRDefault="00817DB1">
      <w:pPr>
        <w:ind w:left="480" w:hanging="480"/>
        <w:outlineLvl w:val="0"/>
        <w:rPr>
          <w:rFonts w:ascii="Arial" w:eastAsia="Arial" w:hAnsi="Arial" w:cs="Arial"/>
          <w:b/>
          <w:bCs/>
          <w:i/>
          <w:iCs/>
        </w:rPr>
      </w:pPr>
      <w:r w:rsidRPr="006802B9">
        <w:rPr>
          <w:rFonts w:ascii="Arial" w:hAnsi="Arial" w:cs="Arial"/>
          <w:b/>
          <w:bCs/>
          <w:i/>
          <w:iCs/>
        </w:rPr>
        <w:t>Mentoring of Faculty Career Development Applicants and Awardees:</w:t>
      </w:r>
    </w:p>
    <w:p w14:paraId="60B2AF2E" w14:textId="77777777" w:rsidR="00366960" w:rsidRPr="006802B9" w:rsidRDefault="00817DB1" w:rsidP="00366960">
      <w:pPr>
        <w:ind w:left="480" w:hanging="480"/>
        <w:outlineLvl w:val="0"/>
        <w:rPr>
          <w:rFonts w:ascii="Arial" w:eastAsia="Arial" w:hAnsi="Arial" w:cs="Arial"/>
        </w:rPr>
      </w:pPr>
      <w:r w:rsidRPr="006802B9">
        <w:rPr>
          <w:rFonts w:ascii="Arial" w:hAnsi="Arial" w:cs="Arial"/>
        </w:rPr>
        <w:t xml:space="preserve">Douglas E. Faunce, PhD, Research Assistant Professor, Department of Surgery, 2002 </w:t>
      </w:r>
      <w:r w:rsidR="00366960" w:rsidRPr="006802B9">
        <w:rPr>
          <w:rFonts w:ascii="Arial" w:hAnsi="Arial" w:cs="Arial"/>
        </w:rPr>
        <w:t>–</w:t>
      </w:r>
      <w:r w:rsidRPr="006802B9">
        <w:rPr>
          <w:rFonts w:ascii="Arial" w:hAnsi="Arial" w:cs="Arial"/>
        </w:rPr>
        <w:t xml:space="preserve"> 2004</w:t>
      </w:r>
    </w:p>
    <w:p w14:paraId="41F7718B" w14:textId="77777777" w:rsidR="005D44FC" w:rsidRPr="006802B9" w:rsidRDefault="00817DB1" w:rsidP="00EF3025">
      <w:pPr>
        <w:pStyle w:val="ListParagraph"/>
        <w:numPr>
          <w:ilvl w:val="0"/>
          <w:numId w:val="70"/>
        </w:numPr>
        <w:outlineLvl w:val="0"/>
        <w:rPr>
          <w:rFonts w:ascii="Arial" w:eastAsia="Arial" w:hAnsi="Arial" w:cs="Arial"/>
          <w:sz w:val="22"/>
          <w:szCs w:val="22"/>
        </w:rPr>
      </w:pPr>
      <w:r w:rsidRPr="006802B9">
        <w:rPr>
          <w:rFonts w:ascii="Arial" w:eastAsia="Arial" w:hAnsi="Arial" w:cs="Arial"/>
          <w:sz w:val="22"/>
          <w:szCs w:val="22"/>
        </w:rPr>
        <w:t>Tenure Track Assistant Professor 2004</w:t>
      </w:r>
      <w:r w:rsidR="004C3002" w:rsidRPr="006802B9">
        <w:rPr>
          <w:rFonts w:ascii="Arial" w:eastAsia="Arial" w:hAnsi="Arial" w:cs="Arial"/>
          <w:sz w:val="22"/>
          <w:szCs w:val="22"/>
        </w:rPr>
        <w:t xml:space="preserve"> </w:t>
      </w:r>
      <w:r w:rsidRPr="006802B9">
        <w:rPr>
          <w:rFonts w:ascii="Arial" w:eastAsia="Arial" w:hAnsi="Arial" w:cs="Arial"/>
          <w:sz w:val="22"/>
          <w:szCs w:val="22"/>
        </w:rPr>
        <w:t>-</w:t>
      </w:r>
      <w:r w:rsidR="004C3002" w:rsidRPr="006802B9">
        <w:rPr>
          <w:rFonts w:ascii="Arial" w:eastAsia="Arial" w:hAnsi="Arial" w:cs="Arial"/>
          <w:sz w:val="22"/>
          <w:szCs w:val="22"/>
        </w:rPr>
        <w:t xml:space="preserve"> </w:t>
      </w:r>
      <w:r w:rsidRPr="006802B9">
        <w:rPr>
          <w:rFonts w:ascii="Arial" w:eastAsia="Arial" w:hAnsi="Arial" w:cs="Arial"/>
          <w:sz w:val="22"/>
          <w:szCs w:val="22"/>
        </w:rPr>
        <w:t>2007</w:t>
      </w:r>
    </w:p>
    <w:p w14:paraId="4CCBC8AC" w14:textId="77777777" w:rsidR="005D44FC" w:rsidRPr="006802B9" w:rsidRDefault="00817DB1" w:rsidP="00EF3025">
      <w:pPr>
        <w:numPr>
          <w:ilvl w:val="0"/>
          <w:numId w:val="38"/>
        </w:numPr>
        <w:outlineLvl w:val="0"/>
        <w:rPr>
          <w:rFonts w:ascii="Arial" w:eastAsia="Arial" w:hAnsi="Arial" w:cs="Arial"/>
        </w:rPr>
      </w:pPr>
      <w:r w:rsidRPr="006802B9">
        <w:rPr>
          <w:rFonts w:ascii="Arial" w:hAnsi="Arial" w:cs="Arial"/>
        </w:rPr>
        <w:t>PI research grant from the American Federation of Aging Research “A role for CD1d-restricted NKT cells in immunosenescence,” 2004.</w:t>
      </w:r>
    </w:p>
    <w:p w14:paraId="40DE4CE5" w14:textId="77777777" w:rsidR="005D44FC" w:rsidRPr="006802B9" w:rsidRDefault="00817DB1" w:rsidP="00EF3025">
      <w:pPr>
        <w:numPr>
          <w:ilvl w:val="0"/>
          <w:numId w:val="39"/>
        </w:numPr>
        <w:rPr>
          <w:rFonts w:ascii="Arial" w:eastAsia="Arial" w:hAnsi="Arial" w:cs="Arial"/>
        </w:rPr>
      </w:pPr>
      <w:r w:rsidRPr="006802B9">
        <w:rPr>
          <w:rFonts w:ascii="Arial" w:hAnsi="Arial" w:cs="Arial"/>
        </w:rPr>
        <w:t>PI of NIH R01 AI073987 Research Grant “Natural Killer T cell modulation of cutaneous wound healing.” 2004-2007</w:t>
      </w:r>
    </w:p>
    <w:p w14:paraId="2B38C1F0" w14:textId="371A6660" w:rsidR="00290CA3" w:rsidRPr="006802B9" w:rsidRDefault="00C36B8E" w:rsidP="00EF3025">
      <w:pPr>
        <w:pStyle w:val="ListParagraph"/>
        <w:numPr>
          <w:ilvl w:val="0"/>
          <w:numId w:val="39"/>
        </w:numPr>
        <w:rPr>
          <w:rFonts w:ascii="Arial" w:eastAsia="Arial" w:hAnsi="Arial" w:cs="Arial"/>
          <w:sz w:val="22"/>
          <w:szCs w:val="22"/>
        </w:rPr>
      </w:pPr>
      <w:r w:rsidRPr="006802B9">
        <w:rPr>
          <w:rFonts w:ascii="Arial" w:hAnsi="Arial" w:cs="Arial"/>
          <w:color w:val="auto"/>
          <w:sz w:val="22"/>
          <w:szCs w:val="22"/>
        </w:rPr>
        <w:t xml:space="preserve">Current position: Executive Director, </w:t>
      </w:r>
      <w:r w:rsidR="007F540E" w:rsidRPr="006802B9">
        <w:rPr>
          <w:rFonts w:ascii="Arial" w:hAnsi="Arial" w:cs="Arial"/>
          <w:color w:val="auto"/>
          <w:sz w:val="22"/>
          <w:szCs w:val="22"/>
        </w:rPr>
        <w:t>Search and Evaluation – Eye Care, AbbVie Corporate Strategy, AbbVie</w:t>
      </w:r>
    </w:p>
    <w:p w14:paraId="3B74D85F" w14:textId="77777777" w:rsidR="005D44FC" w:rsidRPr="006802B9" w:rsidRDefault="00817DB1">
      <w:pPr>
        <w:tabs>
          <w:tab w:val="left" w:pos="360"/>
        </w:tabs>
        <w:ind w:left="480" w:hanging="480"/>
        <w:rPr>
          <w:rFonts w:ascii="Arial" w:eastAsia="Arial" w:hAnsi="Arial" w:cs="Arial"/>
        </w:rPr>
      </w:pPr>
      <w:r w:rsidRPr="006802B9">
        <w:rPr>
          <w:rFonts w:ascii="Arial" w:hAnsi="Arial" w:cs="Arial"/>
        </w:rPr>
        <w:lastRenderedPageBreak/>
        <w:t>P. Marco Fisichella, MD, Assistant Professor, Department of Surgery, Loyola University Medical Center, Maywood, IL, 2009 - 2012.</w:t>
      </w:r>
    </w:p>
    <w:p w14:paraId="0C9D9998" w14:textId="77777777" w:rsidR="005D44FC" w:rsidRPr="006802B9" w:rsidRDefault="00817DB1" w:rsidP="00EF3025">
      <w:pPr>
        <w:numPr>
          <w:ilvl w:val="0"/>
          <w:numId w:val="39"/>
        </w:numPr>
        <w:rPr>
          <w:rFonts w:ascii="Arial" w:eastAsia="Arial" w:hAnsi="Arial" w:cs="Arial"/>
        </w:rPr>
      </w:pPr>
      <w:r w:rsidRPr="006802B9">
        <w:rPr>
          <w:rFonts w:ascii="Arial" w:hAnsi="Arial" w:cs="Arial"/>
        </w:rPr>
        <w:t xml:space="preserve">Dean's Office Clinical Scholar (DOCS) </w:t>
      </w:r>
      <w:r w:rsidR="004C3002" w:rsidRPr="006802B9">
        <w:rPr>
          <w:rFonts w:ascii="Arial" w:hAnsi="Arial" w:cs="Arial"/>
        </w:rPr>
        <w:t xml:space="preserve">Award Recipient (Mentor), 2010 </w:t>
      </w:r>
      <w:r w:rsidR="00C36B8E" w:rsidRPr="006802B9">
        <w:rPr>
          <w:rFonts w:ascii="Arial" w:hAnsi="Arial" w:cs="Arial"/>
        </w:rPr>
        <w:t>–</w:t>
      </w:r>
      <w:r w:rsidRPr="006802B9">
        <w:rPr>
          <w:rFonts w:ascii="Arial" w:hAnsi="Arial" w:cs="Arial"/>
        </w:rPr>
        <w:t xml:space="preserve"> 2011</w:t>
      </w:r>
    </w:p>
    <w:p w14:paraId="151A10F9" w14:textId="77777777" w:rsidR="00C36B8E" w:rsidRPr="006802B9" w:rsidRDefault="00C36B8E" w:rsidP="00EF3025">
      <w:pPr>
        <w:numPr>
          <w:ilvl w:val="0"/>
          <w:numId w:val="39"/>
        </w:numPr>
        <w:rPr>
          <w:rFonts w:ascii="Arial" w:eastAsia="Arial" w:hAnsi="Arial" w:cs="Arial"/>
        </w:rPr>
      </w:pPr>
      <w:r w:rsidRPr="006802B9">
        <w:rPr>
          <w:rFonts w:ascii="Arial" w:hAnsi="Arial" w:cs="Arial"/>
        </w:rPr>
        <w:t xml:space="preserve">Current position: </w:t>
      </w:r>
      <w:r w:rsidR="00366960" w:rsidRPr="006802B9">
        <w:rPr>
          <w:rFonts w:ascii="Arial" w:hAnsi="Arial" w:cs="Arial"/>
        </w:rPr>
        <w:t>Associate Professor, Department of Surgery, Harvard Medical School</w:t>
      </w:r>
    </w:p>
    <w:p w14:paraId="2409CF24" w14:textId="77777777" w:rsidR="005D44FC" w:rsidRPr="006802B9" w:rsidRDefault="00817DB1">
      <w:pPr>
        <w:tabs>
          <w:tab w:val="left" w:pos="360"/>
        </w:tabs>
        <w:ind w:left="480" w:hanging="480"/>
        <w:rPr>
          <w:rFonts w:ascii="Arial" w:eastAsia="Arial" w:hAnsi="Arial" w:cs="Arial"/>
        </w:rPr>
      </w:pPr>
      <w:r w:rsidRPr="006802B9">
        <w:rPr>
          <w:rFonts w:ascii="Arial" w:hAnsi="Arial" w:cs="Arial"/>
        </w:rPr>
        <w:t>Erin M. Lowery, MD, MS, Assistant Professor of Medicine, Pulmonary and Critical Care, Loyola University Medical Center, Maywood, IL, 2011- Date</w:t>
      </w:r>
    </w:p>
    <w:p w14:paraId="275C51C6" w14:textId="77777777" w:rsidR="005D44FC" w:rsidRPr="006802B9" w:rsidRDefault="00817DB1" w:rsidP="00EF3025">
      <w:pPr>
        <w:numPr>
          <w:ilvl w:val="0"/>
          <w:numId w:val="39"/>
        </w:numPr>
        <w:rPr>
          <w:rFonts w:ascii="Arial" w:eastAsia="Arial" w:hAnsi="Arial" w:cs="Arial"/>
        </w:rPr>
      </w:pPr>
      <w:r w:rsidRPr="006802B9">
        <w:rPr>
          <w:rFonts w:ascii="Arial" w:hAnsi="Arial" w:cs="Arial"/>
        </w:rPr>
        <w:t xml:space="preserve">Dean's Office Clinical Scholar (DOCS) Award Recipient (Mentor), 2011 </w:t>
      </w:r>
      <w:r w:rsidR="004C3002" w:rsidRPr="006802B9">
        <w:rPr>
          <w:rFonts w:ascii="Arial" w:hAnsi="Arial" w:cs="Arial"/>
        </w:rPr>
        <w:t>-</w:t>
      </w:r>
      <w:r w:rsidRPr="006802B9">
        <w:rPr>
          <w:rFonts w:ascii="Arial" w:hAnsi="Arial" w:cs="Arial"/>
        </w:rPr>
        <w:t xml:space="preserve"> 2013</w:t>
      </w:r>
    </w:p>
    <w:p w14:paraId="1BB9ED87" w14:textId="77777777" w:rsidR="005D44FC" w:rsidRPr="006802B9" w:rsidRDefault="00817DB1" w:rsidP="00EF3025">
      <w:pPr>
        <w:numPr>
          <w:ilvl w:val="0"/>
          <w:numId w:val="39"/>
        </w:numPr>
        <w:rPr>
          <w:rFonts w:ascii="Arial" w:eastAsia="Arial" w:hAnsi="Arial" w:cs="Arial"/>
        </w:rPr>
      </w:pPr>
      <w:r w:rsidRPr="006802B9">
        <w:rPr>
          <w:rFonts w:ascii="Arial" w:hAnsi="Arial" w:cs="Arial"/>
        </w:rPr>
        <w:t>NIH Loan repayment grant recipient (M</w:t>
      </w:r>
      <w:r w:rsidR="004C2C5A" w:rsidRPr="006802B9">
        <w:rPr>
          <w:rFonts w:ascii="Arial" w:hAnsi="Arial" w:cs="Arial"/>
        </w:rPr>
        <w:t xml:space="preserve">entor), 2012 - 2014, 2015 </w:t>
      </w:r>
      <w:r w:rsidRPr="006802B9">
        <w:rPr>
          <w:rFonts w:ascii="Arial" w:hAnsi="Arial" w:cs="Arial"/>
        </w:rPr>
        <w:t xml:space="preserve"> </w:t>
      </w:r>
    </w:p>
    <w:p w14:paraId="46DA0A4A" w14:textId="77777777" w:rsidR="005D44FC" w:rsidRPr="006802B9" w:rsidRDefault="00817DB1" w:rsidP="00EF3025">
      <w:pPr>
        <w:numPr>
          <w:ilvl w:val="0"/>
          <w:numId w:val="39"/>
        </w:numPr>
        <w:rPr>
          <w:rFonts w:ascii="Arial" w:eastAsia="Arial" w:hAnsi="Arial" w:cs="Arial"/>
        </w:rPr>
      </w:pPr>
      <w:r w:rsidRPr="006802B9">
        <w:rPr>
          <w:rFonts w:ascii="Arial" w:hAnsi="Arial" w:cs="Arial"/>
        </w:rPr>
        <w:t xml:space="preserve">NIH K23 AA022126 Mentored Career Development </w:t>
      </w:r>
      <w:r w:rsidR="00F7399E" w:rsidRPr="006802B9">
        <w:rPr>
          <w:rFonts w:ascii="Arial" w:hAnsi="Arial" w:cs="Arial"/>
        </w:rPr>
        <w:t xml:space="preserve">Award recipient (Sponsor), 2014 </w:t>
      </w:r>
      <w:r w:rsidR="004C3002" w:rsidRPr="006802B9">
        <w:rPr>
          <w:rFonts w:ascii="Arial" w:hAnsi="Arial" w:cs="Arial"/>
        </w:rPr>
        <w:t>-</w:t>
      </w:r>
      <w:r w:rsidR="004C2C5A" w:rsidRPr="006802B9">
        <w:rPr>
          <w:rFonts w:ascii="Arial" w:hAnsi="Arial" w:cs="Arial"/>
        </w:rPr>
        <w:t xml:space="preserve"> 2020</w:t>
      </w:r>
    </w:p>
    <w:p w14:paraId="35C9A634" w14:textId="77777777" w:rsidR="00366960" w:rsidRPr="006802B9" w:rsidRDefault="00366960" w:rsidP="00EF3025">
      <w:pPr>
        <w:numPr>
          <w:ilvl w:val="0"/>
          <w:numId w:val="39"/>
        </w:numPr>
        <w:rPr>
          <w:rFonts w:ascii="Arial" w:eastAsia="Arial" w:hAnsi="Arial" w:cs="Arial"/>
        </w:rPr>
      </w:pPr>
      <w:r w:rsidRPr="006802B9">
        <w:rPr>
          <w:rFonts w:ascii="Arial" w:eastAsia="Arial" w:hAnsi="Arial" w:cs="Arial"/>
        </w:rPr>
        <w:t>Current position: Associate Professor, Department of Medicine, Loyola University Chicago</w:t>
      </w:r>
    </w:p>
    <w:p w14:paraId="13F9F342" w14:textId="77777777" w:rsidR="005D44FC" w:rsidRPr="006802B9" w:rsidRDefault="00817DB1">
      <w:pPr>
        <w:tabs>
          <w:tab w:val="left" w:pos="360"/>
        </w:tabs>
        <w:ind w:left="480" w:hanging="480"/>
        <w:rPr>
          <w:rFonts w:ascii="Arial" w:eastAsia="Arial" w:hAnsi="Arial" w:cs="Arial"/>
        </w:rPr>
      </w:pPr>
      <w:r w:rsidRPr="006802B9">
        <w:rPr>
          <w:rFonts w:ascii="Arial" w:hAnsi="Arial" w:cs="Arial"/>
        </w:rPr>
        <w:t>Majid Afshar, MD, MS, Assistant Professor of Medicine, Pulmonary and Critical Care, Loyola University Medical Center, Maywood, IL, 2015 - Date</w:t>
      </w:r>
    </w:p>
    <w:p w14:paraId="76F5E0B2" w14:textId="77777777" w:rsidR="005D44FC" w:rsidRPr="006802B9" w:rsidRDefault="00817DB1" w:rsidP="00EF3025">
      <w:pPr>
        <w:numPr>
          <w:ilvl w:val="0"/>
          <w:numId w:val="41"/>
        </w:numPr>
        <w:rPr>
          <w:rFonts w:ascii="Arial" w:eastAsia="Arial" w:hAnsi="Arial" w:cs="Arial"/>
        </w:rPr>
      </w:pPr>
      <w:r w:rsidRPr="006802B9">
        <w:rPr>
          <w:rFonts w:ascii="Arial" w:hAnsi="Arial" w:cs="Arial"/>
        </w:rPr>
        <w:t xml:space="preserve">NIH Loan repayment grant recipient (Mentor), 2015 </w:t>
      </w:r>
      <w:r w:rsidR="00F7399E" w:rsidRPr="006802B9">
        <w:rPr>
          <w:rFonts w:ascii="Arial" w:hAnsi="Arial" w:cs="Arial"/>
        </w:rPr>
        <w:t>–</w:t>
      </w:r>
      <w:r w:rsidRPr="006802B9">
        <w:rPr>
          <w:rFonts w:ascii="Arial" w:hAnsi="Arial" w:cs="Arial"/>
        </w:rPr>
        <w:t xml:space="preserve"> </w:t>
      </w:r>
      <w:r w:rsidR="00F7399E" w:rsidRPr="006802B9">
        <w:rPr>
          <w:rFonts w:ascii="Arial" w:hAnsi="Arial" w:cs="Arial"/>
        </w:rPr>
        <w:t>2017, 2018, 2019</w:t>
      </w:r>
      <w:r w:rsidRPr="006802B9">
        <w:rPr>
          <w:rFonts w:ascii="Arial" w:hAnsi="Arial" w:cs="Arial"/>
        </w:rPr>
        <w:t xml:space="preserve"> </w:t>
      </w:r>
    </w:p>
    <w:p w14:paraId="51BA15EF" w14:textId="77777777" w:rsidR="005D44FC" w:rsidRPr="006802B9" w:rsidRDefault="00817DB1" w:rsidP="00EF3025">
      <w:pPr>
        <w:numPr>
          <w:ilvl w:val="0"/>
          <w:numId w:val="41"/>
        </w:numPr>
        <w:rPr>
          <w:rFonts w:ascii="Arial" w:eastAsia="Arial" w:hAnsi="Arial" w:cs="Arial"/>
        </w:rPr>
      </w:pPr>
      <w:r w:rsidRPr="006802B9">
        <w:rPr>
          <w:rFonts w:ascii="Arial" w:hAnsi="Arial" w:cs="Arial"/>
        </w:rPr>
        <w:t>Dean's Office Clinical Scholar (DOCS) Award Recipient (Mentor), 2015 - Date</w:t>
      </w:r>
    </w:p>
    <w:p w14:paraId="6AE842AB" w14:textId="77777777" w:rsidR="005D44FC" w:rsidRPr="006802B9" w:rsidRDefault="00F7399E" w:rsidP="00EF3025">
      <w:pPr>
        <w:numPr>
          <w:ilvl w:val="0"/>
          <w:numId w:val="41"/>
        </w:numPr>
        <w:rPr>
          <w:rFonts w:ascii="Arial" w:eastAsia="Arial" w:hAnsi="Arial" w:cs="Arial"/>
        </w:rPr>
      </w:pPr>
      <w:r w:rsidRPr="006802B9">
        <w:rPr>
          <w:rFonts w:ascii="Arial" w:hAnsi="Arial" w:cs="Arial"/>
        </w:rPr>
        <w:t>NIH K23 AA024503</w:t>
      </w:r>
      <w:r w:rsidR="00817DB1" w:rsidRPr="006802B9">
        <w:rPr>
          <w:rFonts w:ascii="Arial" w:hAnsi="Arial" w:cs="Arial"/>
        </w:rPr>
        <w:t xml:space="preserve"> Mentored Career Development Award (Co-Sponsor), 2016 </w:t>
      </w:r>
      <w:r w:rsidR="00366960" w:rsidRPr="006802B9">
        <w:rPr>
          <w:rFonts w:ascii="Arial" w:hAnsi="Arial" w:cs="Arial"/>
        </w:rPr>
        <w:t>–</w:t>
      </w:r>
      <w:r w:rsidR="00817DB1" w:rsidRPr="006802B9">
        <w:rPr>
          <w:rFonts w:ascii="Arial" w:hAnsi="Arial" w:cs="Arial"/>
        </w:rPr>
        <w:t xml:space="preserve"> Date</w:t>
      </w:r>
    </w:p>
    <w:p w14:paraId="6B5299F2" w14:textId="6B328465" w:rsidR="00366960" w:rsidRPr="006802B9" w:rsidRDefault="00366960" w:rsidP="00EF3025">
      <w:pPr>
        <w:numPr>
          <w:ilvl w:val="0"/>
          <w:numId w:val="41"/>
        </w:numPr>
        <w:rPr>
          <w:rFonts w:ascii="Arial" w:eastAsia="Arial" w:hAnsi="Arial" w:cs="Arial"/>
        </w:rPr>
      </w:pPr>
      <w:r w:rsidRPr="006802B9">
        <w:rPr>
          <w:rFonts w:ascii="Arial" w:eastAsia="Arial" w:hAnsi="Arial" w:cs="Arial"/>
        </w:rPr>
        <w:t>Current position: Associate Prof</w:t>
      </w:r>
      <w:r w:rsidR="003450E4" w:rsidRPr="006802B9">
        <w:rPr>
          <w:rFonts w:ascii="Arial" w:eastAsia="Arial" w:hAnsi="Arial" w:cs="Arial"/>
        </w:rPr>
        <w:t>essor</w:t>
      </w:r>
      <w:r w:rsidR="006A76D1" w:rsidRPr="006802B9">
        <w:rPr>
          <w:rFonts w:ascii="Arial" w:eastAsia="Arial" w:hAnsi="Arial" w:cs="Arial"/>
        </w:rPr>
        <w:t xml:space="preserve"> with Tenure</w:t>
      </w:r>
      <w:r w:rsidR="003450E4" w:rsidRPr="006802B9">
        <w:rPr>
          <w:rFonts w:ascii="Arial" w:eastAsia="Arial" w:hAnsi="Arial" w:cs="Arial"/>
        </w:rPr>
        <w:t>, Department of Medicine, University of Wisconsin Madison</w:t>
      </w:r>
    </w:p>
    <w:p w14:paraId="5AE8D49F" w14:textId="77777777" w:rsidR="005D44FC" w:rsidRPr="006802B9" w:rsidRDefault="00817DB1">
      <w:pPr>
        <w:tabs>
          <w:tab w:val="left" w:pos="360"/>
        </w:tabs>
        <w:ind w:left="480" w:hanging="480"/>
        <w:rPr>
          <w:rFonts w:ascii="Arial" w:hAnsi="Arial" w:cs="Arial"/>
        </w:rPr>
      </w:pPr>
      <w:r w:rsidRPr="006802B9">
        <w:rPr>
          <w:rFonts w:ascii="Arial" w:hAnsi="Arial" w:cs="Arial"/>
        </w:rPr>
        <w:t>Brenda J. Curtis, PhD, Assistant Research Department of Surgery (Moved from Loyola University Chicago to the University of Colorado Denver)</w:t>
      </w:r>
      <w:r w:rsidR="006F2742" w:rsidRPr="006802B9">
        <w:rPr>
          <w:rFonts w:ascii="Arial" w:hAnsi="Arial" w:cs="Arial"/>
        </w:rPr>
        <w:t>,</w:t>
      </w:r>
      <w:r w:rsidRPr="006802B9">
        <w:rPr>
          <w:rFonts w:ascii="Arial" w:hAnsi="Arial" w:cs="Arial"/>
        </w:rPr>
        <w:t xml:space="preserve"> 2014 </w:t>
      </w:r>
      <w:r w:rsidR="00366960" w:rsidRPr="006802B9">
        <w:rPr>
          <w:rFonts w:ascii="Arial" w:hAnsi="Arial" w:cs="Arial"/>
        </w:rPr>
        <w:t>–</w:t>
      </w:r>
      <w:r w:rsidRPr="006802B9">
        <w:rPr>
          <w:rFonts w:ascii="Arial" w:hAnsi="Arial" w:cs="Arial"/>
        </w:rPr>
        <w:t xml:space="preserve"> </w:t>
      </w:r>
      <w:r w:rsidR="00E30A59" w:rsidRPr="006802B9">
        <w:rPr>
          <w:rFonts w:ascii="Arial" w:hAnsi="Arial" w:cs="Arial"/>
        </w:rPr>
        <w:t>2018</w:t>
      </w:r>
    </w:p>
    <w:p w14:paraId="3131AD68" w14:textId="0BAD857D" w:rsidR="00366960" w:rsidRPr="006802B9" w:rsidRDefault="00C524B4" w:rsidP="00EF3025">
      <w:pPr>
        <w:pStyle w:val="ListParagraph"/>
        <w:numPr>
          <w:ilvl w:val="0"/>
          <w:numId w:val="70"/>
        </w:numPr>
        <w:tabs>
          <w:tab w:val="left" w:pos="240"/>
        </w:tabs>
        <w:rPr>
          <w:rFonts w:ascii="Arial" w:hAnsi="Arial" w:cs="Arial"/>
          <w:sz w:val="22"/>
          <w:szCs w:val="22"/>
        </w:rPr>
      </w:pPr>
      <w:r w:rsidRPr="006802B9">
        <w:rPr>
          <w:rFonts w:ascii="Arial" w:hAnsi="Arial" w:cs="Arial"/>
          <w:sz w:val="22"/>
          <w:szCs w:val="22"/>
        </w:rPr>
        <w:t xml:space="preserve">NIH F32 AA021636 </w:t>
      </w:r>
      <w:proofErr w:type="gramStart"/>
      <w:r w:rsidRPr="006802B9">
        <w:rPr>
          <w:rFonts w:ascii="Arial" w:hAnsi="Arial" w:cs="Arial"/>
          <w:sz w:val="22"/>
          <w:szCs w:val="22"/>
        </w:rPr>
        <w:t>Post-doctoral</w:t>
      </w:r>
      <w:proofErr w:type="gramEnd"/>
      <w:r w:rsidRPr="006802B9">
        <w:rPr>
          <w:rFonts w:ascii="Arial" w:hAnsi="Arial" w:cs="Arial"/>
          <w:sz w:val="22"/>
          <w:szCs w:val="22"/>
        </w:rPr>
        <w:t xml:space="preserve"> fellowship 2012-2016 (Co-sponsor)</w:t>
      </w:r>
    </w:p>
    <w:p w14:paraId="20D49F70" w14:textId="0A694EE9" w:rsidR="00C524B4" w:rsidRPr="006802B9" w:rsidRDefault="00C524B4" w:rsidP="00EF3025">
      <w:pPr>
        <w:pStyle w:val="ListParagraph"/>
        <w:numPr>
          <w:ilvl w:val="0"/>
          <w:numId w:val="70"/>
        </w:numPr>
        <w:tabs>
          <w:tab w:val="left" w:pos="240"/>
        </w:tabs>
        <w:rPr>
          <w:rFonts w:ascii="Arial" w:hAnsi="Arial" w:cs="Arial"/>
          <w:sz w:val="22"/>
          <w:szCs w:val="22"/>
        </w:rPr>
      </w:pPr>
      <w:r w:rsidRPr="006802B9">
        <w:rPr>
          <w:rFonts w:ascii="Arial" w:hAnsi="Arial" w:cs="Arial"/>
          <w:sz w:val="22"/>
          <w:szCs w:val="22"/>
        </w:rPr>
        <w:t>Current position: Principal Scientist, Medline Industries, Inc.</w:t>
      </w:r>
    </w:p>
    <w:p w14:paraId="59D639DC" w14:textId="3FDE9AFC" w:rsidR="004C3002" w:rsidRPr="006802B9" w:rsidRDefault="004C3002" w:rsidP="004C3002">
      <w:pPr>
        <w:tabs>
          <w:tab w:val="left" w:pos="360"/>
        </w:tabs>
        <w:ind w:left="480" w:hanging="480"/>
        <w:rPr>
          <w:rFonts w:ascii="Arial" w:hAnsi="Arial" w:cs="Arial"/>
        </w:rPr>
      </w:pPr>
      <w:r w:rsidRPr="006802B9">
        <w:rPr>
          <w:rFonts w:ascii="Arial" w:hAnsi="Arial" w:cs="Arial"/>
        </w:rPr>
        <w:t xml:space="preserve">Juan-Pablo Idrovo, MD, Assistant Professor of Surgery, </w:t>
      </w:r>
      <w:r w:rsidR="00EF44B4" w:rsidRPr="006802B9">
        <w:rPr>
          <w:rFonts w:ascii="Arial" w:hAnsi="Arial" w:cs="Arial"/>
        </w:rPr>
        <w:t xml:space="preserve">Division of </w:t>
      </w:r>
      <w:r w:rsidRPr="006802B9">
        <w:rPr>
          <w:rFonts w:ascii="Arial" w:hAnsi="Arial" w:cs="Arial"/>
        </w:rPr>
        <w:t>GI</w:t>
      </w:r>
      <w:r w:rsidR="003450E4" w:rsidRPr="006802B9">
        <w:rPr>
          <w:rFonts w:ascii="Arial" w:hAnsi="Arial" w:cs="Arial"/>
        </w:rPr>
        <w:t>,</w:t>
      </w:r>
      <w:r w:rsidRPr="006802B9">
        <w:rPr>
          <w:rFonts w:ascii="Arial" w:hAnsi="Arial" w:cs="Arial"/>
        </w:rPr>
        <w:t xml:space="preserve"> Trauma and Endocrine Surgery, University of Colorado Denver, Aurora, CO, 2017 </w:t>
      </w:r>
      <w:r w:rsidR="00C538D4" w:rsidRPr="006802B9">
        <w:rPr>
          <w:rFonts w:ascii="Arial" w:hAnsi="Arial" w:cs="Arial"/>
        </w:rPr>
        <w:t>–</w:t>
      </w:r>
      <w:r w:rsidRPr="006802B9">
        <w:rPr>
          <w:rFonts w:ascii="Arial" w:hAnsi="Arial" w:cs="Arial"/>
        </w:rPr>
        <w:t xml:space="preserve"> Date</w:t>
      </w:r>
    </w:p>
    <w:p w14:paraId="0A7686EA" w14:textId="1815C454" w:rsidR="00366960" w:rsidRDefault="00366960" w:rsidP="00EF3025">
      <w:pPr>
        <w:pStyle w:val="ListParagraph"/>
        <w:numPr>
          <w:ilvl w:val="0"/>
          <w:numId w:val="70"/>
        </w:numPr>
        <w:tabs>
          <w:tab w:val="left" w:pos="360"/>
        </w:tabs>
        <w:rPr>
          <w:rFonts w:ascii="Arial" w:hAnsi="Arial" w:cs="Arial"/>
          <w:color w:val="000000" w:themeColor="text1"/>
          <w:sz w:val="22"/>
          <w:szCs w:val="22"/>
        </w:rPr>
      </w:pPr>
      <w:r w:rsidRPr="006802B9">
        <w:rPr>
          <w:rFonts w:ascii="Arial" w:hAnsi="Arial" w:cs="Arial"/>
          <w:color w:val="000000" w:themeColor="text1"/>
          <w:sz w:val="22"/>
          <w:szCs w:val="22"/>
        </w:rPr>
        <w:t xml:space="preserve">NIH </w:t>
      </w:r>
      <w:r w:rsidRPr="006802B9">
        <w:rPr>
          <w:rFonts w:ascii="Arial" w:hAnsi="Arial" w:cs="Arial"/>
          <w:bCs/>
          <w:color w:val="000000" w:themeColor="text1"/>
          <w:sz w:val="22"/>
          <w:szCs w:val="22"/>
        </w:rPr>
        <w:t xml:space="preserve">K08 GM134185-01 </w:t>
      </w:r>
      <w:r w:rsidRPr="006802B9">
        <w:rPr>
          <w:rFonts w:ascii="Arial" w:hAnsi="Arial" w:cs="Arial"/>
          <w:color w:val="000000" w:themeColor="text1"/>
          <w:sz w:val="22"/>
          <w:szCs w:val="22"/>
        </w:rPr>
        <w:t>Mentored Clinician Scientist Research Career Development Award (</w:t>
      </w:r>
      <w:r w:rsidRPr="006802B9">
        <w:rPr>
          <w:rFonts w:ascii="Arial" w:hAnsi="Arial" w:cs="Arial"/>
          <w:sz w:val="22"/>
          <w:szCs w:val="22"/>
        </w:rPr>
        <w:t xml:space="preserve">Sponsor), </w:t>
      </w:r>
      <w:r w:rsidRPr="006802B9">
        <w:rPr>
          <w:rFonts w:ascii="Arial" w:hAnsi="Arial" w:cs="Arial"/>
          <w:color w:val="000000" w:themeColor="text1"/>
          <w:sz w:val="22"/>
          <w:szCs w:val="22"/>
        </w:rPr>
        <w:t xml:space="preserve">2019 </w:t>
      </w:r>
      <w:r w:rsidR="006A133C">
        <w:rPr>
          <w:rFonts w:ascii="Arial" w:hAnsi="Arial" w:cs="Arial"/>
          <w:color w:val="000000" w:themeColor="text1"/>
          <w:sz w:val="22"/>
          <w:szCs w:val="22"/>
        </w:rPr>
        <w:t>–</w:t>
      </w:r>
      <w:r w:rsidRPr="006802B9">
        <w:rPr>
          <w:rFonts w:ascii="Arial" w:hAnsi="Arial" w:cs="Arial"/>
          <w:color w:val="000000" w:themeColor="text1"/>
          <w:sz w:val="22"/>
          <w:szCs w:val="22"/>
        </w:rPr>
        <w:t xml:space="preserve"> </w:t>
      </w:r>
      <w:r w:rsidR="00164A26" w:rsidRPr="006802B9">
        <w:rPr>
          <w:rFonts w:ascii="Arial" w:hAnsi="Arial" w:cs="Arial"/>
          <w:color w:val="000000" w:themeColor="text1"/>
          <w:sz w:val="22"/>
          <w:szCs w:val="22"/>
        </w:rPr>
        <w:t>202</w:t>
      </w:r>
      <w:r w:rsidR="006A133C">
        <w:rPr>
          <w:rFonts w:ascii="Arial" w:hAnsi="Arial" w:cs="Arial"/>
          <w:color w:val="000000" w:themeColor="text1"/>
          <w:sz w:val="22"/>
          <w:szCs w:val="22"/>
        </w:rPr>
        <w:t>4</w:t>
      </w:r>
    </w:p>
    <w:p w14:paraId="34333751" w14:textId="5DD9D8DD" w:rsidR="006A133C" w:rsidRPr="006802B9" w:rsidRDefault="006A133C" w:rsidP="00EF3025">
      <w:pPr>
        <w:pStyle w:val="ListParagraph"/>
        <w:numPr>
          <w:ilvl w:val="0"/>
          <w:numId w:val="70"/>
        </w:numPr>
        <w:tabs>
          <w:tab w:val="left" w:pos="360"/>
        </w:tabs>
        <w:rPr>
          <w:rFonts w:ascii="Arial" w:hAnsi="Arial" w:cs="Arial"/>
          <w:color w:val="000000" w:themeColor="text1"/>
          <w:sz w:val="22"/>
          <w:szCs w:val="22"/>
        </w:rPr>
      </w:pPr>
      <w:r>
        <w:rPr>
          <w:rFonts w:ascii="Arial" w:hAnsi="Arial" w:cs="Arial"/>
          <w:color w:val="000000" w:themeColor="text1"/>
          <w:sz w:val="22"/>
          <w:szCs w:val="22"/>
        </w:rPr>
        <w:t xml:space="preserve">NIH R01 GM153949-01 </w:t>
      </w:r>
      <w:r w:rsidR="00F73088">
        <w:rPr>
          <w:rFonts w:ascii="Arial" w:hAnsi="Arial" w:cs="Arial"/>
          <w:color w:val="000000" w:themeColor="text1"/>
          <w:sz w:val="22"/>
          <w:szCs w:val="22"/>
        </w:rPr>
        <w:t>“</w:t>
      </w:r>
      <w:r>
        <w:rPr>
          <w:rFonts w:ascii="Arial" w:hAnsi="Arial" w:cs="Arial"/>
          <w:color w:val="000000" w:themeColor="text1"/>
          <w:sz w:val="22"/>
          <w:szCs w:val="22"/>
        </w:rPr>
        <w:t>Aging, Burn Trauma, and Liver Damage</w:t>
      </w:r>
      <w:r w:rsidR="00F73088">
        <w:rPr>
          <w:rFonts w:ascii="Arial" w:hAnsi="Arial" w:cs="Arial"/>
          <w:color w:val="000000" w:themeColor="text1"/>
          <w:sz w:val="22"/>
          <w:szCs w:val="22"/>
        </w:rPr>
        <w:t xml:space="preserve">,” </w:t>
      </w:r>
      <w:r>
        <w:rPr>
          <w:rFonts w:ascii="Arial" w:hAnsi="Arial" w:cs="Arial"/>
          <w:color w:val="000000" w:themeColor="text1"/>
          <w:sz w:val="22"/>
          <w:szCs w:val="22"/>
        </w:rPr>
        <w:t>Co-I. 2024-2029</w:t>
      </w:r>
    </w:p>
    <w:p w14:paraId="7EEE6F18" w14:textId="77777777" w:rsidR="003450E4" w:rsidRPr="006802B9" w:rsidRDefault="00366960" w:rsidP="00EF3025">
      <w:pPr>
        <w:pStyle w:val="ListParagraph"/>
        <w:numPr>
          <w:ilvl w:val="0"/>
          <w:numId w:val="70"/>
        </w:numPr>
        <w:tabs>
          <w:tab w:val="left" w:pos="360"/>
        </w:tabs>
        <w:rPr>
          <w:rFonts w:ascii="Arial" w:hAnsi="Arial" w:cs="Arial"/>
          <w:sz w:val="22"/>
          <w:szCs w:val="22"/>
        </w:rPr>
      </w:pPr>
      <w:r w:rsidRPr="006802B9">
        <w:rPr>
          <w:rFonts w:ascii="Arial" w:hAnsi="Arial" w:cs="Arial"/>
          <w:sz w:val="22"/>
          <w:szCs w:val="22"/>
        </w:rPr>
        <w:t>Current position: Assistant Professor, Department of Surgery, University of Colorado Denver</w:t>
      </w:r>
    </w:p>
    <w:p w14:paraId="05CADEB3" w14:textId="0C2D0497" w:rsidR="00FF23D5" w:rsidRPr="006802B9" w:rsidRDefault="003450E4" w:rsidP="00FF23D5">
      <w:pPr>
        <w:tabs>
          <w:tab w:val="left" w:pos="360"/>
        </w:tabs>
        <w:ind w:left="480" w:hanging="480"/>
        <w:rPr>
          <w:rFonts w:ascii="Arial" w:hAnsi="Arial" w:cs="Arial"/>
        </w:rPr>
      </w:pPr>
      <w:r w:rsidRPr="006802B9">
        <w:rPr>
          <w:rFonts w:ascii="Arial" w:hAnsi="Arial" w:cs="Arial"/>
        </w:rPr>
        <w:t xml:space="preserve">Rachel McMahan, PhD, Assistant </w:t>
      </w:r>
      <w:r w:rsidR="006A76D1" w:rsidRPr="006802B9">
        <w:rPr>
          <w:rFonts w:ascii="Arial" w:hAnsi="Arial" w:cs="Arial"/>
        </w:rPr>
        <w:t xml:space="preserve">Research </w:t>
      </w:r>
      <w:r w:rsidRPr="006802B9">
        <w:rPr>
          <w:rFonts w:ascii="Arial" w:hAnsi="Arial" w:cs="Arial"/>
        </w:rPr>
        <w:t xml:space="preserve">Professor, </w:t>
      </w:r>
      <w:r w:rsidR="009E4DE9" w:rsidRPr="006802B9">
        <w:rPr>
          <w:rFonts w:ascii="Arial" w:hAnsi="Arial" w:cs="Arial"/>
        </w:rPr>
        <w:t xml:space="preserve">Department </w:t>
      </w:r>
      <w:r w:rsidR="00FF23D5" w:rsidRPr="006802B9">
        <w:rPr>
          <w:rFonts w:ascii="Arial" w:hAnsi="Arial" w:cs="Arial"/>
        </w:rPr>
        <w:t>of Surgery, Division of GI, Trauma and Endocrine Surgery, University of Colorado Denver, Aurora, CO, 2019 – Date</w:t>
      </w:r>
    </w:p>
    <w:p w14:paraId="271C4F21" w14:textId="49AD7246" w:rsidR="003450E4" w:rsidRPr="006802B9" w:rsidRDefault="003450E4" w:rsidP="00EF3025">
      <w:pPr>
        <w:pStyle w:val="ListParagraph"/>
        <w:numPr>
          <w:ilvl w:val="0"/>
          <w:numId w:val="70"/>
        </w:numPr>
        <w:tabs>
          <w:tab w:val="left" w:pos="360"/>
        </w:tabs>
        <w:rPr>
          <w:rFonts w:ascii="Arial" w:hAnsi="Arial" w:cs="Arial"/>
          <w:sz w:val="22"/>
          <w:szCs w:val="22"/>
        </w:rPr>
      </w:pPr>
      <w:r w:rsidRPr="006802B9">
        <w:rPr>
          <w:rFonts w:ascii="Arial" w:hAnsi="Arial" w:cs="Arial"/>
          <w:sz w:val="22"/>
          <w:szCs w:val="22"/>
        </w:rPr>
        <w:t>Current position: Ass</w:t>
      </w:r>
      <w:r w:rsidR="000315F7">
        <w:rPr>
          <w:rFonts w:ascii="Arial" w:hAnsi="Arial" w:cs="Arial"/>
          <w:sz w:val="22"/>
          <w:szCs w:val="22"/>
        </w:rPr>
        <w:t>ociate</w:t>
      </w:r>
      <w:r w:rsidRPr="006802B9">
        <w:rPr>
          <w:rFonts w:ascii="Arial" w:hAnsi="Arial" w:cs="Arial"/>
          <w:sz w:val="22"/>
          <w:szCs w:val="22"/>
        </w:rPr>
        <w:t xml:space="preserve"> </w:t>
      </w:r>
      <w:r w:rsidR="006A76D1" w:rsidRPr="006802B9">
        <w:rPr>
          <w:rFonts w:ascii="Arial" w:hAnsi="Arial" w:cs="Arial"/>
          <w:sz w:val="22"/>
          <w:szCs w:val="22"/>
        </w:rPr>
        <w:t xml:space="preserve">Research </w:t>
      </w:r>
      <w:r w:rsidRPr="006802B9">
        <w:rPr>
          <w:rFonts w:ascii="Arial" w:hAnsi="Arial" w:cs="Arial"/>
          <w:sz w:val="22"/>
          <w:szCs w:val="22"/>
        </w:rPr>
        <w:t>Professor, Department of Surgery, University of Colorado Denver</w:t>
      </w:r>
    </w:p>
    <w:p w14:paraId="62D2EDBB" w14:textId="77777777" w:rsidR="00342104" w:rsidRPr="006802B9" w:rsidRDefault="00342104" w:rsidP="00342104">
      <w:pPr>
        <w:tabs>
          <w:tab w:val="left" w:pos="360"/>
        </w:tabs>
        <w:ind w:left="480" w:hanging="480"/>
        <w:rPr>
          <w:rFonts w:ascii="Arial" w:hAnsi="Arial" w:cs="Arial"/>
        </w:rPr>
      </w:pPr>
      <w:r w:rsidRPr="006802B9">
        <w:rPr>
          <w:rFonts w:ascii="Arial" w:hAnsi="Arial" w:cs="Arial"/>
        </w:rPr>
        <w:t>Nalu Navarro-Alvarez, MD, PhD, Assistant Professor, Department of Surgery, 2019 – Date</w:t>
      </w:r>
    </w:p>
    <w:p w14:paraId="588EA4CE" w14:textId="75D22258" w:rsidR="009E56EE" w:rsidRDefault="00342104" w:rsidP="00EF3025">
      <w:pPr>
        <w:pStyle w:val="ListParagraph"/>
        <w:numPr>
          <w:ilvl w:val="0"/>
          <w:numId w:val="70"/>
        </w:numPr>
        <w:tabs>
          <w:tab w:val="left" w:pos="360"/>
        </w:tabs>
        <w:rPr>
          <w:rFonts w:ascii="Arial" w:hAnsi="Arial" w:cs="Arial"/>
          <w:sz w:val="22"/>
          <w:szCs w:val="22"/>
        </w:rPr>
      </w:pPr>
      <w:r w:rsidRPr="006802B9">
        <w:rPr>
          <w:rFonts w:ascii="Arial" w:hAnsi="Arial" w:cs="Arial"/>
          <w:sz w:val="22"/>
          <w:szCs w:val="22"/>
        </w:rPr>
        <w:t>Current position: Assistant Professor, Department of Surgery, University of Colorado Denver</w:t>
      </w:r>
    </w:p>
    <w:p w14:paraId="197C9111" w14:textId="6CD1D7ED" w:rsidR="00EA69D2" w:rsidRPr="006802B9" w:rsidRDefault="00EA69D2" w:rsidP="00D44B73">
      <w:pPr>
        <w:pStyle w:val="ListParagraph"/>
        <w:numPr>
          <w:ilvl w:val="0"/>
          <w:numId w:val="70"/>
        </w:numPr>
        <w:tabs>
          <w:tab w:val="left" w:pos="360"/>
        </w:tabs>
        <w:rPr>
          <w:rFonts w:ascii="Arial" w:hAnsi="Arial" w:cs="Arial"/>
          <w:sz w:val="22"/>
          <w:szCs w:val="22"/>
        </w:rPr>
      </w:pPr>
      <w:r>
        <w:rPr>
          <w:rFonts w:ascii="Arial" w:hAnsi="Arial" w:cs="Arial"/>
          <w:sz w:val="22"/>
          <w:szCs w:val="22"/>
        </w:rPr>
        <w:t xml:space="preserve">NIH R01 </w:t>
      </w:r>
      <w:r w:rsidR="00D44B73">
        <w:rPr>
          <w:rFonts w:ascii="Arial" w:hAnsi="Arial" w:cs="Arial"/>
          <w:sz w:val="22"/>
          <w:szCs w:val="22"/>
        </w:rPr>
        <w:t>grant application</w:t>
      </w:r>
      <w:r w:rsidR="00D44B73" w:rsidRPr="00D44B73">
        <w:t xml:space="preserve"> </w:t>
      </w:r>
      <w:r w:rsidR="00D44B73">
        <w:t>“</w:t>
      </w:r>
      <w:r w:rsidR="00D44B73" w:rsidRPr="00D44B73">
        <w:rPr>
          <w:rFonts w:ascii="Arial" w:hAnsi="Arial" w:cs="Arial"/>
          <w:sz w:val="22"/>
          <w:szCs w:val="22"/>
        </w:rPr>
        <w:t>Galectin-3 in Neutrophil Modulation and Disease Progression in Alcohol-associated Hepatitis</w:t>
      </w:r>
      <w:r w:rsidR="005F17F0">
        <w:rPr>
          <w:rFonts w:ascii="Arial" w:hAnsi="Arial" w:cs="Arial"/>
          <w:sz w:val="22"/>
          <w:szCs w:val="22"/>
        </w:rPr>
        <w:t>.</w:t>
      </w:r>
      <w:r w:rsidR="00D44B73" w:rsidRPr="00D44B73">
        <w:rPr>
          <w:rFonts w:ascii="Arial" w:hAnsi="Arial" w:cs="Arial"/>
          <w:sz w:val="22"/>
          <w:szCs w:val="22"/>
        </w:rPr>
        <w:t>”</w:t>
      </w:r>
      <w:r w:rsidR="00D44B73">
        <w:rPr>
          <w:rFonts w:ascii="Arial" w:hAnsi="Arial" w:cs="Arial"/>
          <w:sz w:val="22"/>
          <w:szCs w:val="22"/>
        </w:rPr>
        <w:t xml:space="preserve"> </w:t>
      </w:r>
      <w:r w:rsidR="009844B4">
        <w:rPr>
          <w:rFonts w:ascii="Arial" w:hAnsi="Arial" w:cs="Arial"/>
          <w:sz w:val="22"/>
          <w:szCs w:val="22"/>
        </w:rPr>
        <w:t xml:space="preserve">Co-I with Drs. Christene Huang and Rebecca McCullough. </w:t>
      </w:r>
      <w:r w:rsidR="000F39BF">
        <w:rPr>
          <w:rFonts w:ascii="Arial" w:hAnsi="Arial" w:cs="Arial"/>
          <w:sz w:val="22"/>
          <w:szCs w:val="22"/>
        </w:rPr>
        <w:t>(</w:t>
      </w:r>
      <w:r w:rsidR="007B6DB7">
        <w:rPr>
          <w:rFonts w:ascii="Arial" w:hAnsi="Arial" w:cs="Arial"/>
          <w:sz w:val="22"/>
          <w:szCs w:val="22"/>
        </w:rPr>
        <w:t>Submitted</w:t>
      </w:r>
      <w:r w:rsidR="00D44B73">
        <w:rPr>
          <w:rFonts w:ascii="Arial" w:hAnsi="Arial" w:cs="Arial"/>
          <w:sz w:val="22"/>
          <w:szCs w:val="22"/>
        </w:rPr>
        <w:t xml:space="preserve"> June 202</w:t>
      </w:r>
      <w:r w:rsidR="007B6DB7">
        <w:rPr>
          <w:rFonts w:ascii="Arial" w:hAnsi="Arial" w:cs="Arial"/>
          <w:sz w:val="22"/>
          <w:szCs w:val="22"/>
        </w:rPr>
        <w:t>4</w:t>
      </w:r>
      <w:r w:rsidR="000F39BF">
        <w:rPr>
          <w:rFonts w:ascii="Arial" w:hAnsi="Arial" w:cs="Arial"/>
          <w:sz w:val="22"/>
          <w:szCs w:val="22"/>
        </w:rPr>
        <w:t xml:space="preserve">, </w:t>
      </w:r>
      <w:r w:rsidR="002409DB">
        <w:rPr>
          <w:rFonts w:ascii="Arial" w:hAnsi="Arial" w:cs="Arial"/>
          <w:sz w:val="22"/>
          <w:szCs w:val="22"/>
        </w:rPr>
        <w:t>will need to be resubmitted</w:t>
      </w:r>
      <w:r w:rsidR="000F39BF">
        <w:rPr>
          <w:rFonts w:ascii="Arial" w:hAnsi="Arial" w:cs="Arial"/>
          <w:sz w:val="22"/>
          <w:szCs w:val="22"/>
        </w:rPr>
        <w:t>)</w:t>
      </w:r>
    </w:p>
    <w:p w14:paraId="74CD7C4A" w14:textId="0A261321" w:rsidR="00B2300A" w:rsidRPr="006802B9" w:rsidRDefault="009E56EE" w:rsidP="009E56EE">
      <w:pPr>
        <w:tabs>
          <w:tab w:val="left" w:pos="360"/>
        </w:tabs>
        <w:rPr>
          <w:rFonts w:ascii="Arial" w:hAnsi="Arial" w:cs="Arial"/>
        </w:rPr>
      </w:pPr>
      <w:r w:rsidRPr="006802B9">
        <w:rPr>
          <w:rFonts w:ascii="Arial" w:hAnsi="Arial" w:cs="Arial"/>
        </w:rPr>
        <w:t>Andrew Hoisington, PhD, Assistant Professor, Department of Physical Medicine and Rehabilitation,</w:t>
      </w:r>
      <w:proofErr w:type="gramStart"/>
      <w:r w:rsidRPr="006802B9">
        <w:rPr>
          <w:rFonts w:ascii="Arial" w:hAnsi="Arial" w:cs="Arial"/>
        </w:rPr>
        <w:tab/>
        <w:t xml:space="preserve">  and</w:t>
      </w:r>
      <w:proofErr w:type="gramEnd"/>
      <w:r w:rsidR="00DE5FDE" w:rsidRPr="006802B9">
        <w:rPr>
          <w:rFonts w:ascii="Arial" w:hAnsi="Arial" w:cs="Arial"/>
        </w:rPr>
        <w:t xml:space="preserve"> Rocky Mountain Regional Medical Center, </w:t>
      </w:r>
      <w:r w:rsidRPr="006802B9">
        <w:rPr>
          <w:rFonts w:ascii="Arial" w:hAnsi="Arial" w:cs="Arial"/>
        </w:rPr>
        <w:t>202</w:t>
      </w:r>
      <w:r w:rsidR="00DE5FDE" w:rsidRPr="006802B9">
        <w:rPr>
          <w:rFonts w:ascii="Arial" w:hAnsi="Arial" w:cs="Arial"/>
        </w:rPr>
        <w:t>2</w:t>
      </w:r>
      <w:r w:rsidRPr="006802B9">
        <w:rPr>
          <w:rFonts w:ascii="Arial" w:hAnsi="Arial" w:cs="Arial"/>
        </w:rPr>
        <w:t>-Date</w:t>
      </w:r>
    </w:p>
    <w:p w14:paraId="0E8FFBA1" w14:textId="1C19E35F" w:rsidR="009E56EE" w:rsidRPr="006802B9" w:rsidRDefault="009E56EE" w:rsidP="00EF3025">
      <w:pPr>
        <w:pStyle w:val="ListParagraph"/>
        <w:numPr>
          <w:ilvl w:val="0"/>
          <w:numId w:val="70"/>
        </w:numPr>
        <w:tabs>
          <w:tab w:val="left" w:pos="360"/>
        </w:tabs>
        <w:rPr>
          <w:rFonts w:ascii="Arial" w:hAnsi="Arial" w:cs="Arial"/>
          <w:sz w:val="22"/>
          <w:szCs w:val="22"/>
        </w:rPr>
      </w:pPr>
      <w:r w:rsidRPr="006802B9">
        <w:rPr>
          <w:rFonts w:ascii="Arial" w:hAnsi="Arial" w:cs="Arial"/>
          <w:sz w:val="22"/>
          <w:szCs w:val="22"/>
        </w:rPr>
        <w:t>R</w:t>
      </w:r>
      <w:r w:rsidR="00B2300A">
        <w:rPr>
          <w:rFonts w:ascii="Arial" w:hAnsi="Arial" w:cs="Arial"/>
          <w:sz w:val="22"/>
          <w:szCs w:val="22"/>
        </w:rPr>
        <w:t>21</w:t>
      </w:r>
      <w:r w:rsidR="00DE5FDE" w:rsidRPr="006802B9">
        <w:rPr>
          <w:rFonts w:ascii="Arial" w:hAnsi="Arial" w:cs="Arial"/>
          <w:sz w:val="22"/>
          <w:szCs w:val="22"/>
        </w:rPr>
        <w:t xml:space="preserve"> </w:t>
      </w:r>
      <w:r w:rsidRPr="006802B9">
        <w:rPr>
          <w:rFonts w:ascii="Arial" w:hAnsi="Arial" w:cs="Arial"/>
          <w:sz w:val="22"/>
          <w:szCs w:val="22"/>
        </w:rPr>
        <w:t xml:space="preserve">applications on </w:t>
      </w:r>
      <w:r w:rsidR="00B2300A">
        <w:rPr>
          <w:rFonts w:ascii="Arial" w:hAnsi="Arial" w:cs="Arial"/>
          <w:sz w:val="22"/>
          <w:szCs w:val="22"/>
        </w:rPr>
        <w:t xml:space="preserve">mild </w:t>
      </w:r>
      <w:proofErr w:type="spellStart"/>
      <w:r w:rsidR="00B2300A">
        <w:rPr>
          <w:rFonts w:ascii="Arial" w:hAnsi="Arial" w:cs="Arial"/>
          <w:sz w:val="22"/>
          <w:szCs w:val="22"/>
        </w:rPr>
        <w:t>trauamatic</w:t>
      </w:r>
      <w:proofErr w:type="spellEnd"/>
      <w:r w:rsidR="00B2300A">
        <w:rPr>
          <w:rFonts w:ascii="Arial" w:hAnsi="Arial" w:cs="Arial"/>
          <w:sz w:val="22"/>
          <w:szCs w:val="22"/>
        </w:rPr>
        <w:t xml:space="preserve"> brain injury </w:t>
      </w:r>
      <w:proofErr w:type="spellStart"/>
      <w:r w:rsidR="00B2300A">
        <w:rPr>
          <w:rFonts w:ascii="Arial" w:hAnsi="Arial" w:cs="Arial"/>
          <w:sz w:val="22"/>
          <w:szCs w:val="22"/>
        </w:rPr>
        <w:t>andl</w:t>
      </w:r>
      <w:proofErr w:type="spellEnd"/>
      <w:r w:rsidR="00B2300A">
        <w:rPr>
          <w:rFonts w:ascii="Arial" w:hAnsi="Arial" w:cs="Arial"/>
          <w:sz w:val="22"/>
          <w:szCs w:val="22"/>
        </w:rPr>
        <w:t xml:space="preserve"> alcohol misuse: gut-brain axis</w:t>
      </w:r>
      <w:r w:rsidR="000F39BF">
        <w:rPr>
          <w:rFonts w:ascii="Arial" w:hAnsi="Arial" w:cs="Arial"/>
          <w:sz w:val="22"/>
          <w:szCs w:val="22"/>
        </w:rPr>
        <w:t xml:space="preserve">, </w:t>
      </w:r>
      <w:r w:rsidRPr="006802B9">
        <w:rPr>
          <w:rFonts w:ascii="Arial" w:hAnsi="Arial" w:cs="Arial"/>
          <w:sz w:val="22"/>
          <w:szCs w:val="22"/>
        </w:rPr>
        <w:t xml:space="preserve">with </w:t>
      </w:r>
      <w:r w:rsidR="00F73088">
        <w:rPr>
          <w:rFonts w:ascii="Arial" w:hAnsi="Arial" w:cs="Arial"/>
          <w:sz w:val="22"/>
          <w:szCs w:val="22"/>
        </w:rPr>
        <w:t>Co-I w</w:t>
      </w:r>
      <w:r w:rsidRPr="006802B9">
        <w:rPr>
          <w:rFonts w:ascii="Arial" w:hAnsi="Arial" w:cs="Arial"/>
          <w:sz w:val="22"/>
          <w:szCs w:val="22"/>
        </w:rPr>
        <w:t>ith L Brenner</w:t>
      </w:r>
      <w:r w:rsidR="000F39BF">
        <w:rPr>
          <w:rFonts w:ascii="Arial" w:hAnsi="Arial" w:cs="Arial"/>
          <w:sz w:val="22"/>
          <w:szCs w:val="22"/>
        </w:rPr>
        <w:t xml:space="preserve"> (submitted June 2024</w:t>
      </w:r>
      <w:r w:rsidR="000F39BF" w:rsidRPr="006802B9">
        <w:rPr>
          <w:rFonts w:ascii="Arial" w:hAnsi="Arial" w:cs="Arial"/>
          <w:sz w:val="22"/>
          <w:szCs w:val="22"/>
        </w:rPr>
        <w:t>,</w:t>
      </w:r>
      <w:r w:rsidR="000F39BF">
        <w:rPr>
          <w:rFonts w:ascii="Arial" w:hAnsi="Arial" w:cs="Arial"/>
          <w:sz w:val="22"/>
          <w:szCs w:val="22"/>
        </w:rPr>
        <w:t xml:space="preserve"> </w:t>
      </w:r>
      <w:r w:rsidR="002409DB">
        <w:rPr>
          <w:rFonts w:ascii="Arial" w:hAnsi="Arial" w:cs="Arial"/>
          <w:sz w:val="22"/>
          <w:szCs w:val="22"/>
        </w:rPr>
        <w:t>will need to be resubmitted</w:t>
      </w:r>
      <w:r w:rsidR="000F39BF">
        <w:rPr>
          <w:rFonts w:ascii="Arial" w:hAnsi="Arial" w:cs="Arial"/>
          <w:sz w:val="22"/>
          <w:szCs w:val="22"/>
        </w:rPr>
        <w:t>)</w:t>
      </w:r>
    </w:p>
    <w:p w14:paraId="70CEBB5C" w14:textId="5DB008C4" w:rsidR="009A4A5E" w:rsidRPr="006802B9" w:rsidRDefault="003740E3" w:rsidP="003740E3">
      <w:pPr>
        <w:tabs>
          <w:tab w:val="left" w:pos="360"/>
        </w:tabs>
        <w:rPr>
          <w:rFonts w:ascii="Arial" w:hAnsi="Arial" w:cs="Arial"/>
        </w:rPr>
      </w:pPr>
      <w:r w:rsidRPr="006802B9">
        <w:rPr>
          <w:rFonts w:ascii="Arial" w:hAnsi="Arial" w:cs="Arial"/>
        </w:rPr>
        <w:t>Jacob Basak, MD/PhD, Assistant Professor, Department of Anesthesiology, 2022 – Date</w:t>
      </w:r>
    </w:p>
    <w:p w14:paraId="1D687EBA" w14:textId="69CF60B1" w:rsidR="00164A26" w:rsidRPr="006802B9" w:rsidRDefault="00164A26" w:rsidP="00164A26">
      <w:pPr>
        <w:pStyle w:val="ListParagraph"/>
        <w:numPr>
          <w:ilvl w:val="0"/>
          <w:numId w:val="70"/>
        </w:numPr>
        <w:rPr>
          <w:rFonts w:ascii="Arial" w:hAnsi="Arial" w:cs="Arial"/>
          <w:sz w:val="22"/>
          <w:szCs w:val="22"/>
        </w:rPr>
      </w:pPr>
      <w:r w:rsidRPr="006802B9">
        <w:rPr>
          <w:rFonts w:ascii="Arial" w:hAnsi="Arial" w:cs="Arial"/>
          <w:sz w:val="22"/>
          <w:szCs w:val="22"/>
        </w:rPr>
        <w:t xml:space="preserve">American Heart Association Second Century Early Faculty Independence Award. 2023 </w:t>
      </w:r>
      <w:r w:rsidR="006B2876">
        <w:rPr>
          <w:rFonts w:ascii="Arial" w:hAnsi="Arial" w:cs="Arial"/>
          <w:sz w:val="22"/>
          <w:szCs w:val="22"/>
        </w:rPr>
        <w:t>–</w:t>
      </w:r>
      <w:r w:rsidRPr="006802B9">
        <w:rPr>
          <w:rFonts w:ascii="Arial" w:hAnsi="Arial" w:cs="Arial"/>
          <w:sz w:val="22"/>
          <w:szCs w:val="22"/>
        </w:rPr>
        <w:t xml:space="preserve"> 2026</w:t>
      </w:r>
      <w:r w:rsidR="006B2876">
        <w:rPr>
          <w:rFonts w:ascii="Arial" w:hAnsi="Arial" w:cs="Arial"/>
          <w:sz w:val="22"/>
          <w:szCs w:val="22"/>
        </w:rPr>
        <w:t xml:space="preserve">, co-sponsor with </w:t>
      </w:r>
      <w:r w:rsidR="009844B4">
        <w:rPr>
          <w:rFonts w:ascii="Arial" w:hAnsi="Arial" w:cs="Arial"/>
          <w:sz w:val="22"/>
          <w:szCs w:val="22"/>
        </w:rPr>
        <w:t xml:space="preserve">Dr. </w:t>
      </w:r>
      <w:r w:rsidR="006B2876">
        <w:rPr>
          <w:rFonts w:ascii="Arial" w:hAnsi="Arial" w:cs="Arial"/>
          <w:sz w:val="22"/>
          <w:szCs w:val="22"/>
        </w:rPr>
        <w:t>N</w:t>
      </w:r>
      <w:r w:rsidR="009844B4">
        <w:rPr>
          <w:rFonts w:ascii="Arial" w:hAnsi="Arial" w:cs="Arial"/>
          <w:sz w:val="22"/>
          <w:szCs w:val="22"/>
        </w:rPr>
        <w:t>idia</w:t>
      </w:r>
      <w:r w:rsidR="006B2876">
        <w:rPr>
          <w:rFonts w:ascii="Arial" w:hAnsi="Arial" w:cs="Arial"/>
          <w:sz w:val="22"/>
          <w:szCs w:val="22"/>
        </w:rPr>
        <w:t xml:space="preserve"> Quillinan</w:t>
      </w:r>
    </w:p>
    <w:p w14:paraId="5C5F3DFB" w14:textId="246058D1" w:rsidR="00CF58BA" w:rsidRPr="00CF58BA" w:rsidRDefault="00A6727F" w:rsidP="005F3842">
      <w:pPr>
        <w:pStyle w:val="ListParagraph"/>
        <w:numPr>
          <w:ilvl w:val="0"/>
          <w:numId w:val="70"/>
        </w:numPr>
        <w:tabs>
          <w:tab w:val="left" w:pos="360"/>
        </w:tabs>
        <w:rPr>
          <w:rFonts w:ascii="Arial" w:hAnsi="Arial" w:cs="Arial"/>
        </w:rPr>
      </w:pPr>
      <w:r w:rsidRPr="00CF58BA">
        <w:rPr>
          <w:rFonts w:ascii="Arial" w:hAnsi="Arial" w:cs="Arial"/>
          <w:sz w:val="22"/>
          <w:szCs w:val="22"/>
        </w:rPr>
        <w:t>NIH K08</w:t>
      </w:r>
      <w:r w:rsidR="00615B82" w:rsidRPr="00615B82">
        <w:rPr>
          <w:rFonts w:ascii="Arial" w:hAnsi="Arial" w:cs="Arial"/>
          <w:bCs/>
          <w:sz w:val="22"/>
          <w:szCs w:val="22"/>
        </w:rPr>
        <w:t xml:space="preserve"> NS135129-01A1</w:t>
      </w:r>
      <w:r w:rsidR="00615B82">
        <w:rPr>
          <w:rFonts w:ascii="Arial" w:hAnsi="Arial" w:cs="Arial"/>
          <w:bCs/>
          <w:sz w:val="22"/>
          <w:szCs w:val="22"/>
        </w:rPr>
        <w:t xml:space="preserve"> </w:t>
      </w:r>
      <w:r w:rsidR="009A4A5E" w:rsidRPr="00CF58BA">
        <w:rPr>
          <w:rFonts w:ascii="Arial" w:hAnsi="Arial" w:cs="Arial"/>
          <w:color w:val="000000" w:themeColor="text1"/>
          <w:sz w:val="22"/>
          <w:szCs w:val="22"/>
        </w:rPr>
        <w:t xml:space="preserve">Mentored Clinician Scientist Research Career Development Award </w:t>
      </w:r>
      <w:r w:rsidR="002409DB">
        <w:rPr>
          <w:rFonts w:ascii="Arial" w:hAnsi="Arial" w:cs="Arial"/>
          <w:color w:val="000000" w:themeColor="text1"/>
          <w:sz w:val="22"/>
          <w:szCs w:val="22"/>
        </w:rPr>
        <w:t>“</w:t>
      </w:r>
      <w:r w:rsidR="002409DB" w:rsidRPr="002409DB">
        <w:rPr>
          <w:rFonts w:ascii="Arial" w:hAnsi="Arial" w:cs="Arial"/>
          <w:bCs/>
          <w:sz w:val="22"/>
          <w:szCs w:val="22"/>
        </w:rPr>
        <w:t xml:space="preserve">Aging-associated changes in the brain's response after a cardiac </w:t>
      </w:r>
      <w:proofErr w:type="spellStart"/>
      <w:r w:rsidR="002409DB" w:rsidRPr="002409DB">
        <w:rPr>
          <w:rFonts w:ascii="Arial" w:hAnsi="Arial" w:cs="Arial"/>
          <w:bCs/>
          <w:sz w:val="22"/>
          <w:szCs w:val="22"/>
        </w:rPr>
        <w:t>arrest</w:t>
      </w:r>
      <w:r w:rsidR="002409DB">
        <w:rPr>
          <w:rFonts w:ascii="Arial" w:hAnsi="Arial" w:cs="Arial"/>
          <w:bCs/>
          <w:sz w:val="22"/>
          <w:szCs w:val="22"/>
        </w:rPr>
        <w:t>,”</w:t>
      </w:r>
      <w:r w:rsidRPr="00CF58BA">
        <w:rPr>
          <w:rFonts w:ascii="Arial" w:hAnsi="Arial" w:cs="Arial"/>
          <w:sz w:val="22"/>
          <w:szCs w:val="22"/>
        </w:rPr>
        <w:t>co</w:t>
      </w:r>
      <w:proofErr w:type="spellEnd"/>
      <w:r w:rsidRPr="00CF58BA">
        <w:rPr>
          <w:rFonts w:ascii="Arial" w:hAnsi="Arial" w:cs="Arial"/>
          <w:sz w:val="22"/>
          <w:szCs w:val="22"/>
        </w:rPr>
        <w:t xml:space="preserve">-sponsor with Drs. Nidia Quillinan and Vesna </w:t>
      </w:r>
      <w:proofErr w:type="spellStart"/>
      <w:r w:rsidRPr="00CF58BA">
        <w:rPr>
          <w:rFonts w:ascii="Arial" w:hAnsi="Arial" w:cs="Arial"/>
          <w:sz w:val="22"/>
          <w:szCs w:val="22"/>
        </w:rPr>
        <w:t>Jevtovic</w:t>
      </w:r>
      <w:proofErr w:type="spellEnd"/>
      <w:r w:rsidRPr="00CF58BA">
        <w:rPr>
          <w:rFonts w:ascii="Arial" w:hAnsi="Arial" w:cs="Arial"/>
          <w:sz w:val="22"/>
          <w:szCs w:val="22"/>
        </w:rPr>
        <w:t>-Todorovic</w:t>
      </w:r>
      <w:r w:rsidR="00B06A55" w:rsidRPr="00CF58BA">
        <w:rPr>
          <w:rFonts w:ascii="Arial" w:hAnsi="Arial" w:cs="Arial"/>
          <w:sz w:val="22"/>
          <w:szCs w:val="22"/>
        </w:rPr>
        <w:t xml:space="preserve">. </w:t>
      </w:r>
    </w:p>
    <w:p w14:paraId="05A68248" w14:textId="29A28F46" w:rsidR="009A4A5E" w:rsidRPr="00CF58BA" w:rsidRDefault="00A6727F" w:rsidP="00CF58BA">
      <w:pPr>
        <w:tabs>
          <w:tab w:val="left" w:pos="360"/>
        </w:tabs>
        <w:rPr>
          <w:rFonts w:ascii="Arial" w:hAnsi="Arial" w:cs="Arial"/>
        </w:rPr>
      </w:pPr>
      <w:r w:rsidRPr="00CF58BA">
        <w:rPr>
          <w:rFonts w:ascii="Arial" w:hAnsi="Arial" w:cs="Arial"/>
        </w:rPr>
        <w:lastRenderedPageBreak/>
        <w:t>Alison A. Smith, MD/PhD, Assistant Professor, Department of Surgery, Louisiana State University</w:t>
      </w:r>
      <w:r w:rsidR="009A4A5E" w:rsidRPr="00CF58BA">
        <w:rPr>
          <w:rFonts w:ascii="Arial" w:hAnsi="Arial" w:cs="Arial"/>
        </w:rPr>
        <w:t xml:space="preserve"> </w:t>
      </w:r>
    </w:p>
    <w:p w14:paraId="78A8C9CB" w14:textId="4D7AC305" w:rsidR="009A4A5E" w:rsidRPr="006802B9" w:rsidRDefault="009A4A5E" w:rsidP="00A6727F">
      <w:pPr>
        <w:tabs>
          <w:tab w:val="left" w:pos="360"/>
        </w:tabs>
        <w:rPr>
          <w:rFonts w:ascii="Arial" w:hAnsi="Arial" w:cs="Arial"/>
        </w:rPr>
      </w:pPr>
      <w:r w:rsidRPr="006802B9">
        <w:rPr>
          <w:rFonts w:ascii="Arial" w:hAnsi="Arial" w:cs="Arial"/>
        </w:rPr>
        <w:tab/>
        <w:t xml:space="preserve">  </w:t>
      </w:r>
      <w:r w:rsidR="000906B8">
        <w:rPr>
          <w:rFonts w:ascii="Arial" w:hAnsi="Arial" w:cs="Arial"/>
        </w:rPr>
        <w:tab/>
        <w:t xml:space="preserve">        </w:t>
      </w:r>
      <w:r w:rsidRPr="006802B9">
        <w:rPr>
          <w:rFonts w:ascii="Arial" w:hAnsi="Arial" w:cs="Arial"/>
        </w:rPr>
        <w:t>Health Sciences Campus</w:t>
      </w:r>
      <w:r w:rsidR="00A6727F" w:rsidRPr="006802B9">
        <w:rPr>
          <w:rFonts w:ascii="Arial" w:hAnsi="Arial" w:cs="Arial"/>
        </w:rPr>
        <w:t>,</w:t>
      </w:r>
      <w:r w:rsidRPr="006802B9">
        <w:rPr>
          <w:rFonts w:ascii="Arial" w:hAnsi="Arial" w:cs="Arial"/>
        </w:rPr>
        <w:t xml:space="preserve"> </w:t>
      </w:r>
      <w:r w:rsidR="00A6727F" w:rsidRPr="006802B9">
        <w:rPr>
          <w:rFonts w:ascii="Arial" w:hAnsi="Arial" w:cs="Arial"/>
        </w:rPr>
        <w:t xml:space="preserve">2022 – Date. </w:t>
      </w:r>
    </w:p>
    <w:p w14:paraId="2C5B2F89" w14:textId="03E8AC6D" w:rsidR="00A6727F" w:rsidRPr="000E3BCD" w:rsidRDefault="009A4A5E" w:rsidP="00EF3025">
      <w:pPr>
        <w:pStyle w:val="ListParagraph"/>
        <w:numPr>
          <w:ilvl w:val="0"/>
          <w:numId w:val="70"/>
        </w:numPr>
        <w:tabs>
          <w:tab w:val="left" w:pos="360"/>
        </w:tabs>
        <w:rPr>
          <w:rFonts w:ascii="Arial" w:hAnsi="Arial" w:cs="Arial"/>
          <w:color w:val="auto"/>
          <w:sz w:val="22"/>
          <w:szCs w:val="22"/>
        </w:rPr>
      </w:pPr>
      <w:r w:rsidRPr="006802B9">
        <w:rPr>
          <w:rFonts w:ascii="Arial" w:hAnsi="Arial" w:cs="Arial"/>
          <w:sz w:val="22"/>
          <w:szCs w:val="22"/>
        </w:rPr>
        <w:t>Pla</w:t>
      </w:r>
      <w:r w:rsidRPr="000E3BCD">
        <w:rPr>
          <w:rFonts w:ascii="Arial" w:hAnsi="Arial" w:cs="Arial"/>
          <w:sz w:val="22"/>
          <w:szCs w:val="22"/>
        </w:rPr>
        <w:t>nned (</w:t>
      </w:r>
      <w:r w:rsidR="00E97ED6" w:rsidRPr="000E3BCD">
        <w:rPr>
          <w:rFonts w:ascii="Arial" w:hAnsi="Arial" w:cs="Arial"/>
          <w:sz w:val="22"/>
          <w:szCs w:val="22"/>
        </w:rPr>
        <w:t>winter 2024</w:t>
      </w:r>
      <w:r w:rsidRPr="000E3BCD">
        <w:rPr>
          <w:rFonts w:ascii="Arial" w:hAnsi="Arial" w:cs="Arial"/>
          <w:sz w:val="22"/>
          <w:szCs w:val="22"/>
        </w:rPr>
        <w:t xml:space="preserve">) submission of </w:t>
      </w:r>
      <w:r w:rsidR="00A6727F" w:rsidRPr="000E3BCD">
        <w:rPr>
          <w:rFonts w:ascii="Arial" w:hAnsi="Arial" w:cs="Arial"/>
          <w:sz w:val="22"/>
          <w:szCs w:val="22"/>
        </w:rPr>
        <w:t>NIH K08</w:t>
      </w:r>
      <w:r w:rsidR="00C524B4" w:rsidRPr="000E3BCD">
        <w:rPr>
          <w:rFonts w:ascii="Arial" w:hAnsi="Arial" w:cs="Arial"/>
          <w:sz w:val="22"/>
          <w:szCs w:val="22"/>
        </w:rPr>
        <w:t xml:space="preserve"> </w:t>
      </w:r>
      <w:r w:rsidRPr="000E3BCD">
        <w:rPr>
          <w:rFonts w:ascii="Arial" w:hAnsi="Arial" w:cs="Arial"/>
          <w:color w:val="000000" w:themeColor="text1"/>
          <w:sz w:val="22"/>
          <w:szCs w:val="22"/>
        </w:rPr>
        <w:t xml:space="preserve">Mentored Clinician Scientist Research Career </w:t>
      </w:r>
      <w:r w:rsidRPr="000E3BCD">
        <w:rPr>
          <w:rFonts w:ascii="Arial" w:hAnsi="Arial" w:cs="Arial"/>
          <w:color w:val="auto"/>
          <w:sz w:val="22"/>
          <w:szCs w:val="22"/>
        </w:rPr>
        <w:t xml:space="preserve">Development Award </w:t>
      </w:r>
      <w:r w:rsidR="00C524B4" w:rsidRPr="000E3BCD">
        <w:rPr>
          <w:rFonts w:ascii="Arial" w:hAnsi="Arial" w:cs="Arial"/>
          <w:color w:val="auto"/>
          <w:sz w:val="22"/>
          <w:szCs w:val="22"/>
        </w:rPr>
        <w:t>on biofi</w:t>
      </w:r>
      <w:r w:rsidRPr="000E3BCD">
        <w:rPr>
          <w:rFonts w:ascii="Arial" w:hAnsi="Arial" w:cs="Arial"/>
          <w:color w:val="auto"/>
          <w:sz w:val="22"/>
          <w:szCs w:val="22"/>
        </w:rPr>
        <w:t>lm formation in failed wound he</w:t>
      </w:r>
      <w:r w:rsidR="00C524B4" w:rsidRPr="000E3BCD">
        <w:rPr>
          <w:rFonts w:ascii="Arial" w:hAnsi="Arial" w:cs="Arial"/>
          <w:color w:val="auto"/>
          <w:sz w:val="22"/>
          <w:szCs w:val="22"/>
        </w:rPr>
        <w:t>a</w:t>
      </w:r>
      <w:r w:rsidRPr="000E3BCD">
        <w:rPr>
          <w:rFonts w:ascii="Arial" w:hAnsi="Arial" w:cs="Arial"/>
          <w:color w:val="auto"/>
          <w:sz w:val="22"/>
          <w:szCs w:val="22"/>
        </w:rPr>
        <w:t>l</w:t>
      </w:r>
      <w:r w:rsidR="00C524B4" w:rsidRPr="000E3BCD">
        <w:rPr>
          <w:rFonts w:ascii="Arial" w:hAnsi="Arial" w:cs="Arial"/>
          <w:color w:val="auto"/>
          <w:sz w:val="22"/>
          <w:szCs w:val="22"/>
        </w:rPr>
        <w:t>ing after burn injury and acute</w:t>
      </w:r>
      <w:r w:rsidRPr="000E3BCD">
        <w:rPr>
          <w:rFonts w:ascii="Arial" w:hAnsi="Arial" w:cs="Arial"/>
          <w:color w:val="auto"/>
          <w:sz w:val="22"/>
          <w:szCs w:val="22"/>
        </w:rPr>
        <w:t xml:space="preserve"> </w:t>
      </w:r>
      <w:r w:rsidR="00C524B4" w:rsidRPr="000E3BCD">
        <w:rPr>
          <w:rFonts w:ascii="Arial" w:hAnsi="Arial" w:cs="Arial"/>
          <w:color w:val="auto"/>
          <w:sz w:val="22"/>
          <w:szCs w:val="22"/>
        </w:rPr>
        <w:t xml:space="preserve">alcohol intoxication, </w:t>
      </w:r>
      <w:r w:rsidR="00A6727F" w:rsidRPr="000E3BCD">
        <w:rPr>
          <w:rFonts w:ascii="Arial" w:hAnsi="Arial" w:cs="Arial"/>
          <w:color w:val="auto"/>
          <w:sz w:val="22"/>
          <w:szCs w:val="22"/>
        </w:rPr>
        <w:t xml:space="preserve">co-sponsor with </w:t>
      </w:r>
      <w:r w:rsidR="00C524B4" w:rsidRPr="000E3BCD">
        <w:rPr>
          <w:rFonts w:ascii="Arial" w:hAnsi="Arial" w:cs="Arial"/>
          <w:color w:val="auto"/>
          <w:sz w:val="22"/>
          <w:szCs w:val="22"/>
        </w:rPr>
        <w:t xml:space="preserve">Dr. </w:t>
      </w:r>
      <w:r w:rsidR="00A6727F" w:rsidRPr="000E3BCD">
        <w:rPr>
          <w:rFonts w:ascii="Arial" w:hAnsi="Arial" w:cs="Arial"/>
          <w:color w:val="auto"/>
          <w:sz w:val="22"/>
          <w:szCs w:val="22"/>
        </w:rPr>
        <w:t>Patricia Molina</w:t>
      </w:r>
      <w:r w:rsidR="00C524B4" w:rsidRPr="000E3BCD">
        <w:rPr>
          <w:rFonts w:ascii="Arial" w:hAnsi="Arial" w:cs="Arial"/>
          <w:color w:val="auto"/>
          <w:sz w:val="22"/>
          <w:szCs w:val="22"/>
        </w:rPr>
        <w:t xml:space="preserve"> (LSU)</w:t>
      </w:r>
    </w:p>
    <w:p w14:paraId="6F19B118" w14:textId="77777777" w:rsidR="005D78A7" w:rsidRPr="000E3BCD" w:rsidRDefault="000315F7" w:rsidP="005D78A7">
      <w:pPr>
        <w:tabs>
          <w:tab w:val="left" w:pos="360"/>
        </w:tabs>
        <w:ind w:left="480" w:hanging="480"/>
        <w:rPr>
          <w:rFonts w:ascii="Arial" w:eastAsia="Arial" w:hAnsi="Arial" w:cs="Arial"/>
        </w:rPr>
      </w:pPr>
      <w:r w:rsidRPr="000E3BCD">
        <w:rPr>
          <w:rFonts w:ascii="Arial" w:eastAsia="Arial" w:hAnsi="Arial" w:cs="Arial"/>
        </w:rPr>
        <w:t>Jarrod Ellingson, MD, Assistant Professor, Department of Psychiatry, 2023 – Date</w:t>
      </w:r>
    </w:p>
    <w:p w14:paraId="49834FF7" w14:textId="5B627C16" w:rsidR="000315F7" w:rsidRPr="000E3BCD" w:rsidRDefault="000315F7" w:rsidP="005D78A7">
      <w:pPr>
        <w:pStyle w:val="ListParagraph"/>
        <w:numPr>
          <w:ilvl w:val="0"/>
          <w:numId w:val="70"/>
        </w:numPr>
        <w:tabs>
          <w:tab w:val="left" w:pos="360"/>
        </w:tabs>
        <w:rPr>
          <w:rFonts w:ascii="Arial" w:eastAsia="Arial" w:hAnsi="Arial" w:cs="Arial"/>
          <w:color w:val="auto"/>
          <w:sz w:val="22"/>
          <w:szCs w:val="22"/>
        </w:rPr>
      </w:pPr>
      <w:r w:rsidRPr="000E3BCD">
        <w:rPr>
          <w:rFonts w:ascii="Arial" w:hAnsi="Arial" w:cs="Arial"/>
          <w:color w:val="auto"/>
          <w:sz w:val="22"/>
          <w:szCs w:val="22"/>
        </w:rPr>
        <w:t xml:space="preserve">New NIH R01 application “Combining laboratory and ecological momentary assessment-based methods </w:t>
      </w:r>
      <w:r w:rsidRPr="000E3BCD">
        <w:rPr>
          <w:rFonts w:ascii="Arial" w:hAnsi="Arial" w:cs="Arial"/>
          <w:sz w:val="22"/>
          <w:szCs w:val="22"/>
        </w:rPr>
        <w:t>to determine age-related differences in the relationship between alcohol use, pain, and inflammation.” NIH R01 AA031494-01</w:t>
      </w:r>
      <w:r w:rsidR="00B2300A">
        <w:rPr>
          <w:rFonts w:ascii="Arial" w:hAnsi="Arial" w:cs="Arial"/>
          <w:sz w:val="22"/>
          <w:szCs w:val="22"/>
        </w:rPr>
        <w:t>-A1</w:t>
      </w:r>
      <w:r w:rsidRPr="000E3BCD">
        <w:rPr>
          <w:rFonts w:ascii="Arial" w:hAnsi="Arial" w:cs="Arial"/>
          <w:sz w:val="22"/>
          <w:szCs w:val="22"/>
        </w:rPr>
        <w:t xml:space="preserve"> (P.I., Jarrod M Ellingson) Co-I (Received </w:t>
      </w:r>
      <w:r w:rsidR="00B2300A">
        <w:rPr>
          <w:rFonts w:ascii="Arial" w:hAnsi="Arial" w:cs="Arial"/>
          <w:sz w:val="22"/>
          <w:szCs w:val="22"/>
        </w:rPr>
        <w:t>5</w:t>
      </w:r>
      <w:r w:rsidR="00B2300A" w:rsidRPr="00B2300A">
        <w:rPr>
          <w:rFonts w:ascii="Arial" w:hAnsi="Arial" w:cs="Arial"/>
          <w:sz w:val="22"/>
          <w:szCs w:val="22"/>
          <w:vertAlign w:val="superscript"/>
        </w:rPr>
        <w:t>th</w:t>
      </w:r>
      <w:r w:rsidR="00B2300A">
        <w:rPr>
          <w:rFonts w:ascii="Arial" w:hAnsi="Arial" w:cs="Arial"/>
          <w:sz w:val="22"/>
          <w:szCs w:val="22"/>
        </w:rPr>
        <w:t xml:space="preserve"> </w:t>
      </w:r>
      <w:r w:rsidRPr="000E3BCD">
        <w:rPr>
          <w:rFonts w:ascii="Arial" w:hAnsi="Arial" w:cs="Arial"/>
          <w:sz w:val="22"/>
          <w:szCs w:val="22"/>
        </w:rPr>
        <w:t xml:space="preserve">percentile, </w:t>
      </w:r>
      <w:r w:rsidR="00FB1F2B">
        <w:rPr>
          <w:rFonts w:ascii="Arial" w:hAnsi="Arial" w:cs="Arial"/>
          <w:sz w:val="22"/>
          <w:szCs w:val="22"/>
        </w:rPr>
        <w:t xml:space="preserve">JIT requested, </w:t>
      </w:r>
      <w:r w:rsidR="00B2300A">
        <w:rPr>
          <w:rFonts w:ascii="Arial" w:hAnsi="Arial" w:cs="Arial"/>
          <w:sz w:val="22"/>
          <w:szCs w:val="22"/>
        </w:rPr>
        <w:t>awaiting funding decision</w:t>
      </w:r>
      <w:r w:rsidRPr="000E3BCD">
        <w:rPr>
          <w:rFonts w:ascii="Arial" w:hAnsi="Arial" w:cs="Arial"/>
          <w:sz w:val="22"/>
          <w:szCs w:val="22"/>
        </w:rPr>
        <w:t>)</w:t>
      </w:r>
    </w:p>
    <w:p w14:paraId="2A0A39E9" w14:textId="77777777" w:rsidR="000906B8" w:rsidRPr="000E3BCD" w:rsidRDefault="000906B8" w:rsidP="000906B8">
      <w:pPr>
        <w:tabs>
          <w:tab w:val="left" w:pos="360"/>
        </w:tabs>
        <w:rPr>
          <w:rFonts w:ascii="Arial" w:hAnsi="Arial" w:cs="Arial"/>
        </w:rPr>
      </w:pPr>
      <w:r w:rsidRPr="000E3BCD">
        <w:rPr>
          <w:rFonts w:ascii="Arial" w:hAnsi="Arial" w:cs="Arial"/>
        </w:rPr>
        <w:t>Rebecca Keogh, PhD, Postdoctoral Fellow, Department of Immunology and Microbiology, University</w:t>
      </w:r>
    </w:p>
    <w:p w14:paraId="614F56D7" w14:textId="0E4DDC20" w:rsidR="000906B8" w:rsidRPr="000E3BCD" w:rsidRDefault="000906B8" w:rsidP="000906B8">
      <w:pPr>
        <w:tabs>
          <w:tab w:val="left" w:pos="360"/>
        </w:tabs>
        <w:rPr>
          <w:rFonts w:ascii="Arial" w:hAnsi="Arial" w:cs="Arial"/>
        </w:rPr>
      </w:pPr>
      <w:r w:rsidRPr="000E3BCD">
        <w:rPr>
          <w:rFonts w:ascii="Arial" w:hAnsi="Arial" w:cs="Arial"/>
        </w:rPr>
        <w:tab/>
      </w:r>
      <w:r w:rsidRPr="000E3BCD">
        <w:rPr>
          <w:rFonts w:ascii="Arial" w:hAnsi="Arial" w:cs="Arial"/>
        </w:rPr>
        <w:tab/>
        <w:t xml:space="preserve">        of Colorado</w:t>
      </w:r>
      <w:r w:rsidR="000E3BCD" w:rsidRPr="000E3BCD">
        <w:rPr>
          <w:rFonts w:ascii="Arial" w:hAnsi="Arial" w:cs="Arial"/>
        </w:rPr>
        <w:t>,</w:t>
      </w:r>
      <w:r w:rsidR="000E3BCD" w:rsidRPr="000E3BCD">
        <w:rPr>
          <w:rFonts w:ascii="Arial" w:hAnsi="Arial" w:cs="Arial"/>
          <w:color w:val="000000"/>
          <w:shd w:val="clear" w:color="auto" w:fill="FFFFFF"/>
        </w:rPr>
        <w:t xml:space="preserve"> </w:t>
      </w:r>
      <w:r w:rsidR="000E3BCD" w:rsidRPr="000E3BCD">
        <w:rPr>
          <w:rFonts w:ascii="Arial" w:hAnsi="Arial" w:cs="Arial"/>
          <w:color w:val="000000"/>
        </w:rPr>
        <w:t>2022 - Date</w:t>
      </w:r>
    </w:p>
    <w:p w14:paraId="0A2F173F" w14:textId="41734142" w:rsidR="000906B8" w:rsidRPr="000E3BCD" w:rsidRDefault="00B63EDD" w:rsidP="000906B8">
      <w:pPr>
        <w:pStyle w:val="ListParagraph"/>
        <w:numPr>
          <w:ilvl w:val="0"/>
          <w:numId w:val="70"/>
        </w:numPr>
        <w:tabs>
          <w:tab w:val="left" w:pos="360"/>
        </w:tabs>
        <w:rPr>
          <w:rFonts w:ascii="Arial" w:eastAsia="Arial" w:hAnsi="Arial" w:cs="Arial"/>
          <w:color w:val="auto"/>
          <w:sz w:val="22"/>
          <w:szCs w:val="22"/>
        </w:rPr>
      </w:pPr>
      <w:r>
        <w:rPr>
          <w:rFonts w:ascii="Arial" w:hAnsi="Arial" w:cs="Arial"/>
          <w:color w:val="auto"/>
          <w:sz w:val="22"/>
          <w:szCs w:val="22"/>
        </w:rPr>
        <w:t>NIH K99 AI180373-01A1</w:t>
      </w:r>
      <w:r w:rsidR="000906B8" w:rsidRPr="000E3BCD">
        <w:rPr>
          <w:rFonts w:ascii="Arial" w:hAnsi="Arial" w:cs="Arial"/>
          <w:color w:val="auto"/>
          <w:sz w:val="22"/>
          <w:szCs w:val="22"/>
        </w:rPr>
        <w:t xml:space="preserve"> application “</w:t>
      </w:r>
      <w:r>
        <w:rPr>
          <w:rFonts w:ascii="Arial" w:hAnsi="Arial" w:cs="Arial"/>
          <w:color w:val="auto"/>
          <w:sz w:val="22"/>
          <w:szCs w:val="22"/>
        </w:rPr>
        <w:t xml:space="preserve">The Diabetic Wound Environment Shapes Group B </w:t>
      </w:r>
      <w:proofErr w:type="spellStart"/>
      <w:r>
        <w:rPr>
          <w:rFonts w:ascii="Arial" w:hAnsi="Arial" w:cs="Arial"/>
          <w:color w:val="auto"/>
          <w:sz w:val="22"/>
          <w:szCs w:val="22"/>
        </w:rPr>
        <w:t>Streptococal</w:t>
      </w:r>
      <w:proofErr w:type="spellEnd"/>
      <w:r>
        <w:rPr>
          <w:rFonts w:ascii="Arial" w:hAnsi="Arial" w:cs="Arial"/>
          <w:color w:val="auto"/>
          <w:sz w:val="22"/>
          <w:szCs w:val="22"/>
        </w:rPr>
        <w:t xml:space="preserve"> Pathogenesis</w:t>
      </w:r>
      <w:r w:rsidR="000906B8" w:rsidRPr="000E3BCD">
        <w:rPr>
          <w:rFonts w:ascii="Arial" w:hAnsi="Arial" w:cs="Arial"/>
          <w:sz w:val="22"/>
          <w:szCs w:val="22"/>
        </w:rPr>
        <w:t>.”</w:t>
      </w:r>
      <w:r w:rsidR="000906B8" w:rsidRPr="000E3BCD">
        <w:rPr>
          <w:rFonts w:ascii="Arial" w:hAnsi="Arial" w:cs="Arial"/>
          <w:color w:val="auto"/>
          <w:sz w:val="22"/>
          <w:szCs w:val="22"/>
        </w:rPr>
        <w:t xml:space="preserve"> </w:t>
      </w:r>
      <w:r>
        <w:rPr>
          <w:rFonts w:ascii="Arial" w:hAnsi="Arial" w:cs="Arial"/>
          <w:color w:val="auto"/>
          <w:sz w:val="22"/>
          <w:szCs w:val="22"/>
        </w:rPr>
        <w:t xml:space="preserve">Senior </w:t>
      </w:r>
      <w:r w:rsidR="000906B8" w:rsidRPr="000E3BCD">
        <w:rPr>
          <w:rFonts w:ascii="Arial" w:hAnsi="Arial" w:cs="Arial"/>
          <w:color w:val="auto"/>
          <w:sz w:val="22"/>
          <w:szCs w:val="22"/>
        </w:rPr>
        <w:t>M</w:t>
      </w:r>
      <w:r>
        <w:rPr>
          <w:rFonts w:ascii="Arial" w:hAnsi="Arial" w:cs="Arial"/>
          <w:color w:val="auto"/>
          <w:sz w:val="22"/>
          <w:szCs w:val="22"/>
        </w:rPr>
        <w:t>ember of Mentoring Committee with Dr</w:t>
      </w:r>
      <w:r w:rsidR="000906B8" w:rsidRPr="000E3BCD">
        <w:rPr>
          <w:rFonts w:ascii="Arial" w:hAnsi="Arial" w:cs="Arial"/>
          <w:color w:val="auto"/>
          <w:sz w:val="22"/>
          <w:szCs w:val="22"/>
        </w:rPr>
        <w:t xml:space="preserve"> Kelly Duran. </w:t>
      </w:r>
      <w:r>
        <w:rPr>
          <w:rFonts w:ascii="Arial" w:hAnsi="Arial" w:cs="Arial"/>
          <w:color w:val="auto"/>
          <w:sz w:val="22"/>
          <w:szCs w:val="22"/>
        </w:rPr>
        <w:t>Awarded June 13, 2024</w:t>
      </w:r>
      <w:r w:rsidR="000906B8" w:rsidRPr="000E3BCD">
        <w:rPr>
          <w:rFonts w:ascii="Arial" w:hAnsi="Arial" w:cs="Arial"/>
          <w:color w:val="auto"/>
          <w:sz w:val="22"/>
          <w:szCs w:val="22"/>
        </w:rPr>
        <w:t>.</w:t>
      </w:r>
    </w:p>
    <w:p w14:paraId="428DC4CD" w14:textId="301D1EA6" w:rsidR="000906B8" w:rsidRPr="000E3BCD" w:rsidRDefault="006B5809" w:rsidP="006B5809">
      <w:pPr>
        <w:rPr>
          <w:rFonts w:ascii="Arial" w:hAnsi="Arial" w:cs="Arial"/>
          <w:color w:val="000000"/>
          <w:shd w:val="clear" w:color="auto" w:fill="FFFFFF"/>
        </w:rPr>
      </w:pPr>
      <w:r w:rsidRPr="000E3BCD">
        <w:rPr>
          <w:rFonts w:ascii="Arial" w:hAnsi="Arial" w:cs="Arial"/>
          <w:bCs/>
          <w:color w:val="000000"/>
        </w:rPr>
        <w:t xml:space="preserve">Tara C. Carlisle, MD, PhD, </w:t>
      </w:r>
      <w:r w:rsidRPr="000E3BCD">
        <w:rPr>
          <w:rFonts w:ascii="Arial" w:hAnsi="Arial" w:cs="Arial"/>
          <w:color w:val="000000"/>
        </w:rPr>
        <w:t xml:space="preserve">Assistant Professor, Department of Neurology </w:t>
      </w:r>
      <w:r w:rsidRPr="000E3BCD">
        <w:rPr>
          <w:rFonts w:ascii="Arial" w:hAnsi="Arial" w:cs="Arial"/>
          <w:color w:val="000000"/>
          <w:shd w:val="clear" w:color="auto" w:fill="FFFFFF"/>
        </w:rPr>
        <w:t>Behavioral Neurology</w:t>
      </w:r>
    </w:p>
    <w:p w14:paraId="7F6313A3" w14:textId="7975D8E2" w:rsidR="006B5809" w:rsidRPr="000E3BCD" w:rsidRDefault="006B5809" w:rsidP="006B5809">
      <w:pPr>
        <w:ind w:left="480" w:firstLine="720"/>
        <w:rPr>
          <w:rFonts w:ascii="Arial" w:hAnsi="Arial" w:cs="Arial"/>
          <w:color w:val="000000"/>
        </w:rPr>
      </w:pPr>
      <w:r w:rsidRPr="000E3BCD">
        <w:rPr>
          <w:rFonts w:ascii="Arial" w:hAnsi="Arial" w:cs="Arial"/>
          <w:color w:val="000000"/>
          <w:shd w:val="clear" w:color="auto" w:fill="FFFFFF"/>
        </w:rPr>
        <w:t>Section</w:t>
      </w:r>
      <w:r w:rsidR="000E3BCD" w:rsidRPr="000E3BCD">
        <w:rPr>
          <w:rFonts w:ascii="Arial" w:hAnsi="Arial" w:cs="Arial"/>
          <w:color w:val="000000"/>
          <w:shd w:val="clear" w:color="auto" w:fill="FFFFFF"/>
        </w:rPr>
        <w:t>,</w:t>
      </w:r>
      <w:r w:rsidRPr="000E3BCD">
        <w:rPr>
          <w:rFonts w:ascii="Arial" w:hAnsi="Arial" w:cs="Arial"/>
          <w:color w:val="000000"/>
          <w:shd w:val="clear" w:color="auto" w:fill="FFFFFF"/>
        </w:rPr>
        <w:t xml:space="preserve"> </w:t>
      </w:r>
      <w:r w:rsidRPr="000E3BCD">
        <w:rPr>
          <w:rFonts w:ascii="Arial" w:hAnsi="Arial" w:cs="Arial"/>
          <w:color w:val="000000"/>
        </w:rPr>
        <w:t>2023 - Date</w:t>
      </w:r>
    </w:p>
    <w:p w14:paraId="2C0D4FD3" w14:textId="5F677376" w:rsidR="006B5809" w:rsidRPr="000E3BCD" w:rsidRDefault="006B5809" w:rsidP="006B5809">
      <w:pPr>
        <w:pStyle w:val="ListParagraph"/>
        <w:numPr>
          <w:ilvl w:val="0"/>
          <w:numId w:val="70"/>
        </w:numPr>
        <w:tabs>
          <w:tab w:val="left" w:pos="360"/>
        </w:tabs>
        <w:rPr>
          <w:rFonts w:ascii="Arial" w:eastAsia="Arial" w:hAnsi="Arial" w:cs="Arial"/>
          <w:color w:val="auto"/>
          <w:sz w:val="22"/>
          <w:szCs w:val="22"/>
        </w:rPr>
      </w:pPr>
      <w:r w:rsidRPr="000E3BCD">
        <w:rPr>
          <w:rFonts w:ascii="Arial" w:hAnsi="Arial" w:cs="Arial"/>
          <w:color w:val="auto"/>
          <w:sz w:val="22"/>
          <w:szCs w:val="22"/>
        </w:rPr>
        <w:t>New NIH K</w:t>
      </w:r>
      <w:proofErr w:type="gramStart"/>
      <w:r w:rsidRPr="000E3BCD">
        <w:rPr>
          <w:rFonts w:ascii="Arial" w:hAnsi="Arial" w:cs="Arial"/>
          <w:color w:val="auto"/>
          <w:sz w:val="22"/>
          <w:szCs w:val="22"/>
        </w:rPr>
        <w:t>23  “</w:t>
      </w:r>
      <w:proofErr w:type="gramEnd"/>
      <w:r w:rsidRPr="000E3BCD">
        <w:rPr>
          <w:rFonts w:ascii="Arial" w:hAnsi="Arial" w:cs="Arial"/>
          <w:color w:val="auto"/>
          <w:sz w:val="22"/>
          <w:szCs w:val="22"/>
        </w:rPr>
        <w:t xml:space="preserve">Sex differences in </w:t>
      </w:r>
      <w:proofErr w:type="spellStart"/>
      <w:r w:rsidRPr="000E3BCD">
        <w:rPr>
          <w:rFonts w:ascii="Arial" w:hAnsi="Arial" w:cs="Arial"/>
          <w:color w:val="auto"/>
          <w:sz w:val="22"/>
          <w:szCs w:val="22"/>
        </w:rPr>
        <w:t>Alzheimers</w:t>
      </w:r>
      <w:proofErr w:type="spellEnd"/>
      <w:r w:rsidRPr="000E3BCD">
        <w:rPr>
          <w:rFonts w:ascii="Arial" w:hAnsi="Arial" w:cs="Arial"/>
          <w:color w:val="auto"/>
          <w:sz w:val="22"/>
          <w:szCs w:val="22"/>
        </w:rPr>
        <w:t xml:space="preserve"> Disease</w:t>
      </w:r>
      <w:r w:rsidRPr="000E3BCD">
        <w:rPr>
          <w:rFonts w:ascii="Arial" w:hAnsi="Arial" w:cs="Arial"/>
          <w:sz w:val="22"/>
          <w:szCs w:val="22"/>
        </w:rPr>
        <w:t>.”</w:t>
      </w:r>
      <w:r w:rsidRPr="000E3BCD">
        <w:rPr>
          <w:rFonts w:ascii="Arial" w:hAnsi="Arial" w:cs="Arial"/>
          <w:color w:val="auto"/>
          <w:sz w:val="22"/>
          <w:szCs w:val="22"/>
        </w:rPr>
        <w:t xml:space="preserve"> Member of mentoring team with Drs Hillary Lum, Kerrie Moreau and Bri</w:t>
      </w:r>
      <w:r w:rsidR="00CD21A1" w:rsidRPr="000E3BCD">
        <w:rPr>
          <w:rFonts w:ascii="Arial" w:hAnsi="Arial" w:cs="Arial"/>
          <w:color w:val="auto"/>
          <w:sz w:val="22"/>
          <w:szCs w:val="22"/>
        </w:rPr>
        <w:t>anne</w:t>
      </w:r>
      <w:r w:rsidRPr="000E3BCD">
        <w:rPr>
          <w:rFonts w:ascii="Arial" w:hAnsi="Arial" w:cs="Arial"/>
          <w:color w:val="auto"/>
          <w:sz w:val="22"/>
          <w:szCs w:val="22"/>
        </w:rPr>
        <w:t xml:space="preserve"> Bettcher.</w:t>
      </w:r>
      <w:r w:rsidR="00CD21A1" w:rsidRPr="000E3BCD">
        <w:rPr>
          <w:rFonts w:ascii="Arial" w:hAnsi="Arial" w:cs="Arial"/>
          <w:color w:val="auto"/>
          <w:sz w:val="22"/>
          <w:szCs w:val="22"/>
        </w:rPr>
        <w:t xml:space="preserve"> </w:t>
      </w:r>
      <w:r w:rsidR="000E401D">
        <w:rPr>
          <w:rFonts w:ascii="Arial" w:hAnsi="Arial" w:cs="Arial"/>
          <w:color w:val="auto"/>
          <w:sz w:val="22"/>
          <w:szCs w:val="22"/>
        </w:rPr>
        <w:t>Submitted</w:t>
      </w:r>
      <w:r w:rsidR="00CD21A1" w:rsidRPr="000E3BCD">
        <w:rPr>
          <w:rFonts w:ascii="Arial" w:hAnsi="Arial" w:cs="Arial"/>
          <w:color w:val="auto"/>
          <w:sz w:val="22"/>
          <w:szCs w:val="22"/>
        </w:rPr>
        <w:t xml:space="preserve"> June 2024.</w:t>
      </w:r>
    </w:p>
    <w:p w14:paraId="16F5601C" w14:textId="77777777" w:rsidR="006B5809" w:rsidRPr="000E3BCD" w:rsidRDefault="006B5809" w:rsidP="006B5809">
      <w:pPr>
        <w:rPr>
          <w:rFonts w:ascii="Arial" w:hAnsi="Arial" w:cs="Arial"/>
        </w:rPr>
      </w:pPr>
    </w:p>
    <w:p w14:paraId="6117D5D0" w14:textId="77777777" w:rsidR="005D44FC" w:rsidRPr="000E3BCD" w:rsidRDefault="00817DB1" w:rsidP="003450E4">
      <w:pPr>
        <w:ind w:left="480" w:hanging="480"/>
        <w:outlineLvl w:val="0"/>
        <w:rPr>
          <w:rFonts w:ascii="Arial" w:eastAsia="Arial" w:hAnsi="Arial" w:cs="Arial"/>
          <w:b/>
          <w:bCs/>
        </w:rPr>
      </w:pPr>
      <w:r w:rsidRPr="000E3BCD">
        <w:rPr>
          <w:rFonts w:ascii="Arial" w:hAnsi="Arial" w:cs="Arial"/>
          <w:b/>
          <w:bCs/>
          <w:i/>
          <w:iCs/>
        </w:rPr>
        <w:t>Medical Students</w:t>
      </w:r>
      <w:r w:rsidRPr="000E3BCD">
        <w:rPr>
          <w:rFonts w:ascii="Arial" w:hAnsi="Arial" w:cs="Arial"/>
          <w:b/>
          <w:bCs/>
        </w:rPr>
        <w:t>:</w:t>
      </w:r>
    </w:p>
    <w:p w14:paraId="6A728605" w14:textId="77777777" w:rsidR="005D44FC" w:rsidRPr="000E3BCD" w:rsidRDefault="00817DB1" w:rsidP="003450E4">
      <w:pPr>
        <w:ind w:left="480" w:hanging="480"/>
        <w:outlineLvl w:val="0"/>
        <w:rPr>
          <w:rFonts w:ascii="Arial" w:eastAsia="Arial" w:hAnsi="Arial" w:cs="Arial"/>
          <w:u w:val="single"/>
        </w:rPr>
      </w:pPr>
      <w:r w:rsidRPr="000E3BCD">
        <w:rPr>
          <w:rFonts w:ascii="Arial" w:hAnsi="Arial" w:cs="Arial"/>
          <w:u w:val="single"/>
        </w:rPr>
        <w:t>Loyola University Chicago</w:t>
      </w:r>
    </w:p>
    <w:p w14:paraId="468C5884" w14:textId="77777777" w:rsidR="005D44FC" w:rsidRPr="000E3BCD" w:rsidRDefault="00817DB1" w:rsidP="003450E4">
      <w:pPr>
        <w:ind w:left="480" w:hanging="480"/>
        <w:outlineLvl w:val="0"/>
        <w:rPr>
          <w:rFonts w:ascii="Arial" w:eastAsia="Arial" w:hAnsi="Arial" w:cs="Arial"/>
        </w:rPr>
      </w:pPr>
      <w:r w:rsidRPr="000E3BCD">
        <w:rPr>
          <w:rFonts w:ascii="Arial" w:hAnsi="Arial" w:cs="Arial"/>
        </w:rPr>
        <w:t>Birgitte Brock, Medical Student, Department of Medical Microbiology, University of Aarhus, Denmark, 1988</w:t>
      </w:r>
    </w:p>
    <w:p w14:paraId="112C8C9C" w14:textId="77777777" w:rsidR="005D44FC" w:rsidRPr="000E3BCD" w:rsidRDefault="00817DB1" w:rsidP="003450E4">
      <w:pPr>
        <w:ind w:left="480" w:hanging="480"/>
        <w:outlineLvl w:val="0"/>
        <w:rPr>
          <w:rFonts w:ascii="Arial" w:eastAsia="Arial" w:hAnsi="Arial" w:cs="Arial"/>
        </w:rPr>
      </w:pPr>
      <w:r w:rsidRPr="000E3BCD">
        <w:rPr>
          <w:rFonts w:ascii="Arial" w:hAnsi="Arial" w:cs="Arial"/>
        </w:rPr>
        <w:t>S. William Stavropoulos, Medical Student, Loyola University Chicago, Stritch School of Medicine, summer 1991</w:t>
      </w:r>
    </w:p>
    <w:p w14:paraId="751AE92D" w14:textId="77777777" w:rsidR="005D44FC" w:rsidRPr="000E3BCD" w:rsidRDefault="00817DB1" w:rsidP="003450E4">
      <w:pPr>
        <w:ind w:left="480" w:hanging="480"/>
        <w:rPr>
          <w:rFonts w:ascii="Arial" w:eastAsia="Arial" w:hAnsi="Arial" w:cs="Arial"/>
        </w:rPr>
      </w:pPr>
      <w:r w:rsidRPr="000E3BCD">
        <w:rPr>
          <w:rFonts w:ascii="Arial" w:hAnsi="Arial" w:cs="Arial"/>
        </w:rPr>
        <w:t>Karin Dill, Medical Student, Stritch School of Medicine, summer 1993, research elective 1994 - 1995</w:t>
      </w:r>
    </w:p>
    <w:p w14:paraId="24705F81" w14:textId="77777777" w:rsidR="005D44FC" w:rsidRPr="000E3BCD" w:rsidRDefault="00817DB1" w:rsidP="003450E4">
      <w:pPr>
        <w:ind w:left="480" w:hanging="480"/>
        <w:rPr>
          <w:rFonts w:ascii="Arial" w:eastAsia="Arial" w:hAnsi="Arial" w:cs="Arial"/>
        </w:rPr>
      </w:pPr>
      <w:r w:rsidRPr="000E3BCD">
        <w:rPr>
          <w:rFonts w:ascii="Arial" w:hAnsi="Arial" w:cs="Arial"/>
        </w:rPr>
        <w:t>Gia Viscardi, Medical Student, Stritch School of Medicine, 1993 - 1994</w:t>
      </w:r>
    </w:p>
    <w:p w14:paraId="060CB0F5" w14:textId="77777777" w:rsidR="005D44FC" w:rsidRPr="000E3BCD" w:rsidRDefault="00817DB1" w:rsidP="003450E4">
      <w:pPr>
        <w:ind w:left="480" w:hanging="480"/>
        <w:rPr>
          <w:rFonts w:ascii="Arial" w:eastAsia="Arial" w:hAnsi="Arial" w:cs="Arial"/>
        </w:rPr>
      </w:pPr>
      <w:r w:rsidRPr="000E3BCD">
        <w:rPr>
          <w:rFonts w:ascii="Arial" w:hAnsi="Arial" w:cs="Arial"/>
        </w:rPr>
        <w:t>Catherine Aleman, Medical Student, Stritch School of Medicine, summer 1994 (co-sponsor with Dr. Luisa DiPietro)</w:t>
      </w:r>
    </w:p>
    <w:p w14:paraId="2FED595B" w14:textId="77777777" w:rsidR="005D44FC" w:rsidRPr="006802B9" w:rsidRDefault="00817DB1" w:rsidP="003450E4">
      <w:pPr>
        <w:ind w:left="480" w:hanging="480"/>
        <w:rPr>
          <w:rFonts w:ascii="Arial" w:eastAsia="Arial" w:hAnsi="Arial" w:cs="Arial"/>
        </w:rPr>
      </w:pPr>
      <w:r w:rsidRPr="000E3BCD">
        <w:rPr>
          <w:rFonts w:ascii="Arial" w:hAnsi="Arial" w:cs="Arial"/>
        </w:rPr>
        <w:t>Julian N. Llanas, Medical Student, Stritch School of Medici</w:t>
      </w:r>
      <w:r w:rsidRPr="006802B9">
        <w:rPr>
          <w:rFonts w:ascii="Arial" w:hAnsi="Arial" w:cs="Arial"/>
        </w:rPr>
        <w:t xml:space="preserve">ne, 1997 - 1998   </w:t>
      </w:r>
    </w:p>
    <w:p w14:paraId="3F89D44C" w14:textId="77777777" w:rsidR="005D44FC" w:rsidRPr="006802B9" w:rsidRDefault="00817DB1" w:rsidP="003450E4">
      <w:pPr>
        <w:ind w:left="480" w:hanging="480"/>
        <w:outlineLvl w:val="0"/>
        <w:rPr>
          <w:rFonts w:ascii="Arial" w:eastAsia="Arial" w:hAnsi="Arial" w:cs="Arial"/>
        </w:rPr>
      </w:pPr>
      <w:r w:rsidRPr="006802B9">
        <w:rPr>
          <w:rFonts w:ascii="Arial" w:hAnsi="Arial" w:cs="Arial"/>
        </w:rPr>
        <w:t>Andrew E. Jahoda, Medical Student, Stritch School of Medicine, summer 1998</w:t>
      </w:r>
    </w:p>
    <w:p w14:paraId="25A23217" w14:textId="77777777" w:rsidR="005D44FC" w:rsidRPr="006802B9" w:rsidRDefault="00817DB1" w:rsidP="003450E4">
      <w:pPr>
        <w:ind w:left="480" w:hanging="480"/>
        <w:outlineLvl w:val="0"/>
        <w:rPr>
          <w:rFonts w:ascii="Arial" w:eastAsia="Arial" w:hAnsi="Arial" w:cs="Arial"/>
        </w:rPr>
      </w:pPr>
      <w:r w:rsidRPr="006802B9">
        <w:rPr>
          <w:rFonts w:ascii="Arial" w:hAnsi="Arial" w:cs="Arial"/>
        </w:rPr>
        <w:t>Mobeen Shirazi, Medical Student, Stritch School of Medicine, summer 1999</w:t>
      </w:r>
    </w:p>
    <w:p w14:paraId="5A6864F6" w14:textId="77777777" w:rsidR="005D44FC" w:rsidRPr="006802B9" w:rsidRDefault="00817DB1" w:rsidP="003450E4">
      <w:pPr>
        <w:ind w:left="480" w:hanging="480"/>
        <w:outlineLvl w:val="0"/>
        <w:rPr>
          <w:rFonts w:ascii="Arial" w:eastAsia="Arial" w:hAnsi="Arial" w:cs="Arial"/>
        </w:rPr>
      </w:pPr>
      <w:r w:rsidRPr="006802B9">
        <w:rPr>
          <w:rFonts w:ascii="Arial" w:hAnsi="Arial" w:cs="Arial"/>
        </w:rPr>
        <w:t>Jeremy Hoenig, Medical Student, Stritch School of Medicine, summer 1999</w:t>
      </w:r>
    </w:p>
    <w:p w14:paraId="71F60B94" w14:textId="77777777" w:rsidR="005D44FC" w:rsidRPr="006802B9" w:rsidRDefault="00817DB1">
      <w:pPr>
        <w:ind w:left="480" w:hanging="480"/>
        <w:outlineLvl w:val="0"/>
        <w:rPr>
          <w:rFonts w:ascii="Arial" w:eastAsia="Arial" w:hAnsi="Arial" w:cs="Arial"/>
        </w:rPr>
      </w:pPr>
      <w:r w:rsidRPr="006802B9">
        <w:rPr>
          <w:rFonts w:ascii="Arial" w:hAnsi="Arial" w:cs="Arial"/>
        </w:rPr>
        <w:t>Elizabeth Mlynarczyk, Medical Student, Stritch School of Medicine, summer 2001</w:t>
      </w:r>
    </w:p>
    <w:p w14:paraId="07272148" w14:textId="77777777" w:rsidR="005D44FC" w:rsidRPr="006802B9" w:rsidRDefault="00817DB1">
      <w:pPr>
        <w:ind w:left="480" w:hanging="480"/>
        <w:rPr>
          <w:rFonts w:ascii="Arial" w:eastAsia="Arial" w:hAnsi="Arial" w:cs="Arial"/>
        </w:rPr>
      </w:pPr>
      <w:r w:rsidRPr="006802B9">
        <w:rPr>
          <w:rFonts w:ascii="Arial" w:hAnsi="Arial" w:cs="Arial"/>
        </w:rPr>
        <w:t xml:space="preserve">James </w:t>
      </w:r>
      <w:proofErr w:type="spellStart"/>
      <w:r w:rsidRPr="006802B9">
        <w:rPr>
          <w:rFonts w:ascii="Arial" w:hAnsi="Arial" w:cs="Arial"/>
        </w:rPr>
        <w:t>Kwiatt</w:t>
      </w:r>
      <w:proofErr w:type="spellEnd"/>
      <w:r w:rsidRPr="006802B9">
        <w:rPr>
          <w:rFonts w:ascii="Arial" w:hAnsi="Arial" w:cs="Arial"/>
        </w:rPr>
        <w:t>, Medical Student, Stritch School of Medicine, summer 2001 (co-sponsor with Alessandra Colantoni, MD)</w:t>
      </w:r>
    </w:p>
    <w:p w14:paraId="03348C05" w14:textId="77777777" w:rsidR="005D44FC" w:rsidRPr="006802B9" w:rsidRDefault="00817DB1">
      <w:pPr>
        <w:ind w:left="480" w:hanging="480"/>
        <w:rPr>
          <w:rFonts w:ascii="Arial" w:eastAsia="Arial" w:hAnsi="Arial" w:cs="Arial"/>
        </w:rPr>
      </w:pPr>
      <w:r w:rsidRPr="006802B9">
        <w:rPr>
          <w:rFonts w:ascii="Arial" w:hAnsi="Arial" w:cs="Arial"/>
        </w:rPr>
        <w:t xml:space="preserve">Eric Boehmer, MD/PhD Student, Stritch School of Medicine, summer 2001 and 2002 </w:t>
      </w:r>
    </w:p>
    <w:p w14:paraId="11EC4C86" w14:textId="77777777" w:rsidR="005D44FC" w:rsidRPr="006802B9" w:rsidRDefault="00817DB1">
      <w:pPr>
        <w:ind w:left="480" w:hanging="480"/>
        <w:rPr>
          <w:rFonts w:ascii="Arial" w:eastAsia="Arial" w:hAnsi="Arial" w:cs="Arial"/>
        </w:rPr>
      </w:pPr>
      <w:r w:rsidRPr="006802B9">
        <w:rPr>
          <w:rFonts w:ascii="Arial" w:hAnsi="Arial" w:cs="Arial"/>
        </w:rPr>
        <w:t xml:space="preserve">Scott Heinrich, Medical Student, Stritch School of Medicine, summer 2002 </w:t>
      </w:r>
    </w:p>
    <w:p w14:paraId="314066B5" w14:textId="77777777" w:rsidR="005D44FC" w:rsidRPr="006802B9" w:rsidRDefault="00817DB1">
      <w:pPr>
        <w:tabs>
          <w:tab w:val="left" w:pos="360"/>
        </w:tabs>
        <w:ind w:left="480" w:hanging="480"/>
        <w:rPr>
          <w:rFonts w:ascii="Arial" w:eastAsia="Arial" w:hAnsi="Arial" w:cs="Arial"/>
        </w:rPr>
      </w:pPr>
      <w:r w:rsidRPr="006802B9">
        <w:rPr>
          <w:rFonts w:ascii="Arial" w:hAnsi="Arial" w:cs="Arial"/>
        </w:rPr>
        <w:t>Timothy P. Plackett, Medical Student, Midwestern University School of Osteopathic Medicine, Downers Grove, IL, summer 2003</w:t>
      </w:r>
    </w:p>
    <w:p w14:paraId="0EB0F6D0" w14:textId="77777777" w:rsidR="005D44FC" w:rsidRPr="006802B9" w:rsidRDefault="00817DB1">
      <w:pPr>
        <w:ind w:left="480" w:hanging="480"/>
        <w:rPr>
          <w:rFonts w:ascii="Arial" w:eastAsia="Arial" w:hAnsi="Arial" w:cs="Arial"/>
        </w:rPr>
      </w:pPr>
      <w:r w:rsidRPr="006802B9">
        <w:rPr>
          <w:rFonts w:ascii="Arial" w:hAnsi="Arial" w:cs="Arial"/>
        </w:rPr>
        <w:t>Michael Meehan, Medical Student, Stritch School of Medicine, January 2004 - August 2004</w:t>
      </w:r>
    </w:p>
    <w:p w14:paraId="35F940DC" w14:textId="77777777" w:rsidR="005D44FC" w:rsidRPr="006802B9" w:rsidRDefault="00817DB1">
      <w:pPr>
        <w:ind w:left="480" w:hanging="480"/>
        <w:rPr>
          <w:rFonts w:ascii="Arial" w:eastAsia="Arial" w:hAnsi="Arial" w:cs="Arial"/>
        </w:rPr>
      </w:pPr>
      <w:r w:rsidRPr="006802B9">
        <w:rPr>
          <w:rFonts w:ascii="Arial" w:hAnsi="Arial" w:cs="Arial"/>
        </w:rPr>
        <w:t>Vanessa Nomellini, MD/PhD Student, Stritch School of Medicine, summer 2004</w:t>
      </w:r>
    </w:p>
    <w:p w14:paraId="363A13B6" w14:textId="77777777" w:rsidR="005D44FC" w:rsidRPr="006802B9" w:rsidRDefault="00817DB1">
      <w:pPr>
        <w:ind w:left="480" w:hanging="480"/>
        <w:rPr>
          <w:rFonts w:ascii="Arial" w:eastAsia="Arial" w:hAnsi="Arial" w:cs="Arial"/>
        </w:rPr>
      </w:pPr>
      <w:r w:rsidRPr="006802B9">
        <w:rPr>
          <w:rFonts w:ascii="Arial" w:hAnsi="Arial" w:cs="Arial"/>
        </w:rPr>
        <w:t>Stefanie Hirano, Medical Student, Stritch School of Medicine, January 2005 - summer 2006</w:t>
      </w:r>
    </w:p>
    <w:p w14:paraId="6D12F426" w14:textId="77777777" w:rsidR="005D44FC" w:rsidRPr="006802B9" w:rsidRDefault="00817DB1">
      <w:pPr>
        <w:tabs>
          <w:tab w:val="left" w:pos="360"/>
        </w:tabs>
        <w:ind w:left="480" w:hanging="480"/>
        <w:rPr>
          <w:rFonts w:ascii="Arial" w:eastAsia="Arial" w:hAnsi="Arial" w:cs="Arial"/>
        </w:rPr>
      </w:pPr>
      <w:r w:rsidRPr="006802B9">
        <w:rPr>
          <w:rFonts w:ascii="Arial" w:hAnsi="Arial" w:cs="Arial"/>
        </w:rPr>
        <w:t>Charles Clark, Medical Student, Meharry Medical College, Nashville, TN, summer 2006</w:t>
      </w:r>
    </w:p>
    <w:p w14:paraId="0B2D3724" w14:textId="77777777" w:rsidR="005D44FC" w:rsidRPr="006802B9" w:rsidRDefault="00817DB1">
      <w:pPr>
        <w:tabs>
          <w:tab w:val="left" w:pos="360"/>
        </w:tabs>
        <w:ind w:left="480" w:hanging="480"/>
        <w:rPr>
          <w:rFonts w:ascii="Arial" w:eastAsia="Arial" w:hAnsi="Arial" w:cs="Arial"/>
        </w:rPr>
      </w:pPr>
      <w:r w:rsidRPr="006802B9">
        <w:rPr>
          <w:rFonts w:ascii="Arial" w:hAnsi="Arial" w:cs="Arial"/>
        </w:rPr>
        <w:t>Arlen</w:t>
      </w:r>
      <w:r w:rsidR="00E0361A" w:rsidRPr="006802B9">
        <w:rPr>
          <w:rFonts w:ascii="Arial" w:hAnsi="Arial" w:cs="Arial"/>
        </w:rPr>
        <w:t>e</w:t>
      </w:r>
      <w:r w:rsidRPr="006802B9">
        <w:rPr>
          <w:rFonts w:ascii="Arial" w:hAnsi="Arial" w:cs="Arial"/>
        </w:rPr>
        <w:t xml:space="preserve"> </w:t>
      </w:r>
      <w:proofErr w:type="spellStart"/>
      <w:r w:rsidRPr="006802B9">
        <w:rPr>
          <w:rFonts w:ascii="Arial" w:hAnsi="Arial" w:cs="Arial"/>
        </w:rPr>
        <w:t>Carramiñana</w:t>
      </w:r>
      <w:proofErr w:type="spellEnd"/>
      <w:r w:rsidRPr="006802B9">
        <w:rPr>
          <w:rFonts w:ascii="Arial" w:hAnsi="Arial" w:cs="Arial"/>
        </w:rPr>
        <w:t>, Medical Student, University Diego Portales. Santiago, Chile, winter 2008</w:t>
      </w:r>
    </w:p>
    <w:p w14:paraId="60A911C1" w14:textId="77777777" w:rsidR="005D44FC" w:rsidRPr="006802B9" w:rsidRDefault="00817DB1">
      <w:pPr>
        <w:ind w:left="480" w:hanging="480"/>
        <w:rPr>
          <w:rFonts w:ascii="Arial" w:eastAsia="Arial" w:hAnsi="Arial" w:cs="Arial"/>
        </w:rPr>
      </w:pPr>
      <w:r w:rsidRPr="006802B9">
        <w:rPr>
          <w:rFonts w:ascii="Arial" w:hAnsi="Arial" w:cs="Arial"/>
        </w:rPr>
        <w:t>Aleah Brubaker, MD/PhD Student, Stritch School of Medicine, summer 2008, research elective 2012</w:t>
      </w:r>
    </w:p>
    <w:p w14:paraId="511B035C" w14:textId="77777777" w:rsidR="00A8587F" w:rsidRPr="006802B9" w:rsidRDefault="00817DB1" w:rsidP="00A8587F">
      <w:pPr>
        <w:tabs>
          <w:tab w:val="left" w:pos="360"/>
        </w:tabs>
        <w:ind w:left="480" w:hanging="480"/>
        <w:rPr>
          <w:rFonts w:ascii="Arial" w:eastAsia="Arial" w:hAnsi="Arial" w:cs="Arial"/>
        </w:rPr>
      </w:pPr>
      <w:r w:rsidRPr="006802B9">
        <w:rPr>
          <w:rFonts w:ascii="Arial" w:hAnsi="Arial" w:cs="Arial"/>
        </w:rPr>
        <w:t>Lauren Sakai, Medical Student, Stritch School of Medicine, June 2008 - June 2009 (co-sponsor with Carol R. Schermer, MD)</w:t>
      </w:r>
    </w:p>
    <w:p w14:paraId="145CCFFE" w14:textId="77777777" w:rsidR="005D44FC" w:rsidRPr="006802B9" w:rsidRDefault="00817DB1" w:rsidP="00A8587F">
      <w:pPr>
        <w:tabs>
          <w:tab w:val="left" w:pos="360"/>
        </w:tabs>
        <w:ind w:left="480" w:hanging="480"/>
        <w:rPr>
          <w:rFonts w:ascii="Arial" w:eastAsia="Arial" w:hAnsi="Arial" w:cs="Arial"/>
        </w:rPr>
      </w:pPr>
      <w:r w:rsidRPr="006802B9">
        <w:rPr>
          <w:rFonts w:ascii="Arial" w:hAnsi="Arial" w:cs="Arial"/>
        </w:rPr>
        <w:t>Gregory Stettler, Medical Student, Stritch School of Medicine, STAR Program, summer 2011, Research Elective 2012</w:t>
      </w:r>
    </w:p>
    <w:p w14:paraId="47A40882" w14:textId="77777777" w:rsidR="005D44FC" w:rsidRPr="006802B9" w:rsidRDefault="00817DB1">
      <w:pPr>
        <w:tabs>
          <w:tab w:val="left" w:pos="360"/>
        </w:tabs>
        <w:ind w:left="480" w:hanging="480"/>
        <w:rPr>
          <w:rFonts w:ascii="Arial" w:eastAsia="Arial" w:hAnsi="Arial" w:cs="Arial"/>
        </w:rPr>
      </w:pPr>
      <w:r w:rsidRPr="006802B9">
        <w:rPr>
          <w:rFonts w:ascii="Arial" w:hAnsi="Arial" w:cs="Arial"/>
        </w:rPr>
        <w:lastRenderedPageBreak/>
        <w:t>Scott Janus, Medical Student, Stritch School of Medicine, STAR Program, summer 2011, Research Elective 2012 (co-sponsor with Michael Mosier, MD)</w:t>
      </w:r>
    </w:p>
    <w:p w14:paraId="7AE736C5" w14:textId="77777777" w:rsidR="005D44FC" w:rsidRPr="006802B9" w:rsidRDefault="00817DB1">
      <w:pPr>
        <w:ind w:left="480" w:hanging="480"/>
        <w:rPr>
          <w:rFonts w:ascii="Arial" w:eastAsia="Arial" w:hAnsi="Arial" w:cs="Arial"/>
        </w:rPr>
      </w:pPr>
      <w:r w:rsidRPr="006802B9">
        <w:rPr>
          <w:rFonts w:ascii="Arial" w:hAnsi="Arial" w:cs="Arial"/>
        </w:rPr>
        <w:t>Michael M. Chen, MD/PhD Student, Stritch School of Medicine, summer 2011, Research Elective 2015</w:t>
      </w:r>
    </w:p>
    <w:p w14:paraId="132D11B7" w14:textId="77777777" w:rsidR="005D44FC" w:rsidRPr="006802B9" w:rsidRDefault="00817DB1">
      <w:pPr>
        <w:ind w:left="480" w:hanging="480"/>
        <w:rPr>
          <w:rFonts w:ascii="Arial" w:eastAsia="Arial" w:hAnsi="Arial" w:cs="Arial"/>
        </w:rPr>
      </w:pPr>
      <w:r w:rsidRPr="006802B9">
        <w:rPr>
          <w:rFonts w:ascii="Arial" w:hAnsi="Arial" w:cs="Arial"/>
        </w:rPr>
        <w:t>Robert Dunn, STAR Program, summer 2015 (co-sponsor with Majid Afshar, MD, MS)</w:t>
      </w:r>
    </w:p>
    <w:p w14:paraId="430D4D8E" w14:textId="5AE8927F" w:rsidR="005D44FC" w:rsidRPr="006802B9" w:rsidRDefault="00817DB1">
      <w:pPr>
        <w:ind w:left="480" w:hanging="480"/>
        <w:rPr>
          <w:rFonts w:ascii="Arial" w:hAnsi="Arial" w:cs="Arial"/>
        </w:rPr>
      </w:pPr>
      <w:r w:rsidRPr="006802B9">
        <w:rPr>
          <w:rFonts w:ascii="Arial" w:hAnsi="Arial" w:cs="Arial"/>
        </w:rPr>
        <w:t>Devin Boe, MD/PhD Student, Stritch School of Medicine, Summer 2014</w:t>
      </w:r>
    </w:p>
    <w:p w14:paraId="2748E90E" w14:textId="3B2C081E" w:rsidR="007C20E5" w:rsidRPr="006802B9" w:rsidRDefault="007C20E5">
      <w:pPr>
        <w:ind w:left="480" w:hanging="480"/>
        <w:rPr>
          <w:rFonts w:ascii="Arial" w:hAnsi="Arial" w:cs="Arial"/>
        </w:rPr>
      </w:pPr>
    </w:p>
    <w:p w14:paraId="2340435D" w14:textId="34C8C6B2" w:rsidR="007C20E5" w:rsidRPr="006802B9" w:rsidRDefault="007C20E5">
      <w:pPr>
        <w:ind w:left="480" w:hanging="480"/>
        <w:rPr>
          <w:rFonts w:ascii="Arial" w:eastAsia="Arial" w:hAnsi="Arial" w:cs="Arial"/>
          <w:u w:val="single"/>
        </w:rPr>
      </w:pPr>
      <w:r w:rsidRPr="006802B9">
        <w:rPr>
          <w:rFonts w:ascii="Arial" w:hAnsi="Arial" w:cs="Arial"/>
          <w:u w:val="single"/>
        </w:rPr>
        <w:t>University of Colorado</w:t>
      </w:r>
    </w:p>
    <w:p w14:paraId="706523A3" w14:textId="474CBE87" w:rsidR="005D44FC" w:rsidRDefault="007C20E5">
      <w:pPr>
        <w:ind w:left="480" w:hanging="480"/>
        <w:outlineLvl w:val="0"/>
        <w:rPr>
          <w:rFonts w:ascii="Arial" w:eastAsia="Arial" w:hAnsi="Arial" w:cs="Arial"/>
          <w:bCs/>
          <w:iCs/>
        </w:rPr>
      </w:pPr>
      <w:r w:rsidRPr="006802B9">
        <w:rPr>
          <w:rFonts w:ascii="Arial" w:eastAsia="Arial" w:hAnsi="Arial" w:cs="Arial"/>
          <w:bCs/>
          <w:iCs/>
        </w:rPr>
        <w:t>Max Lookabaugh, Medical Student Summer Research</w:t>
      </w:r>
      <w:r w:rsidR="001225A5" w:rsidRPr="006802B9">
        <w:rPr>
          <w:rFonts w:ascii="Arial" w:eastAsia="Arial" w:hAnsi="Arial" w:cs="Arial"/>
          <w:bCs/>
          <w:iCs/>
        </w:rPr>
        <w:t xml:space="preserve"> </w:t>
      </w:r>
      <w:r w:rsidRPr="006802B9">
        <w:rPr>
          <w:rFonts w:ascii="Arial" w:eastAsia="Arial" w:hAnsi="Arial" w:cs="Arial"/>
          <w:bCs/>
          <w:iCs/>
        </w:rPr>
        <w:t>Prog</w:t>
      </w:r>
      <w:r w:rsidR="001225A5" w:rsidRPr="006802B9">
        <w:rPr>
          <w:rFonts w:ascii="Arial" w:eastAsia="Arial" w:hAnsi="Arial" w:cs="Arial"/>
          <w:bCs/>
          <w:iCs/>
        </w:rPr>
        <w:t>ram in Surgery</w:t>
      </w:r>
      <w:r w:rsidRPr="006802B9">
        <w:rPr>
          <w:rFonts w:ascii="Arial" w:eastAsia="Arial" w:hAnsi="Arial" w:cs="Arial"/>
          <w:bCs/>
          <w:iCs/>
        </w:rPr>
        <w:t>, Summer 2023</w:t>
      </w:r>
    </w:p>
    <w:p w14:paraId="484280E3" w14:textId="74412377" w:rsidR="007C20E5" w:rsidRPr="006802B9" w:rsidRDefault="007C20E5">
      <w:pPr>
        <w:ind w:left="480" w:hanging="480"/>
        <w:outlineLvl w:val="0"/>
        <w:rPr>
          <w:rFonts w:ascii="Arial" w:eastAsia="Arial" w:hAnsi="Arial" w:cs="Arial"/>
          <w:b/>
          <w:bCs/>
          <w:i/>
          <w:iCs/>
        </w:rPr>
      </w:pPr>
    </w:p>
    <w:p w14:paraId="7315295C" w14:textId="77777777" w:rsidR="005D44FC" w:rsidRPr="006802B9" w:rsidRDefault="00817DB1">
      <w:pPr>
        <w:ind w:left="480" w:hanging="480"/>
        <w:outlineLvl w:val="0"/>
        <w:rPr>
          <w:rFonts w:ascii="Arial" w:eastAsia="Arial" w:hAnsi="Arial" w:cs="Arial"/>
        </w:rPr>
      </w:pPr>
      <w:r w:rsidRPr="006802B9">
        <w:rPr>
          <w:rFonts w:ascii="Arial" w:hAnsi="Arial" w:cs="Arial"/>
          <w:b/>
          <w:bCs/>
          <w:i/>
          <w:iCs/>
        </w:rPr>
        <w:t>Undergraduate Research Supervisor</w:t>
      </w:r>
      <w:r w:rsidRPr="006802B9">
        <w:rPr>
          <w:rFonts w:ascii="Arial" w:hAnsi="Arial" w:cs="Arial"/>
          <w:i/>
          <w:iCs/>
        </w:rPr>
        <w:t xml:space="preserve">:   </w:t>
      </w:r>
    </w:p>
    <w:p w14:paraId="0DE0A616" w14:textId="77777777" w:rsidR="005D44FC" w:rsidRPr="006802B9" w:rsidRDefault="00817DB1">
      <w:pPr>
        <w:ind w:left="480" w:hanging="480"/>
        <w:outlineLvl w:val="0"/>
        <w:rPr>
          <w:rFonts w:ascii="Arial" w:eastAsia="Arial" w:hAnsi="Arial" w:cs="Arial"/>
          <w:u w:val="single"/>
        </w:rPr>
      </w:pPr>
      <w:r w:rsidRPr="006802B9">
        <w:rPr>
          <w:rFonts w:ascii="Arial" w:hAnsi="Arial" w:cs="Arial"/>
          <w:u w:val="single"/>
        </w:rPr>
        <w:t>Loyola University Chicago</w:t>
      </w:r>
    </w:p>
    <w:p w14:paraId="7E50509D" w14:textId="77777777" w:rsidR="005D44FC" w:rsidRPr="006802B9" w:rsidRDefault="00817DB1">
      <w:pPr>
        <w:ind w:left="480" w:hanging="480"/>
        <w:outlineLvl w:val="0"/>
        <w:rPr>
          <w:rFonts w:ascii="Arial" w:eastAsia="Arial" w:hAnsi="Arial" w:cs="Arial"/>
        </w:rPr>
      </w:pPr>
      <w:r w:rsidRPr="006802B9">
        <w:rPr>
          <w:rFonts w:ascii="Arial" w:hAnsi="Arial" w:cs="Arial"/>
        </w:rPr>
        <w:t xml:space="preserve">Jill Soltys, Department of Medicine, University of Vermont, 1982 - 1984 </w:t>
      </w:r>
    </w:p>
    <w:p w14:paraId="6A3180D5" w14:textId="77777777" w:rsidR="005D44FC" w:rsidRPr="006802B9" w:rsidRDefault="00817DB1">
      <w:pPr>
        <w:ind w:left="480" w:hanging="480"/>
        <w:outlineLvl w:val="0"/>
        <w:rPr>
          <w:rFonts w:ascii="Arial" w:eastAsia="Arial" w:hAnsi="Arial" w:cs="Arial"/>
        </w:rPr>
      </w:pPr>
      <w:r w:rsidRPr="006802B9">
        <w:rPr>
          <w:rFonts w:ascii="Arial" w:hAnsi="Arial" w:cs="Arial"/>
        </w:rPr>
        <w:t>Jennifer C. Schiller, Department of Biology, Rippon College, summer 1991</w:t>
      </w:r>
    </w:p>
    <w:p w14:paraId="08285781" w14:textId="77777777" w:rsidR="005D44FC" w:rsidRPr="006802B9" w:rsidRDefault="00817DB1">
      <w:pPr>
        <w:ind w:left="480" w:hanging="480"/>
        <w:outlineLvl w:val="0"/>
        <w:rPr>
          <w:rFonts w:ascii="Arial" w:eastAsia="Arial" w:hAnsi="Arial" w:cs="Arial"/>
        </w:rPr>
      </w:pPr>
      <w:r w:rsidRPr="006802B9">
        <w:rPr>
          <w:rFonts w:ascii="Arial" w:hAnsi="Arial" w:cs="Arial"/>
        </w:rPr>
        <w:t xml:space="preserve">Lynn Podlasek, Department of Biology, Loyola University, summer 1998  </w:t>
      </w:r>
    </w:p>
    <w:p w14:paraId="0EB1A777" w14:textId="77777777" w:rsidR="005D44FC" w:rsidRPr="006802B9" w:rsidRDefault="00817DB1">
      <w:pPr>
        <w:ind w:left="480" w:hanging="480"/>
        <w:outlineLvl w:val="0"/>
        <w:rPr>
          <w:rFonts w:ascii="Arial" w:eastAsia="Arial" w:hAnsi="Arial" w:cs="Arial"/>
        </w:rPr>
      </w:pPr>
      <w:r w:rsidRPr="006802B9">
        <w:rPr>
          <w:rFonts w:ascii="Arial" w:hAnsi="Arial" w:cs="Arial"/>
        </w:rPr>
        <w:t>Laura Ramirez, Department of Biology, University of Illinois, summer 2000</w:t>
      </w:r>
    </w:p>
    <w:p w14:paraId="50722B2A" w14:textId="77777777" w:rsidR="005D44FC" w:rsidRPr="006802B9" w:rsidRDefault="00817DB1">
      <w:pPr>
        <w:ind w:left="480" w:hanging="480"/>
        <w:rPr>
          <w:rFonts w:ascii="Arial" w:eastAsia="Arial" w:hAnsi="Arial" w:cs="Arial"/>
        </w:rPr>
      </w:pPr>
      <w:r w:rsidRPr="006802B9">
        <w:rPr>
          <w:rFonts w:ascii="Arial" w:hAnsi="Arial" w:cs="Arial"/>
        </w:rPr>
        <w:t>Charles Clark, Dept of Biology, Xavier University, New Orleans, LA, summers 2001, 2002, 2003</w:t>
      </w:r>
    </w:p>
    <w:p w14:paraId="46EEC72B" w14:textId="77777777" w:rsidR="005D44FC" w:rsidRPr="006802B9" w:rsidRDefault="00817DB1">
      <w:pPr>
        <w:ind w:left="480" w:hanging="480"/>
        <w:rPr>
          <w:rFonts w:ascii="Arial" w:eastAsia="Arial" w:hAnsi="Arial" w:cs="Arial"/>
        </w:rPr>
      </w:pPr>
      <w:r w:rsidRPr="006802B9">
        <w:rPr>
          <w:rFonts w:ascii="Arial" w:hAnsi="Arial" w:cs="Arial"/>
        </w:rPr>
        <w:t>Brent T. Cutro, Department of Biology, St. Louis University, St. Louis, MO, summer 2004</w:t>
      </w:r>
    </w:p>
    <w:p w14:paraId="515B9F73" w14:textId="77777777" w:rsidR="005D44FC" w:rsidRPr="006802B9" w:rsidRDefault="00817DB1">
      <w:pPr>
        <w:ind w:left="480" w:hanging="480"/>
        <w:rPr>
          <w:rFonts w:ascii="Arial" w:eastAsia="Arial" w:hAnsi="Arial" w:cs="Arial"/>
        </w:rPr>
      </w:pPr>
      <w:r w:rsidRPr="006802B9">
        <w:rPr>
          <w:rFonts w:ascii="Arial" w:hAnsi="Arial" w:cs="Arial"/>
        </w:rPr>
        <w:t xml:space="preserve">Katharine </w:t>
      </w:r>
      <w:proofErr w:type="spellStart"/>
      <w:r w:rsidRPr="006802B9">
        <w:rPr>
          <w:rFonts w:ascii="Arial" w:hAnsi="Arial" w:cs="Arial"/>
        </w:rPr>
        <w:t>Mongovan</w:t>
      </w:r>
      <w:proofErr w:type="spellEnd"/>
      <w:r w:rsidRPr="006802B9">
        <w:rPr>
          <w:rFonts w:ascii="Arial" w:hAnsi="Arial" w:cs="Arial"/>
        </w:rPr>
        <w:t>, Department of Medical Technology, Michigan State University, East Lansing, MI, summer 2005</w:t>
      </w:r>
    </w:p>
    <w:p w14:paraId="4300EF05" w14:textId="77777777" w:rsidR="005D44FC" w:rsidRPr="006802B9" w:rsidRDefault="00817DB1">
      <w:pPr>
        <w:ind w:left="480" w:hanging="480"/>
        <w:rPr>
          <w:rFonts w:ascii="Arial" w:eastAsia="Arial" w:hAnsi="Arial" w:cs="Arial"/>
        </w:rPr>
      </w:pPr>
      <w:r w:rsidRPr="006802B9">
        <w:rPr>
          <w:rFonts w:ascii="Arial" w:hAnsi="Arial" w:cs="Arial"/>
        </w:rPr>
        <w:t>Kelly Laurenti, Department of Biology, Saint Louis University, St Louis, MO, summer 2007</w:t>
      </w:r>
    </w:p>
    <w:p w14:paraId="15DE7068" w14:textId="77777777" w:rsidR="005D44FC" w:rsidRPr="006802B9" w:rsidRDefault="00817DB1">
      <w:pPr>
        <w:ind w:left="480" w:hanging="480"/>
        <w:rPr>
          <w:rFonts w:ascii="Arial" w:eastAsia="Arial" w:hAnsi="Arial" w:cs="Arial"/>
        </w:rPr>
      </w:pPr>
      <w:r w:rsidRPr="006802B9">
        <w:rPr>
          <w:rFonts w:ascii="Arial" w:hAnsi="Arial" w:cs="Arial"/>
        </w:rPr>
        <w:t>Emily Jacobs, Department of Biology, University of Wisconsin, Madison, WI, summer 2007</w:t>
      </w:r>
    </w:p>
    <w:p w14:paraId="118AF43D" w14:textId="77777777" w:rsidR="005D44FC" w:rsidRPr="006802B9" w:rsidRDefault="00817DB1">
      <w:pPr>
        <w:tabs>
          <w:tab w:val="left" w:pos="360"/>
        </w:tabs>
        <w:ind w:left="480" w:hanging="480"/>
        <w:rPr>
          <w:rFonts w:ascii="Arial" w:eastAsia="Arial" w:hAnsi="Arial" w:cs="Arial"/>
        </w:rPr>
      </w:pPr>
      <w:r w:rsidRPr="006802B9">
        <w:rPr>
          <w:rFonts w:ascii="Arial" w:hAnsi="Arial" w:cs="Arial"/>
        </w:rPr>
        <w:t>Russell Kesman, Jr., Department of Biology, University of Illinois, Champaign, IL, summers 2008, 2009, 2010</w:t>
      </w:r>
    </w:p>
    <w:p w14:paraId="1AC89351" w14:textId="77777777" w:rsidR="005D44FC" w:rsidRPr="006802B9" w:rsidRDefault="00817DB1">
      <w:pPr>
        <w:tabs>
          <w:tab w:val="left" w:pos="360"/>
        </w:tabs>
        <w:ind w:left="480" w:hanging="480"/>
        <w:rPr>
          <w:rFonts w:ascii="Arial" w:eastAsia="Arial" w:hAnsi="Arial" w:cs="Arial"/>
        </w:rPr>
      </w:pPr>
      <w:r w:rsidRPr="006802B9">
        <w:rPr>
          <w:rFonts w:ascii="Arial" w:hAnsi="Arial" w:cs="Arial"/>
        </w:rPr>
        <w:t xml:space="preserve">Jose Hernandez, Department of Biology, University of Illinois, Chicago, IL, summer 2008 </w:t>
      </w:r>
    </w:p>
    <w:p w14:paraId="1BC84506" w14:textId="77777777" w:rsidR="005D44FC" w:rsidRPr="006802B9" w:rsidRDefault="00817DB1">
      <w:pPr>
        <w:tabs>
          <w:tab w:val="left" w:pos="360"/>
        </w:tabs>
        <w:ind w:left="480" w:hanging="480"/>
        <w:rPr>
          <w:rFonts w:ascii="Arial" w:eastAsia="Arial" w:hAnsi="Arial" w:cs="Arial"/>
        </w:rPr>
      </w:pPr>
      <w:r w:rsidRPr="006802B9">
        <w:rPr>
          <w:rFonts w:ascii="Arial" w:hAnsi="Arial" w:cs="Arial"/>
        </w:rPr>
        <w:t>Margaret Gavin, Department of Biology, Saint Louis University, St Louis, MO, summer 2009</w:t>
      </w:r>
    </w:p>
    <w:p w14:paraId="6D0CAC4D" w14:textId="77777777" w:rsidR="005D44FC" w:rsidRPr="006802B9" w:rsidRDefault="00817DB1">
      <w:pPr>
        <w:tabs>
          <w:tab w:val="left" w:pos="360"/>
        </w:tabs>
        <w:ind w:left="480" w:hanging="480"/>
        <w:rPr>
          <w:rFonts w:ascii="Arial" w:eastAsia="Arial" w:hAnsi="Arial" w:cs="Arial"/>
        </w:rPr>
      </w:pPr>
      <w:r w:rsidRPr="006802B9">
        <w:rPr>
          <w:rFonts w:ascii="Arial" w:hAnsi="Arial" w:cs="Arial"/>
        </w:rPr>
        <w:t>Sara Hlavin, Department of Biology, Augustana University, Rock Island, IL, summer 2010</w:t>
      </w:r>
    </w:p>
    <w:p w14:paraId="1A3AFDDC" w14:textId="77777777" w:rsidR="005D44FC" w:rsidRPr="006802B9" w:rsidRDefault="00817DB1">
      <w:pPr>
        <w:tabs>
          <w:tab w:val="left" w:pos="360"/>
        </w:tabs>
        <w:ind w:left="480" w:hanging="480"/>
        <w:rPr>
          <w:rFonts w:ascii="Arial" w:eastAsia="Arial" w:hAnsi="Arial" w:cs="Arial"/>
        </w:rPr>
      </w:pPr>
      <w:r w:rsidRPr="006802B9">
        <w:rPr>
          <w:rFonts w:ascii="Arial" w:hAnsi="Arial" w:cs="Arial"/>
        </w:rPr>
        <w:t>Nicole Liberio, Department of Biology, Vanderbilt University, Memphis, TN, summer 2010, 2011, 2012, 2013</w:t>
      </w:r>
    </w:p>
    <w:p w14:paraId="6429AC5F" w14:textId="77777777" w:rsidR="005D44FC" w:rsidRPr="006802B9" w:rsidRDefault="00817DB1">
      <w:pPr>
        <w:tabs>
          <w:tab w:val="left" w:pos="360"/>
        </w:tabs>
        <w:ind w:left="480" w:hanging="480"/>
        <w:rPr>
          <w:rFonts w:ascii="Arial" w:eastAsia="Arial" w:hAnsi="Arial" w:cs="Arial"/>
        </w:rPr>
      </w:pPr>
      <w:r w:rsidRPr="006802B9">
        <w:rPr>
          <w:rFonts w:ascii="Arial" w:hAnsi="Arial" w:cs="Arial"/>
        </w:rPr>
        <w:t>Christian Carrera, Biology, University of Illinois Chicago, Chicago, IL, summer 2011, part-time fall 2010, summer 2012, summer 2013, part-time fall 2015</w:t>
      </w:r>
    </w:p>
    <w:p w14:paraId="2DC6B558" w14:textId="77777777" w:rsidR="005D44FC" w:rsidRPr="006802B9" w:rsidRDefault="00817DB1">
      <w:pPr>
        <w:tabs>
          <w:tab w:val="left" w:pos="360"/>
        </w:tabs>
        <w:ind w:left="480" w:hanging="480"/>
        <w:rPr>
          <w:rFonts w:ascii="Arial" w:eastAsia="Arial" w:hAnsi="Arial" w:cs="Arial"/>
        </w:rPr>
      </w:pPr>
      <w:r w:rsidRPr="006802B9">
        <w:rPr>
          <w:rFonts w:ascii="Arial" w:hAnsi="Arial" w:cs="Arial"/>
        </w:rPr>
        <w:t>Kelsey Gallo, Department of Biology, Vanderbilt University, Memphis, TN, summers 2012 and 2013</w:t>
      </w:r>
    </w:p>
    <w:p w14:paraId="3B27BBF9" w14:textId="77777777" w:rsidR="005D44FC" w:rsidRPr="006802B9" w:rsidRDefault="00817DB1">
      <w:pPr>
        <w:tabs>
          <w:tab w:val="left" w:pos="360"/>
        </w:tabs>
        <w:ind w:left="480" w:hanging="480"/>
        <w:rPr>
          <w:rFonts w:ascii="Arial" w:eastAsia="Arial" w:hAnsi="Arial" w:cs="Arial"/>
        </w:rPr>
      </w:pPr>
      <w:r w:rsidRPr="006802B9">
        <w:rPr>
          <w:rFonts w:ascii="Arial" w:hAnsi="Arial" w:cs="Arial"/>
        </w:rPr>
        <w:t>Natalie Rodriguez, Undergraduate Dominican University, River Forest, IL, summers 2013</w:t>
      </w:r>
    </w:p>
    <w:p w14:paraId="7E631279" w14:textId="77777777" w:rsidR="005D44FC" w:rsidRPr="006802B9" w:rsidRDefault="00817DB1">
      <w:pPr>
        <w:tabs>
          <w:tab w:val="left" w:pos="360"/>
        </w:tabs>
        <w:ind w:left="480" w:hanging="480"/>
        <w:rPr>
          <w:rFonts w:ascii="Arial" w:eastAsia="Arial" w:hAnsi="Arial" w:cs="Arial"/>
        </w:rPr>
      </w:pPr>
      <w:r w:rsidRPr="006802B9">
        <w:rPr>
          <w:rFonts w:ascii="Arial" w:hAnsi="Arial" w:cs="Arial"/>
        </w:rPr>
        <w:t>Melissa Hoo, Department of Biology, University of Minnesota, Minneapolis, MN, summer 2013, winter 2014, summer 2014.</w:t>
      </w:r>
    </w:p>
    <w:p w14:paraId="39C8B60D" w14:textId="77777777" w:rsidR="004F6472" w:rsidRPr="006802B9" w:rsidRDefault="004F6472" w:rsidP="004F6472">
      <w:pPr>
        <w:rPr>
          <w:rFonts w:ascii="Arial" w:hAnsi="Arial" w:cs="Arial"/>
          <w:u w:val="single"/>
        </w:rPr>
      </w:pPr>
    </w:p>
    <w:p w14:paraId="63FCE192" w14:textId="77777777" w:rsidR="004F6472" w:rsidRPr="006802B9" w:rsidRDefault="004F6472" w:rsidP="004F6472">
      <w:pPr>
        <w:rPr>
          <w:rFonts w:ascii="Arial" w:eastAsia="Arial" w:hAnsi="Arial" w:cs="Arial"/>
          <w:u w:val="single"/>
        </w:rPr>
      </w:pPr>
      <w:r w:rsidRPr="006802B9">
        <w:rPr>
          <w:rFonts w:ascii="Arial" w:hAnsi="Arial" w:cs="Arial"/>
          <w:u w:val="single"/>
        </w:rPr>
        <w:t>University of Colorado Denver</w:t>
      </w:r>
    </w:p>
    <w:p w14:paraId="77667780" w14:textId="58B29563" w:rsidR="005D44FC" w:rsidRPr="006802B9" w:rsidRDefault="004F6472" w:rsidP="004F6472">
      <w:pPr>
        <w:tabs>
          <w:tab w:val="left" w:pos="360"/>
        </w:tabs>
        <w:ind w:left="480" w:hanging="480"/>
        <w:rPr>
          <w:rFonts w:ascii="Arial" w:hAnsi="Arial" w:cs="Arial"/>
        </w:rPr>
      </w:pPr>
      <w:r w:rsidRPr="006802B9">
        <w:rPr>
          <w:rFonts w:ascii="Arial" w:hAnsi="Arial" w:cs="Arial"/>
        </w:rPr>
        <w:t>W. Truett Davis, Colorado College, Colorado Springs, CO, summer 2018</w:t>
      </w:r>
    </w:p>
    <w:p w14:paraId="5619E33C" w14:textId="0D19801F" w:rsidR="00CF55E1" w:rsidRPr="00934A08" w:rsidRDefault="00CF55E1" w:rsidP="004F6472">
      <w:pPr>
        <w:tabs>
          <w:tab w:val="left" w:pos="360"/>
        </w:tabs>
        <w:ind w:left="480" w:hanging="480"/>
        <w:rPr>
          <w:rFonts w:ascii="Arial" w:hAnsi="Arial" w:cs="Arial"/>
          <w:lang w:val="de-DE"/>
        </w:rPr>
      </w:pPr>
      <w:r w:rsidRPr="00934A08">
        <w:rPr>
          <w:rFonts w:ascii="Arial" w:hAnsi="Arial" w:cs="Arial"/>
          <w:lang w:val="de-DE"/>
        </w:rPr>
        <w:t>Elizabeth Silber, Kalamazoo College, Kalamazoo, MI, summer 2021</w:t>
      </w:r>
    </w:p>
    <w:p w14:paraId="3103650F" w14:textId="77777777" w:rsidR="004F6472" w:rsidRPr="00934A08" w:rsidRDefault="004F6472" w:rsidP="004F6472">
      <w:pPr>
        <w:tabs>
          <w:tab w:val="left" w:pos="360"/>
        </w:tabs>
        <w:ind w:left="480" w:hanging="480"/>
        <w:rPr>
          <w:rFonts w:ascii="Arial" w:eastAsia="Arial" w:hAnsi="Arial" w:cs="Arial"/>
          <w:lang w:val="de-DE"/>
        </w:rPr>
      </w:pPr>
    </w:p>
    <w:p w14:paraId="6A48B827" w14:textId="77777777" w:rsidR="005D44FC" w:rsidRPr="006802B9" w:rsidRDefault="00817DB1">
      <w:pPr>
        <w:ind w:left="480" w:hanging="480"/>
        <w:outlineLvl w:val="0"/>
        <w:rPr>
          <w:rFonts w:ascii="Arial" w:eastAsia="Arial" w:hAnsi="Arial" w:cs="Arial"/>
        </w:rPr>
      </w:pPr>
      <w:r w:rsidRPr="006802B9">
        <w:rPr>
          <w:rFonts w:ascii="Arial" w:hAnsi="Arial" w:cs="Arial"/>
          <w:b/>
          <w:bCs/>
          <w:i/>
          <w:iCs/>
        </w:rPr>
        <w:t>High School Students</w:t>
      </w:r>
      <w:r w:rsidRPr="006802B9">
        <w:rPr>
          <w:rFonts w:ascii="Arial" w:hAnsi="Arial" w:cs="Arial"/>
        </w:rPr>
        <w:t xml:space="preserve">:   </w:t>
      </w:r>
    </w:p>
    <w:p w14:paraId="02CDA9DB" w14:textId="77777777" w:rsidR="005D44FC" w:rsidRPr="006802B9" w:rsidRDefault="00817DB1">
      <w:pPr>
        <w:ind w:left="480" w:hanging="480"/>
        <w:outlineLvl w:val="0"/>
        <w:rPr>
          <w:rFonts w:ascii="Arial" w:eastAsia="Arial" w:hAnsi="Arial" w:cs="Arial"/>
          <w:u w:val="single"/>
        </w:rPr>
      </w:pPr>
      <w:r w:rsidRPr="006802B9">
        <w:rPr>
          <w:rFonts w:ascii="Arial" w:hAnsi="Arial" w:cs="Arial"/>
          <w:u w:val="single"/>
        </w:rPr>
        <w:t>Loyola University Chicago</w:t>
      </w:r>
    </w:p>
    <w:p w14:paraId="26F9E970" w14:textId="77777777" w:rsidR="005D44FC" w:rsidRPr="006802B9" w:rsidRDefault="00817DB1">
      <w:pPr>
        <w:ind w:left="480" w:hanging="480"/>
        <w:outlineLvl w:val="0"/>
        <w:rPr>
          <w:rFonts w:ascii="Arial" w:eastAsia="Arial" w:hAnsi="Arial" w:cs="Arial"/>
        </w:rPr>
      </w:pPr>
      <w:r w:rsidRPr="006802B9">
        <w:rPr>
          <w:rFonts w:ascii="Arial" w:hAnsi="Arial" w:cs="Arial"/>
        </w:rPr>
        <w:t>Megan Rohan, St. Francis Preparatory School, summer 1995</w:t>
      </w:r>
    </w:p>
    <w:p w14:paraId="5C7D2DFA" w14:textId="77777777" w:rsidR="005D44FC" w:rsidRPr="006802B9" w:rsidRDefault="00817DB1">
      <w:pPr>
        <w:ind w:left="480" w:hanging="480"/>
        <w:outlineLvl w:val="0"/>
        <w:rPr>
          <w:rFonts w:ascii="Arial" w:eastAsia="Arial" w:hAnsi="Arial" w:cs="Arial"/>
        </w:rPr>
      </w:pPr>
      <w:r w:rsidRPr="006802B9">
        <w:rPr>
          <w:rFonts w:ascii="Arial" w:hAnsi="Arial" w:cs="Arial"/>
        </w:rPr>
        <w:t>Jane Jih, Illinois Math and Science Academy, 1997 - 1998</w:t>
      </w:r>
    </w:p>
    <w:p w14:paraId="4959BAD1" w14:textId="77777777" w:rsidR="005D44FC" w:rsidRPr="006802B9" w:rsidRDefault="00817DB1">
      <w:pPr>
        <w:tabs>
          <w:tab w:val="left" w:pos="360"/>
        </w:tabs>
        <w:ind w:left="480" w:hanging="480"/>
        <w:rPr>
          <w:rFonts w:ascii="Arial" w:eastAsia="Arial" w:hAnsi="Arial" w:cs="Arial"/>
        </w:rPr>
      </w:pPr>
      <w:r w:rsidRPr="006802B9">
        <w:rPr>
          <w:rFonts w:ascii="Arial" w:hAnsi="Arial" w:cs="Arial"/>
        </w:rPr>
        <w:t>Corwen L. Baker, Holmer Green Upper School, Holmer Green, BUCKS, England, summer 2001</w:t>
      </w:r>
    </w:p>
    <w:p w14:paraId="1260CC74" w14:textId="77777777" w:rsidR="005D44FC" w:rsidRPr="006802B9" w:rsidRDefault="00817DB1">
      <w:pPr>
        <w:tabs>
          <w:tab w:val="left" w:pos="360"/>
        </w:tabs>
        <w:ind w:left="480" w:hanging="480"/>
        <w:rPr>
          <w:rFonts w:ascii="Arial" w:eastAsia="Arial" w:hAnsi="Arial" w:cs="Arial"/>
        </w:rPr>
      </w:pPr>
      <w:r w:rsidRPr="006802B9">
        <w:rPr>
          <w:rFonts w:ascii="Arial" w:hAnsi="Arial" w:cs="Arial"/>
        </w:rPr>
        <w:t xml:space="preserve">Jose Hernandez, Graduate, Morton East High School, Cicero, IL, summer 2006 </w:t>
      </w:r>
    </w:p>
    <w:p w14:paraId="26904087" w14:textId="77777777" w:rsidR="005D44FC" w:rsidRPr="006802B9" w:rsidRDefault="00817DB1">
      <w:pPr>
        <w:tabs>
          <w:tab w:val="left" w:pos="360"/>
        </w:tabs>
        <w:ind w:left="480" w:hanging="480"/>
        <w:rPr>
          <w:rFonts w:ascii="Arial" w:eastAsia="Arial" w:hAnsi="Arial" w:cs="Arial"/>
        </w:rPr>
      </w:pPr>
      <w:r w:rsidRPr="006802B9">
        <w:rPr>
          <w:rFonts w:ascii="Arial" w:hAnsi="Arial" w:cs="Arial"/>
        </w:rPr>
        <w:t xml:space="preserve">Judith Landeros, Student, Morton East High School, Cicero, IL, summers 2006 and 2007 </w:t>
      </w:r>
    </w:p>
    <w:p w14:paraId="07085257" w14:textId="77777777" w:rsidR="005D44FC" w:rsidRPr="006802B9" w:rsidRDefault="00817DB1">
      <w:pPr>
        <w:tabs>
          <w:tab w:val="left" w:pos="360"/>
        </w:tabs>
        <w:ind w:left="480" w:hanging="480"/>
        <w:rPr>
          <w:rFonts w:ascii="Arial" w:eastAsia="Arial" w:hAnsi="Arial" w:cs="Arial"/>
        </w:rPr>
      </w:pPr>
      <w:r w:rsidRPr="006802B9">
        <w:rPr>
          <w:rFonts w:ascii="Arial" w:hAnsi="Arial" w:cs="Arial"/>
        </w:rPr>
        <w:t xml:space="preserve">Lillianna Franco, Student, Morton East High School, Cicero, IL, summers 2006 and 2007 </w:t>
      </w:r>
    </w:p>
    <w:p w14:paraId="654B782B" w14:textId="77777777" w:rsidR="005D44FC" w:rsidRPr="006802B9" w:rsidRDefault="00817DB1">
      <w:pPr>
        <w:tabs>
          <w:tab w:val="left" w:pos="360"/>
        </w:tabs>
        <w:ind w:left="480" w:hanging="480"/>
        <w:rPr>
          <w:rFonts w:ascii="Arial" w:eastAsia="Arial" w:hAnsi="Arial" w:cs="Arial"/>
        </w:rPr>
      </w:pPr>
      <w:r w:rsidRPr="006802B9">
        <w:rPr>
          <w:rFonts w:ascii="Arial" w:hAnsi="Arial" w:cs="Arial"/>
        </w:rPr>
        <w:t xml:space="preserve">Christian Carrera, Student, Morton East High School, Cicero, IL, summer 2010 </w:t>
      </w:r>
    </w:p>
    <w:p w14:paraId="1B4DFC0A" w14:textId="77777777" w:rsidR="005D44FC" w:rsidRPr="006802B9" w:rsidRDefault="00817DB1">
      <w:pPr>
        <w:tabs>
          <w:tab w:val="left" w:pos="360"/>
        </w:tabs>
        <w:ind w:left="480" w:hanging="480"/>
        <w:rPr>
          <w:rFonts w:ascii="Arial" w:eastAsia="Arial" w:hAnsi="Arial" w:cs="Arial"/>
        </w:rPr>
      </w:pPr>
      <w:r w:rsidRPr="006802B9">
        <w:rPr>
          <w:rFonts w:ascii="Arial" w:hAnsi="Arial" w:cs="Arial"/>
        </w:rPr>
        <w:t>Natalie Rodriguez, Student, Morton East High School, Cicero, IL, summer 2012</w:t>
      </w:r>
    </w:p>
    <w:p w14:paraId="19CACD1F" w14:textId="77777777" w:rsidR="005D44FC" w:rsidRPr="006802B9" w:rsidRDefault="00817DB1">
      <w:pPr>
        <w:tabs>
          <w:tab w:val="left" w:pos="360"/>
        </w:tabs>
        <w:ind w:left="480" w:hanging="480"/>
        <w:rPr>
          <w:rFonts w:ascii="Arial" w:eastAsia="Arial" w:hAnsi="Arial" w:cs="Arial"/>
        </w:rPr>
      </w:pPr>
      <w:r w:rsidRPr="006802B9">
        <w:rPr>
          <w:rFonts w:ascii="Arial" w:hAnsi="Arial" w:cs="Arial"/>
        </w:rPr>
        <w:t>Sierra Dixon, Student, Proviso Math and Science Academy, Maywood, IL, Dec 2012 – May 2013</w:t>
      </w:r>
    </w:p>
    <w:p w14:paraId="142BEEAA" w14:textId="4B84AD74" w:rsidR="005D44FC" w:rsidRPr="006802B9" w:rsidRDefault="00817DB1">
      <w:pPr>
        <w:tabs>
          <w:tab w:val="left" w:pos="360"/>
        </w:tabs>
        <w:ind w:left="480" w:hanging="480"/>
        <w:rPr>
          <w:rFonts w:ascii="Arial" w:hAnsi="Arial" w:cs="Arial"/>
        </w:rPr>
      </w:pPr>
      <w:r w:rsidRPr="006802B9">
        <w:rPr>
          <w:rFonts w:ascii="Arial" w:hAnsi="Arial" w:cs="Arial"/>
        </w:rPr>
        <w:lastRenderedPageBreak/>
        <w:t>David Romero, Student, Morton East High School, Cicero, IL, summer 2014, part time fall 2014 and spring 2015, summer 2015</w:t>
      </w:r>
    </w:p>
    <w:p w14:paraId="3BFF0C10" w14:textId="4A47310A" w:rsidR="001225A5" w:rsidRPr="006802B9" w:rsidRDefault="001225A5">
      <w:pPr>
        <w:tabs>
          <w:tab w:val="left" w:pos="360"/>
        </w:tabs>
        <w:ind w:left="480" w:hanging="480"/>
        <w:rPr>
          <w:rFonts w:ascii="Arial" w:hAnsi="Arial" w:cs="Arial"/>
        </w:rPr>
      </w:pPr>
    </w:p>
    <w:p w14:paraId="2831202E" w14:textId="7ABA76C3" w:rsidR="001225A5" w:rsidRPr="006802B9" w:rsidRDefault="001225A5">
      <w:pPr>
        <w:tabs>
          <w:tab w:val="left" w:pos="360"/>
        </w:tabs>
        <w:ind w:left="480" w:hanging="480"/>
        <w:rPr>
          <w:rFonts w:ascii="Arial" w:eastAsia="Arial" w:hAnsi="Arial" w:cs="Arial"/>
          <w:u w:val="single"/>
        </w:rPr>
      </w:pPr>
      <w:r w:rsidRPr="006802B9">
        <w:rPr>
          <w:rFonts w:ascii="Arial" w:hAnsi="Arial" w:cs="Arial"/>
          <w:u w:val="single"/>
        </w:rPr>
        <w:t>University of Colorado</w:t>
      </w:r>
    </w:p>
    <w:p w14:paraId="746F9F69" w14:textId="678BB8F3" w:rsidR="005D44FC" w:rsidRDefault="001225A5">
      <w:pPr>
        <w:outlineLvl w:val="0"/>
        <w:rPr>
          <w:rFonts w:ascii="Arial" w:eastAsia="Arial" w:hAnsi="Arial" w:cs="Arial"/>
          <w:bCs/>
        </w:rPr>
      </w:pPr>
      <w:r w:rsidRPr="006802B9">
        <w:rPr>
          <w:rFonts w:ascii="Arial" w:eastAsia="Arial" w:hAnsi="Arial" w:cs="Arial"/>
          <w:bCs/>
        </w:rPr>
        <w:t>Ava Cohen, Student, Fairview High School, Boulder, CO, Summer 2023</w:t>
      </w:r>
    </w:p>
    <w:p w14:paraId="7643234E" w14:textId="06816C6F" w:rsidR="007B7437" w:rsidRPr="006802B9" w:rsidRDefault="007B7437">
      <w:pPr>
        <w:outlineLvl w:val="0"/>
        <w:rPr>
          <w:rFonts w:ascii="Arial" w:eastAsia="Arial" w:hAnsi="Arial" w:cs="Arial"/>
          <w:bCs/>
        </w:rPr>
      </w:pPr>
      <w:r>
        <w:rPr>
          <w:rFonts w:ascii="Arial" w:eastAsia="Arial" w:hAnsi="Arial" w:cs="Arial"/>
          <w:bCs/>
        </w:rPr>
        <w:t xml:space="preserve">Osvaldo </w:t>
      </w:r>
      <w:r w:rsidR="000D6715">
        <w:rPr>
          <w:rFonts w:ascii="Arial" w:eastAsia="Arial" w:hAnsi="Arial" w:cs="Arial"/>
          <w:bCs/>
        </w:rPr>
        <w:t xml:space="preserve">(Ozzy) </w:t>
      </w:r>
      <w:r>
        <w:rPr>
          <w:rFonts w:ascii="Arial" w:eastAsia="Arial" w:hAnsi="Arial" w:cs="Arial"/>
          <w:bCs/>
        </w:rPr>
        <w:t xml:space="preserve">Longoria Sierra, Student, Rangeview High School, Aurora, CO, Spring </w:t>
      </w:r>
      <w:r w:rsidR="00D40C95">
        <w:rPr>
          <w:rFonts w:ascii="Arial" w:eastAsia="Arial" w:hAnsi="Arial" w:cs="Arial"/>
          <w:bCs/>
        </w:rPr>
        <w:t xml:space="preserve">and summer </w:t>
      </w:r>
      <w:r>
        <w:rPr>
          <w:rFonts w:ascii="Arial" w:eastAsia="Arial" w:hAnsi="Arial" w:cs="Arial"/>
          <w:bCs/>
        </w:rPr>
        <w:t>2024</w:t>
      </w:r>
    </w:p>
    <w:p w14:paraId="71388760" w14:textId="77777777" w:rsidR="001225A5" w:rsidRPr="006802B9" w:rsidRDefault="001225A5">
      <w:pPr>
        <w:outlineLvl w:val="0"/>
        <w:rPr>
          <w:rFonts w:ascii="Arial" w:eastAsia="Arial" w:hAnsi="Arial" w:cs="Arial"/>
          <w:bCs/>
        </w:rPr>
      </w:pPr>
    </w:p>
    <w:p w14:paraId="79436D10" w14:textId="77777777" w:rsidR="005D44FC" w:rsidRPr="006802B9" w:rsidRDefault="00817DB1">
      <w:pPr>
        <w:outlineLvl w:val="0"/>
        <w:rPr>
          <w:rFonts w:ascii="Arial" w:hAnsi="Arial" w:cs="Arial"/>
        </w:rPr>
      </w:pPr>
      <w:r w:rsidRPr="006802B9">
        <w:rPr>
          <w:rFonts w:ascii="Arial" w:hAnsi="Arial" w:cs="Arial"/>
          <w:b/>
          <w:bCs/>
          <w:u w:val="single"/>
        </w:rPr>
        <w:t>Research Grant Support</w:t>
      </w:r>
      <w:r w:rsidRPr="006802B9">
        <w:rPr>
          <w:rFonts w:ascii="Arial" w:hAnsi="Arial" w:cs="Arial"/>
        </w:rPr>
        <w:t>:</w:t>
      </w:r>
    </w:p>
    <w:p w14:paraId="2ABBEAA3" w14:textId="77777777" w:rsidR="00141857" w:rsidRPr="006802B9" w:rsidRDefault="00141857" w:rsidP="00141857">
      <w:pPr>
        <w:rPr>
          <w:rFonts w:ascii="Arial" w:hAnsi="Arial" w:cs="Arial"/>
          <w:b/>
          <w:bCs/>
          <w:i/>
          <w:iCs/>
        </w:rPr>
      </w:pPr>
    </w:p>
    <w:p w14:paraId="06253161" w14:textId="77777777" w:rsidR="005D44FC" w:rsidRPr="006802B9" w:rsidRDefault="00817DB1" w:rsidP="00141857">
      <w:pPr>
        <w:rPr>
          <w:rFonts w:ascii="Arial" w:eastAsia="Arial" w:hAnsi="Arial" w:cs="Arial"/>
        </w:rPr>
      </w:pPr>
      <w:r w:rsidRPr="006802B9">
        <w:rPr>
          <w:rFonts w:ascii="Arial" w:hAnsi="Arial" w:cs="Arial"/>
          <w:b/>
          <w:bCs/>
          <w:i/>
          <w:iCs/>
        </w:rPr>
        <w:t>Current (PI</w:t>
      </w:r>
      <w:r w:rsidR="00C52521" w:rsidRPr="006802B9">
        <w:rPr>
          <w:rFonts w:ascii="Arial" w:hAnsi="Arial" w:cs="Arial"/>
          <w:b/>
          <w:bCs/>
          <w:i/>
          <w:iCs/>
        </w:rPr>
        <w:t>, MPI</w:t>
      </w:r>
      <w:r w:rsidR="00F32F76" w:rsidRPr="006802B9">
        <w:rPr>
          <w:rFonts w:ascii="Arial" w:hAnsi="Arial" w:cs="Arial"/>
          <w:b/>
          <w:bCs/>
          <w:i/>
          <w:iCs/>
        </w:rPr>
        <w:t xml:space="preserve"> or Co-I</w:t>
      </w:r>
      <w:r w:rsidRPr="006802B9">
        <w:rPr>
          <w:rFonts w:ascii="Arial" w:hAnsi="Arial" w:cs="Arial"/>
          <w:b/>
          <w:bCs/>
          <w:i/>
          <w:iCs/>
        </w:rPr>
        <w:t>)</w:t>
      </w:r>
      <w:r w:rsidRPr="006802B9">
        <w:rPr>
          <w:rFonts w:ascii="Arial" w:hAnsi="Arial" w:cs="Arial"/>
          <w:i/>
          <w:iCs/>
        </w:rPr>
        <w:t>:</w:t>
      </w:r>
      <w:r w:rsidRPr="006802B9">
        <w:rPr>
          <w:rFonts w:ascii="Arial" w:hAnsi="Arial" w:cs="Arial"/>
        </w:rPr>
        <w:t xml:space="preserve"> </w:t>
      </w:r>
      <w:bookmarkStart w:id="6" w:name="OLE_LINK16"/>
    </w:p>
    <w:p w14:paraId="5FE9A78E" w14:textId="3E837B91" w:rsidR="00170994" w:rsidRDefault="00170994">
      <w:pPr>
        <w:ind w:left="360" w:hanging="360"/>
        <w:rPr>
          <w:rFonts w:ascii="Arial" w:hAnsi="Arial" w:cs="Arial"/>
        </w:rPr>
      </w:pPr>
      <w:bookmarkStart w:id="7" w:name="OLE_LINK17"/>
      <w:r w:rsidRPr="001B7880">
        <w:rPr>
          <w:rFonts w:ascii="Arial" w:eastAsia="Calibri" w:hAnsi="Arial" w:cs="Arial"/>
        </w:rPr>
        <w:t>“Alcohol and Burn Trauma: Multi-organ Inflammatory Responses” R35 GM131831-06. $</w:t>
      </w:r>
      <w:r>
        <w:rPr>
          <w:rFonts w:ascii="Arial" w:eastAsia="Calibri" w:hAnsi="Arial" w:cs="Arial"/>
        </w:rPr>
        <w:t>288,400</w:t>
      </w:r>
      <w:r w:rsidRPr="001B7880">
        <w:rPr>
          <w:rFonts w:ascii="Arial" w:eastAsia="Calibri" w:hAnsi="Arial" w:cs="Arial"/>
        </w:rPr>
        <w:t>/$</w:t>
      </w:r>
      <w:r>
        <w:rPr>
          <w:rFonts w:ascii="Arial" w:eastAsia="Calibri" w:hAnsi="Arial" w:cs="Arial"/>
        </w:rPr>
        <w:t>1</w:t>
      </w:r>
      <w:r w:rsidRPr="001B7880">
        <w:rPr>
          <w:rFonts w:ascii="Arial" w:eastAsia="Calibri" w:hAnsi="Arial" w:cs="Arial"/>
        </w:rPr>
        <w:t>,</w:t>
      </w:r>
      <w:r>
        <w:rPr>
          <w:rFonts w:ascii="Arial" w:eastAsia="Calibri" w:hAnsi="Arial" w:cs="Arial"/>
        </w:rPr>
        <w:t>442,000</w:t>
      </w:r>
      <w:r w:rsidRPr="001B7880">
        <w:rPr>
          <w:rFonts w:ascii="Arial" w:eastAsia="Calibri" w:hAnsi="Arial" w:cs="Arial"/>
        </w:rPr>
        <w:t xml:space="preserve"> (Direct Costs</w:t>
      </w:r>
      <w:r w:rsidRPr="001069FD">
        <w:rPr>
          <w:rFonts w:ascii="Arial" w:eastAsia="Calibri" w:hAnsi="Arial" w:cs="Arial"/>
        </w:rPr>
        <w:t>).</w:t>
      </w:r>
      <w:r w:rsidR="001069FD" w:rsidRPr="001069FD">
        <w:rPr>
          <w:rFonts w:ascii="Arial" w:hAnsi="Arial" w:cs="Arial"/>
        </w:rPr>
        <w:t xml:space="preserve"> $2,249,520 total costs 5 years.</w:t>
      </w:r>
      <w:r w:rsidR="001069FD" w:rsidRPr="001B7880">
        <w:rPr>
          <w:rFonts w:ascii="Arial" w:hAnsi="Arial" w:cs="Arial"/>
        </w:rPr>
        <w:t xml:space="preserve"> </w:t>
      </w:r>
      <w:r w:rsidRPr="001B7880">
        <w:rPr>
          <w:rFonts w:ascii="Arial" w:eastAsia="Calibri" w:hAnsi="Arial" w:cs="Arial"/>
        </w:rPr>
        <w:t>Period</w:t>
      </w:r>
      <w:r w:rsidRPr="001B7880">
        <w:rPr>
          <w:rFonts w:ascii="Arial" w:hAnsi="Arial" w:cs="Arial"/>
        </w:rPr>
        <w:t>: 07/01/24 – 06/30/29. P.I.</w:t>
      </w:r>
      <w:r w:rsidRPr="006802B9">
        <w:rPr>
          <w:rFonts w:ascii="Arial" w:hAnsi="Arial" w:cs="Arial"/>
        </w:rPr>
        <w:t xml:space="preserve"> </w:t>
      </w:r>
    </w:p>
    <w:p w14:paraId="5BE418A0" w14:textId="31F2D8F5" w:rsidR="005D44FC" w:rsidRPr="001B7880" w:rsidRDefault="00817DB1">
      <w:pPr>
        <w:ind w:left="360" w:hanging="360"/>
        <w:rPr>
          <w:rFonts w:ascii="Arial" w:hAnsi="Arial" w:cs="Arial"/>
        </w:rPr>
      </w:pPr>
      <w:r w:rsidRPr="006802B9">
        <w:rPr>
          <w:rFonts w:ascii="Arial" w:hAnsi="Arial" w:cs="Arial"/>
        </w:rPr>
        <w:t>“Aging, macro</w:t>
      </w:r>
      <w:r w:rsidRPr="001B7880">
        <w:rPr>
          <w:rFonts w:ascii="Arial" w:hAnsi="Arial" w:cs="Arial"/>
        </w:rPr>
        <w:t>phage mediators, and burn trauma.”  NIH R01 AG018859</w:t>
      </w:r>
      <w:r w:rsidR="00ED7BFF" w:rsidRPr="001B7880">
        <w:rPr>
          <w:rFonts w:ascii="Arial" w:hAnsi="Arial" w:cs="Arial"/>
        </w:rPr>
        <w:t>-</w:t>
      </w:r>
      <w:r w:rsidR="00D0252F">
        <w:rPr>
          <w:rFonts w:ascii="Arial" w:hAnsi="Arial" w:cs="Arial"/>
        </w:rPr>
        <w:t>20</w:t>
      </w:r>
      <w:r w:rsidR="00113A8A" w:rsidRPr="001B7880">
        <w:rPr>
          <w:rFonts w:ascii="Arial" w:hAnsi="Arial" w:cs="Arial"/>
        </w:rPr>
        <w:t>.</w:t>
      </w:r>
      <w:r w:rsidR="00DE5320" w:rsidRPr="001B7880">
        <w:rPr>
          <w:rFonts w:ascii="Arial" w:hAnsi="Arial" w:cs="Arial"/>
        </w:rPr>
        <w:t xml:space="preserve"> $3</w:t>
      </w:r>
      <w:r w:rsidR="00D0252F">
        <w:rPr>
          <w:rFonts w:ascii="Arial" w:hAnsi="Arial" w:cs="Arial"/>
        </w:rPr>
        <w:t>32,830</w:t>
      </w:r>
      <w:r w:rsidRPr="001B7880">
        <w:rPr>
          <w:rFonts w:ascii="Arial" w:hAnsi="Arial" w:cs="Arial"/>
        </w:rPr>
        <w:t>/$1,</w:t>
      </w:r>
      <w:r w:rsidR="00DE5320" w:rsidRPr="001B7880">
        <w:rPr>
          <w:rFonts w:ascii="Arial" w:hAnsi="Arial" w:cs="Arial"/>
        </w:rPr>
        <w:t>649,614</w:t>
      </w:r>
      <w:r w:rsidRPr="001B7880">
        <w:rPr>
          <w:rFonts w:ascii="Arial" w:hAnsi="Arial" w:cs="Arial"/>
        </w:rPr>
        <w:t xml:space="preserve"> (Direct Costs). </w:t>
      </w:r>
      <w:r w:rsidR="005D5715">
        <w:rPr>
          <w:rFonts w:ascii="Arial" w:hAnsi="Arial" w:cs="Arial"/>
        </w:rPr>
        <w:t xml:space="preserve">$2,565,102 total costs for 5 years. </w:t>
      </w:r>
      <w:r w:rsidRPr="001B7880">
        <w:rPr>
          <w:rFonts w:ascii="Arial" w:hAnsi="Arial" w:cs="Arial"/>
        </w:rPr>
        <w:t xml:space="preserve">Period </w:t>
      </w:r>
      <w:r w:rsidR="00DE5320" w:rsidRPr="001B7880">
        <w:rPr>
          <w:rFonts w:ascii="Arial" w:hAnsi="Arial" w:cs="Arial"/>
        </w:rPr>
        <w:t>09/30/20 – 05/31/25</w:t>
      </w:r>
      <w:r w:rsidRPr="001B7880">
        <w:rPr>
          <w:rFonts w:ascii="Arial" w:hAnsi="Arial" w:cs="Arial"/>
        </w:rPr>
        <w:t>.</w:t>
      </w:r>
      <w:r w:rsidR="007C5FD4" w:rsidRPr="001B7880">
        <w:rPr>
          <w:rFonts w:ascii="Arial" w:hAnsi="Arial" w:cs="Arial"/>
        </w:rPr>
        <w:t xml:space="preserve"> </w:t>
      </w:r>
      <w:r w:rsidRPr="001B7880">
        <w:rPr>
          <w:rFonts w:ascii="Arial" w:hAnsi="Arial" w:cs="Arial"/>
        </w:rPr>
        <w:t>P.</w:t>
      </w:r>
      <w:proofErr w:type="gramStart"/>
      <w:r w:rsidRPr="001B7880">
        <w:rPr>
          <w:rFonts w:ascii="Arial" w:hAnsi="Arial" w:cs="Arial"/>
        </w:rPr>
        <w:t>I</w:t>
      </w:r>
      <w:r w:rsidRPr="001B7880">
        <w:rPr>
          <w:rFonts w:ascii="Arial" w:hAnsi="Arial" w:cs="Arial"/>
        </w:rPr>
        <w:softHyphen/>
        <w:t>.</w:t>
      </w:r>
      <w:proofErr w:type="gramEnd"/>
      <w:r w:rsidRPr="001B7880">
        <w:rPr>
          <w:rFonts w:ascii="Arial" w:hAnsi="Arial" w:cs="Arial"/>
        </w:rPr>
        <w:t xml:space="preserve"> </w:t>
      </w:r>
    </w:p>
    <w:p w14:paraId="06DB59E8" w14:textId="72EA9942" w:rsidR="002E2A89" w:rsidRDefault="002E2A89" w:rsidP="002E2A89">
      <w:pPr>
        <w:ind w:left="360" w:hanging="360"/>
        <w:rPr>
          <w:rFonts w:ascii="Arial" w:hAnsi="Arial" w:cs="Arial"/>
        </w:rPr>
      </w:pPr>
      <w:r w:rsidRPr="001B7880">
        <w:rPr>
          <w:rFonts w:ascii="Arial" w:hAnsi="Arial" w:cs="Arial"/>
        </w:rPr>
        <w:t xml:space="preserve">“Alcohol and Immunology Research Interest Group (AIRIG) Meetings” NIH R13 AA020768-10. Scientific Meetings Grant Application. $20,000/$60,000 (Direct Costs). </w:t>
      </w:r>
      <w:r w:rsidR="005D5715">
        <w:rPr>
          <w:rFonts w:ascii="Arial" w:hAnsi="Arial" w:cs="Arial"/>
        </w:rPr>
        <w:t>$60,000 total costs for 3 years.</w:t>
      </w:r>
      <w:r w:rsidR="005D5715" w:rsidRPr="001B7880">
        <w:rPr>
          <w:rFonts w:ascii="Arial" w:hAnsi="Arial" w:cs="Arial"/>
        </w:rPr>
        <w:t xml:space="preserve"> </w:t>
      </w:r>
      <w:r w:rsidRPr="001B7880">
        <w:rPr>
          <w:rFonts w:ascii="Arial" w:hAnsi="Arial" w:cs="Arial"/>
        </w:rPr>
        <w:t>Period: 0</w:t>
      </w:r>
      <w:r w:rsidR="002118E7" w:rsidRPr="001B7880">
        <w:rPr>
          <w:rFonts w:ascii="Arial" w:hAnsi="Arial" w:cs="Arial"/>
        </w:rPr>
        <w:t>7/01</w:t>
      </w:r>
      <w:r w:rsidRPr="001B7880">
        <w:rPr>
          <w:rFonts w:ascii="Arial" w:hAnsi="Arial" w:cs="Arial"/>
        </w:rPr>
        <w:t>/23 - 0</w:t>
      </w:r>
      <w:r w:rsidR="002118E7" w:rsidRPr="001B7880">
        <w:rPr>
          <w:rFonts w:ascii="Arial" w:hAnsi="Arial" w:cs="Arial"/>
        </w:rPr>
        <w:t>6</w:t>
      </w:r>
      <w:r w:rsidRPr="001B7880">
        <w:rPr>
          <w:rFonts w:ascii="Arial" w:hAnsi="Arial" w:cs="Arial"/>
        </w:rPr>
        <w:t>/30/26. Multi-P.I. with Mashkoor A. Choudhry.</w:t>
      </w:r>
    </w:p>
    <w:p w14:paraId="1859D228" w14:textId="17A18123" w:rsidR="00155863" w:rsidRPr="001B7880" w:rsidRDefault="00155863" w:rsidP="00155863">
      <w:pPr>
        <w:ind w:left="360" w:hanging="360"/>
        <w:rPr>
          <w:rFonts w:ascii="Arial" w:hAnsi="Arial" w:cs="Arial"/>
          <w:bCs/>
        </w:rPr>
      </w:pPr>
      <w:r w:rsidRPr="001B7880">
        <w:rPr>
          <w:rFonts w:ascii="Arial" w:hAnsi="Arial" w:cs="Arial"/>
          <w:bCs/>
        </w:rPr>
        <w:t>“</w:t>
      </w:r>
      <w:r w:rsidRPr="001B7880">
        <w:rPr>
          <w:rFonts w:ascii="Arial" w:hAnsi="Arial" w:cs="Arial"/>
        </w:rPr>
        <w:t xml:space="preserve">Neuroinflammatory </w:t>
      </w:r>
      <w:proofErr w:type="spellStart"/>
      <w:r w:rsidRPr="001B7880">
        <w:rPr>
          <w:rFonts w:ascii="Arial" w:hAnsi="Arial" w:cs="Arial"/>
        </w:rPr>
        <w:t>GeroMiRs</w:t>
      </w:r>
      <w:proofErr w:type="spellEnd"/>
      <w:r w:rsidRPr="001B7880">
        <w:rPr>
          <w:rFonts w:ascii="Arial" w:hAnsi="Arial" w:cs="Arial"/>
        </w:rPr>
        <w:t xml:space="preserve"> and Alcohol: Defining </w:t>
      </w:r>
      <w:r>
        <w:rPr>
          <w:rFonts w:ascii="Arial" w:hAnsi="Arial" w:cs="Arial"/>
        </w:rPr>
        <w:t>m</w:t>
      </w:r>
      <w:r w:rsidRPr="001B7880">
        <w:rPr>
          <w:rFonts w:ascii="Arial" w:hAnsi="Arial" w:cs="Arial"/>
        </w:rPr>
        <w:t>echanisms of ADRD</w:t>
      </w:r>
      <w:r w:rsidRPr="001B7880">
        <w:rPr>
          <w:rFonts w:ascii="Arial" w:hAnsi="Arial" w:cs="Arial"/>
          <w:bCs/>
        </w:rPr>
        <w:t>.” NIH R01 AA030741-01A1</w:t>
      </w:r>
      <w:r w:rsidRPr="001B7880">
        <w:rPr>
          <w:rFonts w:ascii="Arial" w:hAnsi="Arial" w:cs="Arial"/>
        </w:rPr>
        <w:t>.</w:t>
      </w:r>
      <w:r w:rsidRPr="001B7880">
        <w:rPr>
          <w:rFonts w:ascii="Arial" w:hAnsi="Arial" w:cs="Arial"/>
          <w:bCs/>
        </w:rPr>
        <w:t xml:space="preserve"> $3</w:t>
      </w:r>
      <w:r>
        <w:rPr>
          <w:rFonts w:ascii="Arial" w:hAnsi="Arial" w:cs="Arial"/>
          <w:bCs/>
        </w:rPr>
        <w:t>21</w:t>
      </w:r>
      <w:r w:rsidRPr="001B7880">
        <w:rPr>
          <w:rFonts w:ascii="Arial" w:hAnsi="Arial" w:cs="Arial"/>
          <w:bCs/>
        </w:rPr>
        <w:t>,</w:t>
      </w:r>
      <w:r>
        <w:rPr>
          <w:rFonts w:ascii="Arial" w:hAnsi="Arial" w:cs="Arial"/>
          <w:bCs/>
        </w:rPr>
        <w:t>344</w:t>
      </w:r>
      <w:r w:rsidRPr="001B7880">
        <w:rPr>
          <w:rFonts w:ascii="Arial" w:hAnsi="Arial" w:cs="Arial"/>
          <w:bCs/>
        </w:rPr>
        <w:t>/$1,</w:t>
      </w:r>
      <w:r>
        <w:rPr>
          <w:rFonts w:ascii="Arial" w:hAnsi="Arial" w:cs="Arial"/>
          <w:bCs/>
        </w:rPr>
        <w:t>589,440</w:t>
      </w:r>
      <w:r w:rsidRPr="001B7880">
        <w:rPr>
          <w:rFonts w:ascii="Arial" w:hAnsi="Arial" w:cs="Arial"/>
          <w:bCs/>
        </w:rPr>
        <w:t xml:space="preserve"> (Direct Costs). </w:t>
      </w:r>
      <w:r w:rsidR="00BA3157">
        <w:rPr>
          <w:rFonts w:ascii="Arial" w:hAnsi="Arial" w:cs="Arial"/>
          <w:bCs/>
        </w:rPr>
        <w:t xml:space="preserve">$2,461,685 total costs for 5 years. </w:t>
      </w:r>
      <w:r w:rsidRPr="001B7880">
        <w:rPr>
          <w:rFonts w:ascii="Arial" w:hAnsi="Arial" w:cs="Arial"/>
          <w:bCs/>
        </w:rPr>
        <w:t>Period: 04/01/24 – 03/31/29. (P.I., Rebecca McCullough, PhD) Co-Investigator at 0.6 Calendar Months.</w:t>
      </w:r>
    </w:p>
    <w:p w14:paraId="0AB73E96" w14:textId="25E3BD19" w:rsidR="000A05F3" w:rsidRPr="001B7880" w:rsidRDefault="000A05F3" w:rsidP="000A05F3">
      <w:pPr>
        <w:ind w:left="360" w:hanging="360"/>
        <w:rPr>
          <w:rFonts w:ascii="Arial" w:hAnsi="Arial" w:cs="Arial"/>
        </w:rPr>
      </w:pPr>
      <w:r w:rsidRPr="001B7880">
        <w:rPr>
          <w:rFonts w:ascii="Arial" w:hAnsi="Arial" w:cs="Arial"/>
        </w:rPr>
        <w:t>“Clinical resource for lung and alcohol investigations.” NIH R24 AA019661-11. $4</w:t>
      </w:r>
      <w:r>
        <w:rPr>
          <w:rFonts w:ascii="Arial" w:hAnsi="Arial" w:cs="Arial"/>
        </w:rPr>
        <w:t xml:space="preserve">83,221/$2,416,105 </w:t>
      </w:r>
      <w:r w:rsidRPr="001B7880">
        <w:rPr>
          <w:rFonts w:ascii="Arial" w:hAnsi="Arial" w:cs="Arial"/>
        </w:rPr>
        <w:t>(Direct Costs)</w:t>
      </w:r>
      <w:r w:rsidR="00BA3157">
        <w:rPr>
          <w:rFonts w:ascii="Arial" w:hAnsi="Arial" w:cs="Arial"/>
        </w:rPr>
        <w:t>. $3,586,705 total costs for 5 years.</w:t>
      </w:r>
      <w:r w:rsidRPr="001B7880">
        <w:rPr>
          <w:rFonts w:ascii="Arial" w:hAnsi="Arial" w:cs="Arial"/>
        </w:rPr>
        <w:t xml:space="preserve"> Period: 01/01/24 - 12/31/29. (P.I., Ellen L Burnham, MD, MS) Co-Investigator </w:t>
      </w:r>
      <w:r w:rsidRPr="001B7880">
        <w:rPr>
          <w:rFonts w:ascii="Arial" w:hAnsi="Arial" w:cs="Arial"/>
          <w:bCs/>
        </w:rPr>
        <w:t>at 0.6 Calendar Months.</w:t>
      </w:r>
      <w:r w:rsidRPr="001B7880">
        <w:rPr>
          <w:rFonts w:ascii="Arial" w:hAnsi="Arial" w:cs="Arial"/>
        </w:rPr>
        <w:t xml:space="preserve"> </w:t>
      </w:r>
    </w:p>
    <w:p w14:paraId="3480A78A" w14:textId="0EEB2968" w:rsidR="00C879B3" w:rsidRDefault="00C879B3" w:rsidP="00C879B3">
      <w:pPr>
        <w:ind w:left="360" w:hanging="360"/>
        <w:rPr>
          <w:rFonts w:ascii="Arial" w:hAnsi="Arial" w:cs="Arial"/>
          <w:color w:val="000000"/>
        </w:rPr>
      </w:pPr>
      <w:r>
        <w:rPr>
          <w:rFonts w:ascii="Arial" w:hAnsi="Arial" w:cs="Arial"/>
        </w:rPr>
        <w:t>“Aging, macrophage mediators, and</w:t>
      </w:r>
      <w:r w:rsidR="007C3064">
        <w:rPr>
          <w:rFonts w:ascii="Arial" w:hAnsi="Arial" w:cs="Arial"/>
        </w:rPr>
        <w:t xml:space="preserve"> burn trauma” NIH NIA AG018859-20</w:t>
      </w:r>
      <w:r>
        <w:rPr>
          <w:rFonts w:ascii="Arial" w:hAnsi="Arial" w:cs="Arial"/>
        </w:rPr>
        <w:t>-S1 Administrative Supplement for AD/ADRD. $250,000/$250,000 (Direct Costs)</w:t>
      </w:r>
      <w:r w:rsidR="001069FD">
        <w:rPr>
          <w:rFonts w:ascii="Arial" w:hAnsi="Arial" w:cs="Arial"/>
        </w:rPr>
        <w:t>, $390,000 total costs for 1 year.</w:t>
      </w:r>
      <w:r>
        <w:rPr>
          <w:rFonts w:ascii="Arial" w:hAnsi="Arial" w:cs="Arial"/>
        </w:rPr>
        <w:t xml:space="preserve"> P</w:t>
      </w:r>
      <w:r w:rsidRPr="0087377F">
        <w:rPr>
          <w:rFonts w:ascii="Arial" w:hAnsi="Arial" w:cs="Arial"/>
        </w:rPr>
        <w:t>eriod: 0</w:t>
      </w:r>
      <w:r w:rsidR="00463841">
        <w:rPr>
          <w:rFonts w:ascii="Arial" w:hAnsi="Arial" w:cs="Arial"/>
        </w:rPr>
        <w:t>6/15/</w:t>
      </w:r>
      <w:r>
        <w:rPr>
          <w:rFonts w:ascii="Arial" w:hAnsi="Arial" w:cs="Arial"/>
        </w:rPr>
        <w:t>24 – 0</w:t>
      </w:r>
      <w:r w:rsidR="00463841">
        <w:rPr>
          <w:rFonts w:ascii="Arial" w:hAnsi="Arial" w:cs="Arial"/>
        </w:rPr>
        <w:t>5</w:t>
      </w:r>
      <w:r w:rsidRPr="0087377F">
        <w:rPr>
          <w:rFonts w:ascii="Arial" w:hAnsi="Arial" w:cs="Arial"/>
        </w:rPr>
        <w:t>/</w:t>
      </w:r>
      <w:r w:rsidR="00463841">
        <w:rPr>
          <w:rFonts w:ascii="Arial" w:hAnsi="Arial" w:cs="Arial"/>
        </w:rPr>
        <w:t>31</w:t>
      </w:r>
      <w:r w:rsidRPr="0087377F">
        <w:rPr>
          <w:rFonts w:ascii="Arial" w:hAnsi="Arial" w:cs="Arial"/>
        </w:rPr>
        <w:t>/2</w:t>
      </w:r>
      <w:r>
        <w:rPr>
          <w:rFonts w:ascii="Arial" w:hAnsi="Arial" w:cs="Arial"/>
        </w:rPr>
        <w:t>5. P.I.</w:t>
      </w:r>
      <w:r w:rsidRPr="005C7EC6">
        <w:rPr>
          <w:rFonts w:ascii="Arial" w:hAnsi="Arial" w:cs="Arial"/>
          <w:bCs/>
        </w:rPr>
        <w:t xml:space="preserve"> </w:t>
      </w:r>
      <w:r w:rsidRPr="006802B9">
        <w:rPr>
          <w:rFonts w:ascii="Arial" w:hAnsi="Arial" w:cs="Arial"/>
          <w:bCs/>
        </w:rPr>
        <w:t>at 0.6 Calendar Months.</w:t>
      </w:r>
      <w:r w:rsidRPr="006802B9">
        <w:rPr>
          <w:rFonts w:ascii="Arial" w:hAnsi="Arial" w:cs="Arial"/>
          <w:color w:val="000000"/>
        </w:rPr>
        <w:t xml:space="preserve"> </w:t>
      </w:r>
      <w:r>
        <w:rPr>
          <w:rFonts w:ascii="Arial" w:hAnsi="Arial" w:cs="Arial"/>
          <w:color w:val="000000"/>
        </w:rPr>
        <w:t xml:space="preserve"> </w:t>
      </w:r>
    </w:p>
    <w:p w14:paraId="654370FF" w14:textId="77777777" w:rsidR="00ED2B24" w:rsidRPr="00976227" w:rsidRDefault="00ED2B24" w:rsidP="00ED2B24">
      <w:pPr>
        <w:ind w:left="360" w:hanging="360"/>
        <w:rPr>
          <w:rFonts w:ascii="Arial" w:hAnsi="Arial" w:cs="Arial"/>
          <w:bCs/>
        </w:rPr>
      </w:pPr>
      <w:r w:rsidRPr="001B7880">
        <w:rPr>
          <w:rFonts w:ascii="Arial" w:hAnsi="Arial" w:cs="Arial"/>
        </w:rPr>
        <w:t>“Aging, burn injury, and liver failure.” NIH R01GM153949-01 $</w:t>
      </w:r>
      <w:r>
        <w:rPr>
          <w:rFonts w:ascii="Arial" w:hAnsi="Arial" w:cs="Arial"/>
        </w:rPr>
        <w:t>215,001/1,075,000</w:t>
      </w:r>
      <w:r w:rsidRPr="001B7880">
        <w:rPr>
          <w:rFonts w:ascii="Arial" w:hAnsi="Arial" w:cs="Arial"/>
        </w:rPr>
        <w:t xml:space="preserve"> (Direct Costs) </w:t>
      </w:r>
      <w:r w:rsidRPr="001B7880">
        <w:rPr>
          <w:rFonts w:ascii="Arial" w:eastAsia="Calibri" w:hAnsi="Arial" w:cs="Arial"/>
        </w:rPr>
        <w:t>Period</w:t>
      </w:r>
      <w:r w:rsidRPr="001B7880">
        <w:rPr>
          <w:rFonts w:ascii="Arial" w:hAnsi="Arial" w:cs="Arial"/>
        </w:rPr>
        <w:t>: 0</w:t>
      </w:r>
      <w:r>
        <w:rPr>
          <w:rFonts w:ascii="Arial" w:hAnsi="Arial" w:cs="Arial"/>
        </w:rPr>
        <w:t>9</w:t>
      </w:r>
      <w:r w:rsidRPr="001B7880">
        <w:rPr>
          <w:rFonts w:ascii="Arial" w:hAnsi="Arial" w:cs="Arial"/>
        </w:rPr>
        <w:t>/</w:t>
      </w:r>
      <w:r>
        <w:rPr>
          <w:rFonts w:ascii="Arial" w:hAnsi="Arial" w:cs="Arial"/>
        </w:rPr>
        <w:t>16</w:t>
      </w:r>
      <w:r w:rsidRPr="001B7880">
        <w:rPr>
          <w:rFonts w:ascii="Arial" w:hAnsi="Arial" w:cs="Arial"/>
        </w:rPr>
        <w:t xml:space="preserve">0/24 – 06/30/29 (P.I., Juan-Pablo Idrovo, MD) Co-Investigator </w:t>
      </w:r>
      <w:r w:rsidRPr="001B7880">
        <w:rPr>
          <w:rFonts w:ascii="Arial" w:hAnsi="Arial" w:cs="Arial"/>
          <w:bCs/>
        </w:rPr>
        <w:t>at 0.6 Calendar Months</w:t>
      </w:r>
      <w:r>
        <w:rPr>
          <w:rFonts w:ascii="Arial" w:hAnsi="Arial" w:cs="Arial"/>
          <w:bCs/>
        </w:rPr>
        <w:t xml:space="preserve"> (no salary support)</w:t>
      </w:r>
      <w:r w:rsidRPr="001B7880">
        <w:rPr>
          <w:rFonts w:ascii="Arial" w:hAnsi="Arial" w:cs="Arial"/>
          <w:bCs/>
        </w:rPr>
        <w:t>.</w:t>
      </w:r>
    </w:p>
    <w:p w14:paraId="4422F409" w14:textId="77777777" w:rsidR="000E0EDE" w:rsidRPr="001B7880" w:rsidRDefault="000E0EDE" w:rsidP="002E2A89">
      <w:pPr>
        <w:ind w:left="360" w:hanging="360"/>
        <w:rPr>
          <w:rFonts w:ascii="Arial" w:hAnsi="Arial" w:cs="Arial"/>
        </w:rPr>
      </w:pPr>
    </w:p>
    <w:p w14:paraId="08A165A9" w14:textId="0386D00A" w:rsidR="000E0EDE" w:rsidRPr="001B7880" w:rsidRDefault="000E0EDE" w:rsidP="000E0EDE">
      <w:pPr>
        <w:ind w:left="360" w:hanging="360"/>
        <w:rPr>
          <w:rFonts w:ascii="Arial" w:eastAsia="Arial" w:hAnsi="Arial" w:cs="Arial"/>
        </w:rPr>
      </w:pPr>
      <w:r w:rsidRPr="001B7880">
        <w:rPr>
          <w:rFonts w:ascii="Arial" w:hAnsi="Arial" w:cs="Arial"/>
          <w:b/>
          <w:bCs/>
          <w:i/>
          <w:iCs/>
        </w:rPr>
        <w:t>Current (</w:t>
      </w:r>
      <w:r>
        <w:rPr>
          <w:rFonts w:ascii="Arial" w:hAnsi="Arial" w:cs="Arial"/>
          <w:b/>
          <w:bCs/>
          <w:i/>
          <w:iCs/>
        </w:rPr>
        <w:t xml:space="preserve">NIH Institutional </w:t>
      </w:r>
      <w:r w:rsidRPr="000E0EDE">
        <w:rPr>
          <w:rFonts w:ascii="Arial" w:hAnsi="Arial" w:cs="Arial"/>
          <w:b/>
          <w:bCs/>
          <w:i/>
          <w:iCs/>
        </w:rPr>
        <w:t>Training Grants, NRSA Fellow</w:t>
      </w:r>
      <w:r w:rsidRPr="001B7880">
        <w:rPr>
          <w:rFonts w:ascii="Arial" w:hAnsi="Arial" w:cs="Arial"/>
          <w:b/>
          <w:bCs/>
          <w:i/>
          <w:iCs/>
        </w:rPr>
        <w:t>ship</w:t>
      </w:r>
      <w:r>
        <w:rPr>
          <w:rFonts w:ascii="Arial" w:hAnsi="Arial" w:cs="Arial"/>
          <w:b/>
          <w:bCs/>
          <w:i/>
          <w:iCs/>
        </w:rPr>
        <w:t>s</w:t>
      </w:r>
      <w:r w:rsidRPr="001B7880">
        <w:rPr>
          <w:rFonts w:ascii="Arial" w:hAnsi="Arial" w:cs="Arial"/>
          <w:b/>
          <w:bCs/>
          <w:i/>
          <w:iCs/>
        </w:rPr>
        <w:t xml:space="preserve"> and NIH Career Development K Award Sponsor)</w:t>
      </w:r>
      <w:r w:rsidRPr="001B7880">
        <w:rPr>
          <w:rFonts w:ascii="Arial" w:hAnsi="Arial" w:cs="Arial"/>
          <w:i/>
          <w:iCs/>
        </w:rPr>
        <w:t>:</w:t>
      </w:r>
      <w:r w:rsidRPr="001B7880">
        <w:rPr>
          <w:rFonts w:ascii="Arial" w:hAnsi="Arial" w:cs="Arial"/>
        </w:rPr>
        <w:t xml:space="preserve"> </w:t>
      </w:r>
    </w:p>
    <w:p w14:paraId="605C2151" w14:textId="489C64E8" w:rsidR="00B63EDD" w:rsidRDefault="000E0EDE" w:rsidP="00B63EDD">
      <w:pPr>
        <w:ind w:left="360" w:hanging="360"/>
        <w:rPr>
          <w:rFonts w:ascii="Arial" w:hAnsi="Arial" w:cs="Arial"/>
        </w:rPr>
      </w:pPr>
      <w:r w:rsidRPr="001B7880">
        <w:rPr>
          <w:rFonts w:ascii="Arial" w:hAnsi="Arial" w:cs="Arial"/>
        </w:rPr>
        <w:t>“The role of advanced age on inflammasome activation in the brain after a cardiac arrest.” American Heart Association Second Century Early Faculty Independence Award. $100,000/$300,000 (Direct Costs). Period: 07/01/23-06/30/26. (PI, Jacob Basak, MD/PhD) Co-sponsor with Nidia Quillinan.</w:t>
      </w:r>
    </w:p>
    <w:p w14:paraId="24029E7F" w14:textId="1975F465" w:rsidR="009E078F" w:rsidRPr="00B01151" w:rsidRDefault="00B63EDD" w:rsidP="00B01151">
      <w:pPr>
        <w:ind w:left="360" w:hanging="360"/>
        <w:rPr>
          <w:rFonts w:ascii="Arial" w:hAnsi="Arial" w:cs="Arial"/>
        </w:rPr>
      </w:pPr>
      <w:r w:rsidRPr="00B63EDD">
        <w:rPr>
          <w:rFonts w:ascii="Arial" w:hAnsi="Arial" w:cs="Arial"/>
        </w:rPr>
        <w:t xml:space="preserve">“The Diabetic Wound Environment Shapes Group B </w:t>
      </w:r>
      <w:proofErr w:type="spellStart"/>
      <w:r w:rsidRPr="00B63EDD">
        <w:rPr>
          <w:rFonts w:ascii="Arial" w:hAnsi="Arial" w:cs="Arial"/>
        </w:rPr>
        <w:t>Streptococal</w:t>
      </w:r>
      <w:proofErr w:type="spellEnd"/>
      <w:r w:rsidRPr="00B63EDD">
        <w:rPr>
          <w:rFonts w:ascii="Arial" w:hAnsi="Arial" w:cs="Arial"/>
        </w:rPr>
        <w:t xml:space="preserve"> Pathogenesis.” K99 AI180373-01A1</w:t>
      </w:r>
      <w:r>
        <w:rPr>
          <w:rFonts w:ascii="Arial" w:hAnsi="Arial" w:cs="Arial"/>
        </w:rPr>
        <w:t xml:space="preserve"> Period: 06</w:t>
      </w:r>
      <w:r w:rsidR="00B01151">
        <w:rPr>
          <w:rFonts w:ascii="Arial" w:hAnsi="Arial" w:cs="Arial"/>
        </w:rPr>
        <w:t>/01/</w:t>
      </w:r>
      <w:r>
        <w:rPr>
          <w:rFonts w:ascii="Arial" w:hAnsi="Arial" w:cs="Arial"/>
        </w:rPr>
        <w:t>24 – 05</w:t>
      </w:r>
      <w:r w:rsidR="00B01151">
        <w:rPr>
          <w:rFonts w:ascii="Arial" w:hAnsi="Arial" w:cs="Arial"/>
        </w:rPr>
        <w:t>/</w:t>
      </w:r>
      <w:r>
        <w:rPr>
          <w:rFonts w:ascii="Arial" w:hAnsi="Arial" w:cs="Arial"/>
        </w:rPr>
        <w:t>31</w:t>
      </w:r>
      <w:r w:rsidR="00B01151">
        <w:rPr>
          <w:rFonts w:ascii="Arial" w:hAnsi="Arial" w:cs="Arial"/>
        </w:rPr>
        <w:t>/</w:t>
      </w:r>
      <w:r>
        <w:rPr>
          <w:rFonts w:ascii="Arial" w:hAnsi="Arial" w:cs="Arial"/>
        </w:rPr>
        <w:t xml:space="preserve">26. </w:t>
      </w:r>
      <w:r w:rsidR="00B01151">
        <w:rPr>
          <w:rFonts w:ascii="Arial" w:hAnsi="Arial" w:cs="Arial"/>
        </w:rPr>
        <w:t xml:space="preserve">$92,593/185,078 </w:t>
      </w:r>
      <w:r>
        <w:rPr>
          <w:rFonts w:ascii="Arial" w:hAnsi="Arial" w:cs="Arial"/>
        </w:rPr>
        <w:t>(PI, Rebecca Keogh, PhD; Primary sponsor,</w:t>
      </w:r>
      <w:r w:rsidRPr="00B63EDD">
        <w:rPr>
          <w:rFonts w:ascii="Arial" w:hAnsi="Arial" w:cs="Arial"/>
        </w:rPr>
        <w:t xml:space="preserve"> Kelly Duran</w:t>
      </w:r>
      <w:r>
        <w:rPr>
          <w:rFonts w:ascii="Arial" w:hAnsi="Arial" w:cs="Arial"/>
        </w:rPr>
        <w:t>, PhD)</w:t>
      </w:r>
      <w:r w:rsidRPr="00B63EDD">
        <w:rPr>
          <w:rFonts w:ascii="Arial" w:hAnsi="Arial" w:cs="Arial"/>
        </w:rPr>
        <w:t>.</w:t>
      </w:r>
      <w:r>
        <w:rPr>
          <w:rFonts w:ascii="Arial" w:hAnsi="Arial" w:cs="Arial"/>
        </w:rPr>
        <w:t xml:space="preserve"> </w:t>
      </w:r>
      <w:r w:rsidRPr="00B63EDD">
        <w:rPr>
          <w:rFonts w:ascii="Arial" w:hAnsi="Arial" w:cs="Arial"/>
        </w:rPr>
        <w:t>Senior Member of Mentoring Committee</w:t>
      </w:r>
      <w:r>
        <w:rPr>
          <w:rFonts w:ascii="Arial" w:hAnsi="Arial" w:cs="Arial"/>
        </w:rPr>
        <w:t>.</w:t>
      </w:r>
    </w:p>
    <w:p w14:paraId="3B1E5E97" w14:textId="7289E022" w:rsidR="00634966" w:rsidRDefault="00634966" w:rsidP="009E078F">
      <w:pPr>
        <w:ind w:left="360" w:hanging="360"/>
        <w:rPr>
          <w:rFonts w:ascii="Arial" w:hAnsi="Arial" w:cs="Arial"/>
        </w:rPr>
      </w:pPr>
      <w:r>
        <w:rPr>
          <w:rFonts w:ascii="Arial" w:hAnsi="Arial" w:cs="Arial"/>
        </w:rPr>
        <w:t>“Mechanisms in trauma-induced coagulopathy” T32 GM008315-34</w:t>
      </w:r>
      <w:r w:rsidR="009E078F">
        <w:rPr>
          <w:rFonts w:ascii="Arial" w:hAnsi="Arial" w:cs="Arial"/>
        </w:rPr>
        <w:t>.</w:t>
      </w:r>
      <w:r>
        <w:rPr>
          <w:rFonts w:ascii="Arial" w:hAnsi="Arial" w:cs="Arial"/>
        </w:rPr>
        <w:t xml:space="preserve"> P</w:t>
      </w:r>
      <w:r w:rsidR="009E078F">
        <w:rPr>
          <w:rFonts w:ascii="Arial" w:hAnsi="Arial" w:cs="Arial"/>
        </w:rPr>
        <w:t>erio</w:t>
      </w:r>
      <w:r>
        <w:rPr>
          <w:rFonts w:ascii="Arial" w:hAnsi="Arial" w:cs="Arial"/>
        </w:rPr>
        <w:t>d</w:t>
      </w:r>
      <w:r w:rsidR="009E078F">
        <w:rPr>
          <w:rFonts w:ascii="Arial" w:hAnsi="Arial" w:cs="Arial"/>
        </w:rPr>
        <w:t>:</w:t>
      </w:r>
      <w:r>
        <w:rPr>
          <w:rFonts w:ascii="Arial" w:hAnsi="Arial" w:cs="Arial"/>
        </w:rPr>
        <w:t xml:space="preserve"> </w:t>
      </w:r>
      <w:r w:rsidR="00F213DD">
        <w:rPr>
          <w:rFonts w:ascii="Arial" w:hAnsi="Arial" w:cs="Arial"/>
        </w:rPr>
        <w:t xml:space="preserve">07/01/99 - </w:t>
      </w:r>
      <w:r w:rsidR="009E078F">
        <w:rPr>
          <w:rFonts w:ascii="Arial" w:hAnsi="Arial" w:cs="Arial"/>
        </w:rPr>
        <w:t>06/30/25</w:t>
      </w:r>
      <w:r w:rsidR="00B01151">
        <w:rPr>
          <w:rFonts w:ascii="Arial" w:hAnsi="Arial" w:cs="Arial"/>
        </w:rPr>
        <w:t xml:space="preserve">. </w:t>
      </w:r>
      <w:r w:rsidR="009E078F">
        <w:rPr>
          <w:rFonts w:ascii="Arial" w:hAnsi="Arial" w:cs="Arial"/>
        </w:rPr>
        <w:t>$370,870</w:t>
      </w:r>
      <w:r w:rsidR="00F213DD">
        <w:rPr>
          <w:rFonts w:ascii="Arial" w:hAnsi="Arial" w:cs="Arial"/>
        </w:rPr>
        <w:t>/$</w:t>
      </w:r>
      <w:r w:rsidR="00B01151">
        <w:rPr>
          <w:rFonts w:ascii="Arial" w:hAnsi="Arial" w:cs="Arial"/>
        </w:rPr>
        <w:t xml:space="preserve">1,854,350 </w:t>
      </w:r>
      <w:r w:rsidR="009E078F">
        <w:rPr>
          <w:rFonts w:ascii="Arial" w:hAnsi="Arial" w:cs="Arial"/>
        </w:rPr>
        <w:t xml:space="preserve">(Direct Costs). </w:t>
      </w:r>
      <w:proofErr w:type="spellStart"/>
      <w:r>
        <w:rPr>
          <w:rFonts w:ascii="Arial" w:hAnsi="Arial" w:cs="Arial"/>
        </w:rPr>
        <w:t>mPI</w:t>
      </w:r>
      <w:proofErr w:type="spellEnd"/>
      <w:r w:rsidR="00E96245">
        <w:rPr>
          <w:rFonts w:ascii="Arial" w:hAnsi="Arial" w:cs="Arial"/>
        </w:rPr>
        <w:t>,</w:t>
      </w:r>
      <w:r>
        <w:rPr>
          <w:rFonts w:ascii="Arial" w:hAnsi="Arial" w:cs="Arial"/>
        </w:rPr>
        <w:t xml:space="preserve"> </w:t>
      </w:r>
      <w:r w:rsidR="00E96245">
        <w:rPr>
          <w:rFonts w:ascii="Arial" w:hAnsi="Arial" w:cs="Arial"/>
        </w:rPr>
        <w:t xml:space="preserve">with </w:t>
      </w:r>
      <w:r>
        <w:rPr>
          <w:rFonts w:ascii="Arial" w:hAnsi="Arial" w:cs="Arial"/>
        </w:rPr>
        <w:t>M Cohen</w:t>
      </w:r>
    </w:p>
    <w:p w14:paraId="0CC01DB3" w14:textId="328021AD" w:rsidR="009E078F" w:rsidRDefault="009E078F" w:rsidP="000E0EDE">
      <w:pPr>
        <w:ind w:left="360" w:hanging="360"/>
        <w:rPr>
          <w:rFonts w:ascii="Arial" w:hAnsi="Arial" w:cs="Arial"/>
        </w:rPr>
      </w:pPr>
      <w:r>
        <w:rPr>
          <w:rFonts w:ascii="Arial" w:hAnsi="Arial" w:cs="Arial"/>
        </w:rPr>
        <w:t>“Integrated physiology of aging training grant” T32AG 000279-21.  Period: 05/01/24 – 04/30/29</w:t>
      </w:r>
      <w:r w:rsidR="00B01151">
        <w:rPr>
          <w:rFonts w:ascii="Arial" w:hAnsi="Arial" w:cs="Arial"/>
        </w:rPr>
        <w:t>.</w:t>
      </w:r>
      <w:r>
        <w:rPr>
          <w:rFonts w:ascii="Arial" w:hAnsi="Arial" w:cs="Arial"/>
        </w:rPr>
        <w:t xml:space="preserve"> $637,160/$3,185,530 (Direct Costs).</w:t>
      </w:r>
      <w:r w:rsidR="00A475CF">
        <w:rPr>
          <w:rFonts w:ascii="Arial" w:hAnsi="Arial" w:cs="Arial"/>
        </w:rPr>
        <w:t xml:space="preserve"> $3,403,935 total costs for 5 years.</w:t>
      </w:r>
      <w:r>
        <w:rPr>
          <w:rFonts w:ascii="Arial" w:hAnsi="Arial" w:cs="Arial"/>
        </w:rPr>
        <w:t xml:space="preserve"> (P.I., K Moreau) Training faculty</w:t>
      </w:r>
    </w:p>
    <w:p w14:paraId="19EBA83A" w14:textId="71A58819" w:rsidR="00634966" w:rsidRDefault="00634966" w:rsidP="000E0EDE">
      <w:pPr>
        <w:ind w:left="360" w:hanging="360"/>
        <w:rPr>
          <w:rFonts w:ascii="Arial" w:hAnsi="Arial" w:cs="Arial"/>
        </w:rPr>
      </w:pPr>
      <w:r>
        <w:rPr>
          <w:rFonts w:ascii="Arial" w:hAnsi="Arial" w:cs="Arial"/>
        </w:rPr>
        <w:t>“Medical Scientist Training Program”</w:t>
      </w:r>
      <w:r w:rsidR="009E078F" w:rsidRPr="009E078F">
        <w:rPr>
          <w:rFonts w:ascii="Arial" w:hAnsi="Arial" w:cs="Arial"/>
        </w:rPr>
        <w:t xml:space="preserve"> </w:t>
      </w:r>
      <w:r w:rsidR="00B01151">
        <w:rPr>
          <w:rFonts w:ascii="Arial" w:hAnsi="Arial" w:cs="Arial"/>
        </w:rPr>
        <w:t xml:space="preserve">T32 GM1499361-02. </w:t>
      </w:r>
      <w:r w:rsidR="009E078F">
        <w:rPr>
          <w:rFonts w:ascii="Arial" w:hAnsi="Arial" w:cs="Arial"/>
        </w:rPr>
        <w:t>Period:</w:t>
      </w:r>
      <w:r w:rsidR="00F213DD">
        <w:rPr>
          <w:rFonts w:ascii="Arial" w:hAnsi="Arial" w:cs="Arial"/>
        </w:rPr>
        <w:t xml:space="preserve"> 07/01/23 – 06/30/28 $1,030,932/$5,154,660</w:t>
      </w:r>
      <w:r w:rsidR="009E078F">
        <w:rPr>
          <w:rFonts w:ascii="Arial" w:hAnsi="Arial" w:cs="Arial"/>
        </w:rPr>
        <w:t xml:space="preserve"> (Direct Costs)</w:t>
      </w:r>
      <w:r w:rsidR="00450F84">
        <w:rPr>
          <w:rFonts w:ascii="Arial" w:hAnsi="Arial" w:cs="Arial"/>
        </w:rPr>
        <w:t>.</w:t>
      </w:r>
      <w:r>
        <w:rPr>
          <w:rFonts w:ascii="Arial" w:hAnsi="Arial" w:cs="Arial"/>
        </w:rPr>
        <w:t xml:space="preserve"> </w:t>
      </w:r>
      <w:r w:rsidR="00450F84">
        <w:rPr>
          <w:rFonts w:ascii="Arial" w:hAnsi="Arial" w:cs="Arial"/>
        </w:rPr>
        <w:t xml:space="preserve">$5,394,235 total costs for 5 years. </w:t>
      </w:r>
      <w:r>
        <w:rPr>
          <w:rFonts w:ascii="Arial" w:hAnsi="Arial" w:cs="Arial"/>
        </w:rPr>
        <w:t>(P</w:t>
      </w:r>
      <w:r w:rsidR="009E078F">
        <w:rPr>
          <w:rFonts w:ascii="Arial" w:hAnsi="Arial" w:cs="Arial"/>
        </w:rPr>
        <w:t>.</w:t>
      </w:r>
      <w:r>
        <w:rPr>
          <w:rFonts w:ascii="Arial" w:hAnsi="Arial" w:cs="Arial"/>
        </w:rPr>
        <w:t>I</w:t>
      </w:r>
      <w:r w:rsidR="009E078F">
        <w:rPr>
          <w:rFonts w:ascii="Arial" w:hAnsi="Arial" w:cs="Arial"/>
        </w:rPr>
        <w:t>.,</w:t>
      </w:r>
      <w:r>
        <w:rPr>
          <w:rFonts w:ascii="Arial" w:hAnsi="Arial" w:cs="Arial"/>
        </w:rPr>
        <w:t xml:space="preserve"> C Wilson) Training faculty</w:t>
      </w:r>
    </w:p>
    <w:p w14:paraId="62526F8E" w14:textId="1881CEE4" w:rsidR="00634966" w:rsidRDefault="009E078F" w:rsidP="000E0EDE">
      <w:pPr>
        <w:ind w:left="360" w:hanging="360"/>
        <w:rPr>
          <w:rFonts w:ascii="Arial" w:hAnsi="Arial" w:cs="Arial"/>
        </w:rPr>
      </w:pPr>
      <w:r>
        <w:rPr>
          <w:rFonts w:ascii="Arial" w:hAnsi="Arial" w:cs="Arial"/>
        </w:rPr>
        <w:t>“Predoctoral training program in molecular a</w:t>
      </w:r>
      <w:r w:rsidRPr="00B01151">
        <w:rPr>
          <w:rFonts w:ascii="Arial" w:hAnsi="Arial" w:cs="Arial"/>
        </w:rPr>
        <w:t>nd cellular biology” T32 GM136444-05</w:t>
      </w:r>
      <w:r w:rsidR="00B01151">
        <w:rPr>
          <w:rFonts w:ascii="Arial" w:hAnsi="Arial" w:cs="Arial"/>
        </w:rPr>
        <w:t>.</w:t>
      </w:r>
      <w:r w:rsidRPr="00B01151">
        <w:rPr>
          <w:rFonts w:ascii="Arial" w:hAnsi="Arial" w:cs="Arial"/>
        </w:rPr>
        <w:t xml:space="preserve"> </w:t>
      </w:r>
      <w:proofErr w:type="spellStart"/>
      <w:r w:rsidR="00B01151" w:rsidRPr="00B01151">
        <w:rPr>
          <w:rFonts w:ascii="Arial" w:hAnsi="Arial" w:cs="Arial"/>
        </w:rPr>
        <w:t>Peroid</w:t>
      </w:r>
      <w:proofErr w:type="spellEnd"/>
      <w:r w:rsidR="00B01151" w:rsidRPr="00B01151">
        <w:rPr>
          <w:rFonts w:ascii="Arial" w:hAnsi="Arial" w:cs="Arial"/>
        </w:rPr>
        <w:t>: 01/06/29 – 06/30/25. $418,510/$2,052,550 (Direct Costs)</w:t>
      </w:r>
      <w:r w:rsidR="00450F84">
        <w:rPr>
          <w:rFonts w:ascii="Arial" w:hAnsi="Arial" w:cs="Arial"/>
        </w:rPr>
        <w:t>.</w:t>
      </w:r>
      <w:r w:rsidR="00B01151" w:rsidRPr="00B01151">
        <w:rPr>
          <w:rFonts w:ascii="Arial" w:hAnsi="Arial" w:cs="Arial"/>
        </w:rPr>
        <w:t xml:space="preserve"> </w:t>
      </w:r>
      <w:r w:rsidR="00450F84">
        <w:rPr>
          <w:rFonts w:ascii="Arial" w:hAnsi="Arial" w:cs="Arial"/>
        </w:rPr>
        <w:t xml:space="preserve">$1,876,995 total costs for 5 years. </w:t>
      </w:r>
      <w:r w:rsidRPr="00B01151">
        <w:rPr>
          <w:rFonts w:ascii="Arial" w:hAnsi="Arial" w:cs="Arial"/>
        </w:rPr>
        <w:t>(</w:t>
      </w:r>
      <w:proofErr w:type="spellStart"/>
      <w:r w:rsidRPr="00B01151">
        <w:rPr>
          <w:rFonts w:ascii="Arial" w:hAnsi="Arial" w:cs="Arial"/>
        </w:rPr>
        <w:t>mP.I</w:t>
      </w:r>
      <w:proofErr w:type="spellEnd"/>
      <w:r w:rsidRPr="00B01151">
        <w:rPr>
          <w:rFonts w:ascii="Arial" w:hAnsi="Arial" w:cs="Arial"/>
        </w:rPr>
        <w:t>.,</w:t>
      </w:r>
      <w:r>
        <w:rPr>
          <w:rFonts w:ascii="Arial" w:hAnsi="Arial" w:cs="Arial"/>
        </w:rPr>
        <w:t xml:space="preserve"> R Preker</w:t>
      </w:r>
      <w:r w:rsidR="00B01151">
        <w:rPr>
          <w:rFonts w:ascii="Arial" w:hAnsi="Arial" w:cs="Arial"/>
        </w:rPr>
        <w:t>i</w:t>
      </w:r>
      <w:r>
        <w:rPr>
          <w:rFonts w:ascii="Arial" w:hAnsi="Arial" w:cs="Arial"/>
        </w:rPr>
        <w:t>s a</w:t>
      </w:r>
      <w:r w:rsidR="00B01151">
        <w:rPr>
          <w:rFonts w:ascii="Arial" w:hAnsi="Arial" w:cs="Arial"/>
        </w:rPr>
        <w:t>n</w:t>
      </w:r>
      <w:r>
        <w:rPr>
          <w:rFonts w:ascii="Arial" w:hAnsi="Arial" w:cs="Arial"/>
        </w:rPr>
        <w:t>d JR Hesselberth) Training faculty</w:t>
      </w:r>
    </w:p>
    <w:p w14:paraId="55D4C068" w14:textId="728C4146" w:rsidR="00CF58BA" w:rsidRDefault="00CF58BA" w:rsidP="000E0EDE">
      <w:pPr>
        <w:ind w:left="360" w:hanging="360"/>
        <w:rPr>
          <w:rFonts w:ascii="Arial" w:hAnsi="Arial" w:cs="Arial"/>
        </w:rPr>
      </w:pPr>
      <w:r>
        <w:rPr>
          <w:rFonts w:ascii="Arial" w:hAnsi="Arial" w:cs="Arial"/>
        </w:rPr>
        <w:lastRenderedPageBreak/>
        <w:t>“Aging-associated changes in the brain’s response after cardiac arrest</w:t>
      </w:r>
      <w:r w:rsidR="00AC0C80">
        <w:rPr>
          <w:rFonts w:ascii="Arial" w:hAnsi="Arial" w:cs="Arial"/>
        </w:rPr>
        <w:t>.</w:t>
      </w:r>
      <w:r>
        <w:rPr>
          <w:rFonts w:ascii="Arial" w:hAnsi="Arial" w:cs="Arial"/>
        </w:rPr>
        <w:t>”</w:t>
      </w:r>
      <w:r w:rsidRPr="00CF58BA">
        <w:rPr>
          <w:rFonts w:ascii="Arial-BoldMT" w:eastAsia="Arial Unicode MS" w:hAnsi="Arial-BoldMT" w:cs="Arial-BoldMT"/>
          <w:b/>
          <w:bCs/>
          <w:sz w:val="20"/>
          <w:szCs w:val="20"/>
          <w:bdr w:val="nil"/>
        </w:rPr>
        <w:t xml:space="preserve"> </w:t>
      </w:r>
      <w:r w:rsidR="00AC0C80">
        <w:rPr>
          <w:rFonts w:ascii="Arial-BoldMT" w:eastAsia="Arial Unicode MS" w:hAnsi="Arial-BoldMT" w:cs="Arial-BoldMT"/>
          <w:b/>
          <w:bCs/>
          <w:sz w:val="20"/>
          <w:szCs w:val="20"/>
          <w:bdr w:val="nil"/>
        </w:rPr>
        <w:t xml:space="preserve"> </w:t>
      </w:r>
      <w:r w:rsidRPr="00CF58BA">
        <w:rPr>
          <w:rFonts w:ascii="Arial" w:hAnsi="Arial" w:cs="Arial"/>
          <w:bCs/>
        </w:rPr>
        <w:t>K08</w:t>
      </w:r>
      <w:r>
        <w:rPr>
          <w:rFonts w:ascii="Arial" w:hAnsi="Arial" w:cs="Arial"/>
          <w:bCs/>
        </w:rPr>
        <w:t xml:space="preserve"> </w:t>
      </w:r>
      <w:r w:rsidRPr="00CF58BA">
        <w:rPr>
          <w:rFonts w:ascii="Arial" w:hAnsi="Arial" w:cs="Arial"/>
          <w:bCs/>
        </w:rPr>
        <w:t>NS135129-01A1</w:t>
      </w:r>
      <w:r>
        <w:rPr>
          <w:rFonts w:ascii="Arial" w:hAnsi="Arial" w:cs="Arial"/>
        </w:rPr>
        <w:t>. Period: 08/1</w:t>
      </w:r>
      <w:r w:rsidR="00B14B94">
        <w:rPr>
          <w:rFonts w:ascii="Arial" w:hAnsi="Arial" w:cs="Arial"/>
        </w:rPr>
        <w:t>1</w:t>
      </w:r>
      <w:r>
        <w:rPr>
          <w:rFonts w:ascii="Arial" w:hAnsi="Arial" w:cs="Arial"/>
        </w:rPr>
        <w:t>/24 – 07</w:t>
      </w:r>
      <w:r w:rsidR="009B4A9D">
        <w:rPr>
          <w:rFonts w:ascii="Arial" w:hAnsi="Arial" w:cs="Arial"/>
        </w:rPr>
        <w:t>/</w:t>
      </w:r>
      <w:r>
        <w:rPr>
          <w:rFonts w:ascii="Arial" w:hAnsi="Arial" w:cs="Arial"/>
        </w:rPr>
        <w:t>31</w:t>
      </w:r>
      <w:r w:rsidR="009B4A9D">
        <w:rPr>
          <w:rFonts w:ascii="Arial" w:hAnsi="Arial" w:cs="Arial"/>
        </w:rPr>
        <w:t>/</w:t>
      </w:r>
      <w:r>
        <w:rPr>
          <w:rFonts w:ascii="Arial" w:hAnsi="Arial" w:cs="Arial"/>
        </w:rPr>
        <w:t xml:space="preserve">29.  $207,782/$1,038,670 (Direct Costs) </w:t>
      </w:r>
      <w:r w:rsidR="00670AA5">
        <w:rPr>
          <w:rFonts w:ascii="Arial" w:hAnsi="Arial" w:cs="Arial"/>
        </w:rPr>
        <w:t xml:space="preserve">$1,122,120 total costs for 5 years </w:t>
      </w:r>
      <w:r>
        <w:rPr>
          <w:rFonts w:ascii="Arial" w:hAnsi="Arial" w:cs="Arial"/>
        </w:rPr>
        <w:t>(P.I.</w:t>
      </w:r>
      <w:r w:rsidR="00B14B94">
        <w:rPr>
          <w:rFonts w:ascii="Arial" w:hAnsi="Arial" w:cs="Arial"/>
        </w:rPr>
        <w:t>,</w:t>
      </w:r>
      <w:r>
        <w:rPr>
          <w:rFonts w:ascii="Arial" w:hAnsi="Arial" w:cs="Arial"/>
        </w:rPr>
        <w:t xml:space="preserve"> Jacob Basak, MD/PhD) Co-sponsor with N</w:t>
      </w:r>
      <w:r w:rsidR="00B14B94">
        <w:rPr>
          <w:rFonts w:ascii="Arial" w:hAnsi="Arial" w:cs="Arial"/>
        </w:rPr>
        <w:t>.</w:t>
      </w:r>
      <w:r>
        <w:rPr>
          <w:rFonts w:ascii="Arial" w:hAnsi="Arial" w:cs="Arial"/>
        </w:rPr>
        <w:t xml:space="preserve"> </w:t>
      </w:r>
      <w:proofErr w:type="spellStart"/>
      <w:r>
        <w:rPr>
          <w:rFonts w:ascii="Arial" w:hAnsi="Arial" w:cs="Arial"/>
        </w:rPr>
        <w:t>Qillinan</w:t>
      </w:r>
      <w:proofErr w:type="spellEnd"/>
      <w:r>
        <w:rPr>
          <w:rFonts w:ascii="Arial" w:hAnsi="Arial" w:cs="Arial"/>
        </w:rPr>
        <w:t xml:space="preserve"> and V. </w:t>
      </w:r>
      <w:proofErr w:type="spellStart"/>
      <w:r>
        <w:rPr>
          <w:rFonts w:ascii="Arial" w:hAnsi="Arial" w:cs="Arial"/>
        </w:rPr>
        <w:t>Jevtovic</w:t>
      </w:r>
      <w:proofErr w:type="spellEnd"/>
      <w:r>
        <w:rPr>
          <w:rFonts w:ascii="Arial" w:hAnsi="Arial" w:cs="Arial"/>
        </w:rPr>
        <w:t>-Todorovic</w:t>
      </w:r>
    </w:p>
    <w:bookmarkEnd w:id="6"/>
    <w:bookmarkEnd w:id="7"/>
    <w:p w14:paraId="7B6FBC2F" w14:textId="77777777" w:rsidR="000E0EDE" w:rsidRDefault="000E0EDE" w:rsidP="00605242">
      <w:pPr>
        <w:rPr>
          <w:rFonts w:ascii="Arial" w:hAnsi="Arial" w:cs="Arial"/>
          <w:b/>
          <w:bCs/>
          <w:i/>
          <w:iCs/>
        </w:rPr>
      </w:pPr>
    </w:p>
    <w:p w14:paraId="13AF4B06" w14:textId="38B46411" w:rsidR="00B204C4" w:rsidRPr="001B7880" w:rsidRDefault="00817DB1" w:rsidP="00605242">
      <w:pPr>
        <w:rPr>
          <w:rFonts w:ascii="Arial" w:hAnsi="Arial" w:cs="Arial"/>
        </w:rPr>
      </w:pPr>
      <w:r w:rsidRPr="001B7880">
        <w:rPr>
          <w:rFonts w:ascii="Arial" w:hAnsi="Arial" w:cs="Arial"/>
          <w:b/>
          <w:bCs/>
          <w:i/>
          <w:iCs/>
        </w:rPr>
        <w:t>Pending</w:t>
      </w:r>
      <w:r w:rsidRPr="001B7880">
        <w:rPr>
          <w:rFonts w:ascii="Arial" w:hAnsi="Arial" w:cs="Arial"/>
        </w:rPr>
        <w:t>:</w:t>
      </w:r>
    </w:p>
    <w:p w14:paraId="33D52D86" w14:textId="72AA0073" w:rsidR="00B5264A" w:rsidRPr="001B7880" w:rsidRDefault="00B5264A" w:rsidP="00B5264A">
      <w:pPr>
        <w:ind w:left="360" w:hanging="360"/>
        <w:rPr>
          <w:rFonts w:ascii="Arial" w:hAnsi="Arial" w:cs="Arial"/>
        </w:rPr>
      </w:pPr>
      <w:r w:rsidRPr="001B7880">
        <w:rPr>
          <w:rFonts w:ascii="Arial" w:hAnsi="Arial" w:cs="Arial"/>
        </w:rPr>
        <w:t xml:space="preserve">“Mechanisms of neurogenic bladder dysfunction in a viral murine model of multiple sclerosis.” R01 DK116648-06. (PI, Anna Malykhina) Co-Investigator </w:t>
      </w:r>
      <w:r w:rsidRPr="001B7880">
        <w:rPr>
          <w:rFonts w:ascii="Arial" w:hAnsi="Arial" w:cs="Arial"/>
          <w:bCs/>
        </w:rPr>
        <w:t>at 0.6 Calendar Months.</w:t>
      </w:r>
      <w:r w:rsidRPr="001B7880">
        <w:rPr>
          <w:rFonts w:ascii="Arial" w:hAnsi="Arial" w:cs="Arial"/>
        </w:rPr>
        <w:t xml:space="preserve"> Submi</w:t>
      </w:r>
      <w:r w:rsidR="005C7EC6" w:rsidRPr="001B7880">
        <w:rPr>
          <w:rFonts w:ascii="Arial" w:hAnsi="Arial" w:cs="Arial"/>
        </w:rPr>
        <w:t>tted</w:t>
      </w:r>
      <w:r w:rsidRPr="001B7880">
        <w:rPr>
          <w:rFonts w:ascii="Arial" w:hAnsi="Arial" w:cs="Arial"/>
        </w:rPr>
        <w:t xml:space="preserve"> July 2023</w:t>
      </w:r>
      <w:r w:rsidR="00401DC1">
        <w:rPr>
          <w:rFonts w:ascii="Arial" w:hAnsi="Arial" w:cs="Arial"/>
        </w:rPr>
        <w:t xml:space="preserve"> </w:t>
      </w:r>
      <w:bookmarkStart w:id="8" w:name="_Hlk168634188"/>
      <w:r w:rsidR="00401DC1" w:rsidRPr="001B7880">
        <w:rPr>
          <w:rFonts w:ascii="Arial" w:hAnsi="Arial" w:cs="Arial"/>
          <w:bCs/>
        </w:rPr>
        <w:t xml:space="preserve">(Received </w:t>
      </w:r>
      <w:r w:rsidR="00401DC1">
        <w:rPr>
          <w:rFonts w:ascii="Arial" w:hAnsi="Arial" w:cs="Arial"/>
          <w:bCs/>
        </w:rPr>
        <w:t>16</w:t>
      </w:r>
      <w:r w:rsidR="00401DC1" w:rsidRPr="001B7880">
        <w:rPr>
          <w:rFonts w:ascii="Arial" w:hAnsi="Arial" w:cs="Arial"/>
          <w:bCs/>
          <w:vertAlign w:val="superscript"/>
        </w:rPr>
        <w:t>th</w:t>
      </w:r>
      <w:r w:rsidR="00401DC1" w:rsidRPr="001B7880">
        <w:rPr>
          <w:rFonts w:ascii="Arial" w:hAnsi="Arial" w:cs="Arial"/>
          <w:bCs/>
        </w:rPr>
        <w:t xml:space="preserve"> percentile</w:t>
      </w:r>
      <w:r w:rsidR="007D2237">
        <w:rPr>
          <w:rFonts w:ascii="Arial" w:hAnsi="Arial" w:cs="Arial"/>
          <w:bCs/>
        </w:rPr>
        <w:t>,</w:t>
      </w:r>
      <w:r w:rsidR="00401DC1" w:rsidRPr="001B7880">
        <w:rPr>
          <w:rFonts w:ascii="Arial" w:hAnsi="Arial" w:cs="Arial"/>
          <w:bCs/>
        </w:rPr>
        <w:t xml:space="preserve"> </w:t>
      </w:r>
      <w:r w:rsidR="007D2237">
        <w:rPr>
          <w:rFonts w:ascii="Arial" w:hAnsi="Arial" w:cs="Arial"/>
          <w:bCs/>
        </w:rPr>
        <w:t xml:space="preserve">JIT </w:t>
      </w:r>
      <w:r w:rsidR="007C452A">
        <w:rPr>
          <w:rFonts w:ascii="Arial" w:hAnsi="Arial" w:cs="Arial"/>
          <w:bCs/>
        </w:rPr>
        <w:t>submitted,</w:t>
      </w:r>
      <w:r w:rsidR="00401DC1" w:rsidRPr="001B7880">
        <w:rPr>
          <w:rFonts w:ascii="Arial" w:hAnsi="Arial" w:cs="Arial"/>
          <w:bCs/>
        </w:rPr>
        <w:t xml:space="preserve"> </w:t>
      </w:r>
      <w:r w:rsidR="007D2237">
        <w:rPr>
          <w:rFonts w:ascii="Arial" w:hAnsi="Arial" w:cs="Arial"/>
          <w:bCs/>
        </w:rPr>
        <w:t xml:space="preserve">awaiting </w:t>
      </w:r>
      <w:r w:rsidR="00401DC1">
        <w:rPr>
          <w:rFonts w:ascii="Arial" w:hAnsi="Arial" w:cs="Arial"/>
          <w:bCs/>
        </w:rPr>
        <w:t xml:space="preserve">notification of </w:t>
      </w:r>
      <w:r w:rsidR="00401DC1" w:rsidRPr="001B7880">
        <w:rPr>
          <w:rFonts w:ascii="Arial" w:hAnsi="Arial" w:cs="Arial"/>
          <w:bCs/>
        </w:rPr>
        <w:t>funding)</w:t>
      </w:r>
      <w:bookmarkEnd w:id="8"/>
    </w:p>
    <w:p w14:paraId="5DE5E801" w14:textId="4493AB0E" w:rsidR="00B2300A" w:rsidRPr="00314E2C" w:rsidRDefault="007C452A" w:rsidP="00B2300A">
      <w:pPr>
        <w:ind w:left="360" w:hanging="360"/>
        <w:rPr>
          <w:rFonts w:ascii="Arial" w:hAnsi="Arial" w:cs="Arial"/>
          <w:bCs/>
        </w:rPr>
      </w:pPr>
      <w:bookmarkStart w:id="9" w:name="_Hlk156640980"/>
      <w:r w:rsidRPr="001B7880">
        <w:rPr>
          <w:rFonts w:ascii="Arial" w:hAnsi="Arial" w:cs="Arial"/>
        </w:rPr>
        <w:t>“Combining laboratory and ecological momentary assessment-based methods to determine age-related differences in the relationship between alcohol use, pain, and inflammation.” NIH R01 AA031494-01</w:t>
      </w:r>
      <w:r>
        <w:rPr>
          <w:rFonts w:ascii="Arial" w:hAnsi="Arial" w:cs="Arial"/>
        </w:rPr>
        <w:t>A1</w:t>
      </w:r>
      <w:r w:rsidRPr="001B7880">
        <w:rPr>
          <w:rFonts w:ascii="Arial" w:hAnsi="Arial" w:cs="Arial"/>
        </w:rPr>
        <w:t xml:space="preserve"> $537,409/$2,687,045 (Direct Costs). Period: 01/01/2</w:t>
      </w:r>
      <w:r>
        <w:rPr>
          <w:rFonts w:ascii="Arial" w:hAnsi="Arial" w:cs="Arial"/>
        </w:rPr>
        <w:t>5</w:t>
      </w:r>
      <w:r w:rsidRPr="001B7880">
        <w:rPr>
          <w:rFonts w:ascii="Arial" w:hAnsi="Arial" w:cs="Arial"/>
        </w:rPr>
        <w:t xml:space="preserve"> - 12/31/</w:t>
      </w:r>
      <w:r>
        <w:rPr>
          <w:rFonts w:ascii="Arial" w:hAnsi="Arial" w:cs="Arial"/>
        </w:rPr>
        <w:t>30</w:t>
      </w:r>
      <w:r w:rsidRPr="001B7880">
        <w:rPr>
          <w:rFonts w:ascii="Arial" w:hAnsi="Arial" w:cs="Arial"/>
        </w:rPr>
        <w:t>. (P.I., Jarrod M Ellingson) Co-Invest</w:t>
      </w:r>
      <w:r>
        <w:rPr>
          <w:rFonts w:ascii="Arial" w:hAnsi="Arial" w:cs="Arial"/>
        </w:rPr>
        <w:t xml:space="preserve">igator at 1.2 Calendar Months. </w:t>
      </w:r>
      <w:r w:rsidR="005B38D7">
        <w:rPr>
          <w:rFonts w:ascii="Arial" w:hAnsi="Arial" w:cs="Arial"/>
        </w:rPr>
        <w:t>(</w:t>
      </w:r>
      <w:r w:rsidR="00751CE1" w:rsidRPr="001B7880">
        <w:rPr>
          <w:rFonts w:ascii="Arial" w:hAnsi="Arial" w:cs="Arial"/>
          <w:bCs/>
        </w:rPr>
        <w:t xml:space="preserve">Received </w:t>
      </w:r>
      <w:r w:rsidR="00751CE1">
        <w:rPr>
          <w:rFonts w:ascii="Arial" w:hAnsi="Arial" w:cs="Arial"/>
          <w:bCs/>
        </w:rPr>
        <w:t>5</w:t>
      </w:r>
      <w:r w:rsidR="00751CE1" w:rsidRPr="001B7880">
        <w:rPr>
          <w:rFonts w:ascii="Arial" w:hAnsi="Arial" w:cs="Arial"/>
          <w:bCs/>
          <w:vertAlign w:val="superscript"/>
        </w:rPr>
        <w:t>th</w:t>
      </w:r>
      <w:r w:rsidR="00751CE1" w:rsidRPr="001B7880">
        <w:rPr>
          <w:rFonts w:ascii="Arial" w:hAnsi="Arial" w:cs="Arial"/>
          <w:bCs/>
        </w:rPr>
        <w:t xml:space="preserve"> percentile</w:t>
      </w:r>
      <w:r w:rsidR="00751CE1">
        <w:rPr>
          <w:rFonts w:ascii="Arial" w:hAnsi="Arial" w:cs="Arial"/>
          <w:bCs/>
        </w:rPr>
        <w:t>,</w:t>
      </w:r>
      <w:r w:rsidR="00751CE1" w:rsidRPr="001B7880">
        <w:rPr>
          <w:rFonts w:ascii="Arial" w:hAnsi="Arial" w:cs="Arial"/>
          <w:bCs/>
        </w:rPr>
        <w:t xml:space="preserve"> </w:t>
      </w:r>
      <w:r w:rsidR="00751CE1">
        <w:rPr>
          <w:rFonts w:ascii="Arial" w:hAnsi="Arial" w:cs="Arial"/>
          <w:bCs/>
        </w:rPr>
        <w:t>JIT submitted,</w:t>
      </w:r>
      <w:r w:rsidR="00751CE1" w:rsidRPr="001B7880">
        <w:rPr>
          <w:rFonts w:ascii="Arial" w:hAnsi="Arial" w:cs="Arial"/>
          <w:bCs/>
        </w:rPr>
        <w:t xml:space="preserve"> </w:t>
      </w:r>
      <w:r w:rsidR="00751CE1">
        <w:rPr>
          <w:rFonts w:ascii="Arial" w:hAnsi="Arial" w:cs="Arial"/>
          <w:bCs/>
        </w:rPr>
        <w:t xml:space="preserve">awaiting notification of </w:t>
      </w:r>
      <w:r w:rsidR="00751CE1" w:rsidRPr="001B7880">
        <w:rPr>
          <w:rFonts w:ascii="Arial" w:hAnsi="Arial" w:cs="Arial"/>
          <w:bCs/>
        </w:rPr>
        <w:t>funding)</w:t>
      </w:r>
    </w:p>
    <w:p w14:paraId="5086FC2D" w14:textId="2802A0C0" w:rsidR="00B2300A" w:rsidRPr="00314E2C" w:rsidRDefault="00B2300A" w:rsidP="007B6DB7">
      <w:pPr>
        <w:ind w:left="360" w:hanging="360"/>
        <w:rPr>
          <w:rFonts w:ascii="Arial" w:hAnsi="Arial" w:cs="Arial"/>
        </w:rPr>
      </w:pPr>
      <w:r w:rsidRPr="00314E2C">
        <w:rPr>
          <w:rFonts w:ascii="Arial" w:hAnsi="Arial" w:cs="Arial"/>
        </w:rPr>
        <w:t>“Galectin-3 in Neutrophil Modulation and Disease Progression in A</w:t>
      </w:r>
      <w:r w:rsidR="00A82C64">
        <w:rPr>
          <w:rFonts w:ascii="Arial" w:hAnsi="Arial" w:cs="Arial"/>
        </w:rPr>
        <w:t xml:space="preserve">lcohol-associated Hepatitis.” </w:t>
      </w:r>
      <w:r w:rsidRPr="00314E2C">
        <w:rPr>
          <w:rFonts w:ascii="Arial" w:hAnsi="Arial" w:cs="Arial"/>
        </w:rPr>
        <w:t>R01</w:t>
      </w:r>
      <w:r w:rsidR="00A82C64">
        <w:rPr>
          <w:rFonts w:ascii="Arial" w:hAnsi="Arial" w:cs="Arial"/>
        </w:rPr>
        <w:t xml:space="preserve"> </w:t>
      </w:r>
      <w:r w:rsidR="00A82C64" w:rsidRPr="00A82C64">
        <w:rPr>
          <w:rFonts w:ascii="Arial" w:hAnsi="Arial" w:cs="Arial"/>
        </w:rPr>
        <w:t>AA032261-01</w:t>
      </w:r>
      <w:r w:rsidR="00A82C64">
        <w:rPr>
          <w:rFonts w:ascii="Arial" w:hAnsi="Arial" w:cs="Arial"/>
        </w:rPr>
        <w:t xml:space="preserve"> </w:t>
      </w:r>
      <w:r w:rsidR="00A82C64" w:rsidRPr="001B7880">
        <w:rPr>
          <w:rFonts w:ascii="Arial" w:hAnsi="Arial" w:cs="Arial"/>
        </w:rPr>
        <w:t>$</w:t>
      </w:r>
      <w:r w:rsidR="00A82C64">
        <w:rPr>
          <w:rFonts w:ascii="Arial" w:hAnsi="Arial" w:cs="Arial"/>
        </w:rPr>
        <w:t>391,300/$1</w:t>
      </w:r>
      <w:r w:rsidR="00A82C64" w:rsidRPr="001B7880">
        <w:rPr>
          <w:rFonts w:ascii="Arial" w:hAnsi="Arial" w:cs="Arial"/>
        </w:rPr>
        <w:t>,</w:t>
      </w:r>
      <w:r w:rsidR="00A82C64">
        <w:rPr>
          <w:rFonts w:ascii="Arial" w:hAnsi="Arial" w:cs="Arial"/>
        </w:rPr>
        <w:t>956,500</w:t>
      </w:r>
      <w:r w:rsidR="00A82C64" w:rsidRPr="001B7880">
        <w:rPr>
          <w:rFonts w:ascii="Arial" w:hAnsi="Arial" w:cs="Arial"/>
        </w:rPr>
        <w:t xml:space="preserve"> (Direct Costs). Period: 0</w:t>
      </w:r>
      <w:r w:rsidR="00A82C64">
        <w:rPr>
          <w:rFonts w:ascii="Arial" w:hAnsi="Arial" w:cs="Arial"/>
        </w:rPr>
        <w:t>4</w:t>
      </w:r>
      <w:r w:rsidR="00A82C64" w:rsidRPr="001B7880">
        <w:rPr>
          <w:rFonts w:ascii="Arial" w:hAnsi="Arial" w:cs="Arial"/>
        </w:rPr>
        <w:t>/01/2</w:t>
      </w:r>
      <w:r w:rsidR="00A82C64">
        <w:rPr>
          <w:rFonts w:ascii="Arial" w:hAnsi="Arial" w:cs="Arial"/>
        </w:rPr>
        <w:t>5 - 03</w:t>
      </w:r>
      <w:r w:rsidR="00A82C64" w:rsidRPr="001B7880">
        <w:rPr>
          <w:rFonts w:ascii="Arial" w:hAnsi="Arial" w:cs="Arial"/>
        </w:rPr>
        <w:t>/31/</w:t>
      </w:r>
      <w:r w:rsidR="00A82C64">
        <w:rPr>
          <w:rFonts w:ascii="Arial" w:hAnsi="Arial" w:cs="Arial"/>
        </w:rPr>
        <w:t>30</w:t>
      </w:r>
      <w:r w:rsidR="00A82C64" w:rsidRPr="001B7880">
        <w:rPr>
          <w:rFonts w:ascii="Arial" w:hAnsi="Arial" w:cs="Arial"/>
        </w:rPr>
        <w:t xml:space="preserve">. </w:t>
      </w:r>
      <w:r w:rsidRPr="00314E2C">
        <w:rPr>
          <w:rFonts w:ascii="Arial" w:hAnsi="Arial" w:cs="Arial"/>
        </w:rPr>
        <w:t xml:space="preserve"> (P.I. Nalu Navarro-Alvarez) </w:t>
      </w:r>
      <w:r w:rsidR="003A6669" w:rsidRPr="003A6669">
        <w:rPr>
          <w:rFonts w:ascii="Arial" w:hAnsi="Arial" w:cs="Arial"/>
        </w:rPr>
        <w:t xml:space="preserve">Co-Investigator </w:t>
      </w:r>
      <w:r w:rsidR="003A6669" w:rsidRPr="003A6669">
        <w:rPr>
          <w:rFonts w:ascii="Arial" w:hAnsi="Arial" w:cs="Arial"/>
          <w:bCs/>
        </w:rPr>
        <w:t>at 0.</w:t>
      </w:r>
      <w:r w:rsidR="003A6669">
        <w:rPr>
          <w:rFonts w:ascii="Arial" w:hAnsi="Arial" w:cs="Arial"/>
          <w:bCs/>
        </w:rPr>
        <w:t>6</w:t>
      </w:r>
      <w:r w:rsidR="003A6669" w:rsidRPr="003A6669">
        <w:rPr>
          <w:rFonts w:ascii="Arial" w:hAnsi="Arial" w:cs="Arial"/>
          <w:bCs/>
        </w:rPr>
        <w:t xml:space="preserve"> Calendar Months</w:t>
      </w:r>
      <w:r w:rsidR="003A6669">
        <w:rPr>
          <w:rFonts w:ascii="Arial" w:hAnsi="Arial" w:cs="Arial"/>
          <w:bCs/>
        </w:rPr>
        <w:t xml:space="preserve">, </w:t>
      </w:r>
      <w:r w:rsidRPr="00314E2C">
        <w:rPr>
          <w:rFonts w:ascii="Arial" w:hAnsi="Arial" w:cs="Arial"/>
        </w:rPr>
        <w:t xml:space="preserve">co-I with C Huang and R </w:t>
      </w:r>
      <w:r w:rsidR="007B6DB7" w:rsidRPr="00314E2C">
        <w:rPr>
          <w:rFonts w:ascii="Arial" w:hAnsi="Arial" w:cs="Arial"/>
        </w:rPr>
        <w:t>McCullough</w:t>
      </w:r>
      <w:r w:rsidR="00B14B94">
        <w:rPr>
          <w:rFonts w:ascii="Arial" w:hAnsi="Arial" w:cs="Arial"/>
        </w:rPr>
        <w:t>,</w:t>
      </w:r>
      <w:r w:rsidR="007B6DB7" w:rsidRPr="00314E2C">
        <w:rPr>
          <w:rFonts w:ascii="Arial" w:hAnsi="Arial" w:cs="Arial"/>
        </w:rPr>
        <w:t xml:space="preserve"> Submitted June 2024</w:t>
      </w:r>
      <w:r w:rsidRPr="00314E2C">
        <w:rPr>
          <w:rFonts w:ascii="Arial" w:hAnsi="Arial" w:cs="Arial"/>
        </w:rPr>
        <w:t xml:space="preserve"> </w:t>
      </w:r>
    </w:p>
    <w:bookmarkEnd w:id="9"/>
    <w:p w14:paraId="794FFBCF" w14:textId="6B4A1177" w:rsidR="00222A88" w:rsidRDefault="00222A88" w:rsidP="00222A88">
      <w:pPr>
        <w:ind w:left="360" w:hanging="360"/>
        <w:rPr>
          <w:rFonts w:ascii="Arial" w:hAnsi="Arial" w:cs="Arial"/>
          <w:color w:val="000000"/>
        </w:rPr>
      </w:pPr>
      <w:r w:rsidRPr="006802B9">
        <w:rPr>
          <w:rFonts w:ascii="Arial" w:hAnsi="Arial" w:cs="Arial"/>
        </w:rPr>
        <w:t>“Aging, macrophage mediators, and burn trauma.” NIH R01 AG018859-</w:t>
      </w:r>
      <w:r>
        <w:rPr>
          <w:rFonts w:ascii="Arial" w:hAnsi="Arial" w:cs="Arial"/>
        </w:rPr>
        <w:t>21</w:t>
      </w:r>
      <w:r w:rsidRPr="006802B9">
        <w:rPr>
          <w:rFonts w:ascii="Arial" w:hAnsi="Arial" w:cs="Arial"/>
        </w:rPr>
        <w:t xml:space="preserve">. </w:t>
      </w:r>
      <w:r w:rsidR="00541D3C">
        <w:rPr>
          <w:rFonts w:ascii="Arial" w:hAnsi="Arial" w:cs="Arial"/>
        </w:rPr>
        <w:t>$447,778/$2,238</w:t>
      </w:r>
      <w:r w:rsidR="00F66073">
        <w:rPr>
          <w:rFonts w:ascii="Arial" w:hAnsi="Arial" w:cs="Arial"/>
        </w:rPr>
        <w:t>,</w:t>
      </w:r>
      <w:r w:rsidR="00541D3C">
        <w:rPr>
          <w:rFonts w:ascii="Arial" w:hAnsi="Arial" w:cs="Arial"/>
        </w:rPr>
        <w:t>890 (Direct costs). Period: 07</w:t>
      </w:r>
      <w:r w:rsidR="009B4A9D">
        <w:rPr>
          <w:rFonts w:ascii="Arial" w:hAnsi="Arial" w:cs="Arial"/>
        </w:rPr>
        <w:t>/</w:t>
      </w:r>
      <w:r w:rsidR="00541D3C">
        <w:rPr>
          <w:rFonts w:ascii="Arial" w:hAnsi="Arial" w:cs="Arial"/>
        </w:rPr>
        <w:t>01</w:t>
      </w:r>
      <w:r w:rsidR="009B4A9D">
        <w:rPr>
          <w:rFonts w:ascii="Arial" w:hAnsi="Arial" w:cs="Arial"/>
        </w:rPr>
        <w:t>/</w:t>
      </w:r>
      <w:r w:rsidR="00541D3C">
        <w:rPr>
          <w:rFonts w:ascii="Arial" w:hAnsi="Arial" w:cs="Arial"/>
        </w:rPr>
        <w:t xml:space="preserve">25 - </w:t>
      </w:r>
      <w:r w:rsidR="00CF17D5">
        <w:rPr>
          <w:rFonts w:ascii="Arial" w:hAnsi="Arial" w:cs="Arial"/>
        </w:rPr>
        <w:t>0</w:t>
      </w:r>
      <w:r w:rsidR="00541D3C">
        <w:rPr>
          <w:rFonts w:ascii="Arial" w:hAnsi="Arial" w:cs="Arial"/>
        </w:rPr>
        <w:t xml:space="preserve">6/30/30.  </w:t>
      </w:r>
      <w:r w:rsidRPr="006802B9">
        <w:rPr>
          <w:rFonts w:ascii="Arial" w:hAnsi="Arial" w:cs="Arial"/>
        </w:rPr>
        <w:t xml:space="preserve">PI. </w:t>
      </w:r>
      <w:r w:rsidR="00541D3C">
        <w:rPr>
          <w:rFonts w:ascii="Arial" w:hAnsi="Arial" w:cs="Arial"/>
        </w:rPr>
        <w:t>at 3 Calendar Months</w:t>
      </w:r>
      <w:r w:rsidR="00E80BC6">
        <w:rPr>
          <w:rFonts w:ascii="Arial" w:hAnsi="Arial" w:cs="Arial"/>
        </w:rPr>
        <w:t>.</w:t>
      </w:r>
      <w:r w:rsidR="00541D3C">
        <w:rPr>
          <w:rFonts w:ascii="Arial" w:hAnsi="Arial" w:cs="Arial"/>
        </w:rPr>
        <w:t xml:space="preserve"> Submitted </w:t>
      </w:r>
      <w:r>
        <w:rPr>
          <w:rFonts w:ascii="Arial" w:hAnsi="Arial" w:cs="Arial"/>
          <w:color w:val="000000"/>
        </w:rPr>
        <w:t>Novem</w:t>
      </w:r>
      <w:r w:rsidRPr="00634966">
        <w:rPr>
          <w:rFonts w:ascii="Arial" w:hAnsi="Arial" w:cs="Arial"/>
          <w:color w:val="000000"/>
        </w:rPr>
        <w:t>ber 2024</w:t>
      </w:r>
      <w:r w:rsidR="00541D3C">
        <w:rPr>
          <w:rFonts w:ascii="Arial" w:hAnsi="Arial" w:cs="Arial"/>
          <w:color w:val="000000"/>
        </w:rPr>
        <w:t xml:space="preserve"> </w:t>
      </w:r>
    </w:p>
    <w:p w14:paraId="0C7855B0" w14:textId="5D558F3C" w:rsidR="00E80BC6" w:rsidRDefault="00E80BC6" w:rsidP="00E80BC6">
      <w:pPr>
        <w:ind w:left="360" w:hanging="360"/>
        <w:rPr>
          <w:rFonts w:ascii="Arial" w:hAnsi="Arial" w:cs="Arial"/>
          <w:color w:val="000000"/>
        </w:rPr>
      </w:pPr>
      <w:r>
        <w:rPr>
          <w:rFonts w:ascii="Arial" w:hAnsi="Arial" w:cs="Arial"/>
          <w:color w:val="000000"/>
        </w:rPr>
        <w:t>“MDSC-</w:t>
      </w:r>
      <w:proofErr w:type="spellStart"/>
      <w:r>
        <w:rPr>
          <w:rFonts w:ascii="Arial" w:hAnsi="Arial" w:cs="Arial"/>
          <w:color w:val="000000"/>
        </w:rPr>
        <w:t>meidiated</w:t>
      </w:r>
      <w:proofErr w:type="spellEnd"/>
      <w:r>
        <w:rPr>
          <w:rFonts w:ascii="Arial" w:hAnsi="Arial" w:cs="Arial"/>
          <w:color w:val="000000"/>
        </w:rPr>
        <w:t xml:space="preserve"> </w:t>
      </w:r>
      <w:proofErr w:type="spellStart"/>
      <w:r>
        <w:rPr>
          <w:rFonts w:ascii="Arial" w:hAnsi="Arial" w:cs="Arial"/>
          <w:color w:val="000000"/>
        </w:rPr>
        <w:t>immunosspression</w:t>
      </w:r>
      <w:proofErr w:type="spellEnd"/>
      <w:r>
        <w:rPr>
          <w:rFonts w:ascii="Arial" w:hAnsi="Arial" w:cs="Arial"/>
          <w:color w:val="000000"/>
        </w:rPr>
        <w:t xml:space="preserve"> of innate immunity in post-sepsis secondary infection” NIH AI182387-01A1 </w:t>
      </w:r>
      <w:r w:rsidR="009B4A9D" w:rsidRPr="009B4A9D">
        <w:rPr>
          <w:rFonts w:ascii="Arial" w:hAnsi="Arial" w:cs="Arial"/>
          <w:shd w:val="clear" w:color="auto" w:fill="FFFFFF"/>
        </w:rPr>
        <w:t>$</w:t>
      </w:r>
      <w:r w:rsidR="009B4A9D" w:rsidRPr="009B4A9D">
        <w:rPr>
          <w:rFonts w:ascii="Arial" w:hAnsi="Arial" w:cs="Arial"/>
          <w:bCs/>
          <w:bdr w:val="none" w:sz="0" w:space="0" w:color="auto" w:frame="1"/>
          <w:shd w:val="clear" w:color="auto" w:fill="FFFFFF"/>
        </w:rPr>
        <w:t>425,268/$1,944,114 (Direct Costs)</w:t>
      </w:r>
      <w:r w:rsidR="009B4A9D" w:rsidRPr="009B4A9D">
        <w:rPr>
          <w:rFonts w:ascii="Arial" w:hAnsi="Arial" w:cs="Arial"/>
        </w:rPr>
        <w:t xml:space="preserve"> </w:t>
      </w:r>
      <w:r w:rsidR="009B4A9D">
        <w:rPr>
          <w:rFonts w:ascii="Arial" w:hAnsi="Arial" w:cs="Arial"/>
          <w:color w:val="000000"/>
        </w:rPr>
        <w:t>Period: 07/01-25 – 06/30/</w:t>
      </w:r>
      <w:r w:rsidR="009B4A9D" w:rsidRPr="009B4A9D">
        <w:rPr>
          <w:rFonts w:ascii="Arial" w:hAnsi="Arial" w:cs="Arial"/>
          <w:color w:val="000000"/>
        </w:rPr>
        <w:t xml:space="preserve">30 </w:t>
      </w:r>
      <w:r w:rsidR="00CF17D5">
        <w:rPr>
          <w:rFonts w:ascii="Arial" w:hAnsi="Arial" w:cs="Arial"/>
          <w:color w:val="000000"/>
        </w:rPr>
        <w:t>(</w:t>
      </w:r>
      <w:proofErr w:type="spellStart"/>
      <w:r w:rsidR="00CF17D5">
        <w:rPr>
          <w:rFonts w:ascii="Arial" w:hAnsi="Arial" w:cs="Arial"/>
          <w:color w:val="000000"/>
        </w:rPr>
        <w:t>mPI</w:t>
      </w:r>
      <w:proofErr w:type="spellEnd"/>
      <w:r w:rsidR="00CF17D5">
        <w:rPr>
          <w:rFonts w:ascii="Arial" w:hAnsi="Arial" w:cs="Arial"/>
          <w:color w:val="000000"/>
        </w:rPr>
        <w:t>, L Hind and R</w:t>
      </w:r>
      <w:r>
        <w:rPr>
          <w:rFonts w:ascii="Arial" w:hAnsi="Arial" w:cs="Arial"/>
          <w:color w:val="000000"/>
        </w:rPr>
        <w:t xml:space="preserve"> Tobin) Co-I</w:t>
      </w:r>
      <w:r w:rsidRPr="005D4578">
        <w:rPr>
          <w:rFonts w:ascii="Arial" w:hAnsi="Arial" w:cs="Arial"/>
          <w:color w:val="000000"/>
        </w:rPr>
        <w:t xml:space="preserve"> </w:t>
      </w:r>
      <w:r>
        <w:rPr>
          <w:rFonts w:ascii="Arial" w:hAnsi="Arial" w:cs="Arial"/>
          <w:color w:val="000000"/>
        </w:rPr>
        <w:t>at 0.24 Calendar Months</w:t>
      </w:r>
      <w:r w:rsidR="00CF17D5">
        <w:rPr>
          <w:rFonts w:ascii="Arial" w:hAnsi="Arial" w:cs="Arial"/>
          <w:color w:val="000000"/>
        </w:rPr>
        <w:t>.</w:t>
      </w:r>
      <w:r>
        <w:rPr>
          <w:rFonts w:ascii="Arial" w:hAnsi="Arial" w:cs="Arial"/>
          <w:color w:val="000000"/>
        </w:rPr>
        <w:t xml:space="preserve"> Submitted Novem</w:t>
      </w:r>
      <w:r w:rsidRPr="00634966">
        <w:rPr>
          <w:rFonts w:ascii="Arial" w:hAnsi="Arial" w:cs="Arial"/>
          <w:color w:val="000000"/>
        </w:rPr>
        <w:t>ber 2024</w:t>
      </w:r>
    </w:p>
    <w:p w14:paraId="5830DCD0" w14:textId="5A03E17B" w:rsidR="004336B7" w:rsidRDefault="0019027B" w:rsidP="004336B7">
      <w:pPr>
        <w:ind w:left="360" w:hanging="360"/>
        <w:rPr>
          <w:rFonts w:ascii="Arial" w:hAnsi="Arial" w:cs="Arial"/>
          <w:color w:val="000000"/>
        </w:rPr>
      </w:pPr>
      <w:r>
        <w:rPr>
          <w:rFonts w:ascii="Arial" w:hAnsi="Arial" w:cs="Arial"/>
        </w:rPr>
        <w:t>“</w:t>
      </w:r>
      <w:r w:rsidRPr="00060C9D">
        <w:rPr>
          <w:rFonts w:ascii="Arial" w:hAnsi="Arial" w:cs="Arial"/>
        </w:rPr>
        <w:t>Critical Injury and Illness Training Program</w:t>
      </w:r>
      <w:r>
        <w:rPr>
          <w:rFonts w:ascii="Arial" w:hAnsi="Arial" w:cs="Arial"/>
        </w:rPr>
        <w:t xml:space="preserve">” T32 GM008315-36. $510,768/$2,553,840 (Direct Costs) Period: 07/01/26 - 06/30/31. </w:t>
      </w:r>
      <w:proofErr w:type="spellStart"/>
      <w:r>
        <w:rPr>
          <w:rFonts w:ascii="Arial" w:hAnsi="Arial" w:cs="Arial"/>
        </w:rPr>
        <w:t>mPI</w:t>
      </w:r>
      <w:proofErr w:type="spellEnd"/>
      <w:r>
        <w:rPr>
          <w:rFonts w:ascii="Arial" w:hAnsi="Arial" w:cs="Arial"/>
        </w:rPr>
        <w:t>, M Cohen and EJ Kovacs.</w:t>
      </w:r>
      <w:r w:rsidRPr="00EA1054">
        <w:rPr>
          <w:rFonts w:ascii="Arial" w:hAnsi="Arial" w:cs="Arial"/>
          <w:color w:val="000000"/>
        </w:rPr>
        <w:t xml:space="preserve"> </w:t>
      </w:r>
      <w:r>
        <w:rPr>
          <w:rFonts w:ascii="Arial" w:hAnsi="Arial" w:cs="Arial"/>
          <w:color w:val="000000"/>
        </w:rPr>
        <w:t xml:space="preserve">Submitted January </w:t>
      </w:r>
      <w:r w:rsidRPr="00634966">
        <w:rPr>
          <w:rFonts w:ascii="Arial" w:hAnsi="Arial" w:cs="Arial"/>
          <w:color w:val="000000"/>
        </w:rPr>
        <w:t>2025</w:t>
      </w:r>
      <w:r w:rsidR="004336B7">
        <w:rPr>
          <w:rFonts w:ascii="Arial" w:hAnsi="Arial" w:cs="Arial"/>
          <w:color w:val="000000"/>
        </w:rPr>
        <w:t xml:space="preserve">“Institutional research and academic career development (IRACDA) grant.” NIGMS K12 (PI, B Mandt) Training faculty. Submitted January 2025 </w:t>
      </w:r>
    </w:p>
    <w:p w14:paraId="6593EE54" w14:textId="66E83D96" w:rsidR="004336B7" w:rsidRPr="00634966" w:rsidRDefault="004336B7" w:rsidP="004336B7">
      <w:pPr>
        <w:ind w:left="360" w:hanging="360"/>
        <w:rPr>
          <w:rFonts w:ascii="Arial" w:hAnsi="Arial" w:cs="Arial"/>
          <w:color w:val="000000"/>
        </w:rPr>
      </w:pPr>
      <w:r>
        <w:rPr>
          <w:rFonts w:ascii="Arial" w:hAnsi="Arial" w:cs="Arial"/>
          <w:color w:val="000000"/>
        </w:rPr>
        <w:t>“Graduate Experiences for Multicultural Students (GEMS)” NHLBI (PI, SC Flores) Training faculty. Submitted January 2025</w:t>
      </w:r>
    </w:p>
    <w:p w14:paraId="772AF364" w14:textId="4465959C" w:rsidR="004336B7" w:rsidRDefault="004336B7" w:rsidP="004336B7">
      <w:pPr>
        <w:ind w:left="360" w:hanging="360"/>
        <w:rPr>
          <w:rFonts w:ascii="Arial" w:hAnsi="Arial" w:cs="Arial"/>
          <w:color w:val="000000"/>
        </w:rPr>
      </w:pPr>
      <w:r w:rsidRPr="00634966">
        <w:rPr>
          <w:rFonts w:ascii="Arial" w:hAnsi="Arial" w:cs="Arial"/>
          <w:color w:val="000000"/>
        </w:rPr>
        <w:t>“</w:t>
      </w:r>
      <w:r w:rsidRPr="00634966">
        <w:rPr>
          <w:rFonts w:ascii="Arial" w:hAnsi="Arial" w:cs="Arial"/>
          <w:color w:val="212121"/>
        </w:rPr>
        <w:t>Molecular Mechanisms of Microbial Pathogenesis (M3P) T</w:t>
      </w:r>
      <w:r>
        <w:rPr>
          <w:rFonts w:ascii="Arial" w:hAnsi="Arial" w:cs="Arial"/>
          <w:color w:val="212121"/>
        </w:rPr>
        <w:t>raining Program</w:t>
      </w:r>
      <w:r w:rsidRPr="00634966">
        <w:rPr>
          <w:rFonts w:ascii="Arial" w:hAnsi="Arial" w:cs="Arial"/>
          <w:color w:val="000000"/>
        </w:rPr>
        <w:t>” NIH NIA</w:t>
      </w:r>
      <w:r>
        <w:rPr>
          <w:rFonts w:ascii="Arial" w:hAnsi="Arial" w:cs="Arial"/>
          <w:color w:val="000000"/>
        </w:rPr>
        <w:t>ID</w:t>
      </w:r>
      <w:r w:rsidRPr="00634966">
        <w:rPr>
          <w:rFonts w:ascii="Arial" w:hAnsi="Arial" w:cs="Arial"/>
          <w:color w:val="000000"/>
        </w:rPr>
        <w:t xml:space="preserve"> T32. </w:t>
      </w:r>
      <w:r>
        <w:rPr>
          <w:rFonts w:ascii="Arial" w:hAnsi="Arial" w:cs="Arial"/>
          <w:color w:val="000000"/>
        </w:rPr>
        <w:t>(</w:t>
      </w:r>
      <w:proofErr w:type="spellStart"/>
      <w:r w:rsidRPr="00634966">
        <w:rPr>
          <w:rFonts w:ascii="Arial" w:hAnsi="Arial" w:cs="Arial"/>
          <w:color w:val="000000"/>
        </w:rPr>
        <w:t>mPI</w:t>
      </w:r>
      <w:proofErr w:type="spellEnd"/>
      <w:r>
        <w:rPr>
          <w:rFonts w:ascii="Arial" w:hAnsi="Arial" w:cs="Arial"/>
          <w:color w:val="000000"/>
        </w:rPr>
        <w:t>, K Doran and T Morrison) Training faculty. Submitted</w:t>
      </w:r>
      <w:r w:rsidRPr="00634966">
        <w:rPr>
          <w:rFonts w:ascii="Arial" w:hAnsi="Arial" w:cs="Arial"/>
          <w:color w:val="000000"/>
        </w:rPr>
        <w:t xml:space="preserve"> </w:t>
      </w:r>
      <w:r>
        <w:rPr>
          <w:rFonts w:ascii="Arial" w:hAnsi="Arial" w:cs="Arial"/>
          <w:color w:val="000000"/>
        </w:rPr>
        <w:t xml:space="preserve">January </w:t>
      </w:r>
      <w:r w:rsidRPr="00634966">
        <w:rPr>
          <w:rFonts w:ascii="Arial" w:hAnsi="Arial" w:cs="Arial"/>
          <w:color w:val="000000"/>
        </w:rPr>
        <w:t>2025</w:t>
      </w:r>
      <w:r w:rsidRPr="00EA1054">
        <w:rPr>
          <w:rFonts w:ascii="Arial" w:hAnsi="Arial" w:cs="Arial"/>
          <w:color w:val="000000"/>
        </w:rPr>
        <w:t xml:space="preserve"> </w:t>
      </w:r>
    </w:p>
    <w:p w14:paraId="45C82C3A" w14:textId="599FCE74" w:rsidR="004336B7" w:rsidRDefault="004336B7" w:rsidP="004336B7">
      <w:pPr>
        <w:ind w:left="360" w:hanging="360"/>
        <w:rPr>
          <w:rFonts w:ascii="Arial" w:hAnsi="Arial" w:cs="Arial"/>
          <w:color w:val="000000"/>
        </w:rPr>
      </w:pPr>
      <w:r>
        <w:rPr>
          <w:rFonts w:ascii="Arial" w:hAnsi="Arial" w:cs="Arial"/>
        </w:rPr>
        <w:t xml:space="preserve">“Anesthesia mentored research training.” T32 GM135169-06. Period: 07/01/26 – 06/30/31. (PI, V </w:t>
      </w:r>
      <w:proofErr w:type="spellStart"/>
      <w:r>
        <w:rPr>
          <w:rFonts w:ascii="Arial" w:hAnsi="Arial" w:cs="Arial"/>
        </w:rPr>
        <w:t>Jevtocic</w:t>
      </w:r>
      <w:proofErr w:type="spellEnd"/>
      <w:r>
        <w:rPr>
          <w:rFonts w:ascii="Arial" w:hAnsi="Arial" w:cs="Arial"/>
        </w:rPr>
        <w:t>-Todorovic) Training Faculty.</w:t>
      </w:r>
      <w:r w:rsidRPr="00EA1054">
        <w:rPr>
          <w:rFonts w:ascii="Arial" w:hAnsi="Arial" w:cs="Arial"/>
          <w:color w:val="000000"/>
        </w:rPr>
        <w:t xml:space="preserve"> </w:t>
      </w:r>
      <w:r>
        <w:rPr>
          <w:rFonts w:ascii="Arial" w:hAnsi="Arial" w:cs="Arial"/>
          <w:color w:val="000000"/>
        </w:rPr>
        <w:t>Submitted</w:t>
      </w:r>
      <w:r w:rsidRPr="00634966">
        <w:rPr>
          <w:rFonts w:ascii="Arial" w:hAnsi="Arial" w:cs="Arial"/>
          <w:color w:val="000000"/>
        </w:rPr>
        <w:t xml:space="preserve"> </w:t>
      </w:r>
      <w:r>
        <w:rPr>
          <w:rFonts w:ascii="Arial" w:hAnsi="Arial" w:cs="Arial"/>
          <w:color w:val="000000"/>
        </w:rPr>
        <w:t xml:space="preserve">January </w:t>
      </w:r>
      <w:r w:rsidRPr="00634966">
        <w:rPr>
          <w:rFonts w:ascii="Arial" w:hAnsi="Arial" w:cs="Arial"/>
          <w:color w:val="000000"/>
        </w:rPr>
        <w:t>2025</w:t>
      </w:r>
    </w:p>
    <w:p w14:paraId="48FB3C73" w14:textId="76206E05" w:rsidR="00314E2C" w:rsidRPr="00314E2C" w:rsidRDefault="00314E2C" w:rsidP="00314E2C">
      <w:pPr>
        <w:ind w:left="360" w:hanging="360"/>
        <w:rPr>
          <w:rFonts w:ascii="Arial" w:hAnsi="Arial" w:cs="Arial"/>
        </w:rPr>
      </w:pPr>
    </w:p>
    <w:p w14:paraId="2681B45A" w14:textId="39D6F655" w:rsidR="007C1BDA" w:rsidRPr="00314E2C" w:rsidRDefault="00E720F7" w:rsidP="00CB0155">
      <w:pPr>
        <w:ind w:left="360" w:hanging="360"/>
        <w:rPr>
          <w:rFonts w:ascii="Arial" w:hAnsi="Arial" w:cs="Arial"/>
          <w:bCs/>
          <w:i/>
          <w:iCs/>
        </w:rPr>
      </w:pPr>
      <w:r w:rsidRPr="00314E2C">
        <w:rPr>
          <w:rFonts w:ascii="Arial" w:hAnsi="Arial" w:cs="Arial"/>
          <w:b/>
          <w:bCs/>
          <w:i/>
          <w:iCs/>
        </w:rPr>
        <w:t>Planned:</w:t>
      </w:r>
    </w:p>
    <w:p w14:paraId="72441C2D" w14:textId="7B432925" w:rsidR="004336B7" w:rsidRDefault="004336B7" w:rsidP="004336B7">
      <w:pPr>
        <w:ind w:left="360" w:hanging="360"/>
        <w:rPr>
          <w:rFonts w:ascii="Arial" w:hAnsi="Arial" w:cs="Arial"/>
        </w:rPr>
      </w:pPr>
      <w:r>
        <w:rPr>
          <w:rFonts w:ascii="Arial" w:hAnsi="Arial" w:cs="Arial"/>
        </w:rPr>
        <w:t>“</w:t>
      </w:r>
      <w:r w:rsidRPr="004336B7">
        <w:rPr>
          <w:rFonts w:ascii="Arial" w:hAnsi="Arial" w:cs="Arial"/>
        </w:rPr>
        <w:t>Endothelial mechanisms of alcohol-induced acute pancreatitis and remote lung injury</w:t>
      </w:r>
      <w:r>
        <w:rPr>
          <w:rFonts w:ascii="Arial" w:hAnsi="Arial" w:cs="Arial"/>
        </w:rPr>
        <w:t>.</w:t>
      </w:r>
      <w:r w:rsidRPr="004336B7">
        <w:rPr>
          <w:rFonts w:ascii="Arial" w:hAnsi="Arial" w:cs="Arial"/>
        </w:rPr>
        <w:t>”</w:t>
      </w:r>
      <w:r>
        <w:rPr>
          <w:rFonts w:ascii="Arial" w:hAnsi="Arial" w:cs="Arial"/>
        </w:rPr>
        <w:t xml:space="preserve"> R01 NIAAA (PI J Cardenas) co-investigator. Planned for February 2025</w:t>
      </w:r>
    </w:p>
    <w:p w14:paraId="172643D1" w14:textId="37BBA27E" w:rsidR="00751CBC" w:rsidRPr="004336B7" w:rsidRDefault="00751CBC" w:rsidP="004336B7">
      <w:pPr>
        <w:ind w:left="360" w:hanging="360"/>
        <w:rPr>
          <w:rFonts w:ascii="Arial" w:hAnsi="Arial" w:cs="Arial"/>
          <w:color w:val="000000"/>
        </w:rPr>
      </w:pPr>
      <w:r w:rsidRPr="00314E2C">
        <w:rPr>
          <w:rFonts w:ascii="Arial" w:hAnsi="Arial" w:cs="Arial"/>
        </w:rPr>
        <w:t xml:space="preserve">“Alcohol intoxication </w:t>
      </w:r>
      <w:r>
        <w:rPr>
          <w:rFonts w:ascii="Arial" w:hAnsi="Arial" w:cs="Arial"/>
        </w:rPr>
        <w:t xml:space="preserve">exacerbates the </w:t>
      </w:r>
      <w:r w:rsidRPr="00314E2C">
        <w:rPr>
          <w:rFonts w:ascii="Arial" w:hAnsi="Arial" w:cs="Arial"/>
        </w:rPr>
        <w:t>gut-brain axis in patients who sustain mild traumatic brain injury.” NIAAA. R21</w:t>
      </w:r>
      <w:r>
        <w:rPr>
          <w:rFonts w:ascii="Arial" w:hAnsi="Arial" w:cs="Arial"/>
        </w:rPr>
        <w:t xml:space="preserve"> AA032345-01A1. (</w:t>
      </w:r>
      <w:r w:rsidRPr="00314E2C">
        <w:rPr>
          <w:rFonts w:ascii="Arial" w:hAnsi="Arial" w:cs="Arial"/>
        </w:rPr>
        <w:t xml:space="preserve">P.I. Andrew Hoisington) </w:t>
      </w:r>
      <w:r w:rsidRPr="003A6669">
        <w:rPr>
          <w:rFonts w:ascii="Arial" w:hAnsi="Arial" w:cs="Arial"/>
        </w:rPr>
        <w:t xml:space="preserve">Co-Investigator </w:t>
      </w:r>
      <w:r w:rsidRPr="003A6669">
        <w:rPr>
          <w:rFonts w:ascii="Arial" w:hAnsi="Arial" w:cs="Arial"/>
          <w:bCs/>
        </w:rPr>
        <w:t>at 0.</w:t>
      </w:r>
      <w:r>
        <w:rPr>
          <w:rFonts w:ascii="Arial" w:hAnsi="Arial" w:cs="Arial"/>
          <w:bCs/>
        </w:rPr>
        <w:t>24</w:t>
      </w:r>
      <w:r w:rsidRPr="003A6669">
        <w:rPr>
          <w:rFonts w:ascii="Arial" w:hAnsi="Arial" w:cs="Arial"/>
          <w:bCs/>
        </w:rPr>
        <w:t xml:space="preserve"> Calendar Months</w:t>
      </w:r>
      <w:r>
        <w:rPr>
          <w:rFonts w:ascii="Arial" w:hAnsi="Arial" w:cs="Arial"/>
          <w:bCs/>
        </w:rPr>
        <w:t xml:space="preserve">, </w:t>
      </w:r>
      <w:r w:rsidRPr="00314E2C">
        <w:rPr>
          <w:rFonts w:ascii="Arial" w:hAnsi="Arial" w:cs="Arial"/>
        </w:rPr>
        <w:t>with L Brenner and</w:t>
      </w:r>
      <w:r>
        <w:rPr>
          <w:rFonts w:ascii="Arial" w:hAnsi="Arial" w:cs="Arial"/>
        </w:rPr>
        <w:t xml:space="preserve"> S Bhaumik. A0 received </w:t>
      </w:r>
      <w:proofErr w:type="gramStart"/>
      <w:r>
        <w:rPr>
          <w:rFonts w:ascii="Arial" w:hAnsi="Arial" w:cs="Arial"/>
        </w:rPr>
        <w:t>overall</w:t>
      </w:r>
      <w:proofErr w:type="gramEnd"/>
      <w:r>
        <w:rPr>
          <w:rFonts w:ascii="Arial" w:hAnsi="Arial" w:cs="Arial"/>
        </w:rPr>
        <w:t xml:space="preserve"> score 46. A1 planned for submission March 2025</w:t>
      </w:r>
    </w:p>
    <w:p w14:paraId="43960FEB" w14:textId="0D4314D9" w:rsidR="000B13D3" w:rsidRDefault="000B13D3" w:rsidP="00307DF3">
      <w:pPr>
        <w:ind w:left="360" w:hanging="360"/>
        <w:rPr>
          <w:rFonts w:ascii="Arial" w:hAnsi="Arial" w:cs="Arial"/>
          <w:color w:val="000000"/>
        </w:rPr>
      </w:pPr>
      <w:r w:rsidRPr="00634966">
        <w:rPr>
          <w:rFonts w:ascii="Arial" w:hAnsi="Arial" w:cs="Arial"/>
          <w:color w:val="000000"/>
        </w:rPr>
        <w:t>“Training in alcohol and multi-organ crosstal</w:t>
      </w:r>
      <w:r w:rsidR="00500D28" w:rsidRPr="00634966">
        <w:rPr>
          <w:rFonts w:ascii="Arial" w:hAnsi="Arial" w:cs="Arial"/>
          <w:color w:val="000000"/>
        </w:rPr>
        <w:t xml:space="preserve">k” NIH NIAAA T32. </w:t>
      </w:r>
      <w:r w:rsidR="00EA1054">
        <w:rPr>
          <w:rFonts w:ascii="Arial" w:hAnsi="Arial" w:cs="Arial"/>
          <w:color w:val="000000"/>
        </w:rPr>
        <w:t>(</w:t>
      </w:r>
      <w:proofErr w:type="spellStart"/>
      <w:r w:rsidRPr="00634966">
        <w:rPr>
          <w:rFonts w:ascii="Arial" w:hAnsi="Arial" w:cs="Arial"/>
          <w:color w:val="000000"/>
        </w:rPr>
        <w:t>m</w:t>
      </w:r>
      <w:r w:rsidR="00EA1054">
        <w:rPr>
          <w:rFonts w:ascii="Arial" w:hAnsi="Arial" w:cs="Arial"/>
          <w:color w:val="000000"/>
        </w:rPr>
        <w:t>PI</w:t>
      </w:r>
      <w:proofErr w:type="spellEnd"/>
      <w:r w:rsidR="00CD7DD8">
        <w:rPr>
          <w:rFonts w:ascii="Arial" w:hAnsi="Arial" w:cs="Arial"/>
          <w:color w:val="000000"/>
        </w:rPr>
        <w:t>,</w:t>
      </w:r>
      <w:r w:rsidR="00EA1054">
        <w:rPr>
          <w:rFonts w:ascii="Arial" w:hAnsi="Arial" w:cs="Arial"/>
          <w:color w:val="000000"/>
        </w:rPr>
        <w:t xml:space="preserve"> </w:t>
      </w:r>
      <w:r w:rsidR="00500D28">
        <w:rPr>
          <w:rFonts w:ascii="Arial" w:hAnsi="Arial" w:cs="Arial"/>
          <w:color w:val="000000"/>
        </w:rPr>
        <w:t xml:space="preserve">J Schacht and </w:t>
      </w:r>
      <w:r>
        <w:rPr>
          <w:rFonts w:ascii="Arial" w:hAnsi="Arial" w:cs="Arial"/>
          <w:color w:val="000000"/>
        </w:rPr>
        <w:t>K Fritz</w:t>
      </w:r>
      <w:r w:rsidR="00EA1054">
        <w:rPr>
          <w:rFonts w:ascii="Arial" w:hAnsi="Arial" w:cs="Arial"/>
          <w:color w:val="000000"/>
        </w:rPr>
        <w:t xml:space="preserve">) Training </w:t>
      </w:r>
      <w:proofErr w:type="spellStart"/>
      <w:r w:rsidR="00EA1054">
        <w:rPr>
          <w:rFonts w:ascii="Arial" w:hAnsi="Arial" w:cs="Arial"/>
          <w:color w:val="000000"/>
        </w:rPr>
        <w:t>faculry</w:t>
      </w:r>
      <w:proofErr w:type="spellEnd"/>
      <w:r w:rsidR="00EA1054">
        <w:rPr>
          <w:rFonts w:ascii="Arial" w:hAnsi="Arial" w:cs="Arial"/>
          <w:color w:val="000000"/>
        </w:rPr>
        <w:t>.</w:t>
      </w:r>
      <w:r>
        <w:rPr>
          <w:rFonts w:ascii="Arial" w:hAnsi="Arial" w:cs="Arial"/>
          <w:color w:val="000000"/>
        </w:rPr>
        <w:t xml:space="preserve"> Planned for May 202</w:t>
      </w:r>
      <w:r w:rsidR="00500D28">
        <w:rPr>
          <w:rFonts w:ascii="Arial" w:hAnsi="Arial" w:cs="Arial"/>
          <w:color w:val="000000"/>
        </w:rPr>
        <w:t>5</w:t>
      </w:r>
    </w:p>
    <w:p w14:paraId="24524735" w14:textId="1CC2BED9" w:rsidR="007C452A" w:rsidRDefault="00EA1054" w:rsidP="00605242">
      <w:pPr>
        <w:rPr>
          <w:rFonts w:ascii="Arial" w:hAnsi="Arial" w:cs="Arial"/>
        </w:rPr>
      </w:pPr>
      <w:r w:rsidRPr="006802B9">
        <w:rPr>
          <w:rFonts w:ascii="Arial" w:hAnsi="Arial" w:cs="Arial"/>
        </w:rPr>
        <w:t xml:space="preserve">“Alcohol, advance age and inflammatory responses” NIH NIAAA R01. P.I. </w:t>
      </w:r>
      <w:r>
        <w:rPr>
          <w:rFonts w:ascii="Arial" w:hAnsi="Arial" w:cs="Arial"/>
        </w:rPr>
        <w:t>Planned for June 2025</w:t>
      </w:r>
    </w:p>
    <w:p w14:paraId="76204280" w14:textId="77777777" w:rsidR="00EA1054" w:rsidRDefault="00EA1054" w:rsidP="00605242">
      <w:pPr>
        <w:rPr>
          <w:rFonts w:ascii="Arial" w:hAnsi="Arial" w:cs="Arial"/>
          <w:b/>
          <w:bCs/>
          <w:i/>
          <w:iCs/>
        </w:rPr>
      </w:pPr>
    </w:p>
    <w:p w14:paraId="3A049DCB" w14:textId="140BD0B4" w:rsidR="005D44FC" w:rsidRPr="006802B9" w:rsidRDefault="00D07A36" w:rsidP="00605242">
      <w:pPr>
        <w:rPr>
          <w:rFonts w:ascii="Arial" w:eastAsia="Arial" w:hAnsi="Arial" w:cs="Arial"/>
          <w:b/>
          <w:bCs/>
          <w:i/>
          <w:iCs/>
        </w:rPr>
      </w:pPr>
      <w:r w:rsidRPr="006802B9">
        <w:rPr>
          <w:rFonts w:ascii="Arial" w:hAnsi="Arial" w:cs="Arial"/>
          <w:b/>
          <w:bCs/>
          <w:i/>
          <w:iCs/>
        </w:rPr>
        <w:t>C</w:t>
      </w:r>
      <w:r w:rsidR="00817DB1" w:rsidRPr="006802B9">
        <w:rPr>
          <w:rFonts w:ascii="Arial" w:hAnsi="Arial" w:cs="Arial"/>
          <w:b/>
          <w:bCs/>
          <w:i/>
          <w:iCs/>
        </w:rPr>
        <w:t>ompleted (PI):</w:t>
      </w:r>
    </w:p>
    <w:p w14:paraId="14DEF983" w14:textId="72234083" w:rsidR="00683A23" w:rsidRPr="005D4578" w:rsidRDefault="00817DB1" w:rsidP="005D4578">
      <w:pPr>
        <w:ind w:left="360" w:hanging="360"/>
        <w:rPr>
          <w:rFonts w:ascii="Arial" w:hAnsi="Arial" w:cs="Arial"/>
        </w:rPr>
      </w:pPr>
      <w:r w:rsidRPr="006802B9">
        <w:rPr>
          <w:rFonts w:ascii="Arial" w:hAnsi="Arial" w:cs="Arial"/>
        </w:rPr>
        <w:t>“Regulation of cytokine gene expression in immune cells.”  Potts Foundation, $30,000 (Direct Costs). Period: 09/01/87 – 01/31/89. P.I.</w:t>
      </w:r>
    </w:p>
    <w:p w14:paraId="7B268A40" w14:textId="77777777" w:rsidR="005D44FC" w:rsidRPr="006802B9" w:rsidRDefault="00817DB1" w:rsidP="00605242">
      <w:pPr>
        <w:ind w:left="360" w:hanging="360"/>
        <w:rPr>
          <w:rFonts w:ascii="Arial" w:eastAsia="Arial" w:hAnsi="Arial" w:cs="Arial"/>
        </w:rPr>
      </w:pPr>
      <w:r w:rsidRPr="006802B9">
        <w:rPr>
          <w:rFonts w:ascii="Arial" w:hAnsi="Arial" w:cs="Arial"/>
        </w:rPr>
        <w:t>“Control of cytokine gene expression in macrophages: role of second messenger pathways.” Office of</w:t>
      </w:r>
    </w:p>
    <w:p w14:paraId="1092C48B" w14:textId="77777777" w:rsidR="005D44FC" w:rsidRPr="006802B9" w:rsidRDefault="00817DB1" w:rsidP="00605242">
      <w:pPr>
        <w:ind w:left="360" w:hanging="360"/>
        <w:rPr>
          <w:rFonts w:ascii="Arial" w:eastAsia="Arial" w:hAnsi="Arial" w:cs="Arial"/>
        </w:rPr>
      </w:pPr>
      <w:r w:rsidRPr="006802B9">
        <w:rPr>
          <w:rFonts w:ascii="Arial" w:hAnsi="Arial" w:cs="Arial"/>
        </w:rPr>
        <w:t xml:space="preserve"> </w:t>
      </w:r>
      <w:r w:rsidRPr="006802B9">
        <w:rPr>
          <w:rFonts w:ascii="Arial" w:hAnsi="Arial" w:cs="Arial"/>
        </w:rPr>
        <w:tab/>
        <w:t>Naval Research, $59,607/$159,607 (Direct Costs). Period: 11/01/88 – 09/30/92. P.I.</w:t>
      </w:r>
    </w:p>
    <w:p w14:paraId="698AD5BF" w14:textId="77777777" w:rsidR="005D44FC" w:rsidRPr="006802B9" w:rsidRDefault="00817DB1" w:rsidP="00605242">
      <w:pPr>
        <w:ind w:left="360" w:hanging="360"/>
        <w:rPr>
          <w:rFonts w:ascii="Arial" w:eastAsia="Arial" w:hAnsi="Arial" w:cs="Arial"/>
        </w:rPr>
      </w:pPr>
      <w:r w:rsidRPr="006802B9">
        <w:rPr>
          <w:rFonts w:ascii="Arial" w:hAnsi="Arial" w:cs="Arial"/>
        </w:rPr>
        <w:t xml:space="preserve">“Expression of </w:t>
      </w:r>
      <w:proofErr w:type="spellStart"/>
      <w:r w:rsidRPr="006802B9">
        <w:rPr>
          <w:rFonts w:ascii="Arial" w:hAnsi="Arial" w:cs="Arial"/>
        </w:rPr>
        <w:t>fibrogenic</w:t>
      </w:r>
      <w:proofErr w:type="spellEnd"/>
      <w:r w:rsidRPr="006802B9">
        <w:rPr>
          <w:rFonts w:ascii="Arial" w:hAnsi="Arial" w:cs="Arial"/>
        </w:rPr>
        <w:t xml:space="preserve"> cytokines by immune cells.”  Elsa U. Pardee Foundation, $66,125/$148,525 (Direct Costs). Period: 08/01/90 – 11/30/92. P.I.</w:t>
      </w:r>
    </w:p>
    <w:p w14:paraId="0E36E4A5" w14:textId="77777777" w:rsidR="005D44FC" w:rsidRPr="006802B9" w:rsidRDefault="00817DB1" w:rsidP="00605242">
      <w:pPr>
        <w:ind w:left="360" w:hanging="360"/>
        <w:rPr>
          <w:rFonts w:ascii="Arial" w:eastAsia="Arial" w:hAnsi="Arial" w:cs="Arial"/>
        </w:rPr>
      </w:pPr>
      <w:r w:rsidRPr="006802B9">
        <w:rPr>
          <w:rFonts w:ascii="Arial" w:hAnsi="Arial" w:cs="Arial"/>
        </w:rPr>
        <w:lastRenderedPageBreak/>
        <w:t xml:space="preserve">“Cytokine and MHC gene expression in rat cardiac transplants.”  American Heart Association, $20,000 (Direct Costs). Period: 07/01/91 – 06/30/92. </w:t>
      </w:r>
      <w:r w:rsidRPr="006802B9">
        <w:rPr>
          <w:rFonts w:ascii="Arial" w:hAnsi="Arial" w:cs="Arial"/>
          <w:lang w:val="it-IT"/>
        </w:rPr>
        <w:t xml:space="preserve">(L.A. Piccinini, P.I.) </w:t>
      </w:r>
      <w:r w:rsidRPr="006802B9">
        <w:rPr>
          <w:rFonts w:ascii="Arial" w:hAnsi="Arial" w:cs="Arial"/>
        </w:rPr>
        <w:t>Collaborating Invest.</w:t>
      </w:r>
    </w:p>
    <w:p w14:paraId="6AEE42C3" w14:textId="77777777" w:rsidR="005D44FC" w:rsidRPr="006802B9" w:rsidRDefault="00817DB1" w:rsidP="00605242">
      <w:pPr>
        <w:ind w:left="360" w:hanging="360"/>
        <w:rPr>
          <w:rFonts w:ascii="Arial" w:eastAsia="Arial" w:hAnsi="Arial" w:cs="Arial"/>
        </w:rPr>
      </w:pPr>
      <w:r w:rsidRPr="006802B9">
        <w:rPr>
          <w:rFonts w:ascii="Arial" w:hAnsi="Arial" w:cs="Arial"/>
        </w:rPr>
        <w:t>“Control of expression of the human interferon-γ gene.”  American Cancer Society, Illinois Division, $31,500 (Direct Costs). Period: 09/01/92 – 02/28/94. P.I.</w:t>
      </w:r>
    </w:p>
    <w:p w14:paraId="51843537" w14:textId="77777777" w:rsidR="005D44FC" w:rsidRPr="006802B9" w:rsidRDefault="00817DB1" w:rsidP="004A0FA9">
      <w:pPr>
        <w:ind w:left="360" w:hanging="360"/>
        <w:rPr>
          <w:rFonts w:ascii="Arial" w:eastAsia="Arial" w:hAnsi="Arial" w:cs="Arial"/>
        </w:rPr>
      </w:pPr>
      <w:r w:rsidRPr="006802B9">
        <w:rPr>
          <w:rFonts w:ascii="Arial" w:hAnsi="Arial" w:cs="Arial"/>
        </w:rPr>
        <w:t xml:space="preserve">“Expression of </w:t>
      </w:r>
      <w:proofErr w:type="spellStart"/>
      <w:r w:rsidRPr="006802B9">
        <w:rPr>
          <w:rFonts w:ascii="Arial" w:hAnsi="Arial" w:cs="Arial"/>
        </w:rPr>
        <w:t>fibrogenic</w:t>
      </w:r>
      <w:proofErr w:type="spellEnd"/>
      <w:r w:rsidRPr="006802B9">
        <w:rPr>
          <w:rFonts w:ascii="Arial" w:hAnsi="Arial" w:cs="Arial"/>
        </w:rPr>
        <w:t xml:space="preserve"> cytokine genes in the lungs of patients with systemic sclerosis.” RGK Foundation, $30,000/$58,500 (Direct Costs). Period: 04/01/92 – 03/31/95. P.I.</w:t>
      </w:r>
    </w:p>
    <w:p w14:paraId="57FA5AEB" w14:textId="77777777" w:rsidR="005D44FC" w:rsidRPr="006802B9" w:rsidRDefault="00817DB1" w:rsidP="004A0FA9">
      <w:pPr>
        <w:ind w:left="360" w:hanging="360"/>
        <w:rPr>
          <w:rFonts w:ascii="Arial" w:eastAsia="Arial" w:hAnsi="Arial" w:cs="Arial"/>
        </w:rPr>
      </w:pPr>
      <w:r w:rsidRPr="006802B9">
        <w:rPr>
          <w:rFonts w:ascii="Arial" w:hAnsi="Arial" w:cs="Arial"/>
        </w:rPr>
        <w:t>“Role of estrogen in the development of peritoneal adhesions.”  Potts Foundation, $21,400 (Direct Costs). Period: 09/01/92 – 12/31/95. P.</w:t>
      </w:r>
      <w:proofErr w:type="gramStart"/>
      <w:r w:rsidRPr="006802B9">
        <w:rPr>
          <w:rFonts w:ascii="Arial" w:hAnsi="Arial" w:cs="Arial"/>
        </w:rPr>
        <w:t>I</w:t>
      </w:r>
      <w:r w:rsidRPr="006802B9">
        <w:rPr>
          <w:rFonts w:ascii="Arial" w:hAnsi="Arial" w:cs="Arial"/>
        </w:rPr>
        <w:softHyphen/>
        <w:t>.</w:t>
      </w:r>
      <w:proofErr w:type="gramEnd"/>
    </w:p>
    <w:p w14:paraId="3A7EBE57" w14:textId="77777777" w:rsidR="005D44FC" w:rsidRPr="006802B9" w:rsidRDefault="00817DB1" w:rsidP="004A0FA9">
      <w:pPr>
        <w:ind w:left="360" w:hanging="360"/>
        <w:rPr>
          <w:rFonts w:ascii="Arial" w:eastAsia="Arial" w:hAnsi="Arial" w:cs="Arial"/>
        </w:rPr>
      </w:pPr>
      <w:r w:rsidRPr="006802B9">
        <w:rPr>
          <w:rFonts w:ascii="Arial" w:hAnsi="Arial" w:cs="Arial"/>
        </w:rPr>
        <w:t>“Therapeutic intervention for peritoneal adhesion formation: I. Pilot studies on fibrin sealant.” Baxter Healthcare Corporation. $23,000 (Direct Costs). Period: 10/15/96 – 12/31/97. P.I.</w:t>
      </w:r>
    </w:p>
    <w:p w14:paraId="2B58E8B2" w14:textId="77777777" w:rsidR="00BE068D" w:rsidRPr="006802B9" w:rsidRDefault="00BE068D" w:rsidP="00BE068D">
      <w:pPr>
        <w:ind w:left="360" w:hanging="360"/>
        <w:rPr>
          <w:rFonts w:ascii="Arial" w:eastAsia="Arial" w:hAnsi="Arial" w:cs="Arial"/>
        </w:rPr>
      </w:pPr>
      <w:r w:rsidRPr="006802B9">
        <w:rPr>
          <w:rFonts w:ascii="Arial" w:hAnsi="Arial" w:cs="Arial"/>
        </w:rPr>
        <w:t xml:space="preserve">“Estrogen regulation of cytokine gene expression.”  NIH R01 GM55344. $94,603/375,007 (Direct Costs). Period: 05/01/96 – 04/30/00. P.I. </w:t>
      </w:r>
    </w:p>
    <w:p w14:paraId="0CE3CD62" w14:textId="77777777" w:rsidR="005D44FC" w:rsidRPr="006802B9" w:rsidRDefault="00817DB1" w:rsidP="00BE068D">
      <w:pPr>
        <w:ind w:left="360" w:hanging="360"/>
        <w:rPr>
          <w:rFonts w:ascii="Arial" w:eastAsia="Arial" w:hAnsi="Arial" w:cs="Arial"/>
        </w:rPr>
      </w:pPr>
      <w:r w:rsidRPr="006802B9">
        <w:rPr>
          <w:rFonts w:ascii="Arial" w:hAnsi="Arial" w:cs="Arial"/>
        </w:rPr>
        <w:t>“Ethanol effects on recovery from thermal injury.”  NIH R21 AA11134. $70,000/$140,000 (Direct Costs). Period:  09/30/96 – 08/31/99. P.I.</w:t>
      </w:r>
    </w:p>
    <w:p w14:paraId="1A4ADE7A" w14:textId="77777777" w:rsidR="005D44FC" w:rsidRPr="006802B9" w:rsidRDefault="00BE068D" w:rsidP="004A0FA9">
      <w:pPr>
        <w:ind w:left="360" w:hanging="360"/>
        <w:rPr>
          <w:rFonts w:ascii="Arial" w:eastAsia="Arial" w:hAnsi="Arial" w:cs="Arial"/>
        </w:rPr>
      </w:pPr>
      <w:r w:rsidRPr="006802B9">
        <w:rPr>
          <w:rFonts w:ascii="Arial" w:hAnsi="Arial" w:cs="Arial"/>
        </w:rPr>
        <w:t xml:space="preserve"> </w:t>
      </w:r>
      <w:r w:rsidR="00817DB1" w:rsidRPr="006802B9">
        <w:rPr>
          <w:rFonts w:ascii="Arial" w:hAnsi="Arial" w:cs="Arial"/>
        </w:rPr>
        <w:t>“Aging, macrophage mediators, and burn trauma.”  NIH R03 AG16067. $50,000 (Direct Costs). Period: 08/01/98 – 07/31/01. P.</w:t>
      </w:r>
      <w:proofErr w:type="gramStart"/>
      <w:r w:rsidR="00817DB1" w:rsidRPr="006802B9">
        <w:rPr>
          <w:rFonts w:ascii="Arial" w:hAnsi="Arial" w:cs="Arial"/>
        </w:rPr>
        <w:t>I</w:t>
      </w:r>
      <w:r w:rsidR="00817DB1" w:rsidRPr="006802B9">
        <w:rPr>
          <w:rFonts w:ascii="Arial" w:hAnsi="Arial" w:cs="Arial"/>
        </w:rPr>
        <w:softHyphen/>
        <w:t>.</w:t>
      </w:r>
      <w:proofErr w:type="gramEnd"/>
    </w:p>
    <w:p w14:paraId="4545B8CD" w14:textId="18FBC071" w:rsidR="005D44FC" w:rsidRPr="006802B9" w:rsidRDefault="00817DB1" w:rsidP="004A0FA9">
      <w:pPr>
        <w:ind w:left="360" w:hanging="360"/>
        <w:rPr>
          <w:rFonts w:ascii="Arial" w:eastAsia="Arial" w:hAnsi="Arial" w:cs="Arial"/>
        </w:rPr>
      </w:pPr>
      <w:r w:rsidRPr="006802B9">
        <w:rPr>
          <w:rFonts w:ascii="Arial" w:hAnsi="Arial" w:cs="Arial"/>
        </w:rPr>
        <w:t>“Development of Alcohol Research Program.” Illinois Excellence in Academic Medicine Grant. $50,000/$150,000 (Direct Costs). 01/01/01 – 12/31/03. P.I.</w:t>
      </w:r>
    </w:p>
    <w:p w14:paraId="1ECF5915" w14:textId="77777777" w:rsidR="005D44FC" w:rsidRPr="006802B9" w:rsidRDefault="00817DB1" w:rsidP="004A0FA9">
      <w:pPr>
        <w:ind w:left="360" w:hanging="360"/>
        <w:rPr>
          <w:rFonts w:ascii="Arial" w:eastAsia="Arial" w:hAnsi="Arial" w:cs="Arial"/>
        </w:rPr>
      </w:pPr>
      <w:r w:rsidRPr="006802B9">
        <w:rPr>
          <w:rFonts w:ascii="Arial" w:hAnsi="Arial" w:cs="Arial"/>
        </w:rPr>
        <w:t xml:space="preserve">“Ethanol effects on recovery from thermal injury.” NIH R01 AA012034 $141,070/$532,384 (Direct Costs). Period: 08/01/99 – 04/30/04. P.I. </w:t>
      </w:r>
    </w:p>
    <w:p w14:paraId="13992E7B" w14:textId="77777777" w:rsidR="005D44FC" w:rsidRPr="006802B9" w:rsidRDefault="00817DB1" w:rsidP="004A0FA9">
      <w:pPr>
        <w:ind w:left="360" w:hanging="360"/>
        <w:rPr>
          <w:rFonts w:ascii="Arial" w:eastAsia="Arial" w:hAnsi="Arial" w:cs="Arial"/>
        </w:rPr>
      </w:pPr>
      <w:r w:rsidRPr="006802B9">
        <w:rPr>
          <w:rFonts w:ascii="Arial" w:hAnsi="Arial" w:cs="Arial"/>
        </w:rPr>
        <w:t xml:space="preserve">“Ethanol effects on recovery from thermal injury.”  NIH R01 AA012034-03S1 $100,000/$200,000 (Direct Costs). Period: 09/01/01 – 04/30/04. P.I. </w:t>
      </w:r>
    </w:p>
    <w:p w14:paraId="7698F2D5" w14:textId="77777777" w:rsidR="005D44FC" w:rsidRPr="006802B9" w:rsidRDefault="00817DB1" w:rsidP="004A0FA9">
      <w:pPr>
        <w:ind w:left="360" w:hanging="360"/>
        <w:rPr>
          <w:rFonts w:ascii="Arial" w:eastAsia="Arial" w:hAnsi="Arial" w:cs="Arial"/>
        </w:rPr>
      </w:pPr>
      <w:r w:rsidRPr="006802B9">
        <w:rPr>
          <w:rFonts w:ascii="Arial" w:hAnsi="Arial" w:cs="Arial"/>
        </w:rPr>
        <w:t>“Alcohol and Immunology Research Interest Group Meetings.”  NIH R13 AA015276-01 (Scientific Meetings Grant Application) $20,000 (Direct Costs). Period: 7/1/04 – 6/30/05. P.I.</w:t>
      </w:r>
    </w:p>
    <w:p w14:paraId="64A8C086" w14:textId="77777777" w:rsidR="005D44FC" w:rsidRPr="006802B9" w:rsidRDefault="00817DB1">
      <w:pPr>
        <w:ind w:left="360" w:hanging="360"/>
        <w:rPr>
          <w:rFonts w:ascii="Arial" w:eastAsia="Arial" w:hAnsi="Arial" w:cs="Arial"/>
        </w:rPr>
      </w:pPr>
      <w:r w:rsidRPr="006802B9">
        <w:rPr>
          <w:rFonts w:ascii="Arial" w:hAnsi="Arial" w:cs="Arial"/>
        </w:rPr>
        <w:t>“Aging, macrophage mediators, and burn trauma.”  NIH R01 AG018859. $200,000/900,000 (Direct Costs). Period: 02/01/01 – 08/31-06. P.</w:t>
      </w:r>
      <w:proofErr w:type="gramStart"/>
      <w:r w:rsidRPr="006802B9">
        <w:rPr>
          <w:rFonts w:ascii="Arial" w:hAnsi="Arial" w:cs="Arial"/>
        </w:rPr>
        <w:t>I</w:t>
      </w:r>
      <w:r w:rsidRPr="006802B9">
        <w:rPr>
          <w:rFonts w:ascii="Arial" w:hAnsi="Arial" w:cs="Arial"/>
        </w:rPr>
        <w:softHyphen/>
        <w:t>.</w:t>
      </w:r>
      <w:proofErr w:type="gramEnd"/>
      <w:r w:rsidRPr="006802B9">
        <w:rPr>
          <w:rFonts w:ascii="Arial" w:hAnsi="Arial" w:cs="Arial"/>
        </w:rPr>
        <w:t xml:space="preserve"> </w:t>
      </w:r>
    </w:p>
    <w:p w14:paraId="38EECB4B" w14:textId="77777777" w:rsidR="005D44FC" w:rsidRPr="006802B9" w:rsidRDefault="00817DB1">
      <w:pPr>
        <w:ind w:left="360" w:hanging="360"/>
        <w:rPr>
          <w:rFonts w:ascii="Arial" w:eastAsia="Arial" w:hAnsi="Arial" w:cs="Arial"/>
        </w:rPr>
      </w:pPr>
      <w:r w:rsidRPr="006802B9">
        <w:rPr>
          <w:rFonts w:ascii="Arial" w:hAnsi="Arial" w:cs="Arial"/>
        </w:rPr>
        <w:t>“Aging, macrophage mediators, and burn trauma.”  NIH R01 AG018859-05-S1. $40,000/59,000 (Direct Costs). Period: 09/09/05 – 08/31/06. P.</w:t>
      </w:r>
      <w:proofErr w:type="gramStart"/>
      <w:r w:rsidRPr="006802B9">
        <w:rPr>
          <w:rFonts w:ascii="Arial" w:hAnsi="Arial" w:cs="Arial"/>
        </w:rPr>
        <w:t>I</w:t>
      </w:r>
      <w:r w:rsidRPr="006802B9">
        <w:rPr>
          <w:rFonts w:ascii="Arial" w:hAnsi="Arial" w:cs="Arial"/>
        </w:rPr>
        <w:softHyphen/>
        <w:t>.</w:t>
      </w:r>
      <w:proofErr w:type="gramEnd"/>
      <w:r w:rsidRPr="006802B9">
        <w:rPr>
          <w:rFonts w:ascii="Arial" w:hAnsi="Arial" w:cs="Arial"/>
        </w:rPr>
        <w:t xml:space="preserve"> </w:t>
      </w:r>
    </w:p>
    <w:p w14:paraId="3BF9C454" w14:textId="77777777" w:rsidR="005D44FC" w:rsidRPr="006802B9" w:rsidRDefault="00817DB1">
      <w:pPr>
        <w:ind w:left="360" w:hanging="360"/>
        <w:rPr>
          <w:rFonts w:ascii="Arial" w:eastAsia="Arial" w:hAnsi="Arial" w:cs="Arial"/>
        </w:rPr>
      </w:pPr>
      <w:r w:rsidRPr="006802B9">
        <w:rPr>
          <w:rFonts w:ascii="Arial" w:hAnsi="Arial" w:cs="Arial"/>
        </w:rPr>
        <w:t>“Alcohol and immunology research interest group meeting.”  NIH R13 AA016057 (Scientific Meetings Grant Application) $16,250 (Direct Costs). Period: 11/10/05 – 11/30/06. P.I.</w:t>
      </w:r>
    </w:p>
    <w:p w14:paraId="77ED9A50" w14:textId="77777777" w:rsidR="005D44FC" w:rsidRPr="006802B9" w:rsidRDefault="00817DB1">
      <w:pPr>
        <w:ind w:left="360" w:hanging="360"/>
        <w:rPr>
          <w:rFonts w:ascii="Arial" w:eastAsia="Arial" w:hAnsi="Arial" w:cs="Arial"/>
        </w:rPr>
      </w:pPr>
      <w:r w:rsidRPr="006802B9">
        <w:rPr>
          <w:rFonts w:ascii="Arial" w:hAnsi="Arial" w:cs="Arial"/>
        </w:rPr>
        <w:t xml:space="preserve">“Development of Alcohol Research Program.”  Illinois Excellence in Academic Medicine Grant. $75,000/$225,000 (Direct Costs) 01/01/04 – 12/31/06. P.I. </w:t>
      </w:r>
    </w:p>
    <w:p w14:paraId="7145DA0F" w14:textId="77777777" w:rsidR="005D44FC" w:rsidRPr="006802B9" w:rsidRDefault="00817DB1">
      <w:pPr>
        <w:ind w:left="360" w:hanging="360"/>
        <w:rPr>
          <w:rFonts w:ascii="Arial" w:eastAsia="Arial" w:hAnsi="Arial" w:cs="Arial"/>
        </w:rPr>
      </w:pPr>
      <w:r w:rsidRPr="006802B9">
        <w:rPr>
          <w:rFonts w:ascii="Arial" w:hAnsi="Arial" w:cs="Arial"/>
        </w:rPr>
        <w:t xml:space="preserve">“Training in </w:t>
      </w:r>
      <w:proofErr w:type="spellStart"/>
      <w:r w:rsidRPr="006802B9">
        <w:rPr>
          <w:rFonts w:ascii="Arial" w:hAnsi="Arial" w:cs="Arial"/>
        </w:rPr>
        <w:t>neuroimmunoendocrine</w:t>
      </w:r>
      <w:proofErr w:type="spellEnd"/>
      <w:r w:rsidRPr="006802B9">
        <w:rPr>
          <w:rFonts w:ascii="Arial" w:hAnsi="Arial" w:cs="Arial"/>
        </w:rPr>
        <w:t xml:space="preserve"> effects </w:t>
      </w:r>
      <w:r w:rsidR="00115248" w:rsidRPr="006802B9">
        <w:rPr>
          <w:rFonts w:ascii="Arial" w:hAnsi="Arial" w:cs="Arial"/>
        </w:rPr>
        <w:t>of alcohol.” NIH T32 AA013527</w:t>
      </w:r>
      <w:r w:rsidRPr="006802B9">
        <w:rPr>
          <w:rFonts w:ascii="Arial" w:hAnsi="Arial" w:cs="Arial"/>
        </w:rPr>
        <w:t xml:space="preserve"> $180,452/$772,092</w:t>
      </w:r>
    </w:p>
    <w:p w14:paraId="1FCB59FA" w14:textId="324831D9" w:rsidR="005D44FC" w:rsidRPr="006802B9" w:rsidRDefault="00817DB1">
      <w:pPr>
        <w:ind w:left="360" w:hanging="360"/>
        <w:rPr>
          <w:rFonts w:ascii="Arial" w:eastAsia="Arial" w:hAnsi="Arial" w:cs="Arial"/>
        </w:rPr>
      </w:pPr>
      <w:r w:rsidRPr="006802B9">
        <w:rPr>
          <w:rFonts w:ascii="Arial" w:eastAsia="Arial" w:hAnsi="Arial" w:cs="Arial"/>
        </w:rPr>
        <w:tab/>
        <w:t>(Direct Costs)</w:t>
      </w:r>
      <w:r w:rsidR="005D4578">
        <w:rPr>
          <w:rFonts w:ascii="Arial" w:eastAsia="Arial" w:hAnsi="Arial" w:cs="Arial"/>
        </w:rPr>
        <w:t>.</w:t>
      </w:r>
      <w:r w:rsidRPr="006802B9">
        <w:rPr>
          <w:rFonts w:ascii="Arial" w:eastAsia="Arial" w:hAnsi="Arial" w:cs="Arial"/>
        </w:rPr>
        <w:t xml:space="preserve"> Period: 07/01/02 - 06/30/</w:t>
      </w:r>
      <w:r w:rsidR="00115248" w:rsidRPr="006802B9">
        <w:rPr>
          <w:rFonts w:ascii="Arial" w:eastAsia="Arial" w:hAnsi="Arial" w:cs="Arial"/>
        </w:rPr>
        <w:t>16</w:t>
      </w:r>
      <w:r w:rsidRPr="006802B9">
        <w:rPr>
          <w:rFonts w:ascii="Arial" w:eastAsia="Arial" w:hAnsi="Arial" w:cs="Arial"/>
        </w:rPr>
        <w:t>. P.I.</w:t>
      </w:r>
      <w:r w:rsidRPr="006802B9">
        <w:rPr>
          <w:rFonts w:ascii="Arial" w:eastAsia="Arial" w:hAnsi="Arial" w:cs="Arial"/>
        </w:rPr>
        <w:tab/>
      </w:r>
    </w:p>
    <w:p w14:paraId="57478E48" w14:textId="77777777" w:rsidR="005D44FC" w:rsidRPr="006802B9" w:rsidRDefault="00817DB1">
      <w:pPr>
        <w:ind w:left="360" w:hanging="360"/>
        <w:rPr>
          <w:rFonts w:ascii="Arial" w:eastAsia="Arial" w:hAnsi="Arial" w:cs="Arial"/>
        </w:rPr>
      </w:pPr>
      <w:r w:rsidRPr="006802B9">
        <w:rPr>
          <w:rFonts w:ascii="Arial" w:hAnsi="Arial" w:cs="Arial"/>
        </w:rPr>
        <w:t>“Alcohol and immunology research interest group meeting.”  NIH R13 AA016751 (Scientific Meetings Grant Application) $17,500 (Direct Costs). Period: 09/25/06 – 08/31/07. P.I.</w:t>
      </w:r>
    </w:p>
    <w:p w14:paraId="6F2A3E6A" w14:textId="77777777" w:rsidR="005D44FC" w:rsidRPr="006802B9" w:rsidRDefault="00817DB1">
      <w:pPr>
        <w:ind w:left="360" w:hanging="360"/>
        <w:rPr>
          <w:rFonts w:ascii="Arial" w:eastAsia="Arial" w:hAnsi="Arial" w:cs="Arial"/>
        </w:rPr>
      </w:pPr>
      <w:r w:rsidRPr="006802B9">
        <w:rPr>
          <w:rFonts w:ascii="Arial" w:hAnsi="Arial" w:cs="Arial"/>
        </w:rPr>
        <w:t xml:space="preserve">“Alcohol and Trauma 2007: Satellite Meeting at Shock Society Meeting” NIH R13 GM080954 (Scientific Meetings Grant Application) $5,000 (Direct Costs). Period: 06/01/07 – 05/31/08. P.I. </w:t>
      </w:r>
    </w:p>
    <w:p w14:paraId="42A955AE" w14:textId="77777777" w:rsidR="005D44FC" w:rsidRPr="006802B9" w:rsidRDefault="00817DB1">
      <w:pPr>
        <w:ind w:left="360" w:hanging="360"/>
        <w:rPr>
          <w:rFonts w:ascii="Arial" w:eastAsia="Arial" w:hAnsi="Arial" w:cs="Arial"/>
        </w:rPr>
      </w:pPr>
      <w:r w:rsidRPr="006802B9">
        <w:rPr>
          <w:rFonts w:ascii="Arial" w:hAnsi="Arial" w:cs="Arial"/>
        </w:rPr>
        <w:t>“Ethanol effects on recovery from injury.”  NIH R01 AA012034-05. $200,000/$800,000 (Direct Costs). Period: 5/1/04 – 6/30/08. P.I.</w:t>
      </w:r>
    </w:p>
    <w:p w14:paraId="7548C0B6" w14:textId="77777777" w:rsidR="005D44FC" w:rsidRPr="006802B9" w:rsidRDefault="00817DB1">
      <w:pPr>
        <w:ind w:left="360" w:hanging="360"/>
        <w:rPr>
          <w:rFonts w:ascii="Arial" w:eastAsia="Arial" w:hAnsi="Arial" w:cs="Arial"/>
        </w:rPr>
      </w:pPr>
      <w:r w:rsidRPr="006802B9">
        <w:rPr>
          <w:rFonts w:ascii="Arial" w:hAnsi="Arial" w:cs="Arial"/>
        </w:rPr>
        <w:t>“Margaret A. Baima Endowment Fund for Alcohol Research. $43,000 (Direct Costs). Period: 09/22/08 – 06/30/09. P.I.</w:t>
      </w:r>
    </w:p>
    <w:p w14:paraId="0315F16B" w14:textId="77777777" w:rsidR="005D44FC" w:rsidRPr="006802B9" w:rsidRDefault="00817DB1">
      <w:pPr>
        <w:ind w:left="360" w:hanging="360"/>
        <w:rPr>
          <w:rFonts w:ascii="Arial" w:eastAsia="Arial" w:hAnsi="Arial" w:cs="Arial"/>
        </w:rPr>
      </w:pPr>
      <w:r w:rsidRPr="006802B9">
        <w:rPr>
          <w:rFonts w:ascii="Arial" w:hAnsi="Arial" w:cs="Arial"/>
        </w:rPr>
        <w:t xml:space="preserve">“Alcohol and immunology research interest group meeting.”  NIH R13 AA017084-01-S1 (Scientific Meetings Grant Application) $5,600 (Direct Costs). Period: 08/01/07 – 07/31/09. P.I. </w:t>
      </w:r>
    </w:p>
    <w:p w14:paraId="7BDB4D8A" w14:textId="77777777" w:rsidR="005D44FC" w:rsidRPr="006802B9" w:rsidRDefault="00817DB1">
      <w:pPr>
        <w:ind w:left="360" w:hanging="360"/>
        <w:rPr>
          <w:rFonts w:ascii="Arial" w:eastAsia="Arial" w:hAnsi="Arial" w:cs="Arial"/>
        </w:rPr>
      </w:pPr>
      <w:r w:rsidRPr="006802B9">
        <w:rPr>
          <w:rFonts w:ascii="Arial" w:hAnsi="Arial" w:cs="Arial"/>
        </w:rPr>
        <w:t>“Supplement to ethanol effects on recovery from injury.” NIH R01 AA012034-09A1S1. $18,000 (Direct Costs). Period: 08/28/08 - 06/30/09. P.I.</w:t>
      </w:r>
    </w:p>
    <w:p w14:paraId="273AA5C4" w14:textId="77777777" w:rsidR="005D44FC" w:rsidRPr="006802B9" w:rsidRDefault="00817DB1">
      <w:pPr>
        <w:ind w:left="360" w:hanging="360"/>
        <w:rPr>
          <w:rFonts w:ascii="Arial" w:eastAsia="Arial" w:hAnsi="Arial" w:cs="Arial"/>
        </w:rPr>
      </w:pPr>
      <w:r w:rsidRPr="006802B9">
        <w:rPr>
          <w:rFonts w:ascii="Arial" w:hAnsi="Arial" w:cs="Arial"/>
        </w:rPr>
        <w:t xml:space="preserve">“Inflammatory response after combined insult of radiation and burn injury” NIH R21AI080528-02 $125,000/$250,000 (Direct Costs) Period: 07/01/08 - 07/26/10. P.I. </w:t>
      </w:r>
    </w:p>
    <w:p w14:paraId="0FF619B6" w14:textId="77777777" w:rsidR="005D44FC" w:rsidRPr="006802B9" w:rsidRDefault="00817DB1">
      <w:pPr>
        <w:ind w:left="360" w:hanging="360"/>
        <w:rPr>
          <w:rFonts w:ascii="Arial" w:eastAsia="Arial" w:hAnsi="Arial" w:cs="Arial"/>
        </w:rPr>
      </w:pPr>
      <w:r w:rsidRPr="006802B9">
        <w:rPr>
          <w:rFonts w:ascii="Arial" w:hAnsi="Arial" w:cs="Arial"/>
        </w:rPr>
        <w:t xml:space="preserve">“Alcohol and Immunology Research Interest Group Meeting: Systemic and organ specific inflammatory responses after alcohol exposure.”  NIH R13 AA017084-01 (Scientific Meetings Grant Application) $17,750 (Direct Costs). Period: 08/01/07 - 07/31/10. P.I. </w:t>
      </w:r>
    </w:p>
    <w:p w14:paraId="6F4515DC" w14:textId="77777777" w:rsidR="005D44FC" w:rsidRPr="006802B9" w:rsidRDefault="00817DB1">
      <w:pPr>
        <w:ind w:left="360" w:hanging="360"/>
        <w:rPr>
          <w:rFonts w:ascii="Arial" w:eastAsia="Arial" w:hAnsi="Arial" w:cs="Arial"/>
        </w:rPr>
      </w:pPr>
      <w:bookmarkStart w:id="10" w:name="OLE_LINK10"/>
      <w:r w:rsidRPr="006802B9">
        <w:rPr>
          <w:rFonts w:ascii="Arial" w:hAnsi="Arial" w:cs="Arial"/>
        </w:rPr>
        <w:lastRenderedPageBreak/>
        <w:t>“</w:t>
      </w:r>
      <w:bookmarkStart w:id="11" w:name="OLE_LINK9"/>
      <w:bookmarkEnd w:id="10"/>
      <w:r w:rsidRPr="006802B9">
        <w:rPr>
          <w:rFonts w:ascii="Arial" w:hAnsi="Arial" w:cs="Arial"/>
        </w:rPr>
        <w:t>Burn Trauma and Infection: Sex Differences.” Department of Defense. W81XWH-07-1-0673 $431,209/$812,771 (Direct Costs) Period: 12/01/07 - 08/17/10. (Richard H Kennedy, P.I) Co-PI.</w:t>
      </w:r>
      <w:bookmarkEnd w:id="11"/>
      <w:r w:rsidRPr="006802B9">
        <w:rPr>
          <w:rFonts w:ascii="Arial" w:hAnsi="Arial" w:cs="Arial"/>
        </w:rPr>
        <w:t xml:space="preserve"> </w:t>
      </w:r>
    </w:p>
    <w:p w14:paraId="48648259" w14:textId="77777777" w:rsidR="005D44FC" w:rsidRPr="006802B9" w:rsidRDefault="00817DB1">
      <w:pPr>
        <w:ind w:left="360" w:hanging="360"/>
        <w:rPr>
          <w:rFonts w:ascii="Arial" w:eastAsia="Arial" w:hAnsi="Arial" w:cs="Arial"/>
        </w:rPr>
      </w:pPr>
      <w:r w:rsidRPr="006802B9">
        <w:rPr>
          <w:rFonts w:ascii="Arial" w:hAnsi="Arial" w:cs="Arial"/>
        </w:rPr>
        <w:t>“Neuroimmunoendocrine responses to alcohol and burn injury.”  Dr. Ralph and Marian C. Falk Medical Research Trust.  $60,000 (Direct Costs). Period</w:t>
      </w:r>
      <w:proofErr w:type="gramStart"/>
      <w:r w:rsidRPr="006802B9">
        <w:rPr>
          <w:rFonts w:ascii="Arial" w:hAnsi="Arial" w:cs="Arial"/>
        </w:rPr>
        <w:t>:  07</w:t>
      </w:r>
      <w:proofErr w:type="gramEnd"/>
      <w:r w:rsidRPr="006802B9">
        <w:rPr>
          <w:rFonts w:ascii="Arial" w:hAnsi="Arial" w:cs="Arial"/>
        </w:rPr>
        <w:t>/01/03 - 6/31/11. P.I.</w:t>
      </w:r>
    </w:p>
    <w:p w14:paraId="52E959B0" w14:textId="77777777" w:rsidR="005D44FC" w:rsidRPr="006802B9" w:rsidRDefault="00817DB1">
      <w:pPr>
        <w:ind w:left="360" w:hanging="360"/>
        <w:rPr>
          <w:rFonts w:ascii="Arial" w:eastAsia="Arial" w:hAnsi="Arial" w:cs="Arial"/>
        </w:rPr>
      </w:pPr>
      <w:r w:rsidRPr="006802B9">
        <w:rPr>
          <w:rFonts w:ascii="Arial" w:hAnsi="Arial" w:cs="Arial"/>
        </w:rPr>
        <w:t>“Natural Killer T cell modulation of cutaneous wound healing.” NIH R21 AI073987-02</w:t>
      </w:r>
      <w:r w:rsidRPr="006802B9">
        <w:rPr>
          <w:rFonts w:ascii="Arial" w:hAnsi="Arial" w:cs="Arial"/>
        </w:rPr>
        <w:br/>
        <w:t>$150,000/$275,000 (Direct Costs). Period: 09/01/09 - 07/31/11. P.I., transferred from D.E. Faunce.</w:t>
      </w:r>
    </w:p>
    <w:p w14:paraId="5D22881B" w14:textId="77777777" w:rsidR="005D44FC" w:rsidRPr="006802B9" w:rsidRDefault="00817DB1">
      <w:pPr>
        <w:ind w:left="360" w:hanging="360"/>
        <w:rPr>
          <w:rFonts w:ascii="Arial" w:eastAsia="Arial" w:hAnsi="Arial" w:cs="Arial"/>
        </w:rPr>
      </w:pPr>
      <w:r w:rsidRPr="006802B9">
        <w:rPr>
          <w:rFonts w:ascii="Arial" w:hAnsi="Arial" w:cs="Arial"/>
        </w:rPr>
        <w:t xml:space="preserve">“Administrative supplement to study ethanol effects on recovery from injury.”  NIH R01 AA012034-11S1. $49,847 (Direct Costs) Period: 08/19/10 - 06/30/12. P.I. </w:t>
      </w:r>
    </w:p>
    <w:p w14:paraId="10CC657A" w14:textId="77777777" w:rsidR="005D44FC" w:rsidRPr="006802B9" w:rsidRDefault="00817DB1">
      <w:pPr>
        <w:ind w:left="360" w:hanging="360"/>
        <w:rPr>
          <w:rFonts w:ascii="Arial" w:eastAsia="Arial" w:hAnsi="Arial" w:cs="Arial"/>
        </w:rPr>
      </w:pPr>
      <w:r w:rsidRPr="006802B9">
        <w:rPr>
          <w:rFonts w:ascii="Arial" w:hAnsi="Arial" w:cs="Arial"/>
        </w:rPr>
        <w:t xml:space="preserve">“Training in </w:t>
      </w:r>
      <w:proofErr w:type="spellStart"/>
      <w:r w:rsidRPr="006802B9">
        <w:rPr>
          <w:rFonts w:ascii="Arial" w:hAnsi="Arial" w:cs="Arial"/>
        </w:rPr>
        <w:t>neuroimmunoendocrine</w:t>
      </w:r>
      <w:proofErr w:type="spellEnd"/>
      <w:r w:rsidRPr="006802B9">
        <w:rPr>
          <w:rFonts w:ascii="Arial" w:hAnsi="Arial" w:cs="Arial"/>
        </w:rPr>
        <w:t xml:space="preserve"> effects of alcohol.” NIH T32 AA13527-09. $232,078/$1,160,390</w:t>
      </w:r>
    </w:p>
    <w:p w14:paraId="0C5DC1DB" w14:textId="77777777" w:rsidR="005D44FC" w:rsidRPr="006802B9" w:rsidRDefault="00817DB1">
      <w:pPr>
        <w:ind w:left="360" w:hanging="360"/>
        <w:rPr>
          <w:rFonts w:ascii="Arial" w:eastAsia="Arial" w:hAnsi="Arial" w:cs="Arial"/>
        </w:rPr>
      </w:pPr>
      <w:r w:rsidRPr="006802B9">
        <w:rPr>
          <w:rFonts w:ascii="Arial" w:eastAsia="Arial" w:hAnsi="Arial" w:cs="Arial"/>
        </w:rPr>
        <w:tab/>
        <w:t xml:space="preserve">(Direct </w:t>
      </w:r>
      <w:proofErr w:type="gramStart"/>
      <w:r w:rsidRPr="006802B9">
        <w:rPr>
          <w:rFonts w:ascii="Arial" w:eastAsia="Arial" w:hAnsi="Arial" w:cs="Arial"/>
        </w:rPr>
        <w:t>Costs)  Period</w:t>
      </w:r>
      <w:proofErr w:type="gramEnd"/>
      <w:r w:rsidRPr="006802B9">
        <w:rPr>
          <w:rFonts w:ascii="Arial" w:eastAsia="Arial" w:hAnsi="Arial" w:cs="Arial"/>
        </w:rPr>
        <w:t>: 07/01/07 - 06/30/12. P.I.</w:t>
      </w:r>
    </w:p>
    <w:p w14:paraId="03E29B72" w14:textId="083E2787" w:rsidR="005D44FC" w:rsidRPr="006802B9" w:rsidRDefault="00817DB1">
      <w:pPr>
        <w:ind w:left="360" w:hanging="360"/>
        <w:rPr>
          <w:rFonts w:ascii="Arial" w:eastAsia="Arial" w:hAnsi="Arial" w:cs="Arial"/>
        </w:rPr>
      </w:pPr>
      <w:r w:rsidRPr="006802B9">
        <w:rPr>
          <w:rFonts w:ascii="Arial" w:hAnsi="Arial" w:cs="Arial"/>
        </w:rPr>
        <w:t xml:space="preserve">“Therapeutic interventions for combined radiation and burn injury” NIH U19AI067798-07 </w:t>
      </w:r>
      <w:proofErr w:type="spellStart"/>
      <w:r w:rsidRPr="006802B9">
        <w:rPr>
          <w:rFonts w:ascii="Arial" w:hAnsi="Arial" w:cs="Arial"/>
        </w:rPr>
        <w:t>RadCCORE</w:t>
      </w:r>
      <w:proofErr w:type="spellEnd"/>
      <w:r w:rsidRPr="006802B9">
        <w:rPr>
          <w:rFonts w:ascii="Arial" w:hAnsi="Arial" w:cs="Arial"/>
        </w:rPr>
        <w:t xml:space="preserve"> sub-contract. $70,000 (Direct Costs)</w:t>
      </w:r>
      <w:r w:rsidR="005D4578">
        <w:rPr>
          <w:rFonts w:ascii="Arial" w:hAnsi="Arial" w:cs="Arial"/>
        </w:rPr>
        <w:t>.</w:t>
      </w:r>
      <w:r w:rsidRPr="006802B9">
        <w:rPr>
          <w:rFonts w:ascii="Arial" w:hAnsi="Arial" w:cs="Arial"/>
        </w:rPr>
        <w:t xml:space="preserve"> Period</w:t>
      </w:r>
      <w:proofErr w:type="gramStart"/>
      <w:r w:rsidRPr="006802B9">
        <w:rPr>
          <w:rFonts w:ascii="Arial" w:hAnsi="Arial" w:cs="Arial"/>
        </w:rPr>
        <w:t>:  09</w:t>
      </w:r>
      <w:proofErr w:type="gramEnd"/>
      <w:r w:rsidRPr="006802B9">
        <w:rPr>
          <w:rFonts w:ascii="Arial" w:hAnsi="Arial" w:cs="Arial"/>
        </w:rPr>
        <w:t>/01/11 - 8/31/12. (P.I., Nelson J. Chao, Duke University), Pilot Project P.I.</w:t>
      </w:r>
    </w:p>
    <w:p w14:paraId="27721053" w14:textId="16AD0FA7" w:rsidR="005D44FC" w:rsidRPr="006802B9" w:rsidRDefault="00817DB1">
      <w:pPr>
        <w:ind w:left="360" w:hanging="360"/>
        <w:rPr>
          <w:rFonts w:ascii="Arial" w:eastAsia="Arial" w:hAnsi="Arial" w:cs="Arial"/>
        </w:rPr>
      </w:pPr>
      <w:r w:rsidRPr="006802B9">
        <w:rPr>
          <w:rFonts w:ascii="Arial" w:hAnsi="Arial" w:cs="Arial"/>
        </w:rPr>
        <w:t>“Loyola Alcohol Research Center (LARC).” (Biomedical Research Core Centers to Enhance Research Resources.) NIH P30 AA019373. $300,000/</w:t>
      </w:r>
      <w:r w:rsidR="000D6845">
        <w:rPr>
          <w:rFonts w:ascii="Arial" w:hAnsi="Arial" w:cs="Arial"/>
        </w:rPr>
        <w:t>$</w:t>
      </w:r>
      <w:r w:rsidRPr="006802B9">
        <w:rPr>
          <w:rFonts w:ascii="Arial" w:hAnsi="Arial" w:cs="Arial"/>
        </w:rPr>
        <w:t>600,000 (Direct Costs)</w:t>
      </w:r>
      <w:r w:rsidR="005D4578">
        <w:rPr>
          <w:rFonts w:ascii="Arial" w:hAnsi="Arial" w:cs="Arial"/>
        </w:rPr>
        <w:t>.</w:t>
      </w:r>
      <w:r w:rsidRPr="006802B9">
        <w:rPr>
          <w:rFonts w:ascii="Arial" w:hAnsi="Arial" w:cs="Arial"/>
        </w:rPr>
        <w:t xml:space="preserve"> Period: 9/30/09 - 08/31/12. P.I.</w:t>
      </w:r>
    </w:p>
    <w:p w14:paraId="5DE9048F" w14:textId="77777777" w:rsidR="005D44FC" w:rsidRPr="006802B9" w:rsidRDefault="00817DB1">
      <w:pPr>
        <w:ind w:left="360" w:hanging="360"/>
        <w:rPr>
          <w:rFonts w:ascii="Arial" w:eastAsia="Arial" w:hAnsi="Arial" w:cs="Arial"/>
        </w:rPr>
      </w:pPr>
      <w:r w:rsidRPr="006802B9">
        <w:rPr>
          <w:rFonts w:ascii="Arial" w:hAnsi="Arial" w:cs="Arial"/>
        </w:rPr>
        <w:t>“Aging, macrophage mediators, and burn trauma.”  NIH R01 AG018859. $184,500/969,000 (Direct Costs). Period: 09/01/06 - 08/31/13. P.</w:t>
      </w:r>
      <w:proofErr w:type="gramStart"/>
      <w:r w:rsidRPr="006802B9">
        <w:rPr>
          <w:rFonts w:ascii="Arial" w:hAnsi="Arial" w:cs="Arial"/>
        </w:rPr>
        <w:t>I</w:t>
      </w:r>
      <w:r w:rsidRPr="006802B9">
        <w:rPr>
          <w:rFonts w:ascii="Arial" w:hAnsi="Arial" w:cs="Arial"/>
        </w:rPr>
        <w:softHyphen/>
        <w:t>.</w:t>
      </w:r>
      <w:proofErr w:type="gramEnd"/>
    </w:p>
    <w:p w14:paraId="4F60DBEF" w14:textId="77777777" w:rsidR="005D44FC" w:rsidRPr="006802B9" w:rsidRDefault="00817DB1">
      <w:pPr>
        <w:ind w:left="360" w:hanging="360"/>
        <w:rPr>
          <w:rFonts w:ascii="Arial" w:eastAsia="Arial" w:hAnsi="Arial" w:cs="Arial"/>
        </w:rPr>
      </w:pPr>
      <w:r w:rsidRPr="006802B9">
        <w:rPr>
          <w:rFonts w:ascii="Arial" w:hAnsi="Arial" w:cs="Arial"/>
        </w:rPr>
        <w:t>“Development of Alcohol Research Program.”  Illinois Excellence in Academic Medicine Grant. $75,000/$225,000 (Direct Costs). Period: 01/01/07 - 3/31/10. P.I.</w:t>
      </w:r>
    </w:p>
    <w:p w14:paraId="51E22E93" w14:textId="77777777" w:rsidR="005D44FC" w:rsidRPr="006802B9" w:rsidRDefault="00817DB1">
      <w:pPr>
        <w:ind w:left="360" w:hanging="360"/>
        <w:rPr>
          <w:rFonts w:ascii="Arial" w:eastAsia="Arial" w:hAnsi="Arial" w:cs="Arial"/>
        </w:rPr>
      </w:pPr>
      <w:r w:rsidRPr="006802B9">
        <w:rPr>
          <w:rFonts w:ascii="Arial" w:hAnsi="Arial" w:cs="Arial"/>
        </w:rPr>
        <w:t>“Trauma and Burn Injury Research.”  Dr. Ralph and Marian C. Falk Medical Research Trust. $255,000/$510,000 (Direct Costs) Period: 07/01/09 - 12/31/12. P.I.</w:t>
      </w:r>
    </w:p>
    <w:p w14:paraId="6D219391" w14:textId="77777777" w:rsidR="005D44FC" w:rsidRPr="006802B9" w:rsidRDefault="00817DB1">
      <w:pPr>
        <w:ind w:left="360" w:hanging="360"/>
        <w:rPr>
          <w:rFonts w:ascii="Arial" w:eastAsia="Arial" w:hAnsi="Arial" w:cs="Arial"/>
        </w:rPr>
      </w:pPr>
      <w:r w:rsidRPr="006802B9">
        <w:rPr>
          <w:rFonts w:ascii="Arial" w:hAnsi="Arial" w:cs="Arial"/>
        </w:rPr>
        <w:t>“Trauma and Burn Injury Research.”  Dr. Ralph and Marian C. Falk Medical Research Trust. $255,000/$510,000 (Direct Costs) Period: 07/01/12 - 06/30/14. P.I.</w:t>
      </w:r>
    </w:p>
    <w:p w14:paraId="3C271D88" w14:textId="77777777" w:rsidR="005D44FC" w:rsidRPr="006802B9" w:rsidRDefault="00817DB1">
      <w:pPr>
        <w:ind w:left="360" w:hanging="360"/>
        <w:rPr>
          <w:rFonts w:ascii="Arial" w:eastAsia="Arial" w:hAnsi="Arial" w:cs="Arial"/>
        </w:rPr>
      </w:pPr>
      <w:bookmarkStart w:id="12" w:name="OLE_LINK5"/>
      <w:r w:rsidRPr="006802B9">
        <w:rPr>
          <w:rFonts w:ascii="Arial" w:hAnsi="Arial" w:cs="Arial"/>
        </w:rPr>
        <w:t>“</w:t>
      </w:r>
      <w:bookmarkStart w:id="13" w:name="OLE_LINK6"/>
      <w:bookmarkEnd w:id="12"/>
      <w:r w:rsidRPr="006802B9">
        <w:rPr>
          <w:rFonts w:ascii="Arial" w:hAnsi="Arial" w:cs="Arial"/>
        </w:rPr>
        <w:t xml:space="preserve">Ethanol effects on recovery from injury.” </w:t>
      </w:r>
      <w:bookmarkEnd w:id="13"/>
      <w:r w:rsidRPr="006802B9">
        <w:rPr>
          <w:rFonts w:ascii="Arial" w:hAnsi="Arial" w:cs="Arial"/>
        </w:rPr>
        <w:t xml:space="preserve"> </w:t>
      </w:r>
      <w:bookmarkStart w:id="14" w:name="OLE_LINK7"/>
      <w:r w:rsidRPr="006802B9">
        <w:rPr>
          <w:rFonts w:ascii="Arial" w:hAnsi="Arial" w:cs="Arial"/>
        </w:rPr>
        <w:t>N</w:t>
      </w:r>
      <w:bookmarkStart w:id="15" w:name="OLE_LINK8"/>
      <w:bookmarkEnd w:id="14"/>
      <w:r w:rsidRPr="006802B9">
        <w:rPr>
          <w:rFonts w:ascii="Arial" w:hAnsi="Arial" w:cs="Arial"/>
        </w:rPr>
        <w:t>IH R01 AA012034. $273,969/$1,427,516 (Direct Costs). Period: 07/01/08 - 03/31/15 P.I.</w:t>
      </w:r>
      <w:bookmarkEnd w:id="15"/>
    </w:p>
    <w:p w14:paraId="43A4CDFC" w14:textId="77777777" w:rsidR="005D44FC" w:rsidRPr="006802B9" w:rsidRDefault="00817DB1">
      <w:pPr>
        <w:ind w:left="360" w:hanging="360"/>
        <w:rPr>
          <w:rFonts w:ascii="Arial" w:eastAsia="Arial" w:hAnsi="Arial" w:cs="Arial"/>
        </w:rPr>
      </w:pPr>
      <w:r w:rsidRPr="006802B9">
        <w:rPr>
          <w:rFonts w:ascii="Arial" w:hAnsi="Arial" w:cs="Arial"/>
        </w:rPr>
        <w:t>“Trauma and Burn Injury Research.”  Dr. Ralph and Marian C Falk Medical Research Trust. $255,000/$510,000 (Direct Costs) Period: 07/01/13 – 06/30/15. P.I.</w:t>
      </w:r>
    </w:p>
    <w:p w14:paraId="247F25C0" w14:textId="77777777" w:rsidR="005D44FC" w:rsidRPr="006802B9" w:rsidRDefault="00817DB1">
      <w:pPr>
        <w:tabs>
          <w:tab w:val="left" w:pos="360"/>
        </w:tabs>
        <w:ind w:left="360" w:hanging="360"/>
        <w:rPr>
          <w:rFonts w:ascii="Arial" w:eastAsia="Arial" w:hAnsi="Arial" w:cs="Arial"/>
        </w:rPr>
      </w:pPr>
      <w:r w:rsidRPr="006802B9">
        <w:rPr>
          <w:rFonts w:ascii="Arial" w:hAnsi="Arial" w:cs="Arial"/>
        </w:rPr>
        <w:t xml:space="preserve">“Inflammatory response after combined insult of radiation and burn injury” NIH R33AI080528-05 $250,000/$750,000 (Direct Costs) Period: 07/26/10 – 07/31/15. P.I. </w:t>
      </w:r>
    </w:p>
    <w:p w14:paraId="3CD7EB20" w14:textId="77777777" w:rsidR="005D44FC" w:rsidRPr="006802B9" w:rsidRDefault="00817DB1">
      <w:pPr>
        <w:ind w:left="360" w:hanging="360"/>
        <w:rPr>
          <w:rFonts w:ascii="Arial" w:eastAsia="Arial" w:hAnsi="Arial" w:cs="Arial"/>
        </w:rPr>
      </w:pPr>
      <w:r w:rsidRPr="006802B9">
        <w:rPr>
          <w:rFonts w:ascii="Arial" w:hAnsi="Arial" w:cs="Arial"/>
        </w:rPr>
        <w:t xml:space="preserve">“Alcohol and Immunology Research Interest Group (AIRIG) Meetings” NIH R13 AA020768-03. Scientific Meetings Grant Application. $17,952/$61,188 (Direct Costs). Period: 08/05/11 - 07/31/15. P.I. </w:t>
      </w:r>
    </w:p>
    <w:p w14:paraId="42640331" w14:textId="77777777" w:rsidR="008E5135" w:rsidRPr="006802B9" w:rsidRDefault="008E5135" w:rsidP="008E5135">
      <w:pPr>
        <w:rPr>
          <w:rFonts w:ascii="Arial" w:eastAsia="Arial" w:hAnsi="Arial" w:cs="Arial"/>
        </w:rPr>
      </w:pPr>
      <w:r w:rsidRPr="006802B9">
        <w:rPr>
          <w:rFonts w:ascii="Arial" w:hAnsi="Arial" w:cs="Arial"/>
        </w:rPr>
        <w:t xml:space="preserve">“Training in </w:t>
      </w:r>
      <w:proofErr w:type="spellStart"/>
      <w:r w:rsidRPr="006802B9">
        <w:rPr>
          <w:rFonts w:ascii="Arial" w:hAnsi="Arial" w:cs="Arial"/>
        </w:rPr>
        <w:t>neuroimmunoendocrine</w:t>
      </w:r>
      <w:proofErr w:type="spellEnd"/>
      <w:r w:rsidRPr="006802B9">
        <w:rPr>
          <w:rFonts w:ascii="Arial" w:hAnsi="Arial" w:cs="Arial"/>
        </w:rPr>
        <w:t xml:space="preserve"> effects of alcohol.” </w:t>
      </w:r>
      <w:r w:rsidRPr="00934A08">
        <w:rPr>
          <w:rFonts w:ascii="Arial" w:hAnsi="Arial" w:cs="Arial"/>
        </w:rPr>
        <w:t xml:space="preserve">NIH T32 AA13527-14. </w:t>
      </w:r>
      <w:r w:rsidRPr="006802B9">
        <w:rPr>
          <w:rFonts w:ascii="Arial" w:hAnsi="Arial" w:cs="Arial"/>
        </w:rPr>
        <w:t>$315,787/$1,748,403</w:t>
      </w:r>
    </w:p>
    <w:p w14:paraId="11DB3D1B" w14:textId="77777777" w:rsidR="008E5135" w:rsidRPr="006802B9" w:rsidRDefault="008E5135" w:rsidP="008E5135">
      <w:pPr>
        <w:ind w:left="360"/>
        <w:rPr>
          <w:rFonts w:ascii="Arial" w:eastAsia="Arial" w:hAnsi="Arial" w:cs="Arial"/>
        </w:rPr>
      </w:pPr>
      <w:r w:rsidRPr="006802B9">
        <w:rPr>
          <w:rFonts w:ascii="Arial" w:hAnsi="Arial" w:cs="Arial"/>
        </w:rPr>
        <w:t>(Direct Costs). Period: 07/01/13 – 3/31/16. P.I., transferred to M.A. Choudhry, effective 04/01/16</w:t>
      </w:r>
    </w:p>
    <w:p w14:paraId="22C3E12B" w14:textId="77777777" w:rsidR="00C26745" w:rsidRPr="006802B9" w:rsidRDefault="0041708E" w:rsidP="00C26745">
      <w:pPr>
        <w:ind w:left="360" w:hanging="360"/>
        <w:rPr>
          <w:rFonts w:ascii="Arial" w:hAnsi="Arial" w:cs="Arial"/>
        </w:rPr>
      </w:pPr>
      <w:r w:rsidRPr="006802B9">
        <w:rPr>
          <w:rFonts w:ascii="Arial" w:eastAsia="Arial" w:hAnsi="Arial" w:cs="Arial"/>
          <w:bCs/>
          <w:iCs/>
        </w:rPr>
        <w:t>“Alcohol and Immunology Research Interest Group (AIRIG) Meetings” NIH R13 AA020768-06. Scientific Meetings Grant Application. $17,452/$59,904 (Direct Costs). Period: 07/03/15 - 06/30/19. Multi-P.I. with Mashkoor A. Choudhry.</w:t>
      </w:r>
      <w:r w:rsidR="00C26745" w:rsidRPr="006802B9">
        <w:rPr>
          <w:rFonts w:ascii="Arial" w:hAnsi="Arial" w:cs="Arial"/>
        </w:rPr>
        <w:t xml:space="preserve"> </w:t>
      </w:r>
    </w:p>
    <w:p w14:paraId="0587273E" w14:textId="77777777" w:rsidR="0097358C" w:rsidRPr="006802B9" w:rsidRDefault="00C26745" w:rsidP="0097358C">
      <w:pPr>
        <w:ind w:left="360" w:hanging="360"/>
        <w:rPr>
          <w:rFonts w:ascii="Arial" w:hAnsi="Arial" w:cs="Arial"/>
        </w:rPr>
      </w:pPr>
      <w:r w:rsidRPr="006802B9">
        <w:rPr>
          <w:rFonts w:ascii="Arial" w:hAnsi="Arial" w:cs="Arial"/>
        </w:rPr>
        <w:t xml:space="preserve">“Intoxication, lung mesenchymal stem cells and pulmonary infection” NIH R21AA023193-02 $118,656/$375,000 (Direct Costs) Period:  06/01/15 – 05/31/19. P.I. </w:t>
      </w:r>
    </w:p>
    <w:p w14:paraId="268937CF" w14:textId="22572DDC" w:rsidR="0097358C" w:rsidRPr="006802B9" w:rsidRDefault="0097358C" w:rsidP="0097358C">
      <w:pPr>
        <w:ind w:left="360" w:hanging="360"/>
        <w:rPr>
          <w:rFonts w:ascii="Arial" w:eastAsia="Arial" w:hAnsi="Arial" w:cs="Arial"/>
        </w:rPr>
      </w:pPr>
      <w:r w:rsidRPr="006802B9">
        <w:rPr>
          <w:rFonts w:ascii="Arial" w:hAnsi="Arial" w:cs="Arial"/>
        </w:rPr>
        <w:t xml:space="preserve">“Ethanol effects on recovery from injury.”  NIH R01 GM115257-18 (formerly AA012034). $247,340/$1,060,000 (Direct Costs). Period:  04/01/15 – 03/31/20. (NCE) P.I. </w:t>
      </w:r>
    </w:p>
    <w:p w14:paraId="41F6C139" w14:textId="77777777" w:rsidR="008223FC" w:rsidRPr="006802B9" w:rsidRDefault="008223FC" w:rsidP="008223FC">
      <w:pPr>
        <w:ind w:left="360" w:hanging="360"/>
        <w:rPr>
          <w:rFonts w:ascii="Arial" w:hAnsi="Arial" w:cs="Arial"/>
          <w:color w:val="000000" w:themeColor="text1"/>
        </w:rPr>
      </w:pPr>
      <w:r w:rsidRPr="006802B9">
        <w:rPr>
          <w:rFonts w:ascii="Arial" w:hAnsi="Arial" w:cs="Arial"/>
        </w:rPr>
        <w:t xml:space="preserve">“Alcohol and lung immunity in the aged.” R21 AA026295-02. Period:  09/05/18 – 08/31/22. NCE </w:t>
      </w:r>
      <w:r w:rsidRPr="006802B9">
        <w:rPr>
          <w:rFonts w:ascii="Arial" w:hAnsi="Arial" w:cs="Arial"/>
          <w:color w:val="000000" w:themeColor="text1"/>
        </w:rPr>
        <w:t xml:space="preserve">$143,750/$262,500 (Direct Costs) P.I. </w:t>
      </w:r>
    </w:p>
    <w:p w14:paraId="46DE16B1" w14:textId="13733E83" w:rsidR="002E2A89" w:rsidRPr="006802B9" w:rsidRDefault="002E2A89" w:rsidP="002E2A89">
      <w:pPr>
        <w:ind w:left="360" w:hanging="360"/>
        <w:rPr>
          <w:rFonts w:ascii="Arial" w:hAnsi="Arial" w:cs="Arial"/>
        </w:rPr>
      </w:pPr>
      <w:r w:rsidRPr="006802B9">
        <w:rPr>
          <w:rFonts w:ascii="Arial" w:hAnsi="Arial" w:cs="Arial"/>
        </w:rPr>
        <w:t>“Alcohol and Immunology Research Interest Group (AIRIG) Meetings” NIH R13 AA020768-09. Scientific Meetings Grant Application. $1/$</w:t>
      </w:r>
      <w:r w:rsidR="00BF77D6">
        <w:rPr>
          <w:rFonts w:ascii="Arial" w:hAnsi="Arial" w:cs="Arial"/>
        </w:rPr>
        <w:t>6</w:t>
      </w:r>
      <w:r w:rsidRPr="006802B9">
        <w:rPr>
          <w:rFonts w:ascii="Arial" w:hAnsi="Arial" w:cs="Arial"/>
        </w:rPr>
        <w:t>0,00</w:t>
      </w:r>
      <w:r w:rsidR="00BF77D6">
        <w:rPr>
          <w:rFonts w:ascii="Arial" w:hAnsi="Arial" w:cs="Arial"/>
        </w:rPr>
        <w:t>0</w:t>
      </w:r>
      <w:r w:rsidRPr="006802B9">
        <w:rPr>
          <w:rFonts w:ascii="Arial" w:hAnsi="Arial" w:cs="Arial"/>
        </w:rPr>
        <w:t xml:space="preserve"> (Direct Costs). Period: 03/01/19 - 06/28/23 (NCE). Multi-P.I. with Mashkoor A. Choudhry.</w:t>
      </w:r>
    </w:p>
    <w:p w14:paraId="2D326AD7" w14:textId="77777777" w:rsidR="00481967" w:rsidRPr="001B7880" w:rsidRDefault="00481967" w:rsidP="00481967">
      <w:pPr>
        <w:ind w:left="360" w:hanging="360"/>
        <w:rPr>
          <w:rFonts w:ascii="Arial" w:hAnsi="Arial" w:cs="Arial"/>
        </w:rPr>
      </w:pPr>
      <w:r w:rsidRPr="001B7880">
        <w:rPr>
          <w:rFonts w:ascii="Arial" w:hAnsi="Arial" w:cs="Arial"/>
        </w:rPr>
        <w:t xml:space="preserve">“Multi-organ Inflammatory Response after Burn Trauma.”  VA Merit Award Application 1 I01 BX004335-05. Period: 04/01/19 – 03/31/24. $250,000/$1,050,000 (Direct Costs) P.I. </w:t>
      </w:r>
    </w:p>
    <w:p w14:paraId="02397813" w14:textId="5B0EA2EB" w:rsidR="00481967" w:rsidRDefault="00481967" w:rsidP="00481967">
      <w:pPr>
        <w:ind w:left="360" w:hanging="360"/>
        <w:rPr>
          <w:rFonts w:ascii="Arial" w:hAnsi="Arial" w:cs="Arial"/>
        </w:rPr>
      </w:pPr>
      <w:r w:rsidRPr="001B7880">
        <w:rPr>
          <w:rFonts w:ascii="Arial" w:hAnsi="Arial" w:cs="Arial"/>
        </w:rPr>
        <w:lastRenderedPageBreak/>
        <w:t xml:space="preserve">“2021 and 2023 Alcohol-Induced End Organ Diseases Gordon Research Conference” NIH R13 AA028908-03. Meetings grant application for Gordon Conference meetings 2021-2023. Period: 02/20/21- 01/31/24. $24,999/$50,000 (Direct Costs) </w:t>
      </w:r>
    </w:p>
    <w:p w14:paraId="4BB36247" w14:textId="7D7C62E1" w:rsidR="00170994" w:rsidRPr="005D5715" w:rsidRDefault="00170994" w:rsidP="005D5715">
      <w:pPr>
        <w:ind w:left="360" w:hanging="360"/>
        <w:rPr>
          <w:rFonts w:ascii="Arial" w:hAnsi="Arial" w:cs="Arial"/>
        </w:rPr>
      </w:pPr>
      <w:r w:rsidRPr="001B7880">
        <w:rPr>
          <w:rFonts w:ascii="Arial" w:eastAsia="Calibri" w:hAnsi="Arial" w:cs="Arial"/>
        </w:rPr>
        <w:t>“Alcohol and Burn Trauma: Multi-organ Inflammatory Responses” R35 GM131831-05.</w:t>
      </w:r>
      <w:r w:rsidRPr="001B7880">
        <w:rPr>
          <w:rFonts w:ascii="Arial" w:hAnsi="Arial" w:cs="Arial"/>
        </w:rPr>
        <w:t xml:space="preserve"> Period: 09/20/19 – 06/30/24. $280,000/$1,400,000 (Direct Costs)</w:t>
      </w:r>
      <w:r w:rsidR="000D6845">
        <w:rPr>
          <w:rFonts w:ascii="Arial" w:hAnsi="Arial" w:cs="Arial"/>
        </w:rPr>
        <w:t xml:space="preserve">, </w:t>
      </w:r>
      <w:r w:rsidR="005D5715">
        <w:rPr>
          <w:rFonts w:ascii="Arial" w:hAnsi="Arial" w:cs="Arial"/>
        </w:rPr>
        <w:t xml:space="preserve">$2,565,102 total costs for 5 years. </w:t>
      </w:r>
      <w:r w:rsidRPr="001B7880">
        <w:rPr>
          <w:rFonts w:ascii="Arial" w:hAnsi="Arial" w:cs="Arial"/>
        </w:rPr>
        <w:t>P.I.</w:t>
      </w:r>
    </w:p>
    <w:p w14:paraId="385309C4" w14:textId="77777777" w:rsidR="005D44FC" w:rsidRPr="006802B9" w:rsidRDefault="005D44FC">
      <w:pPr>
        <w:ind w:left="360" w:hanging="360"/>
        <w:rPr>
          <w:rFonts w:ascii="Arial" w:eastAsia="Arial" w:hAnsi="Arial" w:cs="Arial"/>
          <w:b/>
          <w:bCs/>
          <w:i/>
          <w:iCs/>
        </w:rPr>
      </w:pPr>
    </w:p>
    <w:p w14:paraId="64AA653D" w14:textId="77777777" w:rsidR="005D44FC" w:rsidRPr="006802B9" w:rsidRDefault="00817DB1">
      <w:pPr>
        <w:ind w:left="360" w:hanging="360"/>
        <w:rPr>
          <w:rFonts w:ascii="Arial" w:eastAsia="Arial" w:hAnsi="Arial" w:cs="Arial"/>
          <w:b/>
          <w:bCs/>
          <w:i/>
          <w:iCs/>
        </w:rPr>
      </w:pPr>
      <w:r w:rsidRPr="006802B9">
        <w:rPr>
          <w:rFonts w:ascii="Arial" w:hAnsi="Arial" w:cs="Arial"/>
          <w:b/>
          <w:bCs/>
          <w:i/>
          <w:iCs/>
        </w:rPr>
        <w:t>Completed (Co-Investigator):</w:t>
      </w:r>
    </w:p>
    <w:p w14:paraId="77FAC879" w14:textId="77777777" w:rsidR="005D44FC" w:rsidRPr="006802B9" w:rsidRDefault="00817DB1">
      <w:pPr>
        <w:ind w:left="360" w:hanging="360"/>
        <w:rPr>
          <w:rFonts w:ascii="Arial" w:eastAsia="Arial" w:hAnsi="Arial" w:cs="Arial"/>
        </w:rPr>
      </w:pPr>
      <w:r w:rsidRPr="006802B9">
        <w:rPr>
          <w:rFonts w:ascii="Arial" w:hAnsi="Arial" w:cs="Arial"/>
        </w:rPr>
        <w:t>“Pulmonary neutrophil sequestration following scald injury in IL-8 R knockout mice.”  Genentech, Inc. $7,500 (Direct Costs). Period: 07/01/95 – 06/30/97. (David Dries, P.I.) Co-PI.</w:t>
      </w:r>
    </w:p>
    <w:p w14:paraId="6AE9B8B3" w14:textId="77777777" w:rsidR="005D44FC" w:rsidRPr="006802B9" w:rsidRDefault="00817DB1">
      <w:pPr>
        <w:ind w:left="360" w:hanging="360"/>
        <w:rPr>
          <w:rFonts w:ascii="Arial" w:eastAsia="Arial" w:hAnsi="Arial" w:cs="Arial"/>
        </w:rPr>
      </w:pPr>
      <w:r w:rsidRPr="006802B9">
        <w:rPr>
          <w:rFonts w:ascii="Arial" w:hAnsi="Arial" w:cs="Arial"/>
        </w:rPr>
        <w:t>“Estrogen, cytokine, and liver aging.”  NIH R03 AG019436 $50,000 (Direct Costs). Period:  05/01/01 – 04/30/02. (Alessandra Colantoni, P.I.)  Collaborator.</w:t>
      </w:r>
    </w:p>
    <w:p w14:paraId="235F96DA" w14:textId="77777777" w:rsidR="005D44FC" w:rsidRPr="006802B9" w:rsidRDefault="00817DB1">
      <w:pPr>
        <w:ind w:left="360" w:hanging="360"/>
        <w:rPr>
          <w:rFonts w:ascii="Arial" w:eastAsia="Arial" w:hAnsi="Arial" w:cs="Arial"/>
        </w:rPr>
      </w:pPr>
      <w:r w:rsidRPr="006802B9">
        <w:rPr>
          <w:rFonts w:ascii="Arial" w:hAnsi="Arial" w:cs="Arial"/>
        </w:rPr>
        <w:t>“Intestinal T cell function after alcohol and burn injury.” NIH R21 AA12901-01A1 $100,000/$300,000 (Direct Costs). Period: 09/01/01 – 08/31/04. (Mashkoor A Choudhry, P.I.)  Investigator</w:t>
      </w:r>
    </w:p>
    <w:p w14:paraId="252AEB5C" w14:textId="77777777" w:rsidR="005D44FC" w:rsidRPr="006802B9" w:rsidRDefault="00817DB1">
      <w:pPr>
        <w:ind w:left="360" w:hanging="360"/>
        <w:rPr>
          <w:rFonts w:ascii="Arial" w:eastAsia="Arial" w:hAnsi="Arial" w:cs="Arial"/>
        </w:rPr>
      </w:pPr>
      <w:r w:rsidRPr="006802B9">
        <w:rPr>
          <w:rFonts w:ascii="Arial" w:hAnsi="Arial" w:cs="Arial"/>
        </w:rPr>
        <w:t>“A role for natural killer T cells in aging-related immune dysfunction.” American Foundation for Aging Research $50,000/$100,000. Period: 10/01/03 – 09/30/05. (Douglas E Faunce, P.I.)  Collaborator</w:t>
      </w:r>
    </w:p>
    <w:p w14:paraId="7A93EACE" w14:textId="77777777" w:rsidR="005D44FC" w:rsidRPr="006802B9" w:rsidRDefault="00817DB1">
      <w:pPr>
        <w:ind w:left="360" w:hanging="360"/>
        <w:rPr>
          <w:rFonts w:ascii="Arial" w:eastAsia="Arial" w:hAnsi="Arial" w:cs="Arial"/>
        </w:rPr>
      </w:pPr>
      <w:r w:rsidRPr="006802B9">
        <w:rPr>
          <w:rFonts w:ascii="Arial" w:hAnsi="Arial" w:cs="Arial"/>
        </w:rPr>
        <w:t xml:space="preserve">“Mechanisms of beneficial effect of insulin in the thermally injured mouse as a model of critical illness.” </w:t>
      </w:r>
      <w:proofErr w:type="spellStart"/>
      <w:r w:rsidRPr="006802B9">
        <w:rPr>
          <w:rFonts w:ascii="Arial" w:hAnsi="Arial" w:cs="Arial"/>
        </w:rPr>
        <w:t>Adventis</w:t>
      </w:r>
      <w:proofErr w:type="spellEnd"/>
      <w:r w:rsidRPr="006802B9">
        <w:rPr>
          <w:rFonts w:ascii="Arial" w:hAnsi="Arial" w:cs="Arial"/>
        </w:rPr>
        <w:t xml:space="preserve"> Pharmaceuticals, Inc. $15,000 (Maryann Emanuele, P.I.) Collaborator</w:t>
      </w:r>
    </w:p>
    <w:p w14:paraId="17A3DE7E" w14:textId="77777777" w:rsidR="005D44FC" w:rsidRPr="006802B9" w:rsidRDefault="00817DB1">
      <w:pPr>
        <w:ind w:left="360" w:hanging="360"/>
        <w:rPr>
          <w:rFonts w:ascii="Arial" w:eastAsia="Arial" w:hAnsi="Arial" w:cs="Arial"/>
        </w:rPr>
      </w:pPr>
      <w:r w:rsidRPr="006802B9">
        <w:rPr>
          <w:rFonts w:ascii="Arial" w:hAnsi="Arial" w:cs="Arial"/>
        </w:rPr>
        <w:t>“Inflammatory cell recruitment in acute injury.”  NIH GM55238-05 $225,000/$1,125,000 (direct</w:t>
      </w:r>
    </w:p>
    <w:p w14:paraId="049B52C8" w14:textId="77777777" w:rsidR="005D44FC" w:rsidRPr="006802B9" w:rsidRDefault="00817DB1">
      <w:pPr>
        <w:ind w:left="360" w:hanging="360"/>
        <w:rPr>
          <w:rFonts w:ascii="Arial" w:eastAsia="Arial" w:hAnsi="Arial" w:cs="Arial"/>
        </w:rPr>
      </w:pPr>
      <w:r w:rsidRPr="006802B9">
        <w:rPr>
          <w:rFonts w:ascii="Arial" w:eastAsia="Arial" w:hAnsi="Arial" w:cs="Arial"/>
        </w:rPr>
        <w:tab/>
      </w:r>
      <w:r w:rsidRPr="006802B9">
        <w:rPr>
          <w:rFonts w:ascii="Arial" w:hAnsi="Arial" w:cs="Arial"/>
          <w:lang w:val="it-IT"/>
        </w:rPr>
        <w:t xml:space="preserve">costs). Period: 4/1/02- 3/31/08. (Luisa A DiPietro, P.I.)  </w:t>
      </w:r>
      <w:r w:rsidRPr="006802B9">
        <w:rPr>
          <w:rFonts w:ascii="Arial" w:hAnsi="Arial" w:cs="Arial"/>
        </w:rPr>
        <w:t>Co-investigator</w:t>
      </w:r>
      <w:r w:rsidRPr="006802B9">
        <w:rPr>
          <w:rFonts w:ascii="Arial" w:hAnsi="Arial" w:cs="Arial"/>
        </w:rPr>
        <w:softHyphen/>
        <w:t>.</w:t>
      </w:r>
    </w:p>
    <w:p w14:paraId="55C36F50" w14:textId="77777777" w:rsidR="005D44FC" w:rsidRPr="006802B9" w:rsidRDefault="00817DB1">
      <w:pPr>
        <w:ind w:left="360" w:hanging="360"/>
        <w:rPr>
          <w:rFonts w:ascii="Arial" w:eastAsia="Arial" w:hAnsi="Arial" w:cs="Arial"/>
        </w:rPr>
      </w:pPr>
      <w:r w:rsidRPr="006802B9">
        <w:rPr>
          <w:rFonts w:ascii="Arial" w:hAnsi="Arial" w:cs="Arial"/>
        </w:rPr>
        <w:t>“HIV-1 protein neurotoxicity and ethanol preconditioning” NIH R01 AA013568. $250,000/$825,000. Period: 05/1/03 – 4/30/08. (Michael A Collins, P.I.)  Collaborator.</w:t>
      </w:r>
    </w:p>
    <w:p w14:paraId="459233CB" w14:textId="77777777" w:rsidR="005D44FC" w:rsidRPr="006802B9" w:rsidRDefault="00817DB1">
      <w:pPr>
        <w:ind w:left="360" w:hanging="360"/>
        <w:rPr>
          <w:rFonts w:ascii="Arial" w:eastAsia="Arial" w:hAnsi="Arial" w:cs="Arial"/>
        </w:rPr>
      </w:pPr>
      <w:r w:rsidRPr="006802B9">
        <w:rPr>
          <w:rFonts w:ascii="Arial" w:hAnsi="Arial" w:cs="Arial"/>
        </w:rPr>
        <w:t xml:space="preserve">“Mechanisms of neuropathic pain in demyelinated nerves” NIH R01 NS049136. $225,000/$1,050,000 (Direct Costs). Period: 07/01/05 – 06/30/09. (Fletcher A. White, P.I.)  Collaborator. </w:t>
      </w:r>
    </w:p>
    <w:p w14:paraId="14D9C386" w14:textId="77777777" w:rsidR="005D44FC" w:rsidRPr="006802B9" w:rsidRDefault="00817DB1">
      <w:pPr>
        <w:ind w:left="360" w:hanging="360"/>
        <w:rPr>
          <w:rFonts w:ascii="Arial" w:eastAsia="Arial" w:hAnsi="Arial" w:cs="Arial"/>
        </w:rPr>
      </w:pPr>
      <w:r w:rsidRPr="006802B9">
        <w:rPr>
          <w:rFonts w:ascii="Arial" w:hAnsi="Arial" w:cs="Arial"/>
        </w:rPr>
        <w:t>“Natural Killer T cells and the immune response to injury.”  NIH R01 AI056108-05 $186,030/$1,050,000 (Direct Costs). Period: 02/15/04 – 01/31/10. P.I. (transferred 07/21/08 from Douglas E. Faunce)</w:t>
      </w:r>
    </w:p>
    <w:p w14:paraId="012E97D1" w14:textId="77777777" w:rsidR="005D44FC" w:rsidRPr="006802B9" w:rsidRDefault="00817DB1">
      <w:pPr>
        <w:ind w:left="360" w:hanging="360"/>
        <w:rPr>
          <w:rFonts w:ascii="Arial" w:eastAsia="Arial" w:hAnsi="Arial" w:cs="Arial"/>
        </w:rPr>
      </w:pPr>
      <w:r w:rsidRPr="006802B9">
        <w:rPr>
          <w:rFonts w:ascii="Arial" w:hAnsi="Arial" w:cs="Arial"/>
        </w:rPr>
        <w:t xml:space="preserve">“Training in immunology and aging” NIH T32 AG031780-02. $58,827/147,729. (Direct Costs) Period: 07/01/09 - 06/30/12. (Pamela L Witte, P.I. and Director), </w:t>
      </w:r>
      <w:r w:rsidR="008E5135" w:rsidRPr="006802B9">
        <w:rPr>
          <w:rFonts w:ascii="Arial" w:hAnsi="Arial" w:cs="Arial"/>
        </w:rPr>
        <w:t xml:space="preserve">Co-Investigator and </w:t>
      </w:r>
      <w:r w:rsidRPr="006802B9">
        <w:rPr>
          <w:rFonts w:ascii="Arial" w:hAnsi="Arial" w:cs="Arial"/>
        </w:rPr>
        <w:t>Associate Director.</w:t>
      </w:r>
    </w:p>
    <w:p w14:paraId="7382DFE0" w14:textId="77777777" w:rsidR="005D44FC" w:rsidRPr="006802B9" w:rsidRDefault="00817DB1">
      <w:pPr>
        <w:ind w:left="360" w:hanging="360"/>
        <w:rPr>
          <w:rFonts w:ascii="Arial" w:eastAsia="Arial" w:hAnsi="Arial" w:cs="Arial"/>
        </w:rPr>
      </w:pPr>
      <w:r w:rsidRPr="006802B9">
        <w:rPr>
          <w:rFonts w:ascii="Arial" w:hAnsi="Arial" w:cs="Arial"/>
        </w:rPr>
        <w:t xml:space="preserve">“Interactive effects of ethanol and estrogen on brain vasopressin during puberty.” NIH R21 AA018398-01. $150,000/300,000 (Direct Costs) Period: 09/20/09 - 08/31/11. (Toni R Pak. P.I.) Co-investigator. </w:t>
      </w:r>
    </w:p>
    <w:p w14:paraId="7ED381FE" w14:textId="77777777" w:rsidR="005D44FC" w:rsidRPr="006802B9" w:rsidRDefault="00817DB1">
      <w:pPr>
        <w:ind w:left="360" w:hanging="360"/>
        <w:rPr>
          <w:rFonts w:ascii="Arial" w:eastAsia="Arial" w:hAnsi="Arial" w:cs="Arial"/>
        </w:rPr>
      </w:pPr>
      <w:r w:rsidRPr="006802B9">
        <w:rPr>
          <w:rFonts w:ascii="Arial" w:hAnsi="Arial" w:cs="Arial"/>
        </w:rPr>
        <w:t xml:space="preserve">“Burn Trauma and Infection: Inflammatory Responses.” Department of Defense. USAMRAA W81XWH-09-1-0619. $1,358,000 (total costs). Period: 09/01/09 - 08/31/12 (Richard H Kennedy, P.I) Co-PI. </w:t>
      </w:r>
    </w:p>
    <w:p w14:paraId="132EEF21" w14:textId="77777777" w:rsidR="005D44FC" w:rsidRPr="006802B9" w:rsidRDefault="00817DB1">
      <w:pPr>
        <w:ind w:left="360" w:hanging="360"/>
        <w:rPr>
          <w:rFonts w:ascii="Arial" w:eastAsia="Arial" w:hAnsi="Arial" w:cs="Arial"/>
        </w:rPr>
      </w:pPr>
      <w:r w:rsidRPr="006802B9">
        <w:rPr>
          <w:rFonts w:ascii="Arial" w:hAnsi="Arial" w:cs="Arial"/>
        </w:rPr>
        <w:t>“Interleukin-18 and intestinal barrier function following alcohol and burn injury.”  NIH R21 AA015979 $50,000/$100,000 (Direct Costs). Period: 10/01/06 - 09/30/12. (Mashkoor A Choudhry, P.I.)  Collaborator.</w:t>
      </w:r>
    </w:p>
    <w:p w14:paraId="0A98703A" w14:textId="77777777" w:rsidR="005D44FC" w:rsidRPr="006802B9" w:rsidRDefault="00817DB1">
      <w:pPr>
        <w:ind w:left="360" w:hanging="360"/>
        <w:rPr>
          <w:rFonts w:ascii="Arial" w:eastAsia="Arial" w:hAnsi="Arial" w:cs="Arial"/>
        </w:rPr>
      </w:pPr>
      <w:r w:rsidRPr="006802B9">
        <w:rPr>
          <w:rFonts w:ascii="Arial" w:hAnsi="Arial" w:cs="Arial"/>
        </w:rPr>
        <w:t>“Trauma center brief alcohol treatments and cost effectiveness.” NIH R01 AA015067-05 $347,555/1,755,404 (Direct Costs). Period: 08/01/06 - 07/31/13. (Thomas J Esposito, P.I., transferred from Carol R Schermer, 01/01/09</w:t>
      </w:r>
      <w:proofErr w:type="gramStart"/>
      <w:r w:rsidRPr="006802B9">
        <w:rPr>
          <w:rFonts w:ascii="Arial" w:hAnsi="Arial" w:cs="Arial"/>
        </w:rPr>
        <w:t>)  Co</w:t>
      </w:r>
      <w:proofErr w:type="gramEnd"/>
      <w:r w:rsidRPr="006802B9">
        <w:rPr>
          <w:rFonts w:ascii="Arial" w:hAnsi="Arial" w:cs="Arial"/>
        </w:rPr>
        <w:t xml:space="preserve">-Investigator. </w:t>
      </w:r>
    </w:p>
    <w:p w14:paraId="15160D22" w14:textId="77777777" w:rsidR="005D44FC" w:rsidRPr="006802B9" w:rsidRDefault="00817DB1">
      <w:pPr>
        <w:ind w:left="360" w:hanging="360"/>
        <w:rPr>
          <w:rFonts w:ascii="Arial" w:eastAsia="Arial" w:hAnsi="Arial" w:cs="Arial"/>
        </w:rPr>
      </w:pPr>
      <w:r w:rsidRPr="006802B9">
        <w:rPr>
          <w:rFonts w:ascii="Arial" w:hAnsi="Arial" w:cs="Arial"/>
        </w:rPr>
        <w:t xml:space="preserve">“Burn Trauma and Infection: Inflammatory Responses.” Department of Defense. USAMRAA W81XWH-10-2-0172. $1,700,000 (total costs). Period: 08/19/10 - 09/30/14. (Richard H Kennedy, P.I) Co-PI. </w:t>
      </w:r>
    </w:p>
    <w:p w14:paraId="0A027D57" w14:textId="77777777" w:rsidR="005D44FC" w:rsidRPr="006802B9" w:rsidRDefault="00817DB1">
      <w:pPr>
        <w:ind w:left="360" w:hanging="360"/>
        <w:rPr>
          <w:rFonts w:ascii="Arial" w:eastAsia="Arial" w:hAnsi="Arial" w:cs="Arial"/>
        </w:rPr>
      </w:pPr>
      <w:r w:rsidRPr="006802B9">
        <w:rPr>
          <w:rFonts w:ascii="Arial" w:hAnsi="Arial" w:cs="Arial"/>
        </w:rPr>
        <w:t xml:space="preserve">“Effects of infection on burn-induced hypermetabolism and organ dysfunction.” Department of Defense. USAMRAA. W81XWH-11-1-0559 $1,398,000 (total costs). Period: 09/01/11 – 09/06/15 (P.I., Richard H Kennedy) Co-investigator. </w:t>
      </w:r>
    </w:p>
    <w:p w14:paraId="1C8F179F" w14:textId="75340AA2" w:rsidR="005D44FC" w:rsidRPr="006802B9" w:rsidRDefault="00817DB1">
      <w:pPr>
        <w:ind w:left="360" w:hanging="360"/>
        <w:rPr>
          <w:rFonts w:ascii="Arial" w:eastAsia="Arial" w:hAnsi="Arial" w:cs="Arial"/>
        </w:rPr>
      </w:pPr>
      <w:r w:rsidRPr="006802B9">
        <w:rPr>
          <w:rFonts w:ascii="Arial" w:hAnsi="Arial" w:cs="Arial"/>
        </w:rPr>
        <w:t>“The aging immune system: Mechanisms and restoration” NIH R13 AG044133-01 $27,809 (Direct Costs)</w:t>
      </w:r>
      <w:r w:rsidR="00A030B5" w:rsidRPr="006802B9">
        <w:rPr>
          <w:rFonts w:ascii="Arial" w:hAnsi="Arial" w:cs="Arial"/>
        </w:rPr>
        <w:t>. Period: 03/15/15 – 09/15/15 (</w:t>
      </w:r>
      <w:r w:rsidRPr="006802B9">
        <w:rPr>
          <w:rFonts w:ascii="Arial" w:hAnsi="Arial" w:cs="Arial"/>
        </w:rPr>
        <w:t>Daniela Frasca</w:t>
      </w:r>
      <w:r w:rsidR="00A030B5" w:rsidRPr="006802B9">
        <w:rPr>
          <w:rFonts w:ascii="Arial" w:hAnsi="Arial" w:cs="Arial"/>
        </w:rPr>
        <w:t>, P.I.</w:t>
      </w:r>
      <w:r w:rsidRPr="006802B9">
        <w:rPr>
          <w:rFonts w:ascii="Arial" w:hAnsi="Arial" w:cs="Arial"/>
        </w:rPr>
        <w:t>) Co-Investigator</w:t>
      </w:r>
    </w:p>
    <w:p w14:paraId="3889FE43" w14:textId="5A963DF2" w:rsidR="005D44FC" w:rsidRPr="006802B9" w:rsidRDefault="00817DB1">
      <w:pPr>
        <w:ind w:left="360" w:hanging="360"/>
        <w:rPr>
          <w:rFonts w:ascii="Arial" w:hAnsi="Arial" w:cs="Arial"/>
        </w:rPr>
      </w:pPr>
      <w:r w:rsidRPr="006802B9">
        <w:rPr>
          <w:rFonts w:ascii="Arial" w:hAnsi="Arial" w:cs="Arial"/>
        </w:rPr>
        <w:t>“The effects of binge ethanol on neuroinflammation and functional recovery after TBI.”  NIH R21 AA020951-02. $125,000/$275,000 (Direct Costs). Per</w:t>
      </w:r>
      <w:r w:rsidR="00A030B5" w:rsidRPr="006802B9">
        <w:rPr>
          <w:rFonts w:ascii="Arial" w:hAnsi="Arial" w:cs="Arial"/>
        </w:rPr>
        <w:t>iod: 08/01/13 – 7/31/16. (</w:t>
      </w:r>
      <w:r w:rsidRPr="006802B9">
        <w:rPr>
          <w:rFonts w:ascii="Arial" w:hAnsi="Arial" w:cs="Arial"/>
        </w:rPr>
        <w:t>Gwendolyn Kartje</w:t>
      </w:r>
      <w:r w:rsidR="00A030B5" w:rsidRPr="006802B9">
        <w:rPr>
          <w:rFonts w:ascii="Arial" w:hAnsi="Arial" w:cs="Arial"/>
        </w:rPr>
        <w:t>, P.I.</w:t>
      </w:r>
      <w:r w:rsidRPr="006802B9">
        <w:rPr>
          <w:rFonts w:ascii="Arial" w:hAnsi="Arial" w:cs="Arial"/>
        </w:rPr>
        <w:t xml:space="preserve">)  Co-investigator. </w:t>
      </w:r>
    </w:p>
    <w:p w14:paraId="20EC1F77" w14:textId="77777777" w:rsidR="00325161" w:rsidRPr="006802B9" w:rsidRDefault="00325161" w:rsidP="00325161">
      <w:pPr>
        <w:tabs>
          <w:tab w:val="left" w:pos="360"/>
        </w:tabs>
        <w:ind w:left="480" w:hanging="480"/>
        <w:rPr>
          <w:rFonts w:ascii="Arial" w:hAnsi="Arial" w:cs="Arial"/>
        </w:rPr>
      </w:pPr>
      <w:r w:rsidRPr="006802B9">
        <w:rPr>
          <w:rFonts w:ascii="Arial" w:hAnsi="Arial" w:cs="Arial"/>
        </w:rPr>
        <w:lastRenderedPageBreak/>
        <w:t>“Integrative physiology of aging training grant.” T32 AG000279-15 Institutional Training Grant $279,555 (Direct Costs) Period:  05/01/16 – 04/30/17. (P.I., Robert Schwartz, MD) Lisbeth A Boule, Post-doctoral fellow. Co-Sponsor with Brenda J. Curtis</w:t>
      </w:r>
    </w:p>
    <w:p w14:paraId="1D7FEAE1" w14:textId="77777777" w:rsidR="001271D3" w:rsidRPr="006802B9" w:rsidRDefault="001271D3" w:rsidP="001271D3">
      <w:pPr>
        <w:ind w:left="360" w:hanging="360"/>
        <w:rPr>
          <w:rFonts w:ascii="Arial" w:hAnsi="Arial" w:cs="Arial"/>
        </w:rPr>
      </w:pPr>
      <w:r w:rsidRPr="006802B9">
        <w:rPr>
          <w:rFonts w:ascii="Arial" w:hAnsi="Arial" w:cs="Arial"/>
        </w:rPr>
        <w:t xml:space="preserve">“Clinical resource for lung and alcohol investigations.” NIH R24 AA019661. Loyola University component $146,524 (Direct Costs). Period: 08/01/11 - 07/30/17 NCE. (P.I. Ellen L Burnham, University of </w:t>
      </w:r>
      <w:proofErr w:type="gramStart"/>
      <w:r w:rsidRPr="006802B9">
        <w:rPr>
          <w:rFonts w:ascii="Arial" w:hAnsi="Arial" w:cs="Arial"/>
        </w:rPr>
        <w:t>Colorado)  Co</w:t>
      </w:r>
      <w:proofErr w:type="gramEnd"/>
      <w:r w:rsidRPr="006802B9">
        <w:rPr>
          <w:rFonts w:ascii="Arial" w:hAnsi="Arial" w:cs="Arial"/>
        </w:rPr>
        <w:t>-investigator</w:t>
      </w:r>
    </w:p>
    <w:p w14:paraId="4F627AA0" w14:textId="77777777" w:rsidR="00DA728D" w:rsidRPr="006802B9" w:rsidRDefault="00DA728D" w:rsidP="00DA728D">
      <w:pPr>
        <w:ind w:left="360" w:hanging="360"/>
        <w:rPr>
          <w:rFonts w:ascii="Arial" w:eastAsia="Arial" w:hAnsi="Arial" w:cs="Arial"/>
        </w:rPr>
      </w:pPr>
      <w:r w:rsidRPr="006802B9">
        <w:rPr>
          <w:rFonts w:ascii="Arial" w:hAnsi="Arial" w:cs="Arial"/>
        </w:rPr>
        <w:t xml:space="preserve">“Alcohol and intestinal inflammatory response: the role of intestinal microbiota.”  NIH R21 AA022324-01A1 $125,000/$275,000 (Direct Costs). Period: 03/10/15 – 02/28/18 (NCE). (P.I., Mashkoor A. </w:t>
      </w:r>
      <w:proofErr w:type="gramStart"/>
      <w:r w:rsidRPr="006802B9">
        <w:rPr>
          <w:rFonts w:ascii="Arial" w:hAnsi="Arial" w:cs="Arial"/>
        </w:rPr>
        <w:t>Choudhry)  Co</w:t>
      </w:r>
      <w:proofErr w:type="gramEnd"/>
      <w:r w:rsidRPr="006802B9">
        <w:rPr>
          <w:rFonts w:ascii="Arial" w:hAnsi="Arial" w:cs="Arial"/>
        </w:rPr>
        <w:t>-investigator</w:t>
      </w:r>
    </w:p>
    <w:p w14:paraId="6D498685" w14:textId="77777777" w:rsidR="004669E3" w:rsidRPr="006802B9" w:rsidRDefault="004669E3" w:rsidP="004669E3">
      <w:pPr>
        <w:ind w:left="360" w:hanging="360"/>
        <w:rPr>
          <w:rFonts w:ascii="Arial" w:hAnsi="Arial" w:cs="Arial"/>
        </w:rPr>
      </w:pPr>
      <w:r w:rsidRPr="006802B9">
        <w:rPr>
          <w:rFonts w:ascii="Arial" w:hAnsi="Arial" w:cs="Arial"/>
          <w:iCs/>
        </w:rPr>
        <w:t>“The Role of Alcohol and Acetaldehyde in Melanoma.”</w:t>
      </w:r>
      <w:r w:rsidRPr="006802B9">
        <w:rPr>
          <w:rFonts w:ascii="Arial" w:hAnsi="Arial" w:cs="Arial"/>
        </w:rPr>
        <w:t xml:space="preserve"> UCCC – NORC Metabolism and Cancer. $40,000 (Direct Costs) Period 12/01/20 – 11/30/22. (</w:t>
      </w:r>
      <w:proofErr w:type="spellStart"/>
      <w:r w:rsidRPr="006802B9">
        <w:rPr>
          <w:rFonts w:ascii="Arial" w:hAnsi="Arial" w:cs="Arial"/>
        </w:rPr>
        <w:t>mPI</w:t>
      </w:r>
      <w:proofErr w:type="spellEnd"/>
      <w:r w:rsidRPr="006802B9">
        <w:rPr>
          <w:rFonts w:ascii="Arial" w:hAnsi="Arial" w:cs="Arial"/>
        </w:rPr>
        <w:t>, M Fujita and B Bergman) Co-Investigator</w:t>
      </w:r>
    </w:p>
    <w:p w14:paraId="7ACC7144" w14:textId="77777777" w:rsidR="0049540F" w:rsidRPr="006802B9" w:rsidRDefault="0049540F" w:rsidP="0049540F">
      <w:pPr>
        <w:ind w:left="360" w:hanging="360"/>
        <w:rPr>
          <w:rFonts w:ascii="Arial" w:hAnsi="Arial" w:cs="Arial"/>
          <w:color w:val="000000"/>
        </w:rPr>
      </w:pPr>
      <w:r w:rsidRPr="006802B9">
        <w:rPr>
          <w:rFonts w:ascii="Arial" w:hAnsi="Arial" w:cs="Arial"/>
          <w:bCs/>
        </w:rPr>
        <w:t>“Ethanol induced skin changes.” NIH R21 AA028904-01A1</w:t>
      </w:r>
      <w:r w:rsidRPr="006802B9">
        <w:rPr>
          <w:rFonts w:ascii="Arial" w:hAnsi="Arial" w:cs="Arial"/>
        </w:rPr>
        <w:t>.</w:t>
      </w:r>
      <w:r w:rsidRPr="006802B9">
        <w:rPr>
          <w:rFonts w:ascii="Arial" w:hAnsi="Arial" w:cs="Arial"/>
          <w:bCs/>
        </w:rPr>
        <w:t xml:space="preserve"> Period: 09/01/21 – 07/31/2</w:t>
      </w:r>
      <w:r>
        <w:rPr>
          <w:rFonts w:ascii="Arial" w:hAnsi="Arial" w:cs="Arial"/>
          <w:bCs/>
        </w:rPr>
        <w:t>3</w:t>
      </w:r>
      <w:r w:rsidRPr="006802B9">
        <w:rPr>
          <w:rFonts w:ascii="Arial" w:hAnsi="Arial" w:cs="Arial"/>
          <w:bCs/>
        </w:rPr>
        <w:t>. $143,750/$268,000 (Direct Costs). (P.I., Mayumi Fujita, MD) Co-Investigator.</w:t>
      </w:r>
    </w:p>
    <w:p w14:paraId="2078BBB5" w14:textId="77777777" w:rsidR="000A05F3" w:rsidRPr="001B7880" w:rsidRDefault="000A05F3" w:rsidP="000A05F3">
      <w:pPr>
        <w:ind w:left="360" w:hanging="360"/>
        <w:rPr>
          <w:rFonts w:ascii="Arial" w:eastAsia="Arial" w:hAnsi="Arial" w:cs="Arial"/>
        </w:rPr>
      </w:pPr>
      <w:r w:rsidRPr="001B7880">
        <w:rPr>
          <w:rFonts w:ascii="Arial" w:hAnsi="Arial" w:cs="Arial"/>
        </w:rPr>
        <w:t>“Clinical resource for lung and alcohol investigations.” NIH R24 AA019661-10. $464,656/$2,339,372 (Direct Costs) Period: 05/05/18 - 04/31/24</w:t>
      </w:r>
      <w:r>
        <w:rPr>
          <w:rFonts w:ascii="Arial" w:hAnsi="Arial" w:cs="Arial"/>
        </w:rPr>
        <w:t xml:space="preserve"> NCE</w:t>
      </w:r>
      <w:r w:rsidRPr="001B7880">
        <w:rPr>
          <w:rFonts w:ascii="Arial" w:hAnsi="Arial" w:cs="Arial"/>
        </w:rPr>
        <w:t xml:space="preserve">. (P.I., Ellen L Burnham, MD, </w:t>
      </w:r>
      <w:proofErr w:type="gramStart"/>
      <w:r w:rsidRPr="001B7880">
        <w:rPr>
          <w:rFonts w:ascii="Arial" w:hAnsi="Arial" w:cs="Arial"/>
        </w:rPr>
        <w:t>MS)  Co</w:t>
      </w:r>
      <w:proofErr w:type="gramEnd"/>
      <w:r w:rsidRPr="001B7880">
        <w:rPr>
          <w:rFonts w:ascii="Arial" w:hAnsi="Arial" w:cs="Arial"/>
        </w:rPr>
        <w:t>-Investigator</w:t>
      </w:r>
      <w:r w:rsidRPr="001B7880">
        <w:rPr>
          <w:rFonts w:ascii="Arial" w:hAnsi="Arial" w:cs="Arial"/>
          <w:bCs/>
        </w:rPr>
        <w:t>.</w:t>
      </w:r>
    </w:p>
    <w:p w14:paraId="10073182" w14:textId="77777777" w:rsidR="005D44FC" w:rsidRPr="006802B9" w:rsidRDefault="005D44FC">
      <w:pPr>
        <w:ind w:left="360" w:hanging="360"/>
        <w:rPr>
          <w:rFonts w:ascii="Arial" w:eastAsia="Arial" w:hAnsi="Arial" w:cs="Arial"/>
          <w:b/>
          <w:bCs/>
          <w:i/>
          <w:iCs/>
        </w:rPr>
      </w:pPr>
    </w:p>
    <w:p w14:paraId="7F02F27C" w14:textId="77777777" w:rsidR="005D44FC" w:rsidRPr="006802B9" w:rsidRDefault="00817DB1">
      <w:pPr>
        <w:ind w:left="360" w:hanging="360"/>
        <w:rPr>
          <w:rFonts w:ascii="Arial" w:eastAsia="Arial" w:hAnsi="Arial" w:cs="Arial"/>
          <w:b/>
          <w:bCs/>
          <w:i/>
          <w:iCs/>
        </w:rPr>
      </w:pPr>
      <w:r w:rsidRPr="006802B9">
        <w:rPr>
          <w:rFonts w:ascii="Arial" w:hAnsi="Arial" w:cs="Arial"/>
          <w:b/>
          <w:bCs/>
          <w:i/>
          <w:iCs/>
        </w:rPr>
        <w:t>Completed (NRSA Fellowship and Career Development Award Sponsor):</w:t>
      </w:r>
    </w:p>
    <w:p w14:paraId="2F1D69F9" w14:textId="77777777" w:rsidR="005D44FC" w:rsidRPr="006802B9" w:rsidRDefault="00817DB1">
      <w:pPr>
        <w:ind w:left="360" w:hanging="360"/>
        <w:rPr>
          <w:rFonts w:ascii="Arial" w:eastAsia="Arial" w:hAnsi="Arial" w:cs="Arial"/>
        </w:rPr>
      </w:pPr>
      <w:r w:rsidRPr="006802B9">
        <w:rPr>
          <w:rFonts w:ascii="Arial" w:hAnsi="Arial" w:cs="Arial"/>
        </w:rPr>
        <w:t xml:space="preserve">“Minority Access to Research Funding” American Society for Cell Biology, Bethesda, MD $15,000 (Direct Costs) Period: 07/01/96 – 06/30/98. </w:t>
      </w:r>
      <w:proofErr w:type="gramStart"/>
      <w:r w:rsidRPr="006802B9">
        <w:rPr>
          <w:rFonts w:ascii="Arial" w:hAnsi="Arial" w:cs="Arial"/>
        </w:rPr>
        <w:t>Mentor</w:t>
      </w:r>
      <w:r w:rsidRPr="006802B9">
        <w:rPr>
          <w:rFonts w:ascii="Arial" w:hAnsi="Arial" w:cs="Arial"/>
        </w:rPr>
        <w:softHyphen/>
        <w:t>.</w:t>
      </w:r>
      <w:proofErr w:type="gramEnd"/>
      <w:r w:rsidRPr="006802B9">
        <w:rPr>
          <w:rFonts w:ascii="Arial" w:hAnsi="Arial" w:cs="Arial"/>
        </w:rPr>
        <w:t xml:space="preserve"> Funds covered the stipend and supplies for </w:t>
      </w:r>
      <w:proofErr w:type="spellStart"/>
      <w:r w:rsidRPr="006802B9">
        <w:rPr>
          <w:rFonts w:ascii="Arial" w:hAnsi="Arial" w:cs="Arial"/>
        </w:rPr>
        <w:t>Youvraj</w:t>
      </w:r>
      <w:proofErr w:type="spellEnd"/>
      <w:r w:rsidRPr="006802B9">
        <w:rPr>
          <w:rFonts w:ascii="Arial" w:hAnsi="Arial" w:cs="Arial"/>
        </w:rPr>
        <w:t xml:space="preserve"> Shoni, PhD Asst. Prof. of Biology, Alabama A&amp;M University, Normal, AL</w:t>
      </w:r>
    </w:p>
    <w:p w14:paraId="167730BA" w14:textId="77777777" w:rsidR="005D44FC" w:rsidRPr="006802B9" w:rsidRDefault="00817DB1">
      <w:pPr>
        <w:ind w:left="360" w:hanging="360"/>
        <w:rPr>
          <w:rFonts w:ascii="Arial" w:eastAsia="Arial" w:hAnsi="Arial" w:cs="Arial"/>
        </w:rPr>
      </w:pPr>
      <w:r w:rsidRPr="006802B9">
        <w:rPr>
          <w:rFonts w:ascii="Arial" w:hAnsi="Arial" w:cs="Arial"/>
        </w:rPr>
        <w:t xml:space="preserve">“Macrophage function in aged mice following estrogen replacement” American Academy of Allergy, Asthma, and Immunology. $2000 (Direct Costs), summer stipend 2004. (Vanessa Nomellini MD/PhD </w:t>
      </w:r>
      <w:proofErr w:type="gramStart"/>
      <w:r w:rsidRPr="006802B9">
        <w:rPr>
          <w:rFonts w:ascii="Arial" w:hAnsi="Arial" w:cs="Arial"/>
        </w:rPr>
        <w:t>student)  Sponsor</w:t>
      </w:r>
      <w:proofErr w:type="gramEnd"/>
      <w:r w:rsidRPr="006802B9">
        <w:rPr>
          <w:rFonts w:ascii="Arial" w:hAnsi="Arial" w:cs="Arial"/>
        </w:rPr>
        <w:t>/supervisor</w:t>
      </w:r>
    </w:p>
    <w:p w14:paraId="75951D0B" w14:textId="77777777" w:rsidR="005D44FC" w:rsidRPr="006802B9" w:rsidRDefault="00817DB1">
      <w:pPr>
        <w:ind w:left="360" w:hanging="360"/>
        <w:rPr>
          <w:rFonts w:ascii="Arial" w:eastAsia="Arial" w:hAnsi="Arial" w:cs="Arial"/>
        </w:rPr>
      </w:pPr>
      <w:r w:rsidRPr="006802B9">
        <w:rPr>
          <w:rFonts w:ascii="Arial" w:hAnsi="Arial" w:cs="Arial"/>
        </w:rPr>
        <w:t xml:space="preserve">“Acute ethanol and TLR-signaling in macrophages.” NIH NRSA F31 AA015019. $11,897 (Direct Costs) Period: 07/01/04 - 02/15/05. (P.I., Joanna Goral, Predoctoral Trainee, Cell Biology, Neurobiology and </w:t>
      </w:r>
      <w:proofErr w:type="gramStart"/>
      <w:r w:rsidRPr="006802B9">
        <w:rPr>
          <w:rFonts w:ascii="Arial" w:hAnsi="Arial" w:cs="Arial"/>
        </w:rPr>
        <w:t>Anatomy)  Sponsor</w:t>
      </w:r>
      <w:proofErr w:type="gramEnd"/>
    </w:p>
    <w:p w14:paraId="74882827" w14:textId="77777777" w:rsidR="005D44FC" w:rsidRPr="006802B9" w:rsidRDefault="00817DB1">
      <w:pPr>
        <w:ind w:left="360" w:hanging="360"/>
        <w:rPr>
          <w:rFonts w:ascii="Arial" w:eastAsia="Arial" w:hAnsi="Arial" w:cs="Arial"/>
        </w:rPr>
      </w:pPr>
      <w:r w:rsidRPr="006802B9">
        <w:rPr>
          <w:rFonts w:ascii="Arial" w:hAnsi="Arial" w:cs="Arial"/>
        </w:rPr>
        <w:t>“Acute ethanol exposure and the angiogenic response” NIH NRSA F31 NIAAA. $19,180 (Direct Costs) Period: 02/01/05- 01/31/05 (P.I., Katherine A. Radek, Predoctoral trainee, Biochemistry) Co-Sponsor with Luisa A DiPietro.</w:t>
      </w:r>
    </w:p>
    <w:p w14:paraId="2679556F" w14:textId="77777777" w:rsidR="005D44FC" w:rsidRPr="006802B9" w:rsidRDefault="00817DB1">
      <w:pPr>
        <w:ind w:left="360" w:hanging="360"/>
        <w:rPr>
          <w:rFonts w:ascii="Arial" w:eastAsia="Arial" w:hAnsi="Arial" w:cs="Arial"/>
        </w:rPr>
      </w:pPr>
      <w:r w:rsidRPr="006802B9">
        <w:rPr>
          <w:rFonts w:ascii="Arial" w:hAnsi="Arial" w:cs="Arial"/>
        </w:rPr>
        <w:t>“Administrative supplement for summer stipends to study ethanol effects on recovery from injury.”  NIH R01 AA012034-10S1. $11,094/22,118 (Direct Costs) Period: 10/01/09 - 09/30/11. P.I. and Sponsor</w:t>
      </w:r>
    </w:p>
    <w:p w14:paraId="17CF4125" w14:textId="77777777" w:rsidR="005D44FC" w:rsidRPr="006802B9" w:rsidRDefault="00817DB1">
      <w:pPr>
        <w:ind w:left="360" w:hanging="360"/>
        <w:rPr>
          <w:rFonts w:ascii="Arial" w:eastAsia="Arial" w:hAnsi="Arial" w:cs="Arial"/>
        </w:rPr>
      </w:pPr>
      <w:r w:rsidRPr="006802B9">
        <w:rPr>
          <w:rFonts w:ascii="Arial" w:hAnsi="Arial" w:cs="Arial"/>
        </w:rPr>
        <w:t xml:space="preserve"> “Program to develop research in immunology of aging.”  NIH K07AG00997 $100,000/$540,000 (Direct Costs). Period: 04/15/00 – 03/31/06. (Pamela L Witte, P.I.) Co-P.</w:t>
      </w:r>
      <w:proofErr w:type="gramStart"/>
      <w:r w:rsidRPr="006802B9">
        <w:rPr>
          <w:rFonts w:ascii="Arial" w:hAnsi="Arial" w:cs="Arial"/>
        </w:rPr>
        <w:t>I</w:t>
      </w:r>
      <w:r w:rsidRPr="006802B9">
        <w:rPr>
          <w:rFonts w:ascii="Arial" w:hAnsi="Arial" w:cs="Arial"/>
        </w:rPr>
        <w:softHyphen/>
        <w:t>.</w:t>
      </w:r>
      <w:proofErr w:type="gramEnd"/>
    </w:p>
    <w:p w14:paraId="0502D64D" w14:textId="77777777" w:rsidR="005D44FC" w:rsidRPr="006802B9" w:rsidRDefault="00817DB1">
      <w:pPr>
        <w:ind w:left="360" w:hanging="360"/>
        <w:rPr>
          <w:rFonts w:ascii="Arial" w:eastAsia="Arial" w:hAnsi="Arial" w:cs="Arial"/>
        </w:rPr>
      </w:pPr>
      <w:r w:rsidRPr="006802B9">
        <w:rPr>
          <w:rFonts w:ascii="Arial" w:hAnsi="Arial" w:cs="Arial"/>
        </w:rPr>
        <w:t xml:space="preserve">“The effects of alcohol intoxication on inflammation and pulmonary outcomes after burn injury” International Association of Fire Fighters. (Joslyn M Albright, M.D, Surgical Resident, Department of Surgery). Period: 07/01/08 - 06/30/09. Co-Sponsor with Richard L Gamelli and Carol R Schermer. </w:t>
      </w:r>
    </w:p>
    <w:p w14:paraId="58E401BE" w14:textId="77777777" w:rsidR="005D44FC" w:rsidRPr="006802B9" w:rsidRDefault="00817DB1">
      <w:pPr>
        <w:ind w:left="360" w:hanging="360"/>
        <w:rPr>
          <w:rFonts w:ascii="Arial" w:eastAsia="Arial" w:hAnsi="Arial" w:cs="Arial"/>
          <w:b/>
          <w:bCs/>
        </w:rPr>
      </w:pPr>
      <w:r w:rsidRPr="006802B9">
        <w:rPr>
          <w:rFonts w:ascii="Arial" w:hAnsi="Arial" w:cs="Arial"/>
        </w:rPr>
        <w:t xml:space="preserve">“Pulmonary bacterial clearance of acute ethanol and burn injury.” NIH NRSA F31 AA017032-02. $26,336/$52,672 (Direct Costs) Period: 01/01/08 - 12/31/09. (P.I., Eva L Murdoch, Predoctoral Trainee, Department of Cell Biology Neurobiology, &amp; </w:t>
      </w:r>
      <w:proofErr w:type="gramStart"/>
      <w:r w:rsidRPr="006802B9">
        <w:rPr>
          <w:rFonts w:ascii="Arial" w:hAnsi="Arial" w:cs="Arial"/>
        </w:rPr>
        <w:t>Anatomy)  Sponsor</w:t>
      </w:r>
      <w:proofErr w:type="gramEnd"/>
      <w:r w:rsidRPr="006802B9">
        <w:rPr>
          <w:rFonts w:ascii="Arial" w:hAnsi="Arial" w:cs="Arial"/>
        </w:rPr>
        <w:t>.</w:t>
      </w:r>
    </w:p>
    <w:p w14:paraId="3E23B196" w14:textId="77777777" w:rsidR="005D44FC" w:rsidRPr="006802B9" w:rsidRDefault="00817DB1">
      <w:pPr>
        <w:ind w:left="360" w:hanging="360"/>
        <w:rPr>
          <w:rFonts w:ascii="Arial" w:eastAsia="Arial" w:hAnsi="Arial" w:cs="Arial"/>
        </w:rPr>
      </w:pPr>
      <w:r w:rsidRPr="006802B9">
        <w:rPr>
          <w:rFonts w:ascii="Arial" w:hAnsi="Arial" w:cs="Arial"/>
        </w:rPr>
        <w:t>“Effects of binge ethanol exposure on clearance of HSV-1.”  NIH NRSA F32 AA018068-01. $52,346/$103,624 (Direct Costs) Period</w:t>
      </w:r>
      <w:proofErr w:type="gramStart"/>
      <w:r w:rsidRPr="006802B9">
        <w:rPr>
          <w:rFonts w:ascii="Arial" w:hAnsi="Arial" w:cs="Arial"/>
        </w:rPr>
        <w:t>:  11</w:t>
      </w:r>
      <w:proofErr w:type="gramEnd"/>
      <w:r w:rsidRPr="006802B9">
        <w:rPr>
          <w:rFonts w:ascii="Arial" w:hAnsi="Arial" w:cs="Arial"/>
        </w:rPr>
        <w:t>/01/08 - 10/31/09. (P.I., Melanie D Bird, PhD, Postdoctoral Trainee) Sponsor.</w:t>
      </w:r>
    </w:p>
    <w:p w14:paraId="7A609FFB" w14:textId="77777777" w:rsidR="005D44FC" w:rsidRPr="006802B9" w:rsidRDefault="00817DB1">
      <w:pPr>
        <w:ind w:left="360" w:hanging="360"/>
        <w:rPr>
          <w:rFonts w:ascii="Arial" w:eastAsia="Arial" w:hAnsi="Arial" w:cs="Arial"/>
        </w:rPr>
      </w:pPr>
      <w:r w:rsidRPr="006802B9">
        <w:rPr>
          <w:rFonts w:ascii="Arial" w:hAnsi="Arial" w:cs="Arial"/>
        </w:rPr>
        <w:t xml:space="preserve">“Aging effects on acute lung inflammation after burn injury.” </w:t>
      </w:r>
      <w:r w:rsidRPr="006802B9">
        <w:rPr>
          <w:rFonts w:ascii="Arial" w:hAnsi="Arial" w:cs="Arial"/>
          <w:lang w:val="it-IT"/>
        </w:rPr>
        <w:t xml:space="preserve">NIH NRSA F30 AG029724-02. </w:t>
      </w:r>
      <w:r w:rsidRPr="006802B9">
        <w:rPr>
          <w:rFonts w:ascii="Arial" w:hAnsi="Arial" w:cs="Arial"/>
        </w:rPr>
        <w:t>$26,892/$107,568 (Direct Costs). Period</w:t>
      </w:r>
      <w:proofErr w:type="gramStart"/>
      <w:r w:rsidRPr="006802B9">
        <w:rPr>
          <w:rFonts w:ascii="Arial" w:hAnsi="Arial" w:cs="Arial"/>
        </w:rPr>
        <w:t>:  04</w:t>
      </w:r>
      <w:proofErr w:type="gramEnd"/>
      <w:r w:rsidRPr="006802B9">
        <w:rPr>
          <w:rFonts w:ascii="Arial" w:hAnsi="Arial" w:cs="Arial"/>
        </w:rPr>
        <w:t xml:space="preserve">/01/07 - 06/01/10. (P.I., </w:t>
      </w:r>
      <w:r w:rsidRPr="006802B9">
        <w:rPr>
          <w:rFonts w:ascii="Arial" w:hAnsi="Arial" w:cs="Arial"/>
          <w:lang w:val="it-IT"/>
        </w:rPr>
        <w:t xml:space="preserve">Vanessa Nomellini, MD/PhD Predoctoral Trainee, </w:t>
      </w:r>
      <w:proofErr w:type="gramStart"/>
      <w:r w:rsidRPr="006802B9">
        <w:rPr>
          <w:rFonts w:ascii="Arial" w:hAnsi="Arial" w:cs="Arial"/>
          <w:lang w:val="it-IT"/>
        </w:rPr>
        <w:t xml:space="preserve">Biochemistry) </w:t>
      </w:r>
      <w:r w:rsidRPr="006802B9">
        <w:rPr>
          <w:rFonts w:ascii="Arial" w:hAnsi="Arial" w:cs="Arial"/>
        </w:rPr>
        <w:t xml:space="preserve"> Sponsor</w:t>
      </w:r>
      <w:proofErr w:type="gramEnd"/>
      <w:r w:rsidRPr="006802B9">
        <w:rPr>
          <w:rFonts w:ascii="Arial" w:hAnsi="Arial" w:cs="Arial"/>
        </w:rPr>
        <w:t>.</w:t>
      </w:r>
    </w:p>
    <w:p w14:paraId="67E64DE0" w14:textId="77777777" w:rsidR="005D44FC" w:rsidRPr="006802B9" w:rsidRDefault="00817DB1">
      <w:pPr>
        <w:ind w:left="360" w:hanging="360"/>
        <w:rPr>
          <w:rFonts w:ascii="Arial" w:eastAsia="Arial" w:hAnsi="Arial" w:cs="Arial"/>
        </w:rPr>
      </w:pPr>
      <w:r w:rsidRPr="006802B9">
        <w:rPr>
          <w:rFonts w:ascii="Arial" w:hAnsi="Arial" w:cs="Arial"/>
        </w:rPr>
        <w:t xml:space="preserve">“Alcohol and impaired macrophage phagocytosis.” NIH NRSA F31 AA017027-03. $26,336/$79,008 (Direct Costs) Period: 01/01/08 – 9/15/10. (P.I., John Karavitis, PhD Predoctoral Trainee, Cell Biology Neurobiology, &amp; Anatomy) Sponsor. </w:t>
      </w:r>
    </w:p>
    <w:p w14:paraId="09468795" w14:textId="77777777" w:rsidR="005D44FC" w:rsidRPr="006802B9" w:rsidRDefault="00817DB1">
      <w:pPr>
        <w:ind w:left="360" w:hanging="360"/>
        <w:rPr>
          <w:rFonts w:ascii="Arial" w:eastAsia="Arial" w:hAnsi="Arial" w:cs="Arial"/>
        </w:rPr>
      </w:pPr>
      <w:r w:rsidRPr="006802B9">
        <w:rPr>
          <w:rFonts w:ascii="Arial" w:hAnsi="Arial" w:cs="Arial"/>
        </w:rPr>
        <w:lastRenderedPageBreak/>
        <w:t xml:space="preserve">“Alcohol and bone fracture repair.” NIH NRSA F31 AA019613-01. $27,912/$55,824 (Direct Costs) Period: 04/08/10 – 3/31/12. (P.I., Kristen Lauing, Predoctoral Trainee, Cell Biology, Neurobiology, &amp; </w:t>
      </w:r>
      <w:proofErr w:type="gramStart"/>
      <w:r w:rsidRPr="006802B9">
        <w:rPr>
          <w:rFonts w:ascii="Arial" w:hAnsi="Arial" w:cs="Arial"/>
        </w:rPr>
        <w:t>Anatomy)  Co</w:t>
      </w:r>
      <w:proofErr w:type="gramEnd"/>
      <w:r w:rsidRPr="006802B9">
        <w:rPr>
          <w:rFonts w:ascii="Arial" w:hAnsi="Arial" w:cs="Arial"/>
        </w:rPr>
        <w:t xml:space="preserve">-sponsor with John J Callaci, PhD. </w:t>
      </w:r>
    </w:p>
    <w:p w14:paraId="71CC269C" w14:textId="77777777" w:rsidR="005D44FC" w:rsidRPr="006802B9" w:rsidRDefault="00817DB1">
      <w:pPr>
        <w:ind w:left="360" w:hanging="360"/>
        <w:rPr>
          <w:rFonts w:ascii="Arial" w:eastAsia="Arial" w:hAnsi="Arial" w:cs="Arial"/>
        </w:rPr>
      </w:pPr>
      <w:r w:rsidRPr="006802B9">
        <w:rPr>
          <w:rFonts w:ascii="Arial" w:hAnsi="Arial" w:cs="Arial"/>
        </w:rPr>
        <w:t xml:space="preserve">“Ethanol increases post-burn intestinal permeability: IL-6-induced MLCK activation.” NIH NRSA F31 AA 019913-03. $73,407 (Total Costs) Period: 08/19/10 - 03/30/12. (P.I., Anita Zahs, Predoctoral Trainee, Biochemistry.) Sponsor. </w:t>
      </w:r>
    </w:p>
    <w:p w14:paraId="3FF21373" w14:textId="77777777" w:rsidR="005D44FC" w:rsidRPr="006802B9" w:rsidRDefault="00817DB1">
      <w:pPr>
        <w:ind w:left="360" w:hanging="360"/>
        <w:rPr>
          <w:rFonts w:ascii="Arial" w:eastAsia="Arial" w:hAnsi="Arial" w:cs="Arial"/>
        </w:rPr>
      </w:pPr>
      <w:r w:rsidRPr="006802B9">
        <w:rPr>
          <w:rFonts w:ascii="Arial" w:hAnsi="Arial" w:cs="Arial"/>
        </w:rPr>
        <w:t xml:space="preserve">“Epigenetic </w:t>
      </w:r>
      <w:proofErr w:type="spellStart"/>
      <w:r w:rsidRPr="006802B9">
        <w:rPr>
          <w:rFonts w:ascii="Arial" w:hAnsi="Arial" w:cs="Arial"/>
        </w:rPr>
        <w:t>misregulation</w:t>
      </w:r>
      <w:proofErr w:type="spellEnd"/>
      <w:r w:rsidRPr="006802B9">
        <w:rPr>
          <w:rFonts w:ascii="Arial" w:hAnsi="Arial" w:cs="Arial"/>
        </w:rPr>
        <w:t xml:space="preserve"> of immune responses after alcohol exposure and injury”. NIH NRSA F32 AA021636-01. Period</w:t>
      </w:r>
      <w:proofErr w:type="gramStart"/>
      <w:r w:rsidRPr="006802B9">
        <w:rPr>
          <w:rFonts w:ascii="Arial" w:hAnsi="Arial" w:cs="Arial"/>
        </w:rPr>
        <w:t>:  10</w:t>
      </w:r>
      <w:proofErr w:type="gramEnd"/>
      <w:r w:rsidRPr="006802B9">
        <w:rPr>
          <w:rFonts w:ascii="Arial" w:hAnsi="Arial" w:cs="Arial"/>
        </w:rPr>
        <w:t>/01/12 - 09/30/13. (P.I. Brenda J. Curtis, Postdoctoral Trainee) Co-sponsor with Katherine A. Radek, PhD</w:t>
      </w:r>
    </w:p>
    <w:p w14:paraId="44E10874" w14:textId="77777777" w:rsidR="005D44FC" w:rsidRPr="006802B9" w:rsidRDefault="00817DB1">
      <w:pPr>
        <w:ind w:left="360" w:hanging="360"/>
        <w:rPr>
          <w:rFonts w:ascii="Arial" w:eastAsia="Arial" w:hAnsi="Arial" w:cs="Arial"/>
        </w:rPr>
      </w:pPr>
      <w:r w:rsidRPr="006802B9">
        <w:rPr>
          <w:rFonts w:ascii="Arial" w:hAnsi="Arial" w:cs="Arial"/>
        </w:rPr>
        <w:t xml:space="preserve">“Effects of acute ethanol exposure on post burn intestinal immunity: Role of IL-23.” NIH NRSA F30 AA020167-04. $139,331 (Total Costs) Period: 03/01/11 - 05/15/14. (P.I., Juan Rendon, MD/PhD Student, Cell Biology Neurobiology and Anatomy.)  Co-sponsor with MA Choudhry, PhD. </w:t>
      </w:r>
    </w:p>
    <w:p w14:paraId="080E36A4" w14:textId="77777777" w:rsidR="005D44FC" w:rsidRPr="006802B9" w:rsidRDefault="00817DB1">
      <w:pPr>
        <w:ind w:left="360" w:hanging="360"/>
        <w:rPr>
          <w:rFonts w:ascii="Arial" w:eastAsia="Arial" w:hAnsi="Arial" w:cs="Arial"/>
        </w:rPr>
      </w:pPr>
      <w:r w:rsidRPr="006802B9">
        <w:rPr>
          <w:rFonts w:ascii="Arial" w:hAnsi="Arial" w:cs="Arial"/>
        </w:rPr>
        <w:t>“The effect of alcohol exposure on human Treg induction and CD36HI monocyte biology.” NIH NRSA F30 AA021323-02.  $28,957/152,378 (Direct Costs) Period</w:t>
      </w:r>
      <w:proofErr w:type="gramStart"/>
      <w:r w:rsidRPr="006802B9">
        <w:rPr>
          <w:rFonts w:ascii="Arial" w:hAnsi="Arial" w:cs="Arial"/>
        </w:rPr>
        <w:t>:  03</w:t>
      </w:r>
      <w:proofErr w:type="gramEnd"/>
      <w:r w:rsidRPr="006802B9">
        <w:rPr>
          <w:rFonts w:ascii="Arial" w:hAnsi="Arial" w:cs="Arial"/>
        </w:rPr>
        <w:t xml:space="preserve">/08/12 - 3/07/16. P.I., Kathleen Jaeger, MD/PhD Student, Microbiology &amp; Immunology. Co-sponsor with M Iwashima, PhD. </w:t>
      </w:r>
    </w:p>
    <w:p w14:paraId="2452E5A8" w14:textId="77777777" w:rsidR="005D44FC" w:rsidRPr="006802B9" w:rsidRDefault="00817DB1">
      <w:pPr>
        <w:ind w:left="360" w:hanging="360"/>
        <w:rPr>
          <w:rFonts w:ascii="Arial" w:eastAsia="Arial" w:hAnsi="Arial" w:cs="Arial"/>
        </w:rPr>
      </w:pPr>
      <w:r w:rsidRPr="006802B9">
        <w:rPr>
          <w:rFonts w:ascii="Arial" w:hAnsi="Arial" w:cs="Arial"/>
        </w:rPr>
        <w:t>“Pro-inflammatory Effects of Acute Alcohol Ingestion in Humans.” NIH NRSA F32 AA022553 Period</w:t>
      </w:r>
      <w:proofErr w:type="gramStart"/>
      <w:r w:rsidRPr="006802B9">
        <w:rPr>
          <w:rFonts w:ascii="Arial" w:hAnsi="Arial" w:cs="Arial"/>
        </w:rPr>
        <w:t>:  09</w:t>
      </w:r>
      <w:proofErr w:type="gramEnd"/>
      <w:r w:rsidRPr="006802B9">
        <w:rPr>
          <w:rFonts w:ascii="Arial" w:hAnsi="Arial" w:cs="Arial"/>
        </w:rPr>
        <w:t>/01/13 - 08/31/14. (P.I. Majid Afshar, MD, MS, University of Maryland, Baltimore, MD) Advisor.</w:t>
      </w:r>
    </w:p>
    <w:p w14:paraId="1B411ABA" w14:textId="77777777" w:rsidR="005D44FC" w:rsidRPr="006802B9" w:rsidRDefault="00817DB1">
      <w:pPr>
        <w:ind w:left="360" w:hanging="360"/>
        <w:rPr>
          <w:rFonts w:ascii="Arial" w:eastAsia="Arial" w:hAnsi="Arial" w:cs="Arial"/>
        </w:rPr>
      </w:pPr>
      <w:r w:rsidRPr="006802B9">
        <w:rPr>
          <w:rFonts w:ascii="Arial" w:hAnsi="Arial" w:cs="Arial"/>
        </w:rPr>
        <w:t>“Pulmonary inflammation after intoxication and burn injury may be attenuated with bradykinin antagonism” American Medical Association Foundation Seed Grant. Period</w:t>
      </w:r>
      <w:proofErr w:type="gramStart"/>
      <w:r w:rsidRPr="006802B9">
        <w:rPr>
          <w:rFonts w:ascii="Arial" w:hAnsi="Arial" w:cs="Arial"/>
        </w:rPr>
        <w:t>:  04</w:t>
      </w:r>
      <w:proofErr w:type="gramEnd"/>
      <w:r w:rsidRPr="006802B9">
        <w:rPr>
          <w:rFonts w:ascii="Arial" w:hAnsi="Arial" w:cs="Arial"/>
        </w:rPr>
        <w:t>/01/14 - 03/31/15. $2,500 (P.I., Michael M. Chen, MD/PhD Student, Integrative Cell Biology) Sponsor. </w:t>
      </w:r>
    </w:p>
    <w:p w14:paraId="2BAB09FE" w14:textId="77777777" w:rsidR="005D44FC" w:rsidRPr="006802B9" w:rsidRDefault="00817DB1">
      <w:pPr>
        <w:ind w:left="360" w:hanging="360"/>
        <w:rPr>
          <w:rFonts w:ascii="Arial" w:eastAsia="Arial" w:hAnsi="Arial" w:cs="Arial"/>
        </w:rPr>
      </w:pPr>
      <w:r w:rsidRPr="006802B9">
        <w:rPr>
          <w:rFonts w:ascii="Arial" w:hAnsi="Arial" w:cs="Arial"/>
        </w:rPr>
        <w:t xml:space="preserve">“Ethanol, lung mesenchymal stem cells and pulmonary inflammation after burn injury.” NIH NRSA F31 AA022566-03. Period:  09/01/13 – 09/30/15. $32,275/$96,825 (P.I. Jill (Ippolito) Shults, Predoctoral Trainee, Integrative Cell Biology) Sponsor. </w:t>
      </w:r>
    </w:p>
    <w:p w14:paraId="5BAB267F" w14:textId="77777777" w:rsidR="004D2A8E" w:rsidRPr="006802B9" w:rsidRDefault="004D2A8E" w:rsidP="004D2A8E">
      <w:pPr>
        <w:ind w:left="360" w:hanging="360"/>
        <w:rPr>
          <w:rFonts w:ascii="Arial" w:eastAsia="Arial" w:hAnsi="Arial" w:cs="Arial"/>
        </w:rPr>
      </w:pPr>
      <w:r w:rsidRPr="006802B9">
        <w:rPr>
          <w:rFonts w:ascii="Arial" w:hAnsi="Arial" w:cs="Arial"/>
        </w:rPr>
        <w:t>“Kupffer cell activation and hepatic injury after ethanol and burn.” NIH NRSA F30 AA022856-03. Period:  09/15/13 – 06/14/17. $32,275/$159,014 (P.I., Michael M. Chen, MD/PhD Student, Integrative Cell Biology) Co-sponsor with Mashkoor A. Choudhry</w:t>
      </w:r>
    </w:p>
    <w:p w14:paraId="4FF0AC14" w14:textId="77777777" w:rsidR="004D2A8E" w:rsidRPr="006802B9" w:rsidRDefault="004D2A8E" w:rsidP="004D2A8E">
      <w:pPr>
        <w:tabs>
          <w:tab w:val="left" w:pos="360"/>
        </w:tabs>
        <w:ind w:left="480" w:hanging="480"/>
        <w:rPr>
          <w:rFonts w:ascii="Arial" w:eastAsia="Arial" w:hAnsi="Arial" w:cs="Arial"/>
        </w:rPr>
      </w:pPr>
      <w:r w:rsidRPr="006802B9">
        <w:rPr>
          <w:rFonts w:ascii="Arial" w:hAnsi="Arial" w:cs="Arial"/>
        </w:rPr>
        <w:t xml:space="preserve">“A role for autophagy in gut barrier disruption after alcohol and traumatic injury.” NIH NRSA F31 AA024367-01-A1. $34,445/$68,890 Period:  08/01/16 – 06/31/17. (P.I. Adam Hammer, Pre-doctoral Trainee, Integrative Cell </w:t>
      </w:r>
      <w:proofErr w:type="gramStart"/>
      <w:r w:rsidRPr="006802B9">
        <w:rPr>
          <w:rFonts w:ascii="Arial" w:hAnsi="Arial" w:cs="Arial"/>
        </w:rPr>
        <w:t>Biology)  Co</w:t>
      </w:r>
      <w:proofErr w:type="gramEnd"/>
      <w:r w:rsidRPr="006802B9">
        <w:rPr>
          <w:rFonts w:ascii="Arial" w:hAnsi="Arial" w:cs="Arial"/>
        </w:rPr>
        <w:t>-Sponsor with Mashkoor A. Choudhry, PhD.</w:t>
      </w:r>
    </w:p>
    <w:p w14:paraId="5F066237" w14:textId="593DA13F" w:rsidR="00063CC4" w:rsidRPr="006802B9" w:rsidRDefault="00063CC4" w:rsidP="00063CC4">
      <w:pPr>
        <w:tabs>
          <w:tab w:val="left" w:pos="360"/>
        </w:tabs>
        <w:ind w:left="480" w:hanging="480"/>
        <w:rPr>
          <w:rFonts w:ascii="Arial" w:eastAsia="Arial" w:hAnsi="Arial" w:cs="Arial"/>
        </w:rPr>
      </w:pPr>
      <w:r w:rsidRPr="006802B9">
        <w:rPr>
          <w:rFonts w:ascii="Arial" w:hAnsi="Arial" w:cs="Arial"/>
        </w:rPr>
        <w:t>“Alcohol and Lung Transplantation: Understanding donor and recipient consequences.” NIH Mentored Patient-Oriented Research Career Development Award K23 AA022126-0</w:t>
      </w:r>
      <w:r w:rsidR="00F0346E" w:rsidRPr="006802B9">
        <w:rPr>
          <w:rFonts w:ascii="Arial" w:hAnsi="Arial" w:cs="Arial"/>
        </w:rPr>
        <w:t>5</w:t>
      </w:r>
      <w:r w:rsidRPr="006802B9">
        <w:rPr>
          <w:rFonts w:ascii="Arial" w:hAnsi="Arial" w:cs="Arial"/>
        </w:rPr>
        <w:t xml:space="preserve"> $178,416/$892,080 (Direct Costs) Period:  02/01/14 – 01/31/20. (NCE) (P.I., Erin Lowery, MD, </w:t>
      </w:r>
      <w:proofErr w:type="gramStart"/>
      <w:r w:rsidRPr="006802B9">
        <w:rPr>
          <w:rFonts w:ascii="Arial" w:hAnsi="Arial" w:cs="Arial"/>
        </w:rPr>
        <w:t>MS)  Co</w:t>
      </w:r>
      <w:proofErr w:type="gramEnd"/>
      <w:r w:rsidRPr="006802B9">
        <w:rPr>
          <w:rFonts w:ascii="Arial" w:hAnsi="Arial" w:cs="Arial"/>
        </w:rPr>
        <w:t xml:space="preserve">-sponsor with Mashkoor A. Choudhry </w:t>
      </w:r>
    </w:p>
    <w:p w14:paraId="6225F7B0" w14:textId="77777777" w:rsidR="00534721" w:rsidRPr="006802B9" w:rsidRDefault="00015676" w:rsidP="00534721">
      <w:pPr>
        <w:tabs>
          <w:tab w:val="left" w:pos="360"/>
        </w:tabs>
        <w:ind w:left="480" w:hanging="480"/>
        <w:rPr>
          <w:rFonts w:ascii="Arial" w:hAnsi="Arial" w:cs="Arial"/>
        </w:rPr>
      </w:pPr>
      <w:r w:rsidRPr="006802B9">
        <w:rPr>
          <w:rFonts w:ascii="Arial" w:hAnsi="Arial" w:cs="Arial"/>
        </w:rPr>
        <w:t>“Ethanol effects on pulmonary innate immunity in a murine model of aging” F31 AA027687-03 NRSA predoctoral fellowship $33,043/$99,129 (Direct Costs). Period: 07/01/19 – 06/30/22. (P.I., Holly Hulsebus, MPH) Sponsor.</w:t>
      </w:r>
      <w:r w:rsidR="00534721" w:rsidRPr="006802B9">
        <w:rPr>
          <w:rFonts w:ascii="Arial" w:hAnsi="Arial" w:cs="Arial"/>
        </w:rPr>
        <w:t xml:space="preserve"> </w:t>
      </w:r>
    </w:p>
    <w:p w14:paraId="4023DDA6" w14:textId="4C011F98" w:rsidR="00534721" w:rsidRPr="006802B9" w:rsidRDefault="00534721" w:rsidP="00534721">
      <w:pPr>
        <w:tabs>
          <w:tab w:val="left" w:pos="360"/>
        </w:tabs>
        <w:ind w:left="480" w:hanging="480"/>
        <w:rPr>
          <w:rFonts w:ascii="Arial" w:hAnsi="Arial" w:cs="Arial"/>
        </w:rPr>
      </w:pPr>
      <w:r w:rsidRPr="006802B9">
        <w:rPr>
          <w:rFonts w:ascii="Arial" w:hAnsi="Arial" w:cs="Arial"/>
        </w:rPr>
        <w:t>“Quantifying the effects of alcohol use on antiviral adherence.” F31 AA028977-02, NRSA predoctoral fellowship. $32,540/$97,620 (Direct Costs). Period: 09/01/20 – 08/31/22. (P.I., Sara Lanah, PhD student, Department of Pharmaceutical Sciences, Skaggs School of Pharmacy). Co-sponsor with Jennifer Kiser.</w:t>
      </w:r>
    </w:p>
    <w:p w14:paraId="1DDFAB0D" w14:textId="735C1275" w:rsidR="00015676" w:rsidRPr="006802B9" w:rsidRDefault="00534721" w:rsidP="00534721">
      <w:pPr>
        <w:tabs>
          <w:tab w:val="left" w:pos="360"/>
        </w:tabs>
        <w:ind w:left="480" w:hanging="480"/>
        <w:rPr>
          <w:rFonts w:ascii="Arial" w:hAnsi="Arial" w:cs="Arial"/>
        </w:rPr>
      </w:pPr>
      <w:r w:rsidRPr="006802B9">
        <w:rPr>
          <w:rFonts w:ascii="Arial" w:hAnsi="Arial" w:cs="Arial"/>
        </w:rPr>
        <w:t xml:space="preserve"> “Impact of chronic alcohol consumption on the functional and epigenetic landscapes of monocytes and their progenitors.” F31 AA 028704-02, NRSA predoctoral fellowship $40,156/$120,468 (Direct Costs). Period: 09/01/20 – 08/31/22. (P.I., Sloan Lewis, PhD student, Department of Molecular Biology and Biochemistry, University of California Irvine) Co-Sponsor with Ilhem </w:t>
      </w:r>
      <w:proofErr w:type="spellStart"/>
      <w:r w:rsidRPr="006802B9">
        <w:rPr>
          <w:rFonts w:ascii="Arial" w:hAnsi="Arial" w:cs="Arial"/>
        </w:rPr>
        <w:t>Messoudi</w:t>
      </w:r>
      <w:proofErr w:type="spellEnd"/>
      <w:r w:rsidRPr="006802B9">
        <w:rPr>
          <w:rFonts w:ascii="Arial" w:hAnsi="Arial" w:cs="Arial"/>
        </w:rPr>
        <w:t xml:space="preserve">. </w:t>
      </w:r>
    </w:p>
    <w:p w14:paraId="5E9EE0E4" w14:textId="37716012" w:rsidR="00534721" w:rsidRPr="006802B9" w:rsidRDefault="00534721" w:rsidP="00534721">
      <w:pPr>
        <w:tabs>
          <w:tab w:val="left" w:pos="360"/>
        </w:tabs>
        <w:ind w:left="480" w:hanging="480"/>
        <w:rPr>
          <w:rFonts w:ascii="Arial" w:eastAsia="Arial" w:hAnsi="Arial" w:cs="Arial"/>
        </w:rPr>
      </w:pPr>
      <w:r w:rsidRPr="006802B9">
        <w:rPr>
          <w:rFonts w:ascii="Arial" w:hAnsi="Arial" w:cs="Arial"/>
        </w:rPr>
        <w:t>“Alcohol exposure, burn injury and acute respiratory distress syndrome.” NIH Mentored Patient-Oriented Research Career Development Award K23 AA024503-05 $168,990/$834,950 (Direct Costs) Period: 09/01/16 – 08/31/22. (P.I., Majid Afshar, MD, MS, Assistant Professor University of Wisconsin) Co-sponsor with Richard Cooper.</w:t>
      </w:r>
    </w:p>
    <w:p w14:paraId="50FA1B4D" w14:textId="49764A01" w:rsidR="00ED7BFF" w:rsidRDefault="00ED7BFF" w:rsidP="00ED7BFF">
      <w:pPr>
        <w:tabs>
          <w:tab w:val="left" w:pos="360"/>
        </w:tabs>
        <w:ind w:left="480" w:hanging="480"/>
        <w:rPr>
          <w:rFonts w:ascii="Arial" w:hAnsi="Arial" w:cs="Arial"/>
        </w:rPr>
      </w:pPr>
      <w:r w:rsidRPr="006802B9">
        <w:rPr>
          <w:rFonts w:ascii="Arial" w:hAnsi="Arial" w:cs="Arial"/>
        </w:rPr>
        <w:lastRenderedPageBreak/>
        <w:t xml:space="preserve">“Aging and burn injury: Intestinal barrier dysfunction” T32 postdoctoral fellowship, Integrative Physiology of Aging Training Grant AG000279 (Trainee, Travis Walrath, PhD; P.I., K Moreau), Mentor/Sponsor </w:t>
      </w:r>
    </w:p>
    <w:p w14:paraId="6988DC6C" w14:textId="77777777" w:rsidR="000E0EDE" w:rsidRDefault="000E0EDE" w:rsidP="000E0EDE">
      <w:pPr>
        <w:ind w:left="360" w:hanging="360"/>
        <w:rPr>
          <w:rFonts w:ascii="Arial" w:hAnsi="Arial" w:cs="Arial"/>
        </w:rPr>
      </w:pPr>
      <w:r w:rsidRPr="001B7880">
        <w:rPr>
          <w:rFonts w:ascii="Arial" w:hAnsi="Arial" w:cs="Arial"/>
        </w:rPr>
        <w:t>“Therapeutic activation of AMPK for the aging right heart” NIH Mentored Career Development Award K01 AG058810-0</w:t>
      </w:r>
      <w:r>
        <w:rPr>
          <w:rFonts w:ascii="Arial" w:hAnsi="Arial" w:cs="Arial"/>
        </w:rPr>
        <w:t>5</w:t>
      </w:r>
      <w:r w:rsidRPr="001B7880">
        <w:rPr>
          <w:rFonts w:ascii="Arial" w:hAnsi="Arial" w:cs="Arial"/>
        </w:rPr>
        <w:t xml:space="preserve">. $122,317/$489,268 (Direct Costs). Period:  03/01/18 – 11/30/23. (P.I., Danielle R. Bruns, PhD, Assistant Professor, Division of Kinesiology and Health, University of Wyoming) Co-sponsor, Lori Watkins and Mary Weiser-Evans. </w:t>
      </w:r>
    </w:p>
    <w:p w14:paraId="55B2ADD4" w14:textId="77777777" w:rsidR="00751CE1" w:rsidRDefault="00751CE1" w:rsidP="00751CE1">
      <w:pPr>
        <w:ind w:left="360" w:hanging="360"/>
        <w:rPr>
          <w:rFonts w:ascii="Arial" w:hAnsi="Arial" w:cs="Arial"/>
        </w:rPr>
      </w:pPr>
      <w:r w:rsidRPr="001B7880">
        <w:rPr>
          <w:rFonts w:ascii="Arial" w:hAnsi="Arial" w:cs="Arial"/>
        </w:rPr>
        <w:t>“The gut-brain axis at the intersection of aging and traumatic injury” NIH NIA F32 AG023443-01 NRSA postdoctoral fellowship. $71,792/$71,792 (Direct Costs). Period: 06/01/23 – 05/31/24. (P.I. Travis Walrath, PhD) Co-sponsor with M. Patel.</w:t>
      </w:r>
    </w:p>
    <w:p w14:paraId="2516D795" w14:textId="45B223B9" w:rsidR="00DA68AF" w:rsidRDefault="00DA68AF" w:rsidP="00DA68AF">
      <w:pPr>
        <w:ind w:left="360" w:hanging="360"/>
        <w:rPr>
          <w:rFonts w:ascii="Arial" w:hAnsi="Arial" w:cs="Arial"/>
        </w:rPr>
      </w:pPr>
      <w:r w:rsidRPr="001B7880">
        <w:rPr>
          <w:rFonts w:ascii="Arial" w:hAnsi="Arial" w:cs="Arial"/>
        </w:rPr>
        <w:t>“The neuroinflammatory impact of binge ethanol exposure in aged mice: Investigating microglia NLRP3 regulation” NIH NIAAA F31 AA030213-0</w:t>
      </w:r>
      <w:r>
        <w:rPr>
          <w:rFonts w:ascii="Arial" w:hAnsi="Arial" w:cs="Arial"/>
        </w:rPr>
        <w:t>2</w:t>
      </w:r>
      <w:r w:rsidRPr="001B7880">
        <w:rPr>
          <w:rFonts w:ascii="Arial" w:hAnsi="Arial" w:cs="Arial"/>
        </w:rPr>
        <w:t xml:space="preserve">. $35,552/$106,656 (Direct Costs). </w:t>
      </w:r>
      <w:r w:rsidRPr="001B7880">
        <w:rPr>
          <w:rFonts w:ascii="Arial" w:hAnsi="Arial" w:cs="Arial"/>
          <w:bCs/>
        </w:rPr>
        <w:t>Period: 09/01/22 – 08/31/25</w:t>
      </w:r>
      <w:r w:rsidRPr="001B7880">
        <w:rPr>
          <w:rFonts w:ascii="Arial" w:hAnsi="Arial" w:cs="Arial"/>
        </w:rPr>
        <w:t xml:space="preserve"> (P.I. Paige Anton, PhD student, Department of Pharmaceutical Sciences, Skaggs School of Pharmacy). Co-Sponsor with R. McCullough and M. Patel.</w:t>
      </w:r>
    </w:p>
    <w:p w14:paraId="1E41233B" w14:textId="77777777" w:rsidR="00463841" w:rsidRDefault="00463841" w:rsidP="00463841">
      <w:pPr>
        <w:tabs>
          <w:tab w:val="left" w:pos="360"/>
        </w:tabs>
        <w:ind w:left="480" w:hanging="480"/>
        <w:rPr>
          <w:rFonts w:ascii="Arial" w:hAnsi="Arial" w:cs="Arial"/>
        </w:rPr>
      </w:pPr>
      <w:r w:rsidRPr="001B7880">
        <w:rPr>
          <w:rFonts w:ascii="Arial" w:hAnsi="Arial" w:cs="Arial"/>
        </w:rPr>
        <w:t>“Ethanol, burn and lung antimicrobial peptides” T32 predoctoral fellowship, Predoctoral Training Program in Molecular and Cellular Biology GM136444. Period: 07/01/22 – 06/30/24 (Trainee,</w:t>
      </w:r>
      <w:r w:rsidRPr="001B7880">
        <w:rPr>
          <w:rFonts w:ascii="Arial" w:eastAsia="Arial" w:hAnsi="Arial" w:cs="Arial"/>
        </w:rPr>
        <w:t xml:space="preserve"> </w:t>
      </w:r>
      <w:r w:rsidRPr="001B7880">
        <w:rPr>
          <w:rFonts w:ascii="Arial" w:hAnsi="Arial" w:cs="Arial"/>
        </w:rPr>
        <w:t xml:space="preserve">Shanawaj (Roy) Khair, MSTP student, Molecular Biology Program; PI, Rytis </w:t>
      </w:r>
      <w:proofErr w:type="spellStart"/>
      <w:r w:rsidRPr="001B7880">
        <w:rPr>
          <w:rFonts w:ascii="Arial" w:hAnsi="Arial" w:cs="Arial"/>
        </w:rPr>
        <w:t>Pekeris</w:t>
      </w:r>
      <w:proofErr w:type="spellEnd"/>
      <w:r w:rsidRPr="001B7880">
        <w:rPr>
          <w:rFonts w:ascii="Arial" w:hAnsi="Arial" w:cs="Arial"/>
        </w:rPr>
        <w:t xml:space="preserve">, Department of Cell and Developmental Biology) </w:t>
      </w:r>
    </w:p>
    <w:p w14:paraId="468EB849" w14:textId="24D2AE26" w:rsidR="00670AA5" w:rsidRPr="001B7880" w:rsidRDefault="00670AA5" w:rsidP="00670AA5">
      <w:pPr>
        <w:tabs>
          <w:tab w:val="left" w:pos="360"/>
        </w:tabs>
        <w:ind w:left="480" w:hanging="480"/>
        <w:rPr>
          <w:rFonts w:ascii="Arial" w:hAnsi="Arial" w:cs="Arial"/>
        </w:rPr>
      </w:pPr>
      <w:r w:rsidRPr="001B7880">
        <w:rPr>
          <w:rFonts w:ascii="Arial" w:hAnsi="Arial" w:cs="Arial"/>
        </w:rPr>
        <w:t xml:space="preserve">“Hepatic response in advance age after burn injury” </w:t>
      </w:r>
      <w:r w:rsidRPr="001B7880">
        <w:rPr>
          <w:rFonts w:ascii="Arial" w:hAnsi="Arial" w:cs="Arial"/>
          <w:bCs/>
        </w:rPr>
        <w:t>K08 GM134185-0</w:t>
      </w:r>
      <w:r>
        <w:rPr>
          <w:rFonts w:ascii="Arial" w:hAnsi="Arial" w:cs="Arial"/>
          <w:bCs/>
        </w:rPr>
        <w:t>5</w:t>
      </w:r>
      <w:r w:rsidRPr="001B7880">
        <w:rPr>
          <w:rFonts w:ascii="Arial" w:hAnsi="Arial" w:cs="Arial"/>
          <w:bCs/>
        </w:rPr>
        <w:t xml:space="preserve"> </w:t>
      </w:r>
      <w:r w:rsidRPr="001B7880">
        <w:rPr>
          <w:rFonts w:ascii="Arial" w:hAnsi="Arial" w:cs="Arial"/>
        </w:rPr>
        <w:t>Mentored Clinician Scientist Research Career Development Award</w:t>
      </w:r>
      <w:r>
        <w:rPr>
          <w:rFonts w:ascii="Arial" w:hAnsi="Arial" w:cs="Arial"/>
        </w:rPr>
        <w:t>.</w:t>
      </w:r>
      <w:r w:rsidRPr="001B7880">
        <w:rPr>
          <w:rFonts w:ascii="Arial" w:hAnsi="Arial" w:cs="Arial"/>
        </w:rPr>
        <w:t xml:space="preserve"> Period $175,040/$875,200 (Direct Costs). Period: 09/15/19 – 08/31/24 (PI, Juan-Pablo Idrovo, MD) Sponsor</w:t>
      </w:r>
    </w:p>
    <w:p w14:paraId="12F2C7DA" w14:textId="77777777" w:rsidR="005D44FC" w:rsidRPr="006802B9" w:rsidRDefault="005D44FC">
      <w:pPr>
        <w:ind w:left="360" w:hanging="360"/>
        <w:rPr>
          <w:rFonts w:ascii="Arial" w:eastAsia="Arial" w:hAnsi="Arial" w:cs="Arial"/>
          <w:b/>
          <w:bCs/>
          <w:u w:val="single"/>
        </w:rPr>
      </w:pPr>
    </w:p>
    <w:p w14:paraId="06E9B0F1" w14:textId="77777777" w:rsidR="005D44FC" w:rsidRPr="006802B9" w:rsidRDefault="00817DB1">
      <w:pPr>
        <w:ind w:left="360" w:hanging="360"/>
        <w:rPr>
          <w:rFonts w:ascii="Arial" w:eastAsia="Arial" w:hAnsi="Arial" w:cs="Arial"/>
        </w:rPr>
      </w:pPr>
      <w:r w:rsidRPr="006802B9">
        <w:rPr>
          <w:rFonts w:ascii="Arial" w:hAnsi="Arial" w:cs="Arial"/>
          <w:b/>
          <w:bCs/>
          <w:u w:val="single"/>
        </w:rPr>
        <w:t>Research Interests</w:t>
      </w:r>
      <w:r w:rsidRPr="006802B9">
        <w:rPr>
          <w:rFonts w:ascii="Arial" w:hAnsi="Arial" w:cs="Arial"/>
        </w:rPr>
        <w:t>:</w:t>
      </w:r>
    </w:p>
    <w:p w14:paraId="4E35D09C" w14:textId="003E3648" w:rsidR="005D44FC" w:rsidRPr="006802B9" w:rsidRDefault="00817DB1">
      <w:pPr>
        <w:ind w:left="360" w:hanging="360"/>
        <w:rPr>
          <w:rFonts w:ascii="Arial" w:eastAsia="Arial" w:hAnsi="Arial" w:cs="Arial"/>
        </w:rPr>
      </w:pPr>
      <w:r w:rsidRPr="006802B9">
        <w:rPr>
          <w:rFonts w:ascii="Arial" w:hAnsi="Arial" w:cs="Arial"/>
        </w:rPr>
        <w:t>Overall focus: The effects of advanced age</w:t>
      </w:r>
      <w:r w:rsidR="007500F6" w:rsidRPr="006802B9">
        <w:rPr>
          <w:rFonts w:ascii="Arial" w:hAnsi="Arial" w:cs="Arial"/>
        </w:rPr>
        <w:t xml:space="preserve"> and</w:t>
      </w:r>
      <w:r w:rsidRPr="006802B9">
        <w:rPr>
          <w:rFonts w:ascii="Arial" w:hAnsi="Arial" w:cs="Arial"/>
        </w:rPr>
        <w:t xml:space="preserve"> alcohol intoxic</w:t>
      </w:r>
      <w:r w:rsidR="007500F6" w:rsidRPr="006802B9">
        <w:rPr>
          <w:rFonts w:ascii="Arial" w:hAnsi="Arial" w:cs="Arial"/>
        </w:rPr>
        <w:t>ation</w:t>
      </w:r>
      <w:r w:rsidRPr="006802B9">
        <w:rPr>
          <w:rFonts w:ascii="Arial" w:hAnsi="Arial" w:cs="Arial"/>
        </w:rPr>
        <w:t xml:space="preserve"> on inflammatory responses after injury or infection.</w:t>
      </w:r>
    </w:p>
    <w:p w14:paraId="0190E052" w14:textId="77777777" w:rsidR="005D44FC" w:rsidRPr="006802B9" w:rsidRDefault="005D44FC">
      <w:pPr>
        <w:ind w:left="360" w:hanging="360"/>
        <w:rPr>
          <w:rFonts w:ascii="Arial" w:eastAsia="Arial" w:hAnsi="Arial" w:cs="Arial"/>
        </w:rPr>
      </w:pPr>
    </w:p>
    <w:p w14:paraId="2DFA4FA1" w14:textId="77777777" w:rsidR="005D44FC" w:rsidRPr="006802B9" w:rsidRDefault="00817DB1" w:rsidP="00EF3025">
      <w:pPr>
        <w:numPr>
          <w:ilvl w:val="0"/>
          <w:numId w:val="43"/>
        </w:numPr>
        <w:rPr>
          <w:rFonts w:ascii="Arial" w:eastAsia="Arial" w:hAnsi="Arial" w:cs="Arial"/>
        </w:rPr>
      </w:pPr>
      <w:r w:rsidRPr="006802B9">
        <w:rPr>
          <w:rFonts w:ascii="Arial" w:hAnsi="Arial" w:cs="Arial"/>
          <w:u w:val="single"/>
        </w:rPr>
        <w:t>Binge alcohol intoxication and inflammatory/immune responses after injury and/or infection.</w:t>
      </w:r>
      <w:r w:rsidRPr="006802B9">
        <w:rPr>
          <w:rFonts w:ascii="Arial" w:hAnsi="Arial" w:cs="Arial"/>
        </w:rPr>
        <w:t xml:space="preserve"> Systemic and organ-specific inflammatory response after burn injury with or without pulmonary infection, including the gut-liver-lung axis. Effects of ethanol on macrophage and neutrophil recruitment, activation and function. Macrophage phenotype and function. Toll-like receptor (TLR) mediated signal transduction, cytokine and chemokine production, receptor expression, phagocytosis and bacterial killing, apoptosis and chemotaxis. Effects of alcohol on lung </w:t>
      </w:r>
      <w:proofErr w:type="gramStart"/>
      <w:r w:rsidRPr="006802B9">
        <w:rPr>
          <w:rFonts w:ascii="Arial" w:hAnsi="Arial" w:cs="Arial"/>
        </w:rPr>
        <w:t>microbiome</w:t>
      </w:r>
      <w:proofErr w:type="gramEnd"/>
      <w:r w:rsidRPr="006802B9">
        <w:rPr>
          <w:rFonts w:ascii="Arial" w:hAnsi="Arial" w:cs="Arial"/>
        </w:rPr>
        <w:t>. Mesenchymal stem cells and inflammatory responses.</w:t>
      </w:r>
    </w:p>
    <w:p w14:paraId="76CDA2E9" w14:textId="77777777" w:rsidR="005D44FC" w:rsidRPr="006802B9" w:rsidRDefault="005D44FC">
      <w:pPr>
        <w:rPr>
          <w:rFonts w:ascii="Arial" w:eastAsia="Arial" w:hAnsi="Arial" w:cs="Arial"/>
        </w:rPr>
      </w:pPr>
    </w:p>
    <w:p w14:paraId="49EFBEAA" w14:textId="77777777" w:rsidR="005D44FC" w:rsidRPr="006802B9" w:rsidRDefault="00817DB1" w:rsidP="00EF3025">
      <w:pPr>
        <w:numPr>
          <w:ilvl w:val="0"/>
          <w:numId w:val="43"/>
        </w:numPr>
        <w:rPr>
          <w:rFonts w:ascii="Arial" w:eastAsia="Arial" w:hAnsi="Arial" w:cs="Arial"/>
        </w:rPr>
      </w:pPr>
      <w:proofErr w:type="spellStart"/>
      <w:r w:rsidRPr="006802B9">
        <w:rPr>
          <w:rFonts w:ascii="Arial" w:hAnsi="Arial" w:cs="Arial"/>
          <w:u w:val="single"/>
        </w:rPr>
        <w:t>Inflamm</w:t>
      </w:r>
      <w:proofErr w:type="spellEnd"/>
      <w:r w:rsidRPr="006802B9">
        <w:rPr>
          <w:rFonts w:ascii="Arial" w:hAnsi="Arial" w:cs="Arial"/>
          <w:u w:val="single"/>
        </w:rPr>
        <w:t>-aging, “</w:t>
      </w:r>
      <w:proofErr w:type="spellStart"/>
      <w:r w:rsidRPr="006802B9">
        <w:rPr>
          <w:rFonts w:ascii="Arial" w:hAnsi="Arial" w:cs="Arial"/>
          <w:u w:val="single"/>
        </w:rPr>
        <w:t>macroph</w:t>
      </w:r>
      <w:proofErr w:type="spellEnd"/>
      <w:r w:rsidRPr="006802B9">
        <w:rPr>
          <w:rFonts w:ascii="Arial" w:hAnsi="Arial" w:cs="Arial"/>
          <w:u w:val="single"/>
        </w:rPr>
        <w:t>-aging” and immunosenescence</w:t>
      </w:r>
      <w:r w:rsidRPr="006802B9">
        <w:rPr>
          <w:rFonts w:ascii="Arial" w:hAnsi="Arial" w:cs="Arial"/>
        </w:rPr>
        <w:t xml:space="preserve">:  Age-dependent effects on pulmonary response after remote injury or infection. Inflammatory and cutaneous wound infection in young vs. aged subjects. Role of intestinal barrier integrity and gut microbiome in health and disease. Aging, innate immunity and lung microbiome. TLR activation and mitogen activated protein (MAP) kinases in macrophages. Sex differences and hormone replacement alter inflammatory and immunity after burn injury in the aged. </w:t>
      </w:r>
    </w:p>
    <w:p w14:paraId="0D72654A" w14:textId="77777777" w:rsidR="005D44FC" w:rsidRPr="006802B9" w:rsidRDefault="005D44FC">
      <w:pPr>
        <w:ind w:left="720"/>
        <w:rPr>
          <w:rFonts w:ascii="Arial" w:eastAsia="Arial" w:hAnsi="Arial" w:cs="Arial"/>
        </w:rPr>
      </w:pPr>
    </w:p>
    <w:p w14:paraId="78A48013" w14:textId="45E01371" w:rsidR="005D44FC" w:rsidRPr="006802B9" w:rsidRDefault="00817DB1" w:rsidP="00EF3025">
      <w:pPr>
        <w:numPr>
          <w:ilvl w:val="0"/>
          <w:numId w:val="43"/>
        </w:numPr>
        <w:rPr>
          <w:rFonts w:ascii="Arial" w:eastAsia="Arial" w:hAnsi="Arial" w:cs="Arial"/>
        </w:rPr>
      </w:pPr>
      <w:r w:rsidRPr="006802B9">
        <w:rPr>
          <w:rFonts w:ascii="Arial" w:hAnsi="Arial" w:cs="Arial"/>
          <w:u w:val="single"/>
        </w:rPr>
        <w:t>Translational studies in burn patients</w:t>
      </w:r>
      <w:r w:rsidRPr="006802B9">
        <w:rPr>
          <w:rFonts w:ascii="Arial" w:hAnsi="Arial" w:cs="Arial"/>
        </w:rPr>
        <w:t>: Systemic and pulmonary inflammatory response to burn injury, smoke inhalation and infection. Effect of smoke inhalation on acute lung injury and acute respiratory distress syndrome. Alcohol intoxication and trauma.</w:t>
      </w:r>
    </w:p>
    <w:p w14:paraId="59D261F2" w14:textId="77777777" w:rsidR="005D44FC" w:rsidRPr="006802B9" w:rsidRDefault="005D44FC">
      <w:pPr>
        <w:rPr>
          <w:rFonts w:ascii="Arial" w:eastAsia="Arial" w:hAnsi="Arial" w:cs="Arial"/>
        </w:rPr>
      </w:pPr>
    </w:p>
    <w:p w14:paraId="159A72F3" w14:textId="01CE1115" w:rsidR="005D44FC" w:rsidRPr="006802B9" w:rsidRDefault="00817DB1" w:rsidP="00F513F3">
      <w:pPr>
        <w:numPr>
          <w:ilvl w:val="0"/>
          <w:numId w:val="43"/>
        </w:numPr>
        <w:rPr>
          <w:rFonts w:ascii="Arial" w:eastAsia="Arial" w:hAnsi="Arial" w:cs="Arial"/>
        </w:rPr>
      </w:pPr>
      <w:r w:rsidRPr="006802B9">
        <w:rPr>
          <w:rFonts w:ascii="Arial" w:hAnsi="Arial" w:cs="Arial"/>
          <w:u w:val="single"/>
        </w:rPr>
        <w:t>Alcohol, cannabinoids and lung inflammation</w:t>
      </w:r>
      <w:proofErr w:type="gramStart"/>
      <w:r w:rsidRPr="006802B9">
        <w:rPr>
          <w:rFonts w:ascii="Arial" w:hAnsi="Arial" w:cs="Arial"/>
        </w:rPr>
        <w:t>:  Examination</w:t>
      </w:r>
      <w:proofErr w:type="gramEnd"/>
      <w:r w:rsidRPr="006802B9">
        <w:rPr>
          <w:rFonts w:ascii="Arial" w:hAnsi="Arial" w:cs="Arial"/>
        </w:rPr>
        <w:t xml:space="preserve"> of the pulmonary and systemic effects of combined use of alcohol and marijuana. Comparing the effects of smoking, vaping and edibles on alveolar macrophage phenotype and function.  </w:t>
      </w:r>
    </w:p>
    <w:p w14:paraId="6138808F" w14:textId="77777777" w:rsidR="005D44FC" w:rsidRPr="006802B9" w:rsidRDefault="00817DB1">
      <w:pPr>
        <w:jc w:val="center"/>
        <w:rPr>
          <w:rFonts w:ascii="Arial" w:hAnsi="Arial" w:cs="Arial"/>
        </w:rPr>
      </w:pPr>
      <w:r w:rsidRPr="006802B9">
        <w:rPr>
          <w:rFonts w:ascii="Arial" w:hAnsi="Arial" w:cs="Arial"/>
        </w:rPr>
        <w:br w:type="page"/>
      </w:r>
    </w:p>
    <w:p w14:paraId="4FA8D533" w14:textId="77777777" w:rsidR="005D44FC" w:rsidRPr="006802B9" w:rsidRDefault="00817DB1">
      <w:pPr>
        <w:jc w:val="center"/>
        <w:rPr>
          <w:rFonts w:ascii="Arial" w:eastAsia="Arial" w:hAnsi="Arial" w:cs="Arial"/>
          <w:b/>
          <w:bCs/>
        </w:rPr>
      </w:pPr>
      <w:r w:rsidRPr="006802B9">
        <w:rPr>
          <w:rFonts w:ascii="Arial" w:hAnsi="Arial" w:cs="Arial"/>
          <w:b/>
          <w:bCs/>
        </w:rPr>
        <w:lastRenderedPageBreak/>
        <w:t>BIBLIOGRAPHY</w:t>
      </w:r>
    </w:p>
    <w:p w14:paraId="1B07EAE8" w14:textId="77777777" w:rsidR="005D44FC" w:rsidRPr="006802B9" w:rsidRDefault="005D44FC">
      <w:pPr>
        <w:tabs>
          <w:tab w:val="left" w:pos="480"/>
        </w:tabs>
        <w:ind w:left="720" w:hanging="720"/>
        <w:jc w:val="center"/>
        <w:rPr>
          <w:rFonts w:ascii="Arial" w:eastAsia="Arial" w:hAnsi="Arial" w:cs="Arial"/>
        </w:rPr>
      </w:pPr>
    </w:p>
    <w:p w14:paraId="19CB96E8" w14:textId="77777777" w:rsidR="005D44FC" w:rsidRPr="006802B9" w:rsidRDefault="00817DB1" w:rsidP="00EF3025">
      <w:pPr>
        <w:numPr>
          <w:ilvl w:val="0"/>
          <w:numId w:val="45"/>
        </w:numPr>
        <w:rPr>
          <w:rFonts w:ascii="Arial" w:eastAsia="Arial" w:hAnsi="Arial" w:cs="Arial"/>
        </w:rPr>
      </w:pPr>
      <w:r w:rsidRPr="006802B9">
        <w:rPr>
          <w:rFonts w:ascii="Arial" w:hAnsi="Arial" w:cs="Arial"/>
        </w:rPr>
        <w:t xml:space="preserve">Kelley, J., Trombley, L., </w:t>
      </w:r>
      <w:r w:rsidRPr="006802B9">
        <w:rPr>
          <w:rFonts w:ascii="Arial" w:hAnsi="Arial" w:cs="Arial"/>
          <w:b/>
          <w:bCs/>
        </w:rPr>
        <w:t>Kovacs</w:t>
      </w:r>
      <w:r w:rsidRPr="006802B9">
        <w:rPr>
          <w:rFonts w:ascii="Arial" w:hAnsi="Arial" w:cs="Arial"/>
        </w:rPr>
        <w:t xml:space="preserve">, E.J., Davis, G.S., and Absher, M.P. 1981. Pulmonary macrophages alter the collagen phenotype of lung fibroblasts. J. Cell. Physiol. 109:352-361. </w:t>
      </w:r>
    </w:p>
    <w:p w14:paraId="326906D7" w14:textId="77777777" w:rsidR="005D44FC" w:rsidRPr="006802B9" w:rsidRDefault="00817DB1" w:rsidP="00EF3025">
      <w:pPr>
        <w:numPr>
          <w:ilvl w:val="0"/>
          <w:numId w:val="45"/>
        </w:numPr>
        <w:rPr>
          <w:rFonts w:ascii="Arial" w:eastAsia="Arial" w:hAnsi="Arial" w:cs="Arial"/>
        </w:rPr>
      </w:pPr>
      <w:r w:rsidRPr="006802B9">
        <w:rPr>
          <w:rFonts w:ascii="Arial" w:hAnsi="Arial" w:cs="Arial"/>
          <w:b/>
          <w:bCs/>
        </w:rPr>
        <w:t>Kovacs</w:t>
      </w:r>
      <w:r w:rsidRPr="006802B9">
        <w:rPr>
          <w:rFonts w:ascii="Arial" w:hAnsi="Arial" w:cs="Arial"/>
        </w:rPr>
        <w:t xml:space="preserve">, E.J. and Kelley, J. 1985. Secretion of macrophage-derived growth factor during acute lung injury induced by bleomycin. J. </w:t>
      </w:r>
      <w:proofErr w:type="spellStart"/>
      <w:r w:rsidRPr="006802B9">
        <w:rPr>
          <w:rFonts w:ascii="Arial" w:hAnsi="Arial" w:cs="Arial"/>
        </w:rPr>
        <w:t>Leukoc</w:t>
      </w:r>
      <w:proofErr w:type="spellEnd"/>
      <w:r w:rsidRPr="006802B9">
        <w:rPr>
          <w:rFonts w:ascii="Arial" w:hAnsi="Arial" w:cs="Arial"/>
        </w:rPr>
        <w:t xml:space="preserve">. Biol. 37:1-14. </w:t>
      </w:r>
    </w:p>
    <w:p w14:paraId="023847AB" w14:textId="77777777" w:rsidR="005D44FC" w:rsidRPr="006802B9" w:rsidRDefault="00817DB1" w:rsidP="00EF3025">
      <w:pPr>
        <w:numPr>
          <w:ilvl w:val="0"/>
          <w:numId w:val="45"/>
        </w:numPr>
        <w:rPr>
          <w:rFonts w:ascii="Arial" w:eastAsia="Arial" w:hAnsi="Arial" w:cs="Arial"/>
        </w:rPr>
      </w:pPr>
      <w:r w:rsidRPr="006802B9">
        <w:rPr>
          <w:rFonts w:ascii="Arial" w:hAnsi="Arial" w:cs="Arial"/>
          <w:b/>
          <w:bCs/>
        </w:rPr>
        <w:t>Kovacs</w:t>
      </w:r>
      <w:r w:rsidRPr="006802B9">
        <w:rPr>
          <w:rFonts w:ascii="Arial" w:hAnsi="Arial" w:cs="Arial"/>
        </w:rPr>
        <w:t xml:space="preserve">, E.J. and Kelley, J. 1985. Lymphokine regulation of macrophage-derived growth factor secretion following pulmonary injury. Am. J. </w:t>
      </w:r>
      <w:proofErr w:type="spellStart"/>
      <w:r w:rsidRPr="006802B9">
        <w:rPr>
          <w:rFonts w:ascii="Arial" w:hAnsi="Arial" w:cs="Arial"/>
        </w:rPr>
        <w:t>Pathol</w:t>
      </w:r>
      <w:proofErr w:type="spellEnd"/>
      <w:r w:rsidRPr="006802B9">
        <w:rPr>
          <w:rFonts w:ascii="Arial" w:hAnsi="Arial" w:cs="Arial"/>
        </w:rPr>
        <w:t xml:space="preserve">. 121:261-268. </w:t>
      </w:r>
    </w:p>
    <w:p w14:paraId="44220B44" w14:textId="77777777" w:rsidR="005D44FC" w:rsidRPr="006802B9" w:rsidRDefault="00817DB1" w:rsidP="00EF3025">
      <w:pPr>
        <w:numPr>
          <w:ilvl w:val="0"/>
          <w:numId w:val="45"/>
        </w:numPr>
        <w:rPr>
          <w:rFonts w:ascii="Arial" w:eastAsia="Arial" w:hAnsi="Arial" w:cs="Arial"/>
        </w:rPr>
      </w:pPr>
      <w:r w:rsidRPr="006802B9">
        <w:rPr>
          <w:rFonts w:ascii="Arial" w:hAnsi="Arial" w:cs="Arial"/>
          <w:b/>
          <w:bCs/>
        </w:rPr>
        <w:t>Kovacs</w:t>
      </w:r>
      <w:r w:rsidRPr="006802B9">
        <w:rPr>
          <w:rFonts w:ascii="Arial" w:hAnsi="Arial" w:cs="Arial"/>
        </w:rPr>
        <w:t xml:space="preserve">, E.J. and Kelley, J. 1986. Lavage assesses the mitogenic state of the lung: Intra-alveolar release of growth factor following lung injury. Amer. Rev. Respir. Dis. 133:68-72. </w:t>
      </w:r>
    </w:p>
    <w:p w14:paraId="6917069F" w14:textId="77777777" w:rsidR="005D44FC" w:rsidRPr="006802B9" w:rsidRDefault="00817DB1" w:rsidP="00EF3025">
      <w:pPr>
        <w:numPr>
          <w:ilvl w:val="0"/>
          <w:numId w:val="45"/>
        </w:numPr>
        <w:rPr>
          <w:rFonts w:ascii="Arial" w:eastAsia="Arial" w:hAnsi="Arial" w:cs="Arial"/>
        </w:rPr>
      </w:pPr>
      <w:r w:rsidRPr="00934A08">
        <w:rPr>
          <w:rFonts w:ascii="Arial" w:hAnsi="Arial" w:cs="Arial"/>
          <w:lang w:val="de-DE"/>
        </w:rPr>
        <w:t xml:space="preserve">Oppenheim, J.J., </w:t>
      </w:r>
      <w:r w:rsidRPr="00934A08">
        <w:rPr>
          <w:rFonts w:ascii="Arial" w:hAnsi="Arial" w:cs="Arial"/>
          <w:b/>
          <w:bCs/>
          <w:lang w:val="de-DE"/>
        </w:rPr>
        <w:t>Kovacs</w:t>
      </w:r>
      <w:r w:rsidRPr="00934A08">
        <w:rPr>
          <w:rFonts w:ascii="Arial" w:hAnsi="Arial" w:cs="Arial"/>
          <w:lang w:val="de-DE"/>
        </w:rPr>
        <w:t xml:space="preserve">, E.J., Matsushima, K., and Durum, S.K. 1986. </w:t>
      </w:r>
      <w:r w:rsidRPr="006802B9">
        <w:rPr>
          <w:rFonts w:ascii="Arial" w:hAnsi="Arial" w:cs="Arial"/>
        </w:rPr>
        <w:t>There's more than one interleukin-1. Immunol. Today 7:45-56.</w:t>
      </w:r>
    </w:p>
    <w:p w14:paraId="3365E737" w14:textId="77777777" w:rsidR="005D44FC" w:rsidRPr="006802B9" w:rsidRDefault="00817DB1" w:rsidP="00EF3025">
      <w:pPr>
        <w:numPr>
          <w:ilvl w:val="0"/>
          <w:numId w:val="45"/>
        </w:numPr>
        <w:rPr>
          <w:rFonts w:ascii="Arial" w:eastAsia="Arial" w:hAnsi="Arial" w:cs="Arial"/>
        </w:rPr>
      </w:pPr>
      <w:r w:rsidRPr="006802B9">
        <w:rPr>
          <w:rFonts w:ascii="Arial" w:hAnsi="Arial" w:cs="Arial"/>
          <w:b/>
          <w:bCs/>
        </w:rPr>
        <w:t>Kovacs</w:t>
      </w:r>
      <w:r w:rsidRPr="006802B9">
        <w:rPr>
          <w:rFonts w:ascii="Arial" w:hAnsi="Arial" w:cs="Arial"/>
        </w:rPr>
        <w:t xml:space="preserve">, E.J., Young, H.A. Ruscetti, F.W., Farrar, W.L., and </w:t>
      </w:r>
      <w:proofErr w:type="spellStart"/>
      <w:r w:rsidRPr="006802B9">
        <w:rPr>
          <w:rFonts w:ascii="Arial" w:hAnsi="Arial" w:cs="Arial"/>
        </w:rPr>
        <w:t>Birchenall</w:t>
      </w:r>
      <w:proofErr w:type="spellEnd"/>
      <w:r w:rsidRPr="006802B9">
        <w:rPr>
          <w:rFonts w:ascii="Arial" w:hAnsi="Arial" w:cs="Arial"/>
        </w:rPr>
        <w:t xml:space="preserve">-Sparks, M.C. 1986. Expression of cellular proto-oncogenes after IL-2 treatment of IL-2 independent T cells. in </w:t>
      </w:r>
      <w:r w:rsidRPr="006802B9">
        <w:rPr>
          <w:rFonts w:ascii="Arial" w:hAnsi="Arial" w:cs="Arial"/>
          <w:i/>
          <w:iCs/>
        </w:rPr>
        <w:t>Advances in Gene Technology: Molecular Biology of the Endocrine System</w:t>
      </w:r>
      <w:r w:rsidRPr="006802B9">
        <w:rPr>
          <w:rFonts w:ascii="Arial" w:hAnsi="Arial" w:cs="Arial"/>
        </w:rPr>
        <w:t>. New York: Academic Press, vol 4, pp. 124-125.</w:t>
      </w:r>
    </w:p>
    <w:p w14:paraId="67640092" w14:textId="77777777" w:rsidR="005D44FC" w:rsidRPr="006802B9" w:rsidRDefault="00817DB1" w:rsidP="00EF3025">
      <w:pPr>
        <w:numPr>
          <w:ilvl w:val="0"/>
          <w:numId w:val="45"/>
        </w:numPr>
        <w:rPr>
          <w:rFonts w:ascii="Arial" w:eastAsia="Arial" w:hAnsi="Arial" w:cs="Arial"/>
        </w:rPr>
      </w:pPr>
      <w:r w:rsidRPr="006802B9">
        <w:rPr>
          <w:rFonts w:ascii="Arial" w:hAnsi="Arial" w:cs="Arial"/>
        </w:rPr>
        <w:t xml:space="preserve">Matsushima, K., Taguchi, M., </w:t>
      </w:r>
      <w:r w:rsidRPr="006802B9">
        <w:rPr>
          <w:rFonts w:ascii="Arial" w:hAnsi="Arial" w:cs="Arial"/>
          <w:b/>
          <w:bCs/>
        </w:rPr>
        <w:t>Kovacs</w:t>
      </w:r>
      <w:r w:rsidRPr="006802B9">
        <w:rPr>
          <w:rFonts w:ascii="Arial" w:hAnsi="Arial" w:cs="Arial"/>
        </w:rPr>
        <w:t xml:space="preserve">, E.J., Young, H.A., and Oppenheim, J.J. 1986. Intracellular localization of human monocyte associated interleukin 1 (IL-1) activity and release of biologically active IL 1 by trypsin and plasmin. J. Immunol. 136:2883-2891. </w:t>
      </w:r>
    </w:p>
    <w:p w14:paraId="0276C7D8" w14:textId="77777777" w:rsidR="005D44FC" w:rsidRPr="006802B9" w:rsidRDefault="00817DB1" w:rsidP="00EF3025">
      <w:pPr>
        <w:numPr>
          <w:ilvl w:val="0"/>
          <w:numId w:val="45"/>
        </w:numPr>
        <w:rPr>
          <w:rFonts w:ascii="Arial" w:eastAsia="Arial" w:hAnsi="Arial" w:cs="Arial"/>
        </w:rPr>
      </w:pPr>
      <w:r w:rsidRPr="006802B9">
        <w:rPr>
          <w:rFonts w:ascii="Arial" w:hAnsi="Arial" w:cs="Arial"/>
          <w:b/>
          <w:bCs/>
        </w:rPr>
        <w:t>Kovacs</w:t>
      </w:r>
      <w:r w:rsidRPr="006802B9">
        <w:rPr>
          <w:rFonts w:ascii="Arial" w:hAnsi="Arial" w:cs="Arial"/>
        </w:rPr>
        <w:t xml:space="preserve">, E.J., Hartman, A., Young, H.A., and Kelley, J. 1986. Induction of cellular proto-oncogene expression by macrophage-derived growth factor. (eds. R. </w:t>
      </w:r>
      <w:proofErr w:type="spellStart"/>
      <w:r w:rsidRPr="006802B9">
        <w:rPr>
          <w:rFonts w:ascii="Arial" w:hAnsi="Arial" w:cs="Arial"/>
        </w:rPr>
        <w:t>Baserga</w:t>
      </w:r>
      <w:proofErr w:type="spellEnd"/>
      <w:r w:rsidRPr="006802B9">
        <w:rPr>
          <w:rFonts w:ascii="Arial" w:hAnsi="Arial" w:cs="Arial"/>
        </w:rPr>
        <w:t xml:space="preserve">, P. </w:t>
      </w:r>
      <w:proofErr w:type="spellStart"/>
      <w:r w:rsidRPr="006802B9">
        <w:rPr>
          <w:rFonts w:ascii="Arial" w:hAnsi="Arial" w:cs="Arial"/>
        </w:rPr>
        <w:t>Foa</w:t>
      </w:r>
      <w:proofErr w:type="spellEnd"/>
      <w:r w:rsidRPr="006802B9">
        <w:rPr>
          <w:rFonts w:ascii="Arial" w:hAnsi="Arial" w:cs="Arial"/>
        </w:rPr>
        <w:t xml:space="preserve">, D. Metcalf and E.E. Polli) in </w:t>
      </w:r>
      <w:r w:rsidRPr="006802B9">
        <w:rPr>
          <w:rFonts w:ascii="Arial" w:hAnsi="Arial" w:cs="Arial"/>
          <w:i/>
          <w:iCs/>
        </w:rPr>
        <w:t>Biological Regulation of Cell Proliferation</w:t>
      </w:r>
      <w:r w:rsidRPr="006802B9">
        <w:rPr>
          <w:rFonts w:ascii="Arial" w:hAnsi="Arial" w:cs="Arial"/>
        </w:rPr>
        <w:t>, NY: Raven Press, vol 34, pp. 307-310.</w:t>
      </w:r>
    </w:p>
    <w:p w14:paraId="21DD650A" w14:textId="77777777" w:rsidR="005D44FC" w:rsidRPr="006802B9" w:rsidRDefault="00817DB1" w:rsidP="00EF3025">
      <w:pPr>
        <w:numPr>
          <w:ilvl w:val="0"/>
          <w:numId w:val="45"/>
        </w:numPr>
        <w:rPr>
          <w:rFonts w:ascii="Arial" w:eastAsia="Arial" w:hAnsi="Arial" w:cs="Arial"/>
        </w:rPr>
      </w:pPr>
      <w:r w:rsidRPr="006802B9">
        <w:rPr>
          <w:rFonts w:ascii="Arial" w:hAnsi="Arial" w:cs="Arial"/>
        </w:rPr>
        <w:t xml:space="preserve">Tartakovsky, B., </w:t>
      </w:r>
      <w:r w:rsidRPr="006802B9">
        <w:rPr>
          <w:rFonts w:ascii="Arial" w:hAnsi="Arial" w:cs="Arial"/>
          <w:b/>
          <w:bCs/>
        </w:rPr>
        <w:t>Kovacs</w:t>
      </w:r>
      <w:r w:rsidRPr="006802B9">
        <w:rPr>
          <w:rFonts w:ascii="Arial" w:hAnsi="Arial" w:cs="Arial"/>
        </w:rPr>
        <w:t xml:space="preserve">, E.J., Takacs, L. and Durum, S.K. 1986. T cell clone producing an IL-1 like activity following stimulation by antigen-producing B cells. J. Immunol. 137:160-166. </w:t>
      </w:r>
    </w:p>
    <w:p w14:paraId="4579F39F" w14:textId="77777777" w:rsidR="005D44FC" w:rsidRPr="006802B9" w:rsidRDefault="00817DB1" w:rsidP="00EF3025">
      <w:pPr>
        <w:numPr>
          <w:ilvl w:val="0"/>
          <w:numId w:val="45"/>
        </w:numPr>
        <w:rPr>
          <w:rFonts w:ascii="Arial" w:eastAsia="Arial" w:hAnsi="Arial" w:cs="Arial"/>
        </w:rPr>
      </w:pPr>
      <w:r w:rsidRPr="006802B9">
        <w:rPr>
          <w:rFonts w:ascii="Arial" w:hAnsi="Arial" w:cs="Arial"/>
          <w:b/>
          <w:bCs/>
        </w:rPr>
        <w:t xml:space="preserve"> Kovacs</w:t>
      </w:r>
      <w:r w:rsidRPr="006802B9">
        <w:rPr>
          <w:rFonts w:ascii="Arial" w:hAnsi="Arial" w:cs="Arial"/>
        </w:rPr>
        <w:t>, E.J., Oppenheim, J.J., and Young, H.A. 1986. Induction of c-</w:t>
      </w:r>
      <w:proofErr w:type="spellStart"/>
      <w:r w:rsidRPr="006802B9">
        <w:rPr>
          <w:rFonts w:ascii="Arial" w:hAnsi="Arial" w:cs="Arial"/>
        </w:rPr>
        <w:t>fos</w:t>
      </w:r>
      <w:proofErr w:type="spellEnd"/>
      <w:r w:rsidRPr="006802B9">
        <w:rPr>
          <w:rFonts w:ascii="Arial" w:hAnsi="Arial" w:cs="Arial"/>
        </w:rPr>
        <w:t xml:space="preserve"> and c-</w:t>
      </w:r>
      <w:proofErr w:type="spellStart"/>
      <w:r w:rsidRPr="006802B9">
        <w:rPr>
          <w:rFonts w:ascii="Arial" w:hAnsi="Arial" w:cs="Arial"/>
        </w:rPr>
        <w:t>myc</w:t>
      </w:r>
      <w:proofErr w:type="spellEnd"/>
      <w:r w:rsidRPr="006802B9">
        <w:rPr>
          <w:rFonts w:ascii="Arial" w:hAnsi="Arial" w:cs="Arial"/>
        </w:rPr>
        <w:t xml:space="preserve"> expression in T lymphocytes following treatment with recombinant interleukin 1α. J. Immunol. 137:3649-3651. </w:t>
      </w:r>
    </w:p>
    <w:p w14:paraId="7283F413" w14:textId="77777777" w:rsidR="005D44FC" w:rsidRPr="006802B9" w:rsidRDefault="00817DB1" w:rsidP="00EF3025">
      <w:pPr>
        <w:numPr>
          <w:ilvl w:val="0"/>
          <w:numId w:val="45"/>
        </w:numPr>
        <w:rPr>
          <w:rFonts w:ascii="Arial" w:eastAsia="Arial" w:hAnsi="Arial" w:cs="Arial"/>
        </w:rPr>
      </w:pPr>
      <w:r w:rsidRPr="006802B9">
        <w:rPr>
          <w:rFonts w:ascii="Arial" w:hAnsi="Arial" w:cs="Arial"/>
          <w:b/>
          <w:bCs/>
        </w:rPr>
        <w:t xml:space="preserve"> Kovacs</w:t>
      </w:r>
      <w:r w:rsidRPr="006802B9">
        <w:rPr>
          <w:rFonts w:ascii="Arial" w:hAnsi="Arial" w:cs="Arial"/>
        </w:rPr>
        <w:t xml:space="preserve">, E.J., Oppenheim, J.J., Carter, D., and Young, H.A. 1987. Enhanced IL 1 production by human monocyte cell lines following treatment with 5-azacytidine. J. </w:t>
      </w:r>
      <w:proofErr w:type="spellStart"/>
      <w:r w:rsidRPr="006802B9">
        <w:rPr>
          <w:rFonts w:ascii="Arial" w:hAnsi="Arial" w:cs="Arial"/>
        </w:rPr>
        <w:t>Leukoc</w:t>
      </w:r>
      <w:proofErr w:type="spellEnd"/>
      <w:r w:rsidRPr="006802B9">
        <w:rPr>
          <w:rFonts w:ascii="Arial" w:hAnsi="Arial" w:cs="Arial"/>
        </w:rPr>
        <w:t xml:space="preserve">. Biol. 41:40-46. </w:t>
      </w:r>
    </w:p>
    <w:p w14:paraId="4B376A86" w14:textId="77777777" w:rsidR="005D44FC" w:rsidRPr="006802B9" w:rsidRDefault="00817DB1" w:rsidP="00EF3025">
      <w:pPr>
        <w:numPr>
          <w:ilvl w:val="0"/>
          <w:numId w:val="45"/>
        </w:numPr>
        <w:rPr>
          <w:rFonts w:ascii="Arial" w:eastAsia="Arial" w:hAnsi="Arial" w:cs="Arial"/>
        </w:rPr>
      </w:pPr>
      <w:r w:rsidRPr="006802B9">
        <w:rPr>
          <w:rFonts w:ascii="Arial" w:hAnsi="Arial" w:cs="Arial"/>
        </w:rPr>
        <w:t xml:space="preserve"> Durum, S.K., Finnegan, A., Brody, D.T., </w:t>
      </w:r>
      <w:r w:rsidRPr="006802B9">
        <w:rPr>
          <w:rFonts w:ascii="Arial" w:hAnsi="Arial" w:cs="Arial"/>
          <w:b/>
          <w:bCs/>
        </w:rPr>
        <w:t>Kovacs</w:t>
      </w:r>
      <w:r w:rsidRPr="006802B9">
        <w:rPr>
          <w:rFonts w:ascii="Arial" w:hAnsi="Arial" w:cs="Arial"/>
        </w:rPr>
        <w:t xml:space="preserve">, E.J., Smith, M.R., </w:t>
      </w:r>
      <w:proofErr w:type="spellStart"/>
      <w:r w:rsidRPr="006802B9">
        <w:rPr>
          <w:rFonts w:ascii="Arial" w:hAnsi="Arial" w:cs="Arial"/>
        </w:rPr>
        <w:t>Berzofsky</w:t>
      </w:r>
      <w:proofErr w:type="spellEnd"/>
      <w:r w:rsidRPr="006802B9">
        <w:rPr>
          <w:rFonts w:ascii="Arial" w:hAnsi="Arial" w:cs="Arial"/>
        </w:rPr>
        <w:t xml:space="preserve">, J.A., Young, H.A., and Tartakovsky, B. 1987. T cell interleukin-1. (eds., D.R. Webb, C. Pierce, and S. Cohen) in </w:t>
      </w:r>
      <w:r w:rsidRPr="006802B9">
        <w:rPr>
          <w:rFonts w:ascii="Arial" w:hAnsi="Arial" w:cs="Arial"/>
          <w:i/>
          <w:iCs/>
        </w:rPr>
        <w:t>Molecular Basis of Lymphokine Action</w:t>
      </w:r>
      <w:r w:rsidRPr="006802B9">
        <w:rPr>
          <w:rFonts w:ascii="Arial" w:hAnsi="Arial" w:cs="Arial"/>
        </w:rPr>
        <w:t>, pp. 129-141.</w:t>
      </w:r>
    </w:p>
    <w:p w14:paraId="27FE66A1" w14:textId="77777777" w:rsidR="005D44FC" w:rsidRPr="006802B9" w:rsidRDefault="00817DB1" w:rsidP="00EF3025">
      <w:pPr>
        <w:numPr>
          <w:ilvl w:val="0"/>
          <w:numId w:val="45"/>
        </w:numPr>
        <w:rPr>
          <w:rFonts w:ascii="Arial" w:eastAsia="Arial" w:hAnsi="Arial" w:cs="Arial"/>
        </w:rPr>
      </w:pPr>
      <w:r w:rsidRPr="006802B9">
        <w:rPr>
          <w:rFonts w:ascii="Arial" w:hAnsi="Arial" w:cs="Arial"/>
        </w:rPr>
        <w:t xml:space="preserve"> Kelley, J., Absher, M.P., and </w:t>
      </w:r>
      <w:r w:rsidRPr="006802B9">
        <w:rPr>
          <w:rFonts w:ascii="Arial" w:hAnsi="Arial" w:cs="Arial"/>
          <w:b/>
          <w:bCs/>
        </w:rPr>
        <w:t>Kovacs</w:t>
      </w:r>
      <w:r w:rsidRPr="006802B9">
        <w:rPr>
          <w:rFonts w:ascii="Arial" w:hAnsi="Arial" w:cs="Arial"/>
        </w:rPr>
        <w:t xml:space="preserve">, E.J. 1987. Immunoregulation of growth </w:t>
      </w:r>
      <w:proofErr w:type="gramStart"/>
      <w:r w:rsidRPr="006802B9">
        <w:rPr>
          <w:rFonts w:ascii="Arial" w:hAnsi="Arial" w:cs="Arial"/>
        </w:rPr>
        <w:t>factor release</w:t>
      </w:r>
      <w:proofErr w:type="gramEnd"/>
      <w:r w:rsidRPr="006802B9">
        <w:rPr>
          <w:rFonts w:ascii="Arial" w:hAnsi="Arial" w:cs="Arial"/>
        </w:rPr>
        <w:t xml:space="preserve"> in bleomycin induced lung disease. (eds., M. Hacker, J. Lazo, and T. Tritton), </w:t>
      </w:r>
      <w:r w:rsidRPr="006802B9">
        <w:rPr>
          <w:rFonts w:ascii="Arial" w:hAnsi="Arial" w:cs="Arial"/>
          <w:i/>
          <w:iCs/>
        </w:rPr>
        <w:t>Organ Directed Toxicities</w:t>
      </w:r>
      <w:r w:rsidRPr="006802B9">
        <w:rPr>
          <w:rFonts w:ascii="Arial" w:hAnsi="Arial" w:cs="Arial"/>
        </w:rPr>
        <w:t xml:space="preserve">, Amsterdam, Martinus </w:t>
      </w:r>
      <w:proofErr w:type="spellStart"/>
      <w:r w:rsidRPr="006802B9">
        <w:rPr>
          <w:rFonts w:ascii="Arial" w:hAnsi="Arial" w:cs="Arial"/>
        </w:rPr>
        <w:t>Nijhoff</w:t>
      </w:r>
      <w:proofErr w:type="spellEnd"/>
      <w:r w:rsidRPr="006802B9">
        <w:rPr>
          <w:rFonts w:ascii="Arial" w:hAnsi="Arial" w:cs="Arial"/>
        </w:rPr>
        <w:t>, pp. 107-117.</w:t>
      </w:r>
    </w:p>
    <w:p w14:paraId="65B4010F" w14:textId="77777777" w:rsidR="005D44FC" w:rsidRPr="006802B9" w:rsidRDefault="00817DB1" w:rsidP="00EF3025">
      <w:pPr>
        <w:numPr>
          <w:ilvl w:val="0"/>
          <w:numId w:val="45"/>
        </w:numPr>
        <w:rPr>
          <w:rFonts w:ascii="Arial" w:eastAsia="Arial" w:hAnsi="Arial" w:cs="Arial"/>
        </w:rPr>
      </w:pPr>
      <w:r w:rsidRPr="006802B9">
        <w:rPr>
          <w:rFonts w:ascii="Arial" w:hAnsi="Arial" w:cs="Arial"/>
        </w:rPr>
        <w:t xml:space="preserve"> Young, H.A., </w:t>
      </w:r>
      <w:proofErr w:type="spellStart"/>
      <w:r w:rsidRPr="006802B9">
        <w:rPr>
          <w:rFonts w:ascii="Arial" w:hAnsi="Arial" w:cs="Arial"/>
        </w:rPr>
        <w:t>Birchenall</w:t>
      </w:r>
      <w:proofErr w:type="spellEnd"/>
      <w:r w:rsidRPr="006802B9">
        <w:rPr>
          <w:rFonts w:ascii="Arial" w:hAnsi="Arial" w:cs="Arial"/>
        </w:rPr>
        <w:t xml:space="preserve">-Sparks, M.C., </w:t>
      </w:r>
      <w:r w:rsidRPr="006802B9">
        <w:rPr>
          <w:rFonts w:ascii="Arial" w:hAnsi="Arial" w:cs="Arial"/>
          <w:b/>
          <w:bCs/>
        </w:rPr>
        <w:t>Kovacs</w:t>
      </w:r>
      <w:r w:rsidRPr="006802B9">
        <w:rPr>
          <w:rFonts w:ascii="Arial" w:hAnsi="Arial" w:cs="Arial"/>
        </w:rPr>
        <w:t>, E.J., Dorman, L., and Ruscetti, F.W. 1988. Control of expression of transfected human interferon-γ genomic DNA</w:t>
      </w:r>
      <w:proofErr w:type="gramStart"/>
      <w:r w:rsidRPr="006802B9">
        <w:rPr>
          <w:rFonts w:ascii="Arial" w:hAnsi="Arial" w:cs="Arial"/>
        </w:rPr>
        <w:t>:  Analysis</w:t>
      </w:r>
      <w:proofErr w:type="gramEnd"/>
      <w:r w:rsidRPr="006802B9">
        <w:rPr>
          <w:rFonts w:ascii="Arial" w:hAnsi="Arial" w:cs="Arial"/>
        </w:rPr>
        <w:t xml:space="preserve"> of interleukin 2 and phorbol myristate acetate induction. J. Interferon Res. 8:527-538.</w:t>
      </w:r>
    </w:p>
    <w:p w14:paraId="45997CBB" w14:textId="77777777" w:rsidR="005D44FC" w:rsidRPr="006802B9" w:rsidRDefault="00817DB1" w:rsidP="00EF3025">
      <w:pPr>
        <w:numPr>
          <w:ilvl w:val="0"/>
          <w:numId w:val="45"/>
        </w:numPr>
        <w:rPr>
          <w:rFonts w:ascii="Arial" w:eastAsia="Arial" w:hAnsi="Arial" w:cs="Arial"/>
        </w:rPr>
      </w:pPr>
      <w:r w:rsidRPr="006802B9">
        <w:rPr>
          <w:rFonts w:ascii="Arial" w:hAnsi="Arial" w:cs="Arial"/>
          <w:b/>
          <w:bCs/>
        </w:rPr>
        <w:t xml:space="preserve"> Kovacs</w:t>
      </w:r>
      <w:r w:rsidRPr="006802B9">
        <w:rPr>
          <w:rFonts w:ascii="Arial" w:hAnsi="Arial" w:cs="Arial"/>
        </w:rPr>
        <w:t xml:space="preserve">, E.J., Young, H.A., </w:t>
      </w:r>
      <w:proofErr w:type="spellStart"/>
      <w:r w:rsidRPr="006802B9">
        <w:rPr>
          <w:rFonts w:ascii="Arial" w:hAnsi="Arial" w:cs="Arial"/>
        </w:rPr>
        <w:t>Radzioch</w:t>
      </w:r>
      <w:proofErr w:type="spellEnd"/>
      <w:r w:rsidRPr="006802B9">
        <w:rPr>
          <w:rFonts w:ascii="Arial" w:hAnsi="Arial" w:cs="Arial"/>
        </w:rPr>
        <w:t xml:space="preserve">, D., and </w:t>
      </w:r>
      <w:proofErr w:type="spellStart"/>
      <w:r w:rsidRPr="006802B9">
        <w:rPr>
          <w:rFonts w:ascii="Arial" w:hAnsi="Arial" w:cs="Arial"/>
        </w:rPr>
        <w:t>Varesio</w:t>
      </w:r>
      <w:proofErr w:type="spellEnd"/>
      <w:r w:rsidRPr="006802B9">
        <w:rPr>
          <w:rFonts w:ascii="Arial" w:hAnsi="Arial" w:cs="Arial"/>
        </w:rPr>
        <w:t xml:space="preserve">, L. 1988. Differential biochemical pathways </w:t>
      </w:r>
      <w:proofErr w:type="gramStart"/>
      <w:r w:rsidRPr="006802B9">
        <w:rPr>
          <w:rFonts w:ascii="Arial" w:hAnsi="Arial" w:cs="Arial"/>
        </w:rPr>
        <w:t>involved in</w:t>
      </w:r>
      <w:proofErr w:type="gramEnd"/>
      <w:r w:rsidRPr="006802B9">
        <w:rPr>
          <w:rFonts w:ascii="Arial" w:hAnsi="Arial" w:cs="Arial"/>
        </w:rPr>
        <w:t xml:space="preserve"> the expression of interleukin-1 (IL-1) and tumor necrosis factor (TNF) mRNAs in mouse peritoneal macrophages. J. Immunol. 141:3031-3035. </w:t>
      </w:r>
    </w:p>
    <w:p w14:paraId="2C52FB6F" w14:textId="77777777" w:rsidR="005D44FC" w:rsidRPr="006802B9" w:rsidRDefault="00817DB1" w:rsidP="00EF3025">
      <w:pPr>
        <w:numPr>
          <w:ilvl w:val="0"/>
          <w:numId w:val="45"/>
        </w:numPr>
        <w:rPr>
          <w:rFonts w:ascii="Arial" w:eastAsia="Arial" w:hAnsi="Arial" w:cs="Arial"/>
        </w:rPr>
      </w:pPr>
      <w:r w:rsidRPr="006802B9">
        <w:rPr>
          <w:rFonts w:ascii="Arial" w:hAnsi="Arial" w:cs="Arial"/>
        </w:rPr>
        <w:t xml:space="preserve"> Takacs, L., </w:t>
      </w:r>
      <w:r w:rsidRPr="006802B9">
        <w:rPr>
          <w:rFonts w:ascii="Arial" w:hAnsi="Arial" w:cs="Arial"/>
          <w:b/>
          <w:bCs/>
        </w:rPr>
        <w:t>Kovacs</w:t>
      </w:r>
      <w:r w:rsidRPr="006802B9">
        <w:rPr>
          <w:rFonts w:ascii="Arial" w:hAnsi="Arial" w:cs="Arial"/>
        </w:rPr>
        <w:t xml:space="preserve">, E.J., Smith, M., Young, H.A., and Durum, S.K. 1988. Detection of IL-1 α and β gene expression by in situ hybridization: Tissue localization of IL-1 mRNA in the normal C57Bl/6 mouse. J. Immunol. 141:3081-3095. </w:t>
      </w:r>
    </w:p>
    <w:p w14:paraId="0684A194" w14:textId="77777777" w:rsidR="005D44FC" w:rsidRPr="006802B9" w:rsidRDefault="00817DB1" w:rsidP="00EF3025">
      <w:pPr>
        <w:numPr>
          <w:ilvl w:val="0"/>
          <w:numId w:val="45"/>
        </w:numPr>
        <w:rPr>
          <w:rFonts w:ascii="Arial" w:eastAsia="Arial" w:hAnsi="Arial" w:cs="Arial"/>
        </w:rPr>
      </w:pPr>
      <w:r w:rsidRPr="006802B9">
        <w:rPr>
          <w:rFonts w:ascii="Arial" w:hAnsi="Arial" w:cs="Arial"/>
          <w:b/>
          <w:bCs/>
        </w:rPr>
        <w:t xml:space="preserve"> Kovacs</w:t>
      </w:r>
      <w:r w:rsidRPr="006802B9">
        <w:rPr>
          <w:rFonts w:ascii="Arial" w:hAnsi="Arial" w:cs="Arial"/>
        </w:rPr>
        <w:t xml:space="preserve">, E.J., </w:t>
      </w:r>
      <w:proofErr w:type="spellStart"/>
      <w:r w:rsidRPr="006802B9">
        <w:rPr>
          <w:rFonts w:ascii="Arial" w:hAnsi="Arial" w:cs="Arial"/>
        </w:rPr>
        <w:t>Radzioch</w:t>
      </w:r>
      <w:proofErr w:type="spellEnd"/>
      <w:r w:rsidRPr="006802B9">
        <w:rPr>
          <w:rFonts w:ascii="Arial" w:hAnsi="Arial" w:cs="Arial"/>
        </w:rPr>
        <w:t xml:space="preserve">, D., Young, H.A., and </w:t>
      </w:r>
      <w:proofErr w:type="spellStart"/>
      <w:r w:rsidRPr="006802B9">
        <w:rPr>
          <w:rFonts w:ascii="Arial" w:hAnsi="Arial" w:cs="Arial"/>
        </w:rPr>
        <w:t>Varesio</w:t>
      </w:r>
      <w:proofErr w:type="spellEnd"/>
      <w:r w:rsidRPr="006802B9">
        <w:rPr>
          <w:rFonts w:ascii="Arial" w:hAnsi="Arial" w:cs="Arial"/>
        </w:rPr>
        <w:t xml:space="preserve">, L. 1988. Control of LPS induced interleukin-1 and tumor necrosis factor mRNAs expression by inhibitors of second messenger pathways in murine macrophages. (eds, M.C. </w:t>
      </w:r>
      <w:proofErr w:type="spellStart"/>
      <w:r w:rsidRPr="006802B9">
        <w:rPr>
          <w:rFonts w:ascii="Arial" w:hAnsi="Arial" w:cs="Arial"/>
        </w:rPr>
        <w:t>Podwanda</w:t>
      </w:r>
      <w:proofErr w:type="spellEnd"/>
      <w:r w:rsidRPr="006802B9">
        <w:rPr>
          <w:rFonts w:ascii="Arial" w:hAnsi="Arial" w:cs="Arial"/>
        </w:rPr>
        <w:t xml:space="preserve">, J.J. Oppenheim, M. Kluger, and C.A. Dinarello), </w:t>
      </w:r>
      <w:proofErr w:type="spellStart"/>
      <w:r w:rsidRPr="006802B9">
        <w:rPr>
          <w:rFonts w:ascii="Arial" w:hAnsi="Arial" w:cs="Arial"/>
          <w:i/>
          <w:iCs/>
        </w:rPr>
        <w:t>Monokines</w:t>
      </w:r>
      <w:proofErr w:type="spellEnd"/>
      <w:r w:rsidRPr="006802B9">
        <w:rPr>
          <w:rFonts w:ascii="Arial" w:hAnsi="Arial" w:cs="Arial"/>
          <w:i/>
          <w:iCs/>
        </w:rPr>
        <w:t xml:space="preserve"> and Other Non-Lymphoid Cytokines,</w:t>
      </w:r>
      <w:r w:rsidRPr="006802B9">
        <w:rPr>
          <w:rFonts w:ascii="Arial" w:hAnsi="Arial" w:cs="Arial"/>
        </w:rPr>
        <w:t xml:space="preserve"> New York, Alan R. Liss, pp 55-60. </w:t>
      </w:r>
    </w:p>
    <w:p w14:paraId="29374C7C" w14:textId="77777777" w:rsidR="005D44FC" w:rsidRPr="006802B9" w:rsidRDefault="00817DB1" w:rsidP="00EF3025">
      <w:pPr>
        <w:numPr>
          <w:ilvl w:val="0"/>
          <w:numId w:val="45"/>
        </w:numPr>
        <w:rPr>
          <w:rFonts w:ascii="Arial" w:eastAsia="Arial" w:hAnsi="Arial" w:cs="Arial"/>
        </w:rPr>
      </w:pPr>
      <w:r w:rsidRPr="006802B9">
        <w:rPr>
          <w:rFonts w:ascii="Arial" w:hAnsi="Arial" w:cs="Arial"/>
        </w:rPr>
        <w:t xml:space="preserve"> Takacs, L., </w:t>
      </w:r>
      <w:r w:rsidRPr="006802B9">
        <w:rPr>
          <w:rFonts w:ascii="Arial" w:hAnsi="Arial" w:cs="Arial"/>
          <w:b/>
          <w:bCs/>
        </w:rPr>
        <w:t>Kovacs</w:t>
      </w:r>
      <w:r w:rsidRPr="006802B9">
        <w:rPr>
          <w:rFonts w:ascii="Arial" w:hAnsi="Arial" w:cs="Arial"/>
        </w:rPr>
        <w:t xml:space="preserve">, E.J., Smith, M.R., Young, H.A., and Durum, S.K. 1988. Detection of IL-1 gene expression by in situ hybridization histochemistry: Tissue localization of IL-1 mRNA in </w:t>
      </w:r>
      <w:r w:rsidRPr="006802B9">
        <w:rPr>
          <w:rFonts w:ascii="Arial" w:hAnsi="Arial" w:cs="Arial"/>
        </w:rPr>
        <w:lastRenderedPageBreak/>
        <w:t xml:space="preserve">the normal C57Bl/6 mouse. (eds, M.C. </w:t>
      </w:r>
      <w:proofErr w:type="spellStart"/>
      <w:r w:rsidRPr="006802B9">
        <w:rPr>
          <w:rFonts w:ascii="Arial" w:hAnsi="Arial" w:cs="Arial"/>
        </w:rPr>
        <w:t>Podwanda</w:t>
      </w:r>
      <w:proofErr w:type="spellEnd"/>
      <w:r w:rsidRPr="006802B9">
        <w:rPr>
          <w:rFonts w:ascii="Arial" w:hAnsi="Arial" w:cs="Arial"/>
        </w:rPr>
        <w:t xml:space="preserve">, J.J. Oppenheim, M. Kluger, and C.A. Dinarello), </w:t>
      </w:r>
      <w:proofErr w:type="spellStart"/>
      <w:r w:rsidRPr="006802B9">
        <w:rPr>
          <w:rFonts w:ascii="Arial" w:hAnsi="Arial" w:cs="Arial"/>
          <w:i/>
          <w:iCs/>
        </w:rPr>
        <w:t>Monokines</w:t>
      </w:r>
      <w:proofErr w:type="spellEnd"/>
      <w:r w:rsidRPr="006802B9">
        <w:rPr>
          <w:rFonts w:ascii="Arial" w:hAnsi="Arial" w:cs="Arial"/>
          <w:i/>
          <w:iCs/>
        </w:rPr>
        <w:t xml:space="preserve"> and Other Non-Lymphoid Cytokines</w:t>
      </w:r>
      <w:r w:rsidRPr="006802B9">
        <w:rPr>
          <w:rFonts w:ascii="Arial" w:hAnsi="Arial" w:cs="Arial"/>
        </w:rPr>
        <w:t xml:space="preserve">, New York, Alan R. Liss, pp 89-93. </w:t>
      </w:r>
    </w:p>
    <w:p w14:paraId="497E00D8" w14:textId="77777777" w:rsidR="005D44FC" w:rsidRPr="006802B9" w:rsidRDefault="00817DB1" w:rsidP="00EF3025">
      <w:pPr>
        <w:numPr>
          <w:ilvl w:val="0"/>
          <w:numId w:val="45"/>
        </w:numPr>
        <w:rPr>
          <w:rFonts w:ascii="Arial" w:eastAsia="Arial" w:hAnsi="Arial" w:cs="Arial"/>
        </w:rPr>
      </w:pPr>
      <w:r w:rsidRPr="006802B9">
        <w:rPr>
          <w:rFonts w:ascii="Arial" w:hAnsi="Arial" w:cs="Arial"/>
        </w:rPr>
        <w:t xml:space="preserve"> </w:t>
      </w:r>
      <w:r w:rsidRPr="00934A08">
        <w:rPr>
          <w:rFonts w:ascii="Arial" w:hAnsi="Arial" w:cs="Arial"/>
          <w:lang w:val="de-DE"/>
        </w:rPr>
        <w:t xml:space="preserve">Takacs, L., Ruscetti, F.W., </w:t>
      </w:r>
      <w:r w:rsidRPr="00934A08">
        <w:rPr>
          <w:rFonts w:ascii="Arial" w:hAnsi="Arial" w:cs="Arial"/>
          <w:b/>
          <w:bCs/>
          <w:lang w:val="de-DE"/>
        </w:rPr>
        <w:t>Kovacs</w:t>
      </w:r>
      <w:r w:rsidRPr="00934A08">
        <w:rPr>
          <w:rFonts w:ascii="Arial" w:hAnsi="Arial" w:cs="Arial"/>
          <w:lang w:val="de-DE"/>
        </w:rPr>
        <w:t xml:space="preserve">, E.J., Rocha, R., Brocke, S., Diamantstein, T., and Mathieson, B. 1988. </w:t>
      </w:r>
      <w:r w:rsidRPr="006802B9">
        <w:rPr>
          <w:rFonts w:ascii="Arial" w:hAnsi="Arial" w:cs="Arial"/>
        </w:rPr>
        <w:t xml:space="preserve">Immature, double negative (CD4-, CD8-) rat thymocytes do not express IL-2 receptors. J. Immunol. 141:3810-1818. </w:t>
      </w:r>
    </w:p>
    <w:p w14:paraId="01F34978" w14:textId="77777777" w:rsidR="005D44FC" w:rsidRPr="006802B9" w:rsidRDefault="00817DB1" w:rsidP="00EF3025">
      <w:pPr>
        <w:numPr>
          <w:ilvl w:val="0"/>
          <w:numId w:val="45"/>
        </w:numPr>
        <w:rPr>
          <w:rFonts w:ascii="Arial" w:eastAsia="Arial" w:hAnsi="Arial" w:cs="Arial"/>
        </w:rPr>
      </w:pPr>
      <w:r w:rsidRPr="006802B9">
        <w:rPr>
          <w:rFonts w:ascii="Arial" w:hAnsi="Arial" w:cs="Arial"/>
        </w:rPr>
        <w:t xml:space="preserve"> Tartakovsky, B., Finnegan, A., Brody, D.T, </w:t>
      </w:r>
      <w:r w:rsidRPr="006802B9">
        <w:rPr>
          <w:rFonts w:ascii="Arial" w:hAnsi="Arial" w:cs="Arial"/>
          <w:b/>
          <w:bCs/>
        </w:rPr>
        <w:t>Kovacs</w:t>
      </w:r>
      <w:r w:rsidRPr="006802B9">
        <w:rPr>
          <w:rFonts w:ascii="Arial" w:hAnsi="Arial" w:cs="Arial"/>
        </w:rPr>
        <w:t xml:space="preserve">, E.J., Smith, M.R., </w:t>
      </w:r>
      <w:proofErr w:type="spellStart"/>
      <w:r w:rsidRPr="006802B9">
        <w:rPr>
          <w:rFonts w:ascii="Arial" w:hAnsi="Arial" w:cs="Arial"/>
        </w:rPr>
        <w:t>Berzofsky</w:t>
      </w:r>
      <w:proofErr w:type="spellEnd"/>
      <w:r w:rsidRPr="006802B9">
        <w:rPr>
          <w:rFonts w:ascii="Arial" w:hAnsi="Arial" w:cs="Arial"/>
        </w:rPr>
        <w:t xml:space="preserve">, J.A., Young, H.A. and Durum, S.K. 1988. Interleukin-1 </w:t>
      </w:r>
      <w:proofErr w:type="gramStart"/>
      <w:r w:rsidRPr="006802B9">
        <w:rPr>
          <w:rFonts w:ascii="Arial" w:hAnsi="Arial" w:cs="Arial"/>
        </w:rPr>
        <w:t>as</w:t>
      </w:r>
      <w:proofErr w:type="gramEnd"/>
      <w:r w:rsidRPr="006802B9">
        <w:rPr>
          <w:rFonts w:ascii="Arial" w:hAnsi="Arial" w:cs="Arial"/>
        </w:rPr>
        <w:t xml:space="preserve"> an autoregulatory growth factor for T cell clones. J. Immunol. 141:3863-3867. </w:t>
      </w:r>
    </w:p>
    <w:p w14:paraId="6D5642C1" w14:textId="77777777" w:rsidR="005D44FC" w:rsidRPr="006802B9" w:rsidRDefault="00817DB1" w:rsidP="00EF3025">
      <w:pPr>
        <w:numPr>
          <w:ilvl w:val="0"/>
          <w:numId w:val="45"/>
        </w:numPr>
        <w:rPr>
          <w:rFonts w:ascii="Arial" w:eastAsia="Arial" w:hAnsi="Arial" w:cs="Arial"/>
        </w:rPr>
      </w:pPr>
      <w:r w:rsidRPr="006802B9">
        <w:rPr>
          <w:rFonts w:ascii="Arial" w:hAnsi="Arial" w:cs="Arial"/>
        </w:rPr>
        <w:t xml:space="preserve"> Takacs, L., </w:t>
      </w:r>
      <w:r w:rsidRPr="006802B9">
        <w:rPr>
          <w:rFonts w:ascii="Arial" w:hAnsi="Arial" w:cs="Arial"/>
          <w:b/>
          <w:bCs/>
        </w:rPr>
        <w:t>Kovacs</w:t>
      </w:r>
      <w:r w:rsidRPr="006802B9">
        <w:rPr>
          <w:rFonts w:ascii="Arial" w:hAnsi="Arial" w:cs="Arial"/>
        </w:rPr>
        <w:t xml:space="preserve">, E.J., Smith, M.R., Young, H.A., Tartakovsky, B., and Durum, S.K. 1988. Detection of IL-1 in vivo: Visualization of IL-1 mRNA in tissue sections by in situ hybridization. (ed, A.M. </w:t>
      </w:r>
      <w:proofErr w:type="spellStart"/>
      <w:r w:rsidRPr="006802B9">
        <w:rPr>
          <w:rFonts w:ascii="Arial" w:hAnsi="Arial" w:cs="Arial"/>
        </w:rPr>
        <w:t>Glavert</w:t>
      </w:r>
      <w:proofErr w:type="spellEnd"/>
      <w:r w:rsidRPr="006802B9">
        <w:rPr>
          <w:rFonts w:ascii="Arial" w:hAnsi="Arial" w:cs="Arial"/>
        </w:rPr>
        <w:t xml:space="preserve">), </w:t>
      </w:r>
      <w:r w:rsidRPr="006802B9">
        <w:rPr>
          <w:rFonts w:ascii="Arial" w:hAnsi="Arial" w:cs="Arial"/>
          <w:i/>
          <w:iCs/>
        </w:rPr>
        <w:t xml:space="preserve">The Control </w:t>
      </w:r>
      <w:proofErr w:type="gramStart"/>
      <w:r w:rsidRPr="006802B9">
        <w:rPr>
          <w:rFonts w:ascii="Arial" w:hAnsi="Arial" w:cs="Arial"/>
          <w:i/>
          <w:iCs/>
        </w:rPr>
        <w:t>of  Tissue</w:t>
      </w:r>
      <w:proofErr w:type="gramEnd"/>
      <w:r w:rsidRPr="006802B9">
        <w:rPr>
          <w:rFonts w:ascii="Arial" w:hAnsi="Arial" w:cs="Arial"/>
          <w:i/>
          <w:iCs/>
        </w:rPr>
        <w:t xml:space="preserve"> Damage</w:t>
      </w:r>
      <w:r w:rsidRPr="006802B9">
        <w:rPr>
          <w:rFonts w:ascii="Arial" w:hAnsi="Arial" w:cs="Arial"/>
        </w:rPr>
        <w:t>, New York, Elsevier Press, pp. 89-93.</w:t>
      </w:r>
    </w:p>
    <w:p w14:paraId="214BCEDE" w14:textId="77777777" w:rsidR="005D44FC" w:rsidRPr="006802B9" w:rsidRDefault="00817DB1" w:rsidP="00EF3025">
      <w:pPr>
        <w:numPr>
          <w:ilvl w:val="0"/>
          <w:numId w:val="45"/>
        </w:numPr>
        <w:rPr>
          <w:rFonts w:ascii="Arial" w:eastAsia="Arial" w:hAnsi="Arial" w:cs="Arial"/>
        </w:rPr>
      </w:pPr>
      <w:r w:rsidRPr="006802B9">
        <w:rPr>
          <w:rFonts w:ascii="Arial" w:hAnsi="Arial" w:cs="Arial"/>
        </w:rPr>
        <w:t xml:space="preserve"> Clancy, J., Jr, Goral, J., </w:t>
      </w:r>
      <w:r w:rsidRPr="006802B9">
        <w:rPr>
          <w:rFonts w:ascii="Arial" w:hAnsi="Arial" w:cs="Arial"/>
          <w:b/>
          <w:bCs/>
        </w:rPr>
        <w:t>Kovacs</w:t>
      </w:r>
      <w:r w:rsidRPr="006802B9">
        <w:rPr>
          <w:rFonts w:ascii="Arial" w:hAnsi="Arial" w:cs="Arial"/>
        </w:rPr>
        <w:t xml:space="preserve">, E.J., and Ellis, T.M. 1989. Role of recombinant interleukin-2 and large granular lymphocytes in acute rat graft-versus-host disease. Transplant. Proc. 21:126-128. </w:t>
      </w:r>
    </w:p>
    <w:p w14:paraId="744BE2A7" w14:textId="77777777" w:rsidR="005D44FC" w:rsidRPr="006802B9" w:rsidRDefault="00817DB1" w:rsidP="00EF3025">
      <w:pPr>
        <w:numPr>
          <w:ilvl w:val="0"/>
          <w:numId w:val="45"/>
        </w:numPr>
        <w:rPr>
          <w:rFonts w:ascii="Arial" w:eastAsia="Arial" w:hAnsi="Arial" w:cs="Arial"/>
        </w:rPr>
      </w:pPr>
      <w:r w:rsidRPr="006802B9">
        <w:rPr>
          <w:rFonts w:ascii="Arial" w:hAnsi="Arial" w:cs="Arial"/>
          <w:b/>
          <w:bCs/>
        </w:rPr>
        <w:t xml:space="preserve"> Kovacs</w:t>
      </w:r>
      <w:r w:rsidRPr="006802B9">
        <w:rPr>
          <w:rFonts w:ascii="Arial" w:hAnsi="Arial" w:cs="Arial"/>
        </w:rPr>
        <w:t xml:space="preserve">, E.J., Beckner, S.K., Longo, D.L., </w:t>
      </w:r>
      <w:proofErr w:type="spellStart"/>
      <w:r w:rsidRPr="006802B9">
        <w:rPr>
          <w:rFonts w:ascii="Arial" w:hAnsi="Arial" w:cs="Arial"/>
        </w:rPr>
        <w:t>Varesio</w:t>
      </w:r>
      <w:proofErr w:type="spellEnd"/>
      <w:r w:rsidRPr="006802B9">
        <w:rPr>
          <w:rFonts w:ascii="Arial" w:hAnsi="Arial" w:cs="Arial"/>
        </w:rPr>
        <w:t xml:space="preserve">, L., and Young, H.A. 1989. Cytokine gene expression during the generation of human lymphokine activated killer cells: Early induction of interleukin-1 ß by interleukin-2. Cancer Res. 49:940-944.  </w:t>
      </w:r>
    </w:p>
    <w:p w14:paraId="1E430FDD" w14:textId="77777777" w:rsidR="005D44FC" w:rsidRPr="006802B9" w:rsidRDefault="00817DB1" w:rsidP="00EF3025">
      <w:pPr>
        <w:numPr>
          <w:ilvl w:val="0"/>
          <w:numId w:val="45"/>
        </w:numPr>
        <w:rPr>
          <w:rFonts w:ascii="Arial" w:eastAsia="Arial" w:hAnsi="Arial" w:cs="Arial"/>
        </w:rPr>
      </w:pPr>
      <w:r w:rsidRPr="006802B9">
        <w:rPr>
          <w:rFonts w:ascii="Arial" w:hAnsi="Arial" w:cs="Arial"/>
          <w:b/>
          <w:bCs/>
        </w:rPr>
        <w:t xml:space="preserve"> Kovacs</w:t>
      </w:r>
      <w:r w:rsidRPr="006802B9">
        <w:rPr>
          <w:rFonts w:ascii="Arial" w:hAnsi="Arial" w:cs="Arial"/>
        </w:rPr>
        <w:t xml:space="preserve">, E.J., Brock, B., </w:t>
      </w:r>
      <w:proofErr w:type="spellStart"/>
      <w:r w:rsidRPr="006802B9">
        <w:rPr>
          <w:rFonts w:ascii="Arial" w:hAnsi="Arial" w:cs="Arial"/>
        </w:rPr>
        <w:t>Varesio</w:t>
      </w:r>
      <w:proofErr w:type="spellEnd"/>
      <w:r w:rsidRPr="006802B9">
        <w:rPr>
          <w:rFonts w:ascii="Arial" w:hAnsi="Arial" w:cs="Arial"/>
        </w:rPr>
        <w:t xml:space="preserve">, L., and Young, H.A. 1989. IL-2 induction of IL-1 ß mRNA expression in monocytes: Inhibition by agents which block second messenger pathways. J. Immunol. 143:3532-3537. </w:t>
      </w:r>
    </w:p>
    <w:p w14:paraId="0DC45A0B" w14:textId="77777777" w:rsidR="005D44FC" w:rsidRPr="006802B9" w:rsidRDefault="00817DB1" w:rsidP="00EF3025">
      <w:pPr>
        <w:numPr>
          <w:ilvl w:val="0"/>
          <w:numId w:val="45"/>
        </w:numPr>
        <w:rPr>
          <w:rFonts w:ascii="Arial" w:eastAsia="Arial" w:hAnsi="Arial" w:cs="Arial"/>
        </w:rPr>
      </w:pPr>
      <w:r w:rsidRPr="006802B9">
        <w:rPr>
          <w:rFonts w:ascii="Arial" w:hAnsi="Arial" w:cs="Arial"/>
          <w:b/>
          <w:bCs/>
        </w:rPr>
        <w:t xml:space="preserve"> Kovacs</w:t>
      </w:r>
      <w:r w:rsidRPr="006802B9">
        <w:rPr>
          <w:rFonts w:ascii="Arial" w:hAnsi="Arial" w:cs="Arial"/>
        </w:rPr>
        <w:t xml:space="preserve">, E.J., Brock, B., Silber, I.E., and Neuman, J.E. 1990. LAK cell expression of PDGF and TGF-ß mRNAs. (eds, M.C. </w:t>
      </w:r>
      <w:proofErr w:type="spellStart"/>
      <w:r w:rsidRPr="006802B9">
        <w:rPr>
          <w:rFonts w:ascii="Arial" w:hAnsi="Arial" w:cs="Arial"/>
        </w:rPr>
        <w:t>Podwanda</w:t>
      </w:r>
      <w:proofErr w:type="spellEnd"/>
      <w:r w:rsidRPr="006802B9">
        <w:rPr>
          <w:rFonts w:ascii="Arial" w:hAnsi="Arial" w:cs="Arial"/>
        </w:rPr>
        <w:t xml:space="preserve">, J.J. Oppenheim, M. Kluger, and C.A. Dinarello), </w:t>
      </w:r>
      <w:r w:rsidRPr="006802B9">
        <w:rPr>
          <w:rFonts w:ascii="Arial" w:hAnsi="Arial" w:cs="Arial"/>
          <w:i/>
          <w:iCs/>
        </w:rPr>
        <w:t>Molecular and Cellular Biology of Cytokines</w:t>
      </w:r>
      <w:r w:rsidRPr="006802B9">
        <w:rPr>
          <w:rFonts w:ascii="Arial" w:hAnsi="Arial" w:cs="Arial"/>
        </w:rPr>
        <w:t>, New York, Alan R. Liss, pp. 407-412.</w:t>
      </w:r>
    </w:p>
    <w:p w14:paraId="40BF19C9" w14:textId="77777777" w:rsidR="005D44FC" w:rsidRPr="006802B9" w:rsidRDefault="00817DB1" w:rsidP="00EF3025">
      <w:pPr>
        <w:numPr>
          <w:ilvl w:val="0"/>
          <w:numId w:val="45"/>
        </w:numPr>
        <w:rPr>
          <w:rFonts w:ascii="Arial" w:eastAsia="Arial" w:hAnsi="Arial" w:cs="Arial"/>
        </w:rPr>
      </w:pPr>
      <w:r w:rsidRPr="006802B9">
        <w:rPr>
          <w:rFonts w:ascii="Arial" w:hAnsi="Arial" w:cs="Arial"/>
        </w:rPr>
        <w:t xml:space="preserve"> Clancy, J. Jr., Goral, J., and </w:t>
      </w:r>
      <w:r w:rsidRPr="006802B9">
        <w:rPr>
          <w:rFonts w:ascii="Arial" w:hAnsi="Arial" w:cs="Arial"/>
          <w:b/>
          <w:bCs/>
        </w:rPr>
        <w:t>Kovacs</w:t>
      </w:r>
      <w:r w:rsidRPr="006802B9">
        <w:rPr>
          <w:rFonts w:ascii="Arial" w:hAnsi="Arial" w:cs="Arial"/>
        </w:rPr>
        <w:t xml:space="preserve">, E.J. 1990. Role of cytokines (IL-2, TNFα, </w:t>
      </w:r>
      <w:proofErr w:type="spellStart"/>
      <w:r w:rsidRPr="006802B9">
        <w:rPr>
          <w:rFonts w:ascii="Arial" w:hAnsi="Arial" w:cs="Arial"/>
        </w:rPr>
        <w:t>TGFß</w:t>
      </w:r>
      <w:proofErr w:type="spellEnd"/>
      <w:r w:rsidRPr="006802B9">
        <w:rPr>
          <w:rFonts w:ascii="Arial" w:hAnsi="Arial" w:cs="Arial"/>
        </w:rPr>
        <w:t xml:space="preserve"> and </w:t>
      </w:r>
      <w:proofErr w:type="spellStart"/>
      <w:r w:rsidRPr="006802B9">
        <w:rPr>
          <w:rFonts w:ascii="Arial" w:hAnsi="Arial" w:cs="Arial"/>
        </w:rPr>
        <w:t>IFNγ</w:t>
      </w:r>
      <w:proofErr w:type="spellEnd"/>
      <w:r w:rsidRPr="006802B9">
        <w:rPr>
          <w:rFonts w:ascii="Arial" w:hAnsi="Arial" w:cs="Arial"/>
        </w:rPr>
        <w:t xml:space="preserve">) in acute lethal graft versus host disease (GVHD). (eds., M.C. </w:t>
      </w:r>
      <w:proofErr w:type="spellStart"/>
      <w:r w:rsidRPr="006802B9">
        <w:rPr>
          <w:rFonts w:ascii="Arial" w:hAnsi="Arial" w:cs="Arial"/>
        </w:rPr>
        <w:t>Podwanda</w:t>
      </w:r>
      <w:proofErr w:type="spellEnd"/>
      <w:r w:rsidRPr="006802B9">
        <w:rPr>
          <w:rFonts w:ascii="Arial" w:hAnsi="Arial" w:cs="Arial"/>
        </w:rPr>
        <w:t xml:space="preserve">, J.J. Oppenheim, M. Kluger, and C.A. Dinarello), </w:t>
      </w:r>
      <w:r w:rsidRPr="006802B9">
        <w:rPr>
          <w:rFonts w:ascii="Arial" w:hAnsi="Arial" w:cs="Arial"/>
          <w:i/>
          <w:iCs/>
        </w:rPr>
        <w:t>Molecular and Cellular Biology of Cytokines</w:t>
      </w:r>
      <w:r w:rsidRPr="006802B9">
        <w:rPr>
          <w:rFonts w:ascii="Arial" w:hAnsi="Arial" w:cs="Arial"/>
        </w:rPr>
        <w:t>, New York, Alan R. Liss, pp. 164-170.</w:t>
      </w:r>
    </w:p>
    <w:p w14:paraId="7E4CF9ED" w14:textId="77777777" w:rsidR="005D44FC" w:rsidRPr="006802B9" w:rsidRDefault="00817DB1" w:rsidP="00EF3025">
      <w:pPr>
        <w:numPr>
          <w:ilvl w:val="0"/>
          <w:numId w:val="45"/>
        </w:numPr>
        <w:rPr>
          <w:rFonts w:ascii="Arial" w:eastAsia="Arial" w:hAnsi="Arial" w:cs="Arial"/>
        </w:rPr>
      </w:pPr>
      <w:r w:rsidRPr="006802B9">
        <w:rPr>
          <w:rFonts w:ascii="Arial" w:hAnsi="Arial" w:cs="Arial"/>
          <w:b/>
          <w:bCs/>
        </w:rPr>
        <w:t xml:space="preserve"> Kovacs</w:t>
      </w:r>
      <w:r w:rsidRPr="006802B9">
        <w:rPr>
          <w:rFonts w:ascii="Arial" w:hAnsi="Arial" w:cs="Arial"/>
        </w:rPr>
        <w:t>, E.J. 1991. Control of IL-1 and TNF mRNA expression by inhibitors of second messenger pathways. (ed, E. Kimball),</w:t>
      </w:r>
      <w:r w:rsidRPr="006802B9">
        <w:rPr>
          <w:rFonts w:ascii="Arial" w:hAnsi="Arial" w:cs="Arial"/>
          <w:i/>
          <w:iCs/>
        </w:rPr>
        <w:t xml:space="preserve"> Cytokines in Inflammatory Diseases</w:t>
      </w:r>
      <w:r w:rsidRPr="006802B9">
        <w:rPr>
          <w:rFonts w:ascii="Arial" w:hAnsi="Arial" w:cs="Arial"/>
        </w:rPr>
        <w:t>. CRC Press, pp. 87-105.</w:t>
      </w:r>
    </w:p>
    <w:p w14:paraId="6A1CE4FE" w14:textId="77777777" w:rsidR="005D44FC" w:rsidRPr="006802B9" w:rsidRDefault="00817DB1" w:rsidP="00EF3025">
      <w:pPr>
        <w:numPr>
          <w:ilvl w:val="0"/>
          <w:numId w:val="45"/>
        </w:numPr>
        <w:rPr>
          <w:rFonts w:ascii="Arial" w:eastAsia="Arial" w:hAnsi="Arial" w:cs="Arial"/>
        </w:rPr>
      </w:pPr>
      <w:r w:rsidRPr="006802B9">
        <w:rPr>
          <w:rFonts w:ascii="Arial" w:hAnsi="Arial" w:cs="Arial"/>
          <w:b/>
          <w:bCs/>
        </w:rPr>
        <w:t xml:space="preserve"> Kovacs</w:t>
      </w:r>
      <w:r w:rsidRPr="006802B9">
        <w:rPr>
          <w:rFonts w:ascii="Arial" w:hAnsi="Arial" w:cs="Arial"/>
        </w:rPr>
        <w:t xml:space="preserve">, E.J. 1991. </w:t>
      </w:r>
      <w:proofErr w:type="spellStart"/>
      <w:r w:rsidRPr="006802B9">
        <w:rPr>
          <w:rFonts w:ascii="Arial" w:hAnsi="Arial" w:cs="Arial"/>
        </w:rPr>
        <w:t>Fibrogenic</w:t>
      </w:r>
      <w:proofErr w:type="spellEnd"/>
      <w:r w:rsidRPr="006802B9">
        <w:rPr>
          <w:rFonts w:ascii="Arial" w:hAnsi="Arial" w:cs="Arial"/>
        </w:rPr>
        <w:t xml:space="preserve"> cytokines: The role of immune mediators in the development of fibrosis. Immunol. Today </w:t>
      </w:r>
      <w:proofErr w:type="gramStart"/>
      <w:r w:rsidRPr="006802B9">
        <w:rPr>
          <w:rFonts w:ascii="Arial" w:hAnsi="Arial" w:cs="Arial"/>
        </w:rPr>
        <w:t>12</w:t>
      </w:r>
      <w:proofErr w:type="gramEnd"/>
      <w:r w:rsidRPr="006802B9">
        <w:rPr>
          <w:rFonts w:ascii="Arial" w:hAnsi="Arial" w:cs="Arial"/>
        </w:rPr>
        <w:t xml:space="preserve">:17-23. </w:t>
      </w:r>
    </w:p>
    <w:p w14:paraId="7189D3B0" w14:textId="77777777" w:rsidR="005D44FC" w:rsidRPr="006802B9" w:rsidRDefault="00817DB1" w:rsidP="00EF3025">
      <w:pPr>
        <w:numPr>
          <w:ilvl w:val="0"/>
          <w:numId w:val="45"/>
        </w:numPr>
        <w:rPr>
          <w:rFonts w:ascii="Arial" w:eastAsia="Arial" w:hAnsi="Arial" w:cs="Arial"/>
        </w:rPr>
      </w:pPr>
      <w:r w:rsidRPr="006802B9">
        <w:rPr>
          <w:rFonts w:ascii="Arial" w:hAnsi="Arial" w:cs="Arial"/>
        </w:rPr>
        <w:t xml:space="preserve"> Kelley, J, </w:t>
      </w:r>
      <w:r w:rsidRPr="006802B9">
        <w:rPr>
          <w:rFonts w:ascii="Arial" w:hAnsi="Arial" w:cs="Arial"/>
          <w:b/>
          <w:bCs/>
        </w:rPr>
        <w:t>Kovacs</w:t>
      </w:r>
      <w:r w:rsidRPr="006802B9">
        <w:rPr>
          <w:rFonts w:ascii="Arial" w:hAnsi="Arial" w:cs="Arial"/>
        </w:rPr>
        <w:t xml:space="preserve">, E.J., Nicholson, K., and Fabisiak, J.P. 1991. Transforming growth factor-β production by lung macrophages and fibroblasts. Chest 99:85S-86S. </w:t>
      </w:r>
    </w:p>
    <w:p w14:paraId="4F8B0AF6" w14:textId="77777777" w:rsidR="005D44FC" w:rsidRPr="006802B9" w:rsidRDefault="00817DB1" w:rsidP="00EF3025">
      <w:pPr>
        <w:numPr>
          <w:ilvl w:val="0"/>
          <w:numId w:val="45"/>
        </w:numPr>
        <w:rPr>
          <w:rFonts w:ascii="Arial" w:eastAsia="Arial" w:hAnsi="Arial" w:cs="Arial"/>
        </w:rPr>
      </w:pPr>
      <w:r w:rsidRPr="006802B9">
        <w:rPr>
          <w:rFonts w:ascii="Arial" w:hAnsi="Arial" w:cs="Arial"/>
          <w:b/>
          <w:bCs/>
        </w:rPr>
        <w:t xml:space="preserve"> Kovacs</w:t>
      </w:r>
      <w:r w:rsidRPr="006802B9">
        <w:rPr>
          <w:rFonts w:ascii="Arial" w:hAnsi="Arial" w:cs="Arial"/>
        </w:rPr>
        <w:t xml:space="preserve">, E.J. and Neuman, J.E. 1991. Selective induction of PDGF A chain and B chain gene expression in rat peritoneal macrophages by interleukin-2, (eds, M.M. Meltzer and A. </w:t>
      </w:r>
      <w:proofErr w:type="spellStart"/>
      <w:r w:rsidRPr="006802B9">
        <w:rPr>
          <w:rFonts w:ascii="Arial" w:hAnsi="Arial" w:cs="Arial"/>
        </w:rPr>
        <w:t>Montovani</w:t>
      </w:r>
      <w:proofErr w:type="spellEnd"/>
      <w:r w:rsidRPr="006802B9">
        <w:rPr>
          <w:rFonts w:ascii="Arial" w:hAnsi="Arial" w:cs="Arial"/>
        </w:rPr>
        <w:t xml:space="preserve">), </w:t>
      </w:r>
      <w:r w:rsidRPr="006802B9">
        <w:rPr>
          <w:rFonts w:ascii="Arial" w:hAnsi="Arial" w:cs="Arial"/>
          <w:i/>
          <w:iCs/>
        </w:rPr>
        <w:t>Cellular and Cytokine Networks in Tissue Immunity</w:t>
      </w:r>
      <w:r w:rsidRPr="006802B9">
        <w:rPr>
          <w:rFonts w:ascii="Arial" w:hAnsi="Arial" w:cs="Arial"/>
        </w:rPr>
        <w:t xml:space="preserve">, New York, John Wiley &amp; Sons, pp. 307-312. </w:t>
      </w:r>
    </w:p>
    <w:p w14:paraId="24305B4E" w14:textId="77777777" w:rsidR="005D44FC" w:rsidRPr="006802B9" w:rsidRDefault="00817DB1" w:rsidP="00EF3025">
      <w:pPr>
        <w:numPr>
          <w:ilvl w:val="0"/>
          <w:numId w:val="45"/>
        </w:numPr>
        <w:rPr>
          <w:rFonts w:ascii="Arial" w:eastAsia="Arial" w:hAnsi="Arial" w:cs="Arial"/>
          <w:lang w:val="de-DE"/>
        </w:rPr>
      </w:pPr>
      <w:r w:rsidRPr="00934A08">
        <w:rPr>
          <w:rFonts w:ascii="Arial" w:hAnsi="Arial" w:cs="Arial"/>
        </w:rPr>
        <w:t xml:space="preserve"> </w:t>
      </w:r>
      <w:r w:rsidRPr="006802B9">
        <w:rPr>
          <w:rFonts w:ascii="Arial" w:hAnsi="Arial" w:cs="Arial"/>
          <w:lang w:val="de-DE"/>
        </w:rPr>
        <w:t xml:space="preserve">Frazier-Jessen M.R. and </w:t>
      </w:r>
      <w:r w:rsidRPr="006802B9">
        <w:rPr>
          <w:rFonts w:ascii="Arial" w:hAnsi="Arial" w:cs="Arial"/>
          <w:b/>
          <w:bCs/>
          <w:lang w:val="de-DE"/>
        </w:rPr>
        <w:t>Kovacs</w:t>
      </w:r>
      <w:r w:rsidRPr="006802B9">
        <w:rPr>
          <w:rFonts w:ascii="Arial" w:hAnsi="Arial" w:cs="Arial"/>
          <w:lang w:val="de-DE"/>
        </w:rPr>
        <w:t xml:space="preserve">, E.J. </w:t>
      </w:r>
      <w:r w:rsidRPr="00934A08">
        <w:rPr>
          <w:rFonts w:ascii="Arial" w:hAnsi="Arial" w:cs="Arial"/>
          <w:lang w:val="de-DE"/>
        </w:rPr>
        <w:t xml:space="preserve">1993. </w:t>
      </w:r>
      <w:r w:rsidRPr="006802B9">
        <w:rPr>
          <w:rFonts w:ascii="Arial" w:hAnsi="Arial" w:cs="Arial"/>
        </w:rPr>
        <w:t xml:space="preserve">Abdominal wall thickness as a means of assessing peritoneal fibrosis in mice. J. Immunol. Methods. 162:115-121. </w:t>
      </w:r>
    </w:p>
    <w:p w14:paraId="6E2B944D" w14:textId="77777777" w:rsidR="005D44FC" w:rsidRPr="006802B9" w:rsidRDefault="00817DB1" w:rsidP="00EF3025">
      <w:pPr>
        <w:numPr>
          <w:ilvl w:val="0"/>
          <w:numId w:val="45"/>
        </w:numPr>
        <w:rPr>
          <w:rFonts w:ascii="Arial" w:eastAsia="Arial" w:hAnsi="Arial" w:cs="Arial"/>
        </w:rPr>
      </w:pPr>
      <w:r w:rsidRPr="006802B9">
        <w:rPr>
          <w:rFonts w:ascii="Arial" w:hAnsi="Arial" w:cs="Arial"/>
        </w:rPr>
        <w:t xml:space="preserve"> Pizarro, T.T., Malinowska, K., </w:t>
      </w:r>
      <w:r w:rsidRPr="006802B9">
        <w:rPr>
          <w:rFonts w:ascii="Arial" w:hAnsi="Arial" w:cs="Arial"/>
          <w:b/>
          <w:bCs/>
        </w:rPr>
        <w:t>Kovacs</w:t>
      </w:r>
      <w:r w:rsidRPr="006802B9">
        <w:rPr>
          <w:rFonts w:ascii="Arial" w:hAnsi="Arial" w:cs="Arial"/>
        </w:rPr>
        <w:t xml:space="preserve">, E.J., Clancy, J., Robinson, J.A., and </w:t>
      </w:r>
      <w:proofErr w:type="spellStart"/>
      <w:r w:rsidRPr="006802B9">
        <w:rPr>
          <w:rFonts w:ascii="Arial" w:hAnsi="Arial" w:cs="Arial"/>
        </w:rPr>
        <w:t>Piccinnini</w:t>
      </w:r>
      <w:proofErr w:type="spellEnd"/>
      <w:r w:rsidRPr="006802B9">
        <w:rPr>
          <w:rFonts w:ascii="Arial" w:hAnsi="Arial" w:cs="Arial"/>
        </w:rPr>
        <w:t xml:space="preserve">, L.A. 1993. Induction of TNFα and TNFβ gene expression in rat cardiac transplantation during allograft rejection. Transplantation 56:399-404. </w:t>
      </w:r>
    </w:p>
    <w:p w14:paraId="18E54D6E" w14:textId="77777777" w:rsidR="005D44FC" w:rsidRPr="006802B9" w:rsidRDefault="00817DB1" w:rsidP="00EF3025">
      <w:pPr>
        <w:numPr>
          <w:ilvl w:val="0"/>
          <w:numId w:val="45"/>
        </w:numPr>
        <w:rPr>
          <w:rFonts w:ascii="Arial" w:eastAsia="Arial" w:hAnsi="Arial" w:cs="Arial"/>
        </w:rPr>
      </w:pPr>
      <w:r w:rsidRPr="006802B9">
        <w:rPr>
          <w:rFonts w:ascii="Arial" w:hAnsi="Arial" w:cs="Arial"/>
        </w:rPr>
        <w:t xml:space="preserve"> Silber, I.E., Walenga, J.M., Fareed, J., and </w:t>
      </w:r>
      <w:r w:rsidRPr="006802B9">
        <w:rPr>
          <w:rFonts w:ascii="Arial" w:hAnsi="Arial" w:cs="Arial"/>
          <w:b/>
          <w:bCs/>
        </w:rPr>
        <w:t>Kovacs</w:t>
      </w:r>
      <w:r w:rsidRPr="006802B9">
        <w:rPr>
          <w:rFonts w:ascii="Arial" w:hAnsi="Arial" w:cs="Arial"/>
        </w:rPr>
        <w:t xml:space="preserve">, E.J. 1993. Mechanism(s) responsible for the control of cell proliferation by heparan sulfate. Mediators </w:t>
      </w:r>
      <w:proofErr w:type="spellStart"/>
      <w:r w:rsidRPr="006802B9">
        <w:rPr>
          <w:rFonts w:ascii="Arial" w:hAnsi="Arial" w:cs="Arial"/>
        </w:rPr>
        <w:t>Inflam</w:t>
      </w:r>
      <w:proofErr w:type="spellEnd"/>
      <w:r w:rsidRPr="006802B9">
        <w:rPr>
          <w:rFonts w:ascii="Arial" w:hAnsi="Arial" w:cs="Arial"/>
        </w:rPr>
        <w:t xml:space="preserve">. 2:299-305. </w:t>
      </w:r>
    </w:p>
    <w:p w14:paraId="2FD82764" w14:textId="77777777" w:rsidR="005D44FC" w:rsidRPr="006802B9" w:rsidRDefault="00817DB1" w:rsidP="00EF3025">
      <w:pPr>
        <w:numPr>
          <w:ilvl w:val="0"/>
          <w:numId w:val="45"/>
        </w:numPr>
        <w:rPr>
          <w:rFonts w:ascii="Arial" w:eastAsia="Arial" w:hAnsi="Arial" w:cs="Arial"/>
        </w:rPr>
      </w:pPr>
      <w:r w:rsidRPr="006802B9">
        <w:rPr>
          <w:rFonts w:ascii="Arial" w:hAnsi="Arial" w:cs="Arial"/>
          <w:b/>
          <w:bCs/>
        </w:rPr>
        <w:t xml:space="preserve"> Kovacs</w:t>
      </w:r>
      <w:r w:rsidRPr="006802B9">
        <w:rPr>
          <w:rFonts w:ascii="Arial" w:hAnsi="Arial" w:cs="Arial"/>
        </w:rPr>
        <w:t xml:space="preserve">, E.J., Brock, B., Silber I.E., and Neuman, J.E. 1993. Production of </w:t>
      </w:r>
      <w:proofErr w:type="spellStart"/>
      <w:r w:rsidRPr="006802B9">
        <w:rPr>
          <w:rFonts w:ascii="Arial" w:hAnsi="Arial" w:cs="Arial"/>
        </w:rPr>
        <w:t>fibrogenic</w:t>
      </w:r>
      <w:proofErr w:type="spellEnd"/>
      <w:r w:rsidRPr="006802B9">
        <w:rPr>
          <w:rFonts w:ascii="Arial" w:hAnsi="Arial" w:cs="Arial"/>
        </w:rPr>
        <w:t xml:space="preserve"> cytokines by interleukin-2-treated peripheral blood leukocytes: expression of transforming growth factor β and platelet-derived growth factor B chain genes. Obstet. Gynecol. 83:29-36. </w:t>
      </w:r>
    </w:p>
    <w:p w14:paraId="126BE42C" w14:textId="77777777" w:rsidR="005D44FC" w:rsidRPr="006802B9" w:rsidRDefault="00817DB1" w:rsidP="00EF3025">
      <w:pPr>
        <w:numPr>
          <w:ilvl w:val="0"/>
          <w:numId w:val="45"/>
        </w:numPr>
        <w:rPr>
          <w:rFonts w:ascii="Arial" w:eastAsia="Arial" w:hAnsi="Arial" w:cs="Arial"/>
        </w:rPr>
      </w:pPr>
      <w:r w:rsidRPr="006802B9">
        <w:rPr>
          <w:rFonts w:ascii="Arial" w:hAnsi="Arial" w:cs="Arial"/>
        </w:rPr>
        <w:t xml:space="preserve"> Pizarro, T.T., Malinowska, K., </w:t>
      </w:r>
      <w:r w:rsidRPr="006802B9">
        <w:rPr>
          <w:rFonts w:ascii="Arial" w:hAnsi="Arial" w:cs="Arial"/>
          <w:b/>
          <w:bCs/>
        </w:rPr>
        <w:t>Kovacs</w:t>
      </w:r>
      <w:r w:rsidRPr="006802B9">
        <w:rPr>
          <w:rFonts w:ascii="Arial" w:hAnsi="Arial" w:cs="Arial"/>
        </w:rPr>
        <w:t xml:space="preserve">, E.J., Clancy, J., Robinson, J.A., and Piccinini, L.A. 1993. Use of low dose cyclosporine A/methotrexate to prevent rat cardiac allograft rejection. Transplant Immunol. 1:262-269. </w:t>
      </w:r>
    </w:p>
    <w:p w14:paraId="501D3257" w14:textId="77777777" w:rsidR="005D44FC" w:rsidRPr="006802B9" w:rsidRDefault="00817DB1" w:rsidP="00EF3025">
      <w:pPr>
        <w:numPr>
          <w:ilvl w:val="0"/>
          <w:numId w:val="45"/>
        </w:numPr>
        <w:rPr>
          <w:rFonts w:ascii="Arial" w:eastAsia="Arial" w:hAnsi="Arial" w:cs="Arial"/>
        </w:rPr>
      </w:pPr>
      <w:r w:rsidRPr="006802B9">
        <w:rPr>
          <w:rFonts w:ascii="Arial" w:hAnsi="Arial" w:cs="Arial"/>
          <w:b/>
          <w:bCs/>
        </w:rPr>
        <w:lastRenderedPageBreak/>
        <w:t xml:space="preserve"> Kovacs</w:t>
      </w:r>
      <w:r w:rsidRPr="006802B9">
        <w:rPr>
          <w:rFonts w:ascii="Arial" w:hAnsi="Arial" w:cs="Arial"/>
        </w:rPr>
        <w:t xml:space="preserve">, E.J., VanStedum, S., and Neuman, J.E. 1994. Selective induction of PDGF gene expression in peritoneal macrophages by interleukin-2. </w:t>
      </w:r>
      <w:proofErr w:type="spellStart"/>
      <w:r w:rsidRPr="006802B9">
        <w:rPr>
          <w:rFonts w:ascii="Arial" w:hAnsi="Arial" w:cs="Arial"/>
        </w:rPr>
        <w:t>Immunobiol</w:t>
      </w:r>
      <w:proofErr w:type="spellEnd"/>
      <w:r w:rsidRPr="006802B9">
        <w:rPr>
          <w:rFonts w:ascii="Arial" w:hAnsi="Arial" w:cs="Arial"/>
        </w:rPr>
        <w:t xml:space="preserve">. 190:263-274. </w:t>
      </w:r>
    </w:p>
    <w:p w14:paraId="0B2122F4" w14:textId="77777777" w:rsidR="005D44FC" w:rsidRPr="006802B9" w:rsidRDefault="00817DB1" w:rsidP="00EF3025">
      <w:pPr>
        <w:numPr>
          <w:ilvl w:val="0"/>
          <w:numId w:val="45"/>
        </w:numPr>
        <w:rPr>
          <w:rFonts w:ascii="Arial" w:eastAsia="Arial" w:hAnsi="Arial" w:cs="Arial"/>
        </w:rPr>
      </w:pPr>
      <w:r w:rsidRPr="006802B9">
        <w:rPr>
          <w:rFonts w:ascii="Arial" w:hAnsi="Arial" w:cs="Arial"/>
          <w:b/>
          <w:bCs/>
        </w:rPr>
        <w:t xml:space="preserve"> Kovacs</w:t>
      </w:r>
      <w:r w:rsidRPr="006802B9">
        <w:rPr>
          <w:rFonts w:ascii="Arial" w:hAnsi="Arial" w:cs="Arial"/>
        </w:rPr>
        <w:t xml:space="preserve">, E.J., and DiPietro, L.A. 1994. </w:t>
      </w:r>
      <w:proofErr w:type="spellStart"/>
      <w:r w:rsidRPr="006802B9">
        <w:rPr>
          <w:rFonts w:ascii="Arial" w:hAnsi="Arial" w:cs="Arial"/>
        </w:rPr>
        <w:t>Fibrogenic</w:t>
      </w:r>
      <w:proofErr w:type="spellEnd"/>
      <w:r w:rsidRPr="006802B9">
        <w:rPr>
          <w:rFonts w:ascii="Arial" w:hAnsi="Arial" w:cs="Arial"/>
        </w:rPr>
        <w:t xml:space="preserve"> cytokines and connective tissue production. </w:t>
      </w:r>
      <w:r w:rsidRPr="006802B9">
        <w:rPr>
          <w:rFonts w:ascii="Arial" w:hAnsi="Arial" w:cs="Arial"/>
          <w:lang w:val="de-DE"/>
        </w:rPr>
        <w:t xml:space="preserve">FASEB J. 8:854-861. </w:t>
      </w:r>
    </w:p>
    <w:p w14:paraId="11469AF9" w14:textId="77777777" w:rsidR="005D44FC" w:rsidRPr="006802B9" w:rsidRDefault="00817DB1" w:rsidP="00EF3025">
      <w:pPr>
        <w:numPr>
          <w:ilvl w:val="0"/>
          <w:numId w:val="45"/>
        </w:numPr>
        <w:rPr>
          <w:rFonts w:ascii="Arial" w:eastAsia="Arial" w:hAnsi="Arial" w:cs="Arial"/>
          <w:lang w:val="de-DE"/>
        </w:rPr>
      </w:pPr>
      <w:r w:rsidRPr="00934A08">
        <w:rPr>
          <w:rFonts w:ascii="Arial" w:hAnsi="Arial" w:cs="Arial"/>
          <w:b/>
          <w:bCs/>
        </w:rPr>
        <w:t xml:space="preserve"> Kovacs</w:t>
      </w:r>
      <w:r w:rsidRPr="00934A08">
        <w:rPr>
          <w:rFonts w:ascii="Arial" w:hAnsi="Arial" w:cs="Arial"/>
        </w:rPr>
        <w:t xml:space="preserve">, E.J. and Frazier-Jessen, M.R. </w:t>
      </w:r>
      <w:r w:rsidRPr="006802B9">
        <w:rPr>
          <w:rFonts w:ascii="Arial" w:hAnsi="Arial" w:cs="Arial"/>
        </w:rPr>
        <w:t>1994. Overview: The inflammatory process. (eds, L.B. Schook and D.L. Laskin), Xenobiotic Induced Inflammation: Roles of Cytokines and Growth Factors. Orlando, FL, Academic Press, pp. 17-31.</w:t>
      </w:r>
    </w:p>
    <w:p w14:paraId="5CB3FC00" w14:textId="77777777" w:rsidR="005D44FC" w:rsidRPr="006802B9" w:rsidRDefault="00817DB1" w:rsidP="00EF3025">
      <w:pPr>
        <w:numPr>
          <w:ilvl w:val="0"/>
          <w:numId w:val="45"/>
        </w:numPr>
        <w:rPr>
          <w:rFonts w:ascii="Arial" w:eastAsia="Arial" w:hAnsi="Arial" w:cs="Arial"/>
        </w:rPr>
      </w:pPr>
      <w:r w:rsidRPr="00934A08">
        <w:rPr>
          <w:rFonts w:ascii="Arial" w:hAnsi="Arial" w:cs="Arial"/>
          <w:lang w:val="de-DE"/>
        </w:rPr>
        <w:t xml:space="preserve"> Pizarro, T.T., Malinowska, K., </w:t>
      </w:r>
      <w:r w:rsidRPr="00934A08">
        <w:rPr>
          <w:rFonts w:ascii="Arial" w:hAnsi="Arial" w:cs="Arial"/>
          <w:b/>
          <w:bCs/>
          <w:lang w:val="de-DE"/>
        </w:rPr>
        <w:t>Kovacs</w:t>
      </w:r>
      <w:r w:rsidRPr="00934A08">
        <w:rPr>
          <w:rFonts w:ascii="Arial" w:hAnsi="Arial" w:cs="Arial"/>
          <w:lang w:val="de-DE"/>
        </w:rPr>
        <w:t xml:space="preserve">, E.J., Clancy, J., Robinson, J.A., and Piccinini, L.A. 1994. </w:t>
      </w:r>
      <w:r w:rsidRPr="006802B9">
        <w:rPr>
          <w:rFonts w:ascii="Arial" w:hAnsi="Arial" w:cs="Arial"/>
        </w:rPr>
        <w:t xml:space="preserve">Diminished cytokine gene expression in rat cardiac transplants with low-dose cyclosporine A/methotrexate combination. Transplantation 58: 223-231. </w:t>
      </w:r>
    </w:p>
    <w:p w14:paraId="7FD77904" w14:textId="77777777" w:rsidR="005D44FC" w:rsidRPr="006802B9" w:rsidRDefault="00817DB1" w:rsidP="00EF3025">
      <w:pPr>
        <w:numPr>
          <w:ilvl w:val="0"/>
          <w:numId w:val="45"/>
        </w:numPr>
        <w:rPr>
          <w:rFonts w:ascii="Arial" w:eastAsia="Arial" w:hAnsi="Arial" w:cs="Arial"/>
          <w:lang w:val="de-DE"/>
        </w:rPr>
      </w:pPr>
      <w:r w:rsidRPr="006802B9">
        <w:rPr>
          <w:rFonts w:ascii="Arial" w:hAnsi="Arial" w:cs="Arial"/>
          <w:lang w:val="de-DE"/>
        </w:rPr>
        <w:t xml:space="preserve"> Frazier-Jessen, M.R., and </w:t>
      </w:r>
      <w:r w:rsidRPr="006802B9">
        <w:rPr>
          <w:rFonts w:ascii="Arial" w:hAnsi="Arial" w:cs="Arial"/>
          <w:b/>
          <w:bCs/>
          <w:lang w:val="de-DE"/>
        </w:rPr>
        <w:t>Kovacs</w:t>
      </w:r>
      <w:r w:rsidRPr="006802B9">
        <w:rPr>
          <w:rFonts w:ascii="Arial" w:hAnsi="Arial" w:cs="Arial"/>
          <w:lang w:val="de-DE"/>
        </w:rPr>
        <w:t xml:space="preserve">, E.J. 1995. </w:t>
      </w:r>
      <w:r w:rsidRPr="006802B9">
        <w:rPr>
          <w:rFonts w:ascii="Arial" w:hAnsi="Arial" w:cs="Arial"/>
        </w:rPr>
        <w:t xml:space="preserve">Estrogen regulation of JE/MCP-1 mRNA expression in macrophages. J. Immunol. 154:1838-1845. </w:t>
      </w:r>
    </w:p>
    <w:p w14:paraId="084A99AC" w14:textId="77777777" w:rsidR="005D44FC" w:rsidRPr="006802B9" w:rsidRDefault="00817DB1" w:rsidP="00EF3025">
      <w:pPr>
        <w:numPr>
          <w:ilvl w:val="0"/>
          <w:numId w:val="45"/>
        </w:numPr>
        <w:rPr>
          <w:rFonts w:ascii="Arial" w:eastAsia="Arial" w:hAnsi="Arial" w:cs="Arial"/>
        </w:rPr>
      </w:pPr>
      <w:r w:rsidRPr="00934A08">
        <w:rPr>
          <w:rFonts w:ascii="Arial" w:hAnsi="Arial" w:cs="Arial"/>
          <w:lang w:val="de-DE"/>
        </w:rPr>
        <w:t xml:space="preserve"> DiPietro, L.A., Polvarini, P.J., Rahbe, S.M., and </w:t>
      </w:r>
      <w:r w:rsidRPr="00934A08">
        <w:rPr>
          <w:rFonts w:ascii="Arial" w:hAnsi="Arial" w:cs="Arial"/>
          <w:b/>
          <w:bCs/>
          <w:lang w:val="de-DE"/>
        </w:rPr>
        <w:t xml:space="preserve">Kovacs, </w:t>
      </w:r>
      <w:r w:rsidRPr="00934A08">
        <w:rPr>
          <w:rFonts w:ascii="Arial" w:hAnsi="Arial" w:cs="Arial"/>
          <w:lang w:val="de-DE"/>
        </w:rPr>
        <w:t xml:space="preserve">E.J. 1995. </w:t>
      </w:r>
      <w:r w:rsidRPr="006802B9">
        <w:rPr>
          <w:rFonts w:ascii="Arial" w:hAnsi="Arial" w:cs="Arial"/>
        </w:rPr>
        <w:t xml:space="preserve">Expression of JE/MCP-1 in dermal wound repair. Amer. J. </w:t>
      </w:r>
      <w:proofErr w:type="spellStart"/>
      <w:r w:rsidRPr="006802B9">
        <w:rPr>
          <w:rFonts w:ascii="Arial" w:hAnsi="Arial" w:cs="Arial"/>
        </w:rPr>
        <w:t>Pathol</w:t>
      </w:r>
      <w:proofErr w:type="spellEnd"/>
      <w:r w:rsidRPr="006802B9">
        <w:rPr>
          <w:rFonts w:ascii="Arial" w:hAnsi="Arial" w:cs="Arial"/>
        </w:rPr>
        <w:t xml:space="preserve">. 146:868-875. </w:t>
      </w:r>
    </w:p>
    <w:p w14:paraId="30F621D8" w14:textId="77777777" w:rsidR="005D44FC" w:rsidRPr="006802B9" w:rsidRDefault="00817DB1" w:rsidP="00EF3025">
      <w:pPr>
        <w:numPr>
          <w:ilvl w:val="0"/>
          <w:numId w:val="45"/>
        </w:numPr>
        <w:rPr>
          <w:rFonts w:ascii="Arial" w:eastAsia="Arial" w:hAnsi="Arial" w:cs="Arial"/>
        </w:rPr>
      </w:pPr>
      <w:r w:rsidRPr="006802B9">
        <w:rPr>
          <w:rFonts w:ascii="Arial" w:hAnsi="Arial" w:cs="Arial"/>
        </w:rPr>
        <w:t xml:space="preserve"> Lambert, S.B., Frazier-Jessen, M.R., VanStedum, S., Hahn, E.L., Filkins, J.P., Garrity, E.R., and </w:t>
      </w:r>
      <w:r w:rsidRPr="006802B9">
        <w:rPr>
          <w:rFonts w:ascii="Arial" w:hAnsi="Arial" w:cs="Arial"/>
          <w:b/>
          <w:bCs/>
        </w:rPr>
        <w:t>Kovacs</w:t>
      </w:r>
      <w:r w:rsidRPr="006802B9">
        <w:rPr>
          <w:rFonts w:ascii="Arial" w:hAnsi="Arial" w:cs="Arial"/>
        </w:rPr>
        <w:t xml:space="preserve">, E.J. 1995. Bronchoalveolar lavage fluid endotoxin in human single lung transplant recipients during rejection. Transplant. Immunol. 3:81-85. </w:t>
      </w:r>
    </w:p>
    <w:p w14:paraId="6D7D2472" w14:textId="77777777" w:rsidR="005D44FC" w:rsidRPr="006802B9" w:rsidRDefault="00817DB1" w:rsidP="00EF3025">
      <w:pPr>
        <w:numPr>
          <w:ilvl w:val="0"/>
          <w:numId w:val="45"/>
        </w:numPr>
        <w:rPr>
          <w:rFonts w:ascii="Arial" w:eastAsia="Arial" w:hAnsi="Arial" w:cs="Arial"/>
        </w:rPr>
      </w:pPr>
      <w:r w:rsidRPr="006802B9">
        <w:rPr>
          <w:rFonts w:ascii="Arial" w:hAnsi="Arial" w:cs="Arial"/>
          <w:b/>
          <w:bCs/>
        </w:rPr>
        <w:t xml:space="preserve"> Kovacs</w:t>
      </w:r>
      <w:r w:rsidRPr="006802B9">
        <w:rPr>
          <w:rFonts w:ascii="Arial" w:hAnsi="Arial" w:cs="Arial"/>
        </w:rPr>
        <w:t xml:space="preserve">, E.J. and VanStedum, S. 1995. Selective induction of expression of PDGF B chain mRNA in the ANA-1 murine macrophage cell line by cAMP. Mediators </w:t>
      </w:r>
      <w:proofErr w:type="spellStart"/>
      <w:r w:rsidRPr="006802B9">
        <w:rPr>
          <w:rFonts w:ascii="Arial" w:hAnsi="Arial" w:cs="Arial"/>
        </w:rPr>
        <w:t>Inflam</w:t>
      </w:r>
      <w:proofErr w:type="spellEnd"/>
      <w:r w:rsidRPr="006802B9">
        <w:rPr>
          <w:rFonts w:ascii="Arial" w:hAnsi="Arial" w:cs="Arial"/>
        </w:rPr>
        <w:t xml:space="preserve">. 4:293-297. </w:t>
      </w:r>
    </w:p>
    <w:p w14:paraId="74EC2677" w14:textId="77777777" w:rsidR="005D44FC" w:rsidRPr="006802B9" w:rsidRDefault="00817DB1" w:rsidP="00EF3025">
      <w:pPr>
        <w:numPr>
          <w:ilvl w:val="0"/>
          <w:numId w:val="45"/>
        </w:numPr>
        <w:rPr>
          <w:rFonts w:ascii="Arial" w:eastAsia="Arial" w:hAnsi="Arial" w:cs="Arial"/>
        </w:rPr>
      </w:pPr>
      <w:r w:rsidRPr="006802B9">
        <w:rPr>
          <w:rFonts w:ascii="Arial" w:hAnsi="Arial" w:cs="Arial"/>
        </w:rPr>
        <w:t xml:space="preserve"> Kimball, E.S., </w:t>
      </w:r>
      <w:r w:rsidRPr="006802B9">
        <w:rPr>
          <w:rFonts w:ascii="Arial" w:hAnsi="Arial" w:cs="Arial"/>
          <w:b/>
          <w:bCs/>
        </w:rPr>
        <w:t>Kovacs</w:t>
      </w:r>
      <w:r w:rsidRPr="006802B9">
        <w:rPr>
          <w:rFonts w:ascii="Arial" w:hAnsi="Arial" w:cs="Arial"/>
        </w:rPr>
        <w:t xml:space="preserve">, E.J., Clark, M.C., and Schneider, </w:t>
      </w:r>
      <w:proofErr w:type="gramStart"/>
      <w:r w:rsidRPr="006802B9">
        <w:rPr>
          <w:rFonts w:ascii="Arial" w:hAnsi="Arial" w:cs="Arial"/>
        </w:rPr>
        <w:t>C.R..</w:t>
      </w:r>
      <w:proofErr w:type="gramEnd"/>
      <w:r w:rsidRPr="006802B9">
        <w:rPr>
          <w:rFonts w:ascii="Arial" w:hAnsi="Arial" w:cs="Arial"/>
        </w:rPr>
        <w:t xml:space="preserve"> 1995. Activation of cytokine production and adhesion molecule expression on THP-1 myelomonocytic cells by macrophage colony stimulating factor in combination with interferon γ. J. </w:t>
      </w:r>
      <w:proofErr w:type="spellStart"/>
      <w:r w:rsidRPr="006802B9">
        <w:rPr>
          <w:rFonts w:ascii="Arial" w:hAnsi="Arial" w:cs="Arial"/>
        </w:rPr>
        <w:t>Leukoc</w:t>
      </w:r>
      <w:proofErr w:type="spellEnd"/>
      <w:r w:rsidRPr="006802B9">
        <w:rPr>
          <w:rFonts w:ascii="Arial" w:hAnsi="Arial" w:cs="Arial"/>
        </w:rPr>
        <w:t xml:space="preserve">. Biol., 58:585-594.  </w:t>
      </w:r>
    </w:p>
    <w:p w14:paraId="228CA994" w14:textId="77777777" w:rsidR="005D44FC" w:rsidRPr="006802B9" w:rsidRDefault="00817DB1" w:rsidP="00EF3025">
      <w:pPr>
        <w:numPr>
          <w:ilvl w:val="0"/>
          <w:numId w:val="45"/>
        </w:numPr>
        <w:rPr>
          <w:rFonts w:ascii="Arial" w:eastAsia="Arial" w:hAnsi="Arial" w:cs="Arial"/>
        </w:rPr>
      </w:pPr>
      <w:r w:rsidRPr="006802B9">
        <w:rPr>
          <w:rFonts w:ascii="Arial" w:hAnsi="Arial" w:cs="Arial"/>
        </w:rPr>
        <w:t xml:space="preserve"> Frazier-Jessen, M.R., Mott, F.J., Witte, P.L., and </w:t>
      </w:r>
      <w:r w:rsidRPr="006802B9">
        <w:rPr>
          <w:rFonts w:ascii="Arial" w:hAnsi="Arial" w:cs="Arial"/>
          <w:b/>
          <w:bCs/>
        </w:rPr>
        <w:t>Kovacs</w:t>
      </w:r>
      <w:r w:rsidRPr="006802B9">
        <w:rPr>
          <w:rFonts w:ascii="Arial" w:hAnsi="Arial" w:cs="Arial"/>
        </w:rPr>
        <w:t xml:space="preserve">, E.J. 1996. Estrogen suppression of connective tissue deposition in a murine model of peritoneal adhesions formation. J. Immunol. 156:3036-3042. </w:t>
      </w:r>
    </w:p>
    <w:p w14:paraId="09526078" w14:textId="77777777" w:rsidR="005D44FC" w:rsidRPr="006802B9" w:rsidRDefault="00817DB1" w:rsidP="00EF3025">
      <w:pPr>
        <w:numPr>
          <w:ilvl w:val="0"/>
          <w:numId w:val="45"/>
        </w:numPr>
        <w:rPr>
          <w:rFonts w:ascii="Arial" w:eastAsia="Arial" w:hAnsi="Arial" w:cs="Arial"/>
        </w:rPr>
      </w:pPr>
      <w:r w:rsidRPr="006802B9">
        <w:rPr>
          <w:rFonts w:ascii="Arial" w:hAnsi="Arial" w:cs="Arial"/>
          <w:b/>
          <w:bCs/>
        </w:rPr>
        <w:t xml:space="preserve"> Kovacs</w:t>
      </w:r>
      <w:r w:rsidRPr="006802B9">
        <w:rPr>
          <w:rFonts w:ascii="Arial" w:hAnsi="Arial" w:cs="Arial"/>
        </w:rPr>
        <w:t xml:space="preserve">, E.J., Ramer-Quinn, D.S., Faunce, D.E., Mott, F.J., Dy, P.W., and Frazier-Jessen, M.R. 1996. Estrogen regulation of JE/MCP-1 mRNA expression in fibroblasts. J. </w:t>
      </w:r>
      <w:proofErr w:type="spellStart"/>
      <w:r w:rsidRPr="006802B9">
        <w:rPr>
          <w:rFonts w:ascii="Arial" w:hAnsi="Arial" w:cs="Arial"/>
        </w:rPr>
        <w:t>Leukoc</w:t>
      </w:r>
      <w:proofErr w:type="spellEnd"/>
      <w:r w:rsidRPr="006802B9">
        <w:rPr>
          <w:rFonts w:ascii="Arial" w:hAnsi="Arial" w:cs="Arial"/>
        </w:rPr>
        <w:t xml:space="preserve">. Biol. 9:562-568. </w:t>
      </w:r>
    </w:p>
    <w:p w14:paraId="384B9CEF" w14:textId="77777777" w:rsidR="005D44FC" w:rsidRPr="006802B9" w:rsidRDefault="00817DB1" w:rsidP="00EF3025">
      <w:pPr>
        <w:numPr>
          <w:ilvl w:val="0"/>
          <w:numId w:val="45"/>
        </w:numPr>
        <w:rPr>
          <w:rFonts w:ascii="Arial" w:eastAsia="Arial" w:hAnsi="Arial" w:cs="Arial"/>
        </w:rPr>
      </w:pPr>
      <w:r w:rsidRPr="006802B9">
        <w:rPr>
          <w:rFonts w:ascii="Arial" w:hAnsi="Arial" w:cs="Arial"/>
          <w:b/>
          <w:bCs/>
        </w:rPr>
        <w:t xml:space="preserve"> Kovacs</w:t>
      </w:r>
      <w:r w:rsidRPr="006802B9">
        <w:rPr>
          <w:rFonts w:ascii="Arial" w:hAnsi="Arial" w:cs="Arial"/>
        </w:rPr>
        <w:t>, E.J., Gregory, M.S., and Mott, F.J. 1997. Estrogen control of macrophage cytokine gene expression</w:t>
      </w:r>
      <w:proofErr w:type="gramStart"/>
      <w:r w:rsidRPr="006802B9">
        <w:rPr>
          <w:rFonts w:ascii="Arial" w:hAnsi="Arial" w:cs="Arial"/>
        </w:rPr>
        <w:t>:  An</w:t>
      </w:r>
      <w:proofErr w:type="gramEnd"/>
      <w:r w:rsidRPr="006802B9">
        <w:rPr>
          <w:rFonts w:ascii="Arial" w:hAnsi="Arial" w:cs="Arial"/>
        </w:rPr>
        <w:t xml:space="preserve"> explanation for gender differences in the immune response. (ed., E. Faist), </w:t>
      </w:r>
      <w:r w:rsidRPr="006802B9">
        <w:rPr>
          <w:rFonts w:ascii="Arial" w:hAnsi="Arial" w:cs="Arial"/>
          <w:i/>
          <w:iCs/>
        </w:rPr>
        <w:t>The Immune Consequences of Trauma, Shock and Sepsis</w:t>
      </w:r>
      <w:r w:rsidRPr="006802B9">
        <w:rPr>
          <w:rFonts w:ascii="Arial" w:hAnsi="Arial" w:cs="Arial"/>
        </w:rPr>
        <w:t xml:space="preserve">. Bologna, Italy, </w:t>
      </w:r>
      <w:proofErr w:type="spellStart"/>
      <w:r w:rsidRPr="006802B9">
        <w:rPr>
          <w:rFonts w:ascii="Arial" w:hAnsi="Arial" w:cs="Arial"/>
        </w:rPr>
        <w:t>Monduzzi</w:t>
      </w:r>
      <w:proofErr w:type="spellEnd"/>
      <w:r w:rsidRPr="006802B9">
        <w:rPr>
          <w:rFonts w:ascii="Arial" w:hAnsi="Arial" w:cs="Arial"/>
        </w:rPr>
        <w:t xml:space="preserve"> </w:t>
      </w:r>
      <w:proofErr w:type="spellStart"/>
      <w:r w:rsidRPr="006802B9">
        <w:rPr>
          <w:rFonts w:ascii="Arial" w:hAnsi="Arial" w:cs="Arial"/>
        </w:rPr>
        <w:t>Editore</w:t>
      </w:r>
      <w:proofErr w:type="spellEnd"/>
      <w:r w:rsidRPr="006802B9">
        <w:rPr>
          <w:rFonts w:ascii="Arial" w:hAnsi="Arial" w:cs="Arial"/>
        </w:rPr>
        <w:t>, pp. 327-331.</w:t>
      </w:r>
    </w:p>
    <w:p w14:paraId="47D03F49" w14:textId="77777777" w:rsidR="005D44FC" w:rsidRPr="006802B9" w:rsidRDefault="00817DB1" w:rsidP="00EF3025">
      <w:pPr>
        <w:numPr>
          <w:ilvl w:val="0"/>
          <w:numId w:val="45"/>
        </w:numPr>
        <w:rPr>
          <w:rFonts w:ascii="Arial" w:eastAsia="Arial" w:hAnsi="Arial" w:cs="Arial"/>
        </w:rPr>
      </w:pPr>
      <w:r w:rsidRPr="006802B9">
        <w:rPr>
          <w:rFonts w:ascii="Arial" w:hAnsi="Arial" w:cs="Arial"/>
        </w:rPr>
        <w:t xml:space="preserve"> Faunce, D.E., Gregory, M.S., and </w:t>
      </w:r>
      <w:r w:rsidRPr="006802B9">
        <w:rPr>
          <w:rFonts w:ascii="Arial" w:hAnsi="Arial" w:cs="Arial"/>
          <w:b/>
          <w:bCs/>
        </w:rPr>
        <w:t>Kovacs</w:t>
      </w:r>
      <w:r w:rsidRPr="006802B9">
        <w:rPr>
          <w:rFonts w:ascii="Arial" w:hAnsi="Arial" w:cs="Arial"/>
        </w:rPr>
        <w:t xml:space="preserve">, E.J. 1997.  Effects of acute ethanol exposure on cellular immune responses in a murine model of thermal injury. J. </w:t>
      </w:r>
      <w:proofErr w:type="spellStart"/>
      <w:r w:rsidRPr="006802B9">
        <w:rPr>
          <w:rFonts w:ascii="Arial" w:hAnsi="Arial" w:cs="Arial"/>
        </w:rPr>
        <w:t>Leukoc</w:t>
      </w:r>
      <w:proofErr w:type="spellEnd"/>
      <w:r w:rsidRPr="006802B9">
        <w:rPr>
          <w:rFonts w:ascii="Arial" w:hAnsi="Arial" w:cs="Arial"/>
        </w:rPr>
        <w:t xml:space="preserve">. Biol. 62:733-740. </w:t>
      </w:r>
    </w:p>
    <w:p w14:paraId="1B18B1C8" w14:textId="77777777" w:rsidR="005D44FC" w:rsidRPr="006802B9" w:rsidRDefault="00817DB1" w:rsidP="00EF3025">
      <w:pPr>
        <w:numPr>
          <w:ilvl w:val="0"/>
          <w:numId w:val="45"/>
        </w:numPr>
        <w:rPr>
          <w:rFonts w:ascii="Arial" w:eastAsia="Arial" w:hAnsi="Arial" w:cs="Arial"/>
        </w:rPr>
      </w:pPr>
      <w:r w:rsidRPr="006802B9">
        <w:rPr>
          <w:rFonts w:ascii="Arial" w:hAnsi="Arial" w:cs="Arial"/>
          <w:b/>
          <w:bCs/>
        </w:rPr>
        <w:t xml:space="preserve"> Kovacs</w:t>
      </w:r>
      <w:r w:rsidRPr="006802B9">
        <w:rPr>
          <w:rFonts w:ascii="Arial" w:hAnsi="Arial" w:cs="Arial"/>
        </w:rPr>
        <w:t>, E.J. 1998. Inflammation. (ed., J. Clancy, Jr.)</w:t>
      </w:r>
      <w:r w:rsidRPr="006802B9">
        <w:rPr>
          <w:rFonts w:ascii="Arial" w:hAnsi="Arial" w:cs="Arial"/>
          <w:i/>
          <w:iCs/>
        </w:rPr>
        <w:t xml:space="preserve"> Basic Concepts in Immunology</w:t>
      </w:r>
      <w:proofErr w:type="gramStart"/>
      <w:r w:rsidRPr="006802B9">
        <w:rPr>
          <w:rFonts w:ascii="Arial" w:hAnsi="Arial" w:cs="Arial"/>
          <w:i/>
          <w:iCs/>
        </w:rPr>
        <w:t>:  A</w:t>
      </w:r>
      <w:proofErr w:type="gramEnd"/>
      <w:r w:rsidRPr="006802B9">
        <w:rPr>
          <w:rFonts w:ascii="Arial" w:hAnsi="Arial" w:cs="Arial"/>
          <w:i/>
          <w:iCs/>
        </w:rPr>
        <w:t xml:space="preserve"> Student's Survival Guide</w:t>
      </w:r>
      <w:r w:rsidRPr="006802B9">
        <w:rPr>
          <w:rFonts w:ascii="Arial" w:hAnsi="Arial" w:cs="Arial"/>
        </w:rPr>
        <w:t>. New York, McGraw-Hill, Inc, pp. 101-109.</w:t>
      </w:r>
    </w:p>
    <w:p w14:paraId="1D690C77" w14:textId="77777777" w:rsidR="005D44FC" w:rsidRPr="006802B9" w:rsidRDefault="00817DB1" w:rsidP="00EF3025">
      <w:pPr>
        <w:numPr>
          <w:ilvl w:val="0"/>
          <w:numId w:val="46"/>
        </w:numPr>
        <w:rPr>
          <w:rFonts w:ascii="Arial" w:eastAsia="Arial" w:hAnsi="Arial" w:cs="Arial"/>
        </w:rPr>
      </w:pPr>
      <w:r w:rsidRPr="006802B9">
        <w:rPr>
          <w:rFonts w:ascii="Arial" w:hAnsi="Arial" w:cs="Arial"/>
        </w:rPr>
        <w:t xml:space="preserve">Faunce, D.E., Gregory, M.S., and </w:t>
      </w:r>
      <w:r w:rsidRPr="006802B9">
        <w:rPr>
          <w:rFonts w:ascii="Arial" w:hAnsi="Arial" w:cs="Arial"/>
          <w:b/>
          <w:bCs/>
        </w:rPr>
        <w:t>Kovacs</w:t>
      </w:r>
      <w:r w:rsidRPr="006802B9">
        <w:rPr>
          <w:rFonts w:ascii="Arial" w:hAnsi="Arial" w:cs="Arial"/>
        </w:rPr>
        <w:t xml:space="preserve">, E.J. 1998. Acute alcohol exposure prior to thermal injury results in decreased T-cells responses mediated in part by increased production of interleukin-6. Shock 10:135-140. </w:t>
      </w:r>
    </w:p>
    <w:p w14:paraId="620FFDA8" w14:textId="77777777" w:rsidR="005D44FC" w:rsidRPr="006802B9" w:rsidRDefault="00817DB1" w:rsidP="00EF3025">
      <w:pPr>
        <w:numPr>
          <w:ilvl w:val="0"/>
          <w:numId w:val="45"/>
        </w:numPr>
        <w:rPr>
          <w:rFonts w:ascii="Arial" w:eastAsia="Arial" w:hAnsi="Arial" w:cs="Arial"/>
        </w:rPr>
      </w:pPr>
      <w:r w:rsidRPr="006802B9">
        <w:rPr>
          <w:rFonts w:ascii="Arial" w:hAnsi="Arial" w:cs="Arial"/>
          <w:b/>
          <w:bCs/>
        </w:rPr>
        <w:t xml:space="preserve"> Kovacs</w:t>
      </w:r>
      <w:r w:rsidRPr="006802B9">
        <w:rPr>
          <w:rFonts w:ascii="Arial" w:hAnsi="Arial" w:cs="Arial"/>
        </w:rPr>
        <w:t>, E.J. 1998. Estrogen, macrophages, and regulation of connective tissue deposition in the development of scar tissue. Proceedings of the Seventh International Symposium of Molecular Cell Biology of Macrophages. pp. 31-34.</w:t>
      </w:r>
    </w:p>
    <w:p w14:paraId="1A82FA5D" w14:textId="77777777" w:rsidR="005D44FC" w:rsidRPr="006802B9" w:rsidRDefault="00817DB1" w:rsidP="00EF3025">
      <w:pPr>
        <w:numPr>
          <w:ilvl w:val="0"/>
          <w:numId w:val="45"/>
        </w:numPr>
        <w:rPr>
          <w:rFonts w:ascii="Arial" w:eastAsia="Arial" w:hAnsi="Arial" w:cs="Arial"/>
        </w:rPr>
      </w:pPr>
      <w:r w:rsidRPr="006802B9">
        <w:rPr>
          <w:rFonts w:ascii="Arial" w:hAnsi="Arial" w:cs="Arial"/>
        </w:rPr>
        <w:t xml:space="preserve"> Faunce, D.E., Gregory, M.S., and </w:t>
      </w:r>
      <w:r w:rsidRPr="006802B9">
        <w:rPr>
          <w:rFonts w:ascii="Arial" w:hAnsi="Arial" w:cs="Arial"/>
          <w:b/>
          <w:bCs/>
        </w:rPr>
        <w:t>Kovacs</w:t>
      </w:r>
      <w:r w:rsidRPr="006802B9">
        <w:rPr>
          <w:rFonts w:ascii="Arial" w:hAnsi="Arial" w:cs="Arial"/>
        </w:rPr>
        <w:t xml:space="preserve">, E.J. 1998. Glucocorticoids protect against suppression of T cell responses in a murine model of acute ethanol exposure and thermal injury by regulating IL-6. J. </w:t>
      </w:r>
      <w:proofErr w:type="spellStart"/>
      <w:r w:rsidRPr="006802B9">
        <w:rPr>
          <w:rFonts w:ascii="Arial" w:hAnsi="Arial" w:cs="Arial"/>
        </w:rPr>
        <w:t>Leukoc</w:t>
      </w:r>
      <w:proofErr w:type="spellEnd"/>
      <w:r w:rsidRPr="006802B9">
        <w:rPr>
          <w:rFonts w:ascii="Arial" w:hAnsi="Arial" w:cs="Arial"/>
        </w:rPr>
        <w:t>. Biol. 64:724-732.</w:t>
      </w:r>
    </w:p>
    <w:p w14:paraId="2DCB7D94" w14:textId="77777777" w:rsidR="005D44FC" w:rsidRPr="006802B9" w:rsidRDefault="00817DB1" w:rsidP="00EF3025">
      <w:pPr>
        <w:numPr>
          <w:ilvl w:val="0"/>
          <w:numId w:val="45"/>
        </w:numPr>
        <w:rPr>
          <w:rFonts w:ascii="Arial" w:eastAsia="Arial" w:hAnsi="Arial" w:cs="Arial"/>
        </w:rPr>
      </w:pPr>
      <w:r w:rsidRPr="006802B9">
        <w:rPr>
          <w:rFonts w:ascii="Arial" w:hAnsi="Arial" w:cs="Arial"/>
        </w:rPr>
        <w:t xml:space="preserve"> Jahoda, A.E., Albala, D.M., Dries, D.J., and </w:t>
      </w:r>
      <w:r w:rsidRPr="006802B9">
        <w:rPr>
          <w:rFonts w:ascii="Arial" w:hAnsi="Arial" w:cs="Arial"/>
          <w:b/>
          <w:bCs/>
        </w:rPr>
        <w:t>Kovacs</w:t>
      </w:r>
      <w:r w:rsidRPr="006802B9">
        <w:rPr>
          <w:rFonts w:ascii="Arial" w:hAnsi="Arial" w:cs="Arial"/>
        </w:rPr>
        <w:t xml:space="preserve">, E.J. 1999. Therapeutic intervention for peritoneal adhesion formation. Surgery 125:53-59. </w:t>
      </w:r>
    </w:p>
    <w:p w14:paraId="729D6EA7" w14:textId="77777777" w:rsidR="005D44FC" w:rsidRPr="006802B9" w:rsidRDefault="00817DB1" w:rsidP="00EF3025">
      <w:pPr>
        <w:numPr>
          <w:ilvl w:val="0"/>
          <w:numId w:val="45"/>
        </w:numPr>
        <w:rPr>
          <w:rFonts w:ascii="Arial" w:eastAsia="Arial" w:hAnsi="Arial" w:cs="Arial"/>
        </w:rPr>
      </w:pPr>
      <w:r w:rsidRPr="006802B9">
        <w:rPr>
          <w:rFonts w:ascii="Arial" w:hAnsi="Arial" w:cs="Arial"/>
        </w:rPr>
        <w:t xml:space="preserve"> Gordon, D.L., Holmes, E., </w:t>
      </w:r>
      <w:r w:rsidRPr="006802B9">
        <w:rPr>
          <w:rFonts w:ascii="Arial" w:hAnsi="Arial" w:cs="Arial"/>
          <w:b/>
          <w:bCs/>
        </w:rPr>
        <w:t>Kovacs</w:t>
      </w:r>
      <w:r w:rsidRPr="006802B9">
        <w:rPr>
          <w:rFonts w:ascii="Arial" w:hAnsi="Arial" w:cs="Arial"/>
        </w:rPr>
        <w:t xml:space="preserve">, E.J., and Brooks, M.H. 1999. A spurious marked elevation of serum estradiol due to IgA lambda immunoglobulin. </w:t>
      </w:r>
      <w:proofErr w:type="spellStart"/>
      <w:r w:rsidRPr="006802B9">
        <w:rPr>
          <w:rFonts w:ascii="Arial" w:hAnsi="Arial" w:cs="Arial"/>
        </w:rPr>
        <w:t>Endocrin</w:t>
      </w:r>
      <w:proofErr w:type="spellEnd"/>
      <w:r w:rsidRPr="006802B9">
        <w:rPr>
          <w:rFonts w:ascii="Arial" w:hAnsi="Arial" w:cs="Arial"/>
        </w:rPr>
        <w:t xml:space="preserve">. </w:t>
      </w:r>
      <w:proofErr w:type="spellStart"/>
      <w:r w:rsidRPr="006802B9">
        <w:rPr>
          <w:rFonts w:ascii="Arial" w:hAnsi="Arial" w:cs="Arial"/>
        </w:rPr>
        <w:t>Pract</w:t>
      </w:r>
      <w:proofErr w:type="spellEnd"/>
      <w:r w:rsidRPr="006802B9">
        <w:rPr>
          <w:rFonts w:ascii="Arial" w:hAnsi="Arial" w:cs="Arial"/>
        </w:rPr>
        <w:t>. 5:80-83.</w:t>
      </w:r>
    </w:p>
    <w:p w14:paraId="1CAAFF58" w14:textId="77777777" w:rsidR="005D44FC" w:rsidRPr="006802B9" w:rsidRDefault="00817DB1" w:rsidP="00EF3025">
      <w:pPr>
        <w:numPr>
          <w:ilvl w:val="0"/>
          <w:numId w:val="45"/>
        </w:numPr>
        <w:rPr>
          <w:rFonts w:ascii="Arial" w:eastAsia="Arial" w:hAnsi="Arial" w:cs="Arial"/>
        </w:rPr>
      </w:pPr>
      <w:r w:rsidRPr="006802B9">
        <w:rPr>
          <w:rFonts w:ascii="Arial" w:hAnsi="Arial" w:cs="Arial"/>
        </w:rPr>
        <w:lastRenderedPageBreak/>
        <w:t xml:space="preserve"> Patel, P.J., Faunce, D.E., Gregory, M.S., Duffner, L.A., and </w:t>
      </w:r>
      <w:r w:rsidRPr="006802B9">
        <w:rPr>
          <w:rFonts w:ascii="Arial" w:hAnsi="Arial" w:cs="Arial"/>
          <w:b/>
          <w:bCs/>
        </w:rPr>
        <w:t>Kovacs</w:t>
      </w:r>
      <w:r w:rsidRPr="006802B9">
        <w:rPr>
          <w:rFonts w:ascii="Arial" w:hAnsi="Arial" w:cs="Arial"/>
        </w:rPr>
        <w:t xml:space="preserve">, E.J. 1999. Elevated pulmonary neutrophils and prolonged production of pulmonary MIP-2 following burn injury with prior alcohol exposure. Amer. J. Respir. Cell. </w:t>
      </w:r>
      <w:proofErr w:type="spellStart"/>
      <w:r w:rsidRPr="006802B9">
        <w:rPr>
          <w:rFonts w:ascii="Arial" w:hAnsi="Arial" w:cs="Arial"/>
        </w:rPr>
        <w:t>Molec</w:t>
      </w:r>
      <w:proofErr w:type="spellEnd"/>
      <w:r w:rsidRPr="006802B9">
        <w:rPr>
          <w:rFonts w:ascii="Arial" w:hAnsi="Arial" w:cs="Arial"/>
        </w:rPr>
        <w:t>. Biol. 20:1229-1237.</w:t>
      </w:r>
    </w:p>
    <w:p w14:paraId="6712A46A" w14:textId="77777777" w:rsidR="005D44FC" w:rsidRPr="006802B9" w:rsidRDefault="00817DB1" w:rsidP="00EF3025">
      <w:pPr>
        <w:numPr>
          <w:ilvl w:val="0"/>
          <w:numId w:val="45"/>
        </w:numPr>
        <w:rPr>
          <w:rFonts w:ascii="Arial" w:eastAsia="Arial" w:hAnsi="Arial" w:cs="Arial"/>
        </w:rPr>
      </w:pPr>
      <w:r w:rsidRPr="006802B9">
        <w:rPr>
          <w:rFonts w:ascii="Arial" w:hAnsi="Arial" w:cs="Arial"/>
        </w:rPr>
        <w:t xml:space="preserve"> Faunce, D.E., Llanas, J.N., Patel, P.J., Gregory, M.S., Duffner, L.A., and </w:t>
      </w:r>
      <w:r w:rsidRPr="006802B9">
        <w:rPr>
          <w:rFonts w:ascii="Arial" w:hAnsi="Arial" w:cs="Arial"/>
          <w:b/>
          <w:bCs/>
        </w:rPr>
        <w:t>Kovacs</w:t>
      </w:r>
      <w:r w:rsidRPr="006802B9">
        <w:rPr>
          <w:rFonts w:ascii="Arial" w:hAnsi="Arial" w:cs="Arial"/>
        </w:rPr>
        <w:t xml:space="preserve">, E.J. 1999. Neutrophil chemokine production in the skin following scald injury. Burns 25:403-410. </w:t>
      </w:r>
    </w:p>
    <w:p w14:paraId="513A615B" w14:textId="77777777" w:rsidR="005D44FC" w:rsidRPr="006802B9" w:rsidRDefault="00817DB1" w:rsidP="00EF3025">
      <w:pPr>
        <w:numPr>
          <w:ilvl w:val="0"/>
          <w:numId w:val="45"/>
        </w:numPr>
        <w:rPr>
          <w:rFonts w:ascii="Arial" w:eastAsia="Arial" w:hAnsi="Arial" w:cs="Arial"/>
        </w:rPr>
      </w:pPr>
      <w:r w:rsidRPr="006802B9">
        <w:rPr>
          <w:rFonts w:ascii="Arial" w:hAnsi="Arial" w:cs="Arial"/>
        </w:rPr>
        <w:t xml:space="preserve"> Gregory, M.S., Faunce, D.E., Duffner, L.A., and </w:t>
      </w:r>
      <w:r w:rsidRPr="006802B9">
        <w:rPr>
          <w:rFonts w:ascii="Arial" w:hAnsi="Arial" w:cs="Arial"/>
          <w:b/>
          <w:bCs/>
        </w:rPr>
        <w:t>Kovacs</w:t>
      </w:r>
      <w:r w:rsidRPr="006802B9">
        <w:rPr>
          <w:rFonts w:ascii="Arial" w:hAnsi="Arial" w:cs="Arial"/>
        </w:rPr>
        <w:t xml:space="preserve">, E.J. 2000. Estrogen mediates the gender difference in post-burn immunosuppression. J. Endocrinol. 146:129-138. </w:t>
      </w:r>
    </w:p>
    <w:p w14:paraId="47B5BAA6" w14:textId="77777777" w:rsidR="005D44FC" w:rsidRPr="006802B9" w:rsidRDefault="00817DB1" w:rsidP="00EF3025">
      <w:pPr>
        <w:numPr>
          <w:ilvl w:val="0"/>
          <w:numId w:val="45"/>
        </w:numPr>
        <w:rPr>
          <w:rFonts w:ascii="Arial" w:eastAsia="Arial" w:hAnsi="Arial" w:cs="Arial"/>
        </w:rPr>
      </w:pPr>
      <w:r w:rsidRPr="006802B9">
        <w:rPr>
          <w:rFonts w:ascii="Arial" w:hAnsi="Arial" w:cs="Arial"/>
        </w:rPr>
        <w:t xml:space="preserve"> Gregory, M.S., Faunce, D.E., and </w:t>
      </w:r>
      <w:r w:rsidRPr="006802B9">
        <w:rPr>
          <w:rFonts w:ascii="Arial" w:hAnsi="Arial" w:cs="Arial"/>
          <w:b/>
          <w:bCs/>
        </w:rPr>
        <w:t>Kovacs</w:t>
      </w:r>
      <w:r w:rsidRPr="006802B9">
        <w:rPr>
          <w:rFonts w:ascii="Arial" w:hAnsi="Arial" w:cs="Arial"/>
        </w:rPr>
        <w:t xml:space="preserve">, E.J. 2000. The gender difference in cell-mediated immunity following thermal injury is mediated in part by elevated levels of interleukin-6. J. </w:t>
      </w:r>
      <w:proofErr w:type="spellStart"/>
      <w:r w:rsidRPr="006802B9">
        <w:rPr>
          <w:rFonts w:ascii="Arial" w:hAnsi="Arial" w:cs="Arial"/>
        </w:rPr>
        <w:t>Leukoc</w:t>
      </w:r>
      <w:proofErr w:type="spellEnd"/>
      <w:r w:rsidRPr="006802B9">
        <w:rPr>
          <w:rFonts w:ascii="Arial" w:hAnsi="Arial" w:cs="Arial"/>
        </w:rPr>
        <w:t xml:space="preserve">. Biol. 67:319-326. </w:t>
      </w:r>
    </w:p>
    <w:p w14:paraId="21C63CEF" w14:textId="77777777" w:rsidR="005D44FC" w:rsidRPr="006802B9" w:rsidRDefault="00817DB1" w:rsidP="00EF3025">
      <w:pPr>
        <w:numPr>
          <w:ilvl w:val="0"/>
          <w:numId w:val="45"/>
        </w:numPr>
        <w:rPr>
          <w:rFonts w:ascii="Arial" w:eastAsia="Arial" w:hAnsi="Arial" w:cs="Arial"/>
        </w:rPr>
      </w:pPr>
      <w:r w:rsidRPr="006802B9">
        <w:rPr>
          <w:rFonts w:ascii="Arial" w:hAnsi="Arial" w:cs="Arial"/>
        </w:rPr>
        <w:t xml:space="preserve"> Colantoni, A., Duffner, L.A., De Maria, N., Fontanilla, C.V., Messingham, K.A.N., Van Thiel, D.H., and </w:t>
      </w:r>
      <w:r w:rsidRPr="006802B9">
        <w:rPr>
          <w:rFonts w:ascii="Arial" w:hAnsi="Arial" w:cs="Arial"/>
          <w:b/>
          <w:bCs/>
        </w:rPr>
        <w:t>Kovacs</w:t>
      </w:r>
      <w:r w:rsidRPr="006802B9">
        <w:rPr>
          <w:rFonts w:ascii="Arial" w:hAnsi="Arial" w:cs="Arial"/>
        </w:rPr>
        <w:t xml:space="preserve">, E.J.  2000. Dose-dependent effect of ethanol on hepatic oxidative stress and IL-6 production following burn injury in the mouse. Alcohol: Clin. Expt. Res. 24:1443-1448. </w:t>
      </w:r>
    </w:p>
    <w:p w14:paraId="4D1C735E" w14:textId="77777777" w:rsidR="005D44FC" w:rsidRPr="006802B9" w:rsidRDefault="00817DB1" w:rsidP="00EF3025">
      <w:pPr>
        <w:numPr>
          <w:ilvl w:val="0"/>
          <w:numId w:val="45"/>
        </w:numPr>
        <w:rPr>
          <w:rFonts w:ascii="Arial" w:eastAsia="Arial" w:hAnsi="Arial" w:cs="Arial"/>
        </w:rPr>
      </w:pPr>
      <w:r w:rsidRPr="006802B9">
        <w:rPr>
          <w:rFonts w:ascii="Arial" w:hAnsi="Arial" w:cs="Arial"/>
        </w:rPr>
        <w:t xml:space="preserve"> Fontanilla, C.V., Faunce, D.E., Gregory, M.S., Messingham, K.A.N., Durbin, E.A., Duffner, L.A., and </w:t>
      </w:r>
      <w:r w:rsidRPr="006802B9">
        <w:rPr>
          <w:rFonts w:ascii="Arial" w:hAnsi="Arial" w:cs="Arial"/>
          <w:b/>
          <w:bCs/>
        </w:rPr>
        <w:t>Kovacs</w:t>
      </w:r>
      <w:r w:rsidRPr="006802B9">
        <w:rPr>
          <w:rFonts w:ascii="Arial" w:hAnsi="Arial" w:cs="Arial"/>
        </w:rPr>
        <w:t>, E.J</w:t>
      </w:r>
      <w:r w:rsidRPr="006802B9">
        <w:rPr>
          <w:rFonts w:ascii="Arial" w:hAnsi="Arial" w:cs="Arial"/>
          <w:b/>
          <w:bCs/>
        </w:rPr>
        <w:t xml:space="preserve">. </w:t>
      </w:r>
      <w:r w:rsidRPr="006802B9">
        <w:rPr>
          <w:rFonts w:ascii="Arial" w:hAnsi="Arial" w:cs="Arial"/>
        </w:rPr>
        <w:t xml:space="preserve">2000. Anti-interleukin-6 antibody treatment restores cell mediated immune function in mice with acute alcohol exposure prior to burn trauma. Alcohol: Clin. Expt. Res. 24:1392-1399. </w:t>
      </w:r>
    </w:p>
    <w:p w14:paraId="5782AF1E" w14:textId="77777777" w:rsidR="005D44FC" w:rsidRPr="006802B9" w:rsidRDefault="00817DB1" w:rsidP="00EF3025">
      <w:pPr>
        <w:numPr>
          <w:ilvl w:val="0"/>
          <w:numId w:val="45"/>
        </w:numPr>
        <w:rPr>
          <w:rFonts w:ascii="Arial" w:eastAsia="Arial" w:hAnsi="Arial" w:cs="Arial"/>
        </w:rPr>
      </w:pPr>
      <w:r w:rsidRPr="006802B9">
        <w:rPr>
          <w:rFonts w:ascii="Arial" w:hAnsi="Arial" w:cs="Arial"/>
        </w:rPr>
        <w:t xml:space="preserve"> Choudhry, M., Messingham, K.A.N., </w:t>
      </w:r>
      <w:proofErr w:type="spellStart"/>
      <w:r w:rsidRPr="006802B9">
        <w:rPr>
          <w:rFonts w:ascii="Arial" w:hAnsi="Arial" w:cs="Arial"/>
        </w:rPr>
        <w:t>Namak</w:t>
      </w:r>
      <w:proofErr w:type="spellEnd"/>
      <w:r w:rsidRPr="006802B9">
        <w:rPr>
          <w:rFonts w:ascii="Arial" w:hAnsi="Arial" w:cs="Arial"/>
        </w:rPr>
        <w:t xml:space="preserve">, S., Colantoni, A., Fontanilla, C.V., Duffner, L.A., Sayeed, M.M., and </w:t>
      </w:r>
      <w:r w:rsidRPr="006802B9">
        <w:rPr>
          <w:rFonts w:ascii="Arial" w:hAnsi="Arial" w:cs="Arial"/>
          <w:b/>
          <w:bCs/>
        </w:rPr>
        <w:t>Kovacs</w:t>
      </w:r>
      <w:r w:rsidRPr="006802B9">
        <w:rPr>
          <w:rFonts w:ascii="Arial" w:hAnsi="Arial" w:cs="Arial"/>
        </w:rPr>
        <w:t xml:space="preserve">, E.J. 2000. Ethanol exacerbates T cell dysfunction after thermal injury. Alcohol 21:239-243. </w:t>
      </w:r>
    </w:p>
    <w:p w14:paraId="4B850729" w14:textId="77777777" w:rsidR="005D44FC" w:rsidRPr="006802B9" w:rsidRDefault="00817DB1" w:rsidP="00EF3025">
      <w:pPr>
        <w:numPr>
          <w:ilvl w:val="0"/>
          <w:numId w:val="45"/>
        </w:numPr>
        <w:rPr>
          <w:rFonts w:ascii="Arial" w:eastAsia="Arial" w:hAnsi="Arial" w:cs="Arial"/>
        </w:rPr>
      </w:pPr>
      <w:r w:rsidRPr="006802B9">
        <w:rPr>
          <w:rFonts w:ascii="Arial" w:hAnsi="Arial" w:cs="Arial"/>
        </w:rPr>
        <w:t xml:space="preserve"> Durbin, E.A., Gregory, M.S., Messingham, K.A.N., Fontanilla, C.V., Duffner, L.A., and </w:t>
      </w:r>
      <w:r w:rsidRPr="006802B9">
        <w:rPr>
          <w:rFonts w:ascii="Arial" w:hAnsi="Arial" w:cs="Arial"/>
          <w:b/>
          <w:bCs/>
        </w:rPr>
        <w:t>Kovacs</w:t>
      </w:r>
      <w:r w:rsidRPr="006802B9">
        <w:rPr>
          <w:rFonts w:ascii="Arial" w:hAnsi="Arial" w:cs="Arial"/>
        </w:rPr>
        <w:t xml:space="preserve">, E.J. 2000. The role of interleukin-6 in interferon γ production in thermally injured mice. Cytokine 12:1669-1675. </w:t>
      </w:r>
    </w:p>
    <w:p w14:paraId="49709400" w14:textId="77777777" w:rsidR="005D44FC" w:rsidRPr="006802B9" w:rsidRDefault="00817DB1" w:rsidP="00EF3025">
      <w:pPr>
        <w:numPr>
          <w:ilvl w:val="0"/>
          <w:numId w:val="45"/>
        </w:numPr>
        <w:rPr>
          <w:rFonts w:ascii="Arial" w:eastAsia="Arial" w:hAnsi="Arial" w:cs="Arial"/>
        </w:rPr>
      </w:pPr>
      <w:r w:rsidRPr="006802B9">
        <w:rPr>
          <w:rFonts w:ascii="Arial" w:hAnsi="Arial" w:cs="Arial"/>
        </w:rPr>
        <w:t xml:space="preserve"> Messingham, K.A.N., Fontanilla, C.V., Colantoni, A., Duffner, L.A., and </w:t>
      </w:r>
      <w:r w:rsidRPr="006802B9">
        <w:rPr>
          <w:rFonts w:ascii="Arial" w:hAnsi="Arial" w:cs="Arial"/>
          <w:b/>
          <w:bCs/>
        </w:rPr>
        <w:t>Kovacs</w:t>
      </w:r>
      <w:r w:rsidRPr="006802B9">
        <w:rPr>
          <w:rFonts w:ascii="Arial" w:hAnsi="Arial" w:cs="Arial"/>
        </w:rPr>
        <w:t xml:space="preserve">, E.J. 2000. Cellular immunity after alcohol exposure and burn injury: dose and time dependence. Alcohol 22:35-44. </w:t>
      </w:r>
    </w:p>
    <w:p w14:paraId="7EEA913F" w14:textId="77777777" w:rsidR="005D44FC" w:rsidRPr="006802B9" w:rsidRDefault="00817DB1" w:rsidP="00EF3025">
      <w:pPr>
        <w:numPr>
          <w:ilvl w:val="0"/>
          <w:numId w:val="45"/>
        </w:numPr>
        <w:rPr>
          <w:rFonts w:ascii="Arial" w:eastAsia="Arial" w:hAnsi="Arial" w:cs="Arial"/>
        </w:rPr>
      </w:pPr>
      <w:r w:rsidRPr="006802B9">
        <w:rPr>
          <w:rFonts w:ascii="Arial" w:hAnsi="Arial" w:cs="Arial"/>
        </w:rPr>
        <w:t xml:space="preserve"> Gregory, M.S., Duffner, L.A., Hahn, E.L., Tai, H.-H., Faunce, D.E., and </w:t>
      </w:r>
      <w:r w:rsidRPr="006802B9">
        <w:rPr>
          <w:rFonts w:ascii="Arial" w:hAnsi="Arial" w:cs="Arial"/>
          <w:b/>
          <w:bCs/>
        </w:rPr>
        <w:t>Kovacs</w:t>
      </w:r>
      <w:r w:rsidRPr="006802B9">
        <w:rPr>
          <w:rFonts w:ascii="Arial" w:hAnsi="Arial" w:cs="Arial"/>
        </w:rPr>
        <w:t>, E.J. 2000. Differential production of prostaglandin E</w:t>
      </w:r>
      <w:r w:rsidRPr="006802B9">
        <w:rPr>
          <w:rFonts w:ascii="Arial" w:hAnsi="Arial" w:cs="Arial"/>
          <w:vertAlign w:val="subscript"/>
        </w:rPr>
        <w:t>2</w:t>
      </w:r>
      <w:r w:rsidRPr="006802B9">
        <w:rPr>
          <w:rFonts w:ascii="Arial" w:hAnsi="Arial" w:cs="Arial"/>
        </w:rPr>
        <w:t xml:space="preserve"> in male and female mice subjected to thermal injury contributes to the gender difference in immune function: Possible role for 15-hydroxyprostaglandin dehydrogenase. Cell. Immunol. 205:94-102. </w:t>
      </w:r>
    </w:p>
    <w:p w14:paraId="07D32882" w14:textId="77777777" w:rsidR="005D44FC" w:rsidRPr="006802B9" w:rsidRDefault="00817DB1" w:rsidP="00EF3025">
      <w:pPr>
        <w:numPr>
          <w:ilvl w:val="0"/>
          <w:numId w:val="45"/>
        </w:numPr>
        <w:rPr>
          <w:rFonts w:ascii="Arial" w:eastAsia="Arial" w:hAnsi="Arial" w:cs="Arial"/>
        </w:rPr>
      </w:pPr>
      <w:r w:rsidRPr="00934A08">
        <w:rPr>
          <w:rFonts w:ascii="Arial" w:hAnsi="Arial" w:cs="Arial"/>
          <w:lang w:val="nl-NL"/>
        </w:rPr>
        <w:t xml:space="preserve"> </w:t>
      </w:r>
      <w:r w:rsidRPr="006802B9">
        <w:rPr>
          <w:rFonts w:ascii="Arial" w:hAnsi="Arial" w:cs="Arial"/>
          <w:lang w:val="nl-NL"/>
        </w:rPr>
        <w:t xml:space="preserve">Colantoni, A., Idilman, R., Duffner, L.A., de Maria, N., Van Thiel, D.H., Witte, P.J., and </w:t>
      </w:r>
      <w:r w:rsidRPr="006802B9">
        <w:rPr>
          <w:rFonts w:ascii="Arial" w:hAnsi="Arial" w:cs="Arial"/>
          <w:b/>
          <w:bCs/>
          <w:lang w:val="nl-NL"/>
        </w:rPr>
        <w:t>Kovacs</w:t>
      </w:r>
      <w:r w:rsidRPr="006802B9">
        <w:rPr>
          <w:rFonts w:ascii="Arial" w:hAnsi="Arial" w:cs="Arial"/>
          <w:lang w:val="nl-NL"/>
        </w:rPr>
        <w:t xml:space="preserve">, E.J. 2001. </w:t>
      </w:r>
      <w:r w:rsidRPr="006802B9">
        <w:rPr>
          <w:rFonts w:ascii="Arial" w:hAnsi="Arial" w:cs="Arial"/>
        </w:rPr>
        <w:t xml:space="preserve">Evidence of oxidative injury during aging of the liver in a mouse model. J. Amer. Aging Assoc. 24:51-57. </w:t>
      </w:r>
    </w:p>
    <w:p w14:paraId="4AC5B833" w14:textId="77777777" w:rsidR="005D44FC" w:rsidRPr="006802B9" w:rsidRDefault="00817DB1" w:rsidP="00EF3025">
      <w:pPr>
        <w:numPr>
          <w:ilvl w:val="0"/>
          <w:numId w:val="45"/>
        </w:numPr>
        <w:rPr>
          <w:rFonts w:ascii="Arial" w:eastAsia="Arial" w:hAnsi="Arial" w:cs="Arial"/>
        </w:rPr>
      </w:pPr>
      <w:r w:rsidRPr="006802B9">
        <w:rPr>
          <w:rFonts w:ascii="Arial" w:hAnsi="Arial" w:cs="Arial"/>
        </w:rPr>
        <w:t xml:space="preserve"> Messingham, K.A.N., Shirazi, M., Duffner, L.A, and </w:t>
      </w:r>
      <w:r w:rsidRPr="006802B9">
        <w:rPr>
          <w:rFonts w:ascii="Arial" w:hAnsi="Arial" w:cs="Arial"/>
          <w:b/>
          <w:bCs/>
        </w:rPr>
        <w:t>Kovacs</w:t>
      </w:r>
      <w:r w:rsidRPr="006802B9">
        <w:rPr>
          <w:rFonts w:ascii="Arial" w:hAnsi="Arial" w:cs="Arial"/>
        </w:rPr>
        <w:t>, E.J. 2001. Testosterone blockade restores immune function in male mice subjected to thermal injury. J. Endocrinol. 169:299-308.</w:t>
      </w:r>
    </w:p>
    <w:p w14:paraId="1E38667A" w14:textId="77777777" w:rsidR="005D44FC" w:rsidRPr="006802B9" w:rsidRDefault="00817DB1" w:rsidP="00EF3025">
      <w:pPr>
        <w:numPr>
          <w:ilvl w:val="0"/>
          <w:numId w:val="45"/>
        </w:numPr>
        <w:rPr>
          <w:rFonts w:ascii="Arial" w:eastAsia="Arial" w:hAnsi="Arial" w:cs="Arial"/>
          <w:lang w:val="de-DE"/>
        </w:rPr>
      </w:pPr>
      <w:r w:rsidRPr="00934A08">
        <w:rPr>
          <w:rFonts w:ascii="Arial" w:hAnsi="Arial" w:cs="Arial"/>
        </w:rPr>
        <w:t xml:space="preserve"> Dries, D.J., Lorenz, K., and </w:t>
      </w:r>
      <w:r w:rsidRPr="00934A08">
        <w:rPr>
          <w:rFonts w:ascii="Arial" w:hAnsi="Arial" w:cs="Arial"/>
          <w:b/>
          <w:bCs/>
        </w:rPr>
        <w:t>Kovacs</w:t>
      </w:r>
      <w:r w:rsidRPr="00934A08">
        <w:rPr>
          <w:rFonts w:ascii="Arial" w:hAnsi="Arial" w:cs="Arial"/>
        </w:rPr>
        <w:t xml:space="preserve">, E.J. </w:t>
      </w:r>
      <w:r w:rsidRPr="006802B9">
        <w:rPr>
          <w:rFonts w:ascii="Arial" w:hAnsi="Arial" w:cs="Arial"/>
        </w:rPr>
        <w:t xml:space="preserve">2001. Differential neutrophil traffic in gut and lung following scald injury. J. Burn Care Rehab. 22:203-209. </w:t>
      </w:r>
    </w:p>
    <w:p w14:paraId="74C02A03" w14:textId="77777777" w:rsidR="005D44FC" w:rsidRPr="006802B9" w:rsidRDefault="00817DB1" w:rsidP="00EF3025">
      <w:pPr>
        <w:numPr>
          <w:ilvl w:val="0"/>
          <w:numId w:val="45"/>
        </w:numPr>
        <w:rPr>
          <w:rFonts w:ascii="Arial" w:eastAsia="Arial" w:hAnsi="Arial" w:cs="Arial"/>
        </w:rPr>
      </w:pPr>
      <w:r w:rsidRPr="00934A08">
        <w:rPr>
          <w:rFonts w:ascii="Arial" w:hAnsi="Arial" w:cs="Arial"/>
          <w:lang w:val="de-DE"/>
        </w:rPr>
        <w:t xml:space="preserve"> Low, Q.E.H., Drugea, I.A., Duffner, L.A., Quinn, D.G., Cook, D.N., Rollins, B.J. </w:t>
      </w:r>
      <w:r w:rsidRPr="00934A08">
        <w:rPr>
          <w:rFonts w:ascii="Arial" w:hAnsi="Arial" w:cs="Arial"/>
          <w:b/>
          <w:bCs/>
          <w:lang w:val="de-DE"/>
        </w:rPr>
        <w:t>Kovacs</w:t>
      </w:r>
      <w:r w:rsidRPr="00934A08">
        <w:rPr>
          <w:rFonts w:ascii="Arial" w:hAnsi="Arial" w:cs="Arial"/>
          <w:lang w:val="de-DE"/>
        </w:rPr>
        <w:t xml:space="preserve">, E.J., and DiPietro, L.A. 2001. </w:t>
      </w:r>
      <w:r w:rsidRPr="006802B9">
        <w:rPr>
          <w:rFonts w:ascii="Arial" w:hAnsi="Arial" w:cs="Arial"/>
        </w:rPr>
        <w:t xml:space="preserve">Wound healing in MIP-1α </w:t>
      </w:r>
      <w:r w:rsidRPr="006802B9">
        <w:rPr>
          <w:rFonts w:ascii="Arial" w:hAnsi="Arial" w:cs="Arial"/>
          <w:vertAlign w:val="superscript"/>
        </w:rPr>
        <w:t>-/-</w:t>
      </w:r>
      <w:r w:rsidRPr="006802B9">
        <w:rPr>
          <w:rFonts w:ascii="Arial" w:hAnsi="Arial" w:cs="Arial"/>
        </w:rPr>
        <w:t xml:space="preserve"> and MCP-1</w:t>
      </w:r>
      <w:r w:rsidRPr="006802B9">
        <w:rPr>
          <w:rFonts w:ascii="Arial" w:hAnsi="Arial" w:cs="Arial"/>
          <w:vertAlign w:val="superscript"/>
        </w:rPr>
        <w:t>-/-</w:t>
      </w:r>
      <w:r w:rsidRPr="006802B9">
        <w:rPr>
          <w:rFonts w:ascii="Arial" w:hAnsi="Arial" w:cs="Arial"/>
        </w:rPr>
        <w:t xml:space="preserve"> mice. Am. J. </w:t>
      </w:r>
      <w:proofErr w:type="spellStart"/>
      <w:r w:rsidRPr="006802B9">
        <w:rPr>
          <w:rFonts w:ascii="Arial" w:hAnsi="Arial" w:cs="Arial"/>
        </w:rPr>
        <w:t>Pathol</w:t>
      </w:r>
      <w:proofErr w:type="spellEnd"/>
      <w:r w:rsidRPr="006802B9">
        <w:rPr>
          <w:rFonts w:ascii="Arial" w:hAnsi="Arial" w:cs="Arial"/>
        </w:rPr>
        <w:t xml:space="preserve">. 159:457-463. </w:t>
      </w:r>
    </w:p>
    <w:p w14:paraId="0B18B12D" w14:textId="77777777" w:rsidR="005D44FC" w:rsidRPr="006802B9" w:rsidRDefault="00817DB1" w:rsidP="00EF3025">
      <w:pPr>
        <w:numPr>
          <w:ilvl w:val="0"/>
          <w:numId w:val="45"/>
        </w:numPr>
        <w:rPr>
          <w:rFonts w:ascii="Arial" w:eastAsia="Arial" w:hAnsi="Arial" w:cs="Arial"/>
          <w:lang w:val="de-DE"/>
        </w:rPr>
      </w:pPr>
      <w:r w:rsidRPr="006802B9">
        <w:rPr>
          <w:rFonts w:ascii="Arial" w:hAnsi="Arial" w:cs="Arial"/>
          <w:lang w:val="de-DE"/>
        </w:rPr>
        <w:t xml:space="preserve"> Messingham, K.A.N., Heinrich, S.A., and. </w:t>
      </w:r>
      <w:r w:rsidRPr="006802B9">
        <w:rPr>
          <w:rFonts w:ascii="Arial" w:hAnsi="Arial" w:cs="Arial"/>
          <w:b/>
          <w:bCs/>
        </w:rPr>
        <w:t>Kovacs</w:t>
      </w:r>
      <w:r w:rsidRPr="006802B9">
        <w:rPr>
          <w:rFonts w:ascii="Arial" w:hAnsi="Arial" w:cs="Arial"/>
        </w:rPr>
        <w:t xml:space="preserve">, E.J. 2001. Estrogen restores cellular immunity in injured male mice via suppression of IL-6 production. J. </w:t>
      </w:r>
      <w:proofErr w:type="spellStart"/>
      <w:r w:rsidRPr="006802B9">
        <w:rPr>
          <w:rFonts w:ascii="Arial" w:hAnsi="Arial" w:cs="Arial"/>
        </w:rPr>
        <w:t>Leukoc</w:t>
      </w:r>
      <w:proofErr w:type="spellEnd"/>
      <w:r w:rsidRPr="006802B9">
        <w:rPr>
          <w:rFonts w:ascii="Arial" w:hAnsi="Arial" w:cs="Arial"/>
        </w:rPr>
        <w:t xml:space="preserve">. Biol. 70:887-895. </w:t>
      </w:r>
    </w:p>
    <w:p w14:paraId="4D51B708" w14:textId="77777777" w:rsidR="005D44FC" w:rsidRPr="006802B9" w:rsidRDefault="00817DB1" w:rsidP="00EF3025">
      <w:pPr>
        <w:numPr>
          <w:ilvl w:val="0"/>
          <w:numId w:val="45"/>
        </w:numPr>
        <w:rPr>
          <w:rFonts w:ascii="Arial" w:eastAsia="Arial" w:hAnsi="Arial" w:cs="Arial"/>
        </w:rPr>
      </w:pPr>
      <w:r w:rsidRPr="00934A08">
        <w:rPr>
          <w:rFonts w:ascii="Arial" w:hAnsi="Arial" w:cs="Arial"/>
          <w:lang w:val="de-DE"/>
        </w:rPr>
        <w:t xml:space="preserve"> Messingham, K.A.N., Heinrich, S.A., and </w:t>
      </w:r>
      <w:r w:rsidRPr="00934A08">
        <w:rPr>
          <w:rFonts w:ascii="Arial" w:hAnsi="Arial" w:cs="Arial"/>
          <w:b/>
          <w:bCs/>
          <w:lang w:val="de-DE"/>
        </w:rPr>
        <w:t>Kovacs</w:t>
      </w:r>
      <w:r w:rsidRPr="00934A08">
        <w:rPr>
          <w:rFonts w:ascii="Arial" w:hAnsi="Arial" w:cs="Arial"/>
          <w:lang w:val="de-DE"/>
        </w:rPr>
        <w:t xml:space="preserve">, E.J. 2002. </w:t>
      </w:r>
      <w:r w:rsidRPr="006802B9">
        <w:rPr>
          <w:rFonts w:ascii="Arial" w:hAnsi="Arial" w:cs="Arial"/>
        </w:rPr>
        <w:t>IL-4 treatment restores cellular immunity after ethanol exposure and burn injury. Alcoholism: Clin. Expt. Res. 26:519-526.</w:t>
      </w:r>
    </w:p>
    <w:p w14:paraId="52E783C6" w14:textId="77777777" w:rsidR="005D44FC" w:rsidRPr="006802B9" w:rsidRDefault="00817DB1" w:rsidP="00EF3025">
      <w:pPr>
        <w:numPr>
          <w:ilvl w:val="0"/>
          <w:numId w:val="45"/>
        </w:numPr>
        <w:rPr>
          <w:rFonts w:ascii="Arial" w:eastAsia="Arial" w:hAnsi="Arial" w:cs="Arial"/>
        </w:rPr>
      </w:pPr>
      <w:r w:rsidRPr="006802B9">
        <w:rPr>
          <w:rFonts w:ascii="Arial" w:hAnsi="Arial" w:cs="Arial"/>
          <w:b/>
          <w:bCs/>
        </w:rPr>
        <w:t xml:space="preserve"> Kovacs</w:t>
      </w:r>
      <w:r w:rsidRPr="006802B9">
        <w:rPr>
          <w:rFonts w:ascii="Arial" w:hAnsi="Arial" w:cs="Arial"/>
        </w:rPr>
        <w:t xml:space="preserve">, E.J. Messingham, K.A.N., and Gregory, M.S. 2002. Estrogen regulation of immune responses after injury. </w:t>
      </w:r>
      <w:proofErr w:type="spellStart"/>
      <w:r w:rsidRPr="006802B9">
        <w:rPr>
          <w:rFonts w:ascii="Arial" w:hAnsi="Arial" w:cs="Arial"/>
        </w:rPr>
        <w:t>Molec</w:t>
      </w:r>
      <w:proofErr w:type="spellEnd"/>
      <w:r w:rsidRPr="006802B9">
        <w:rPr>
          <w:rFonts w:ascii="Arial" w:hAnsi="Arial" w:cs="Arial"/>
        </w:rPr>
        <w:t xml:space="preserve">. Cell. Endocrinol. 193:129-135. </w:t>
      </w:r>
    </w:p>
    <w:p w14:paraId="16B722EA" w14:textId="77777777" w:rsidR="005D44FC" w:rsidRPr="006802B9" w:rsidRDefault="00817DB1" w:rsidP="00EF3025">
      <w:pPr>
        <w:numPr>
          <w:ilvl w:val="0"/>
          <w:numId w:val="45"/>
        </w:numPr>
        <w:rPr>
          <w:rFonts w:ascii="Arial" w:eastAsia="Arial" w:hAnsi="Arial" w:cs="Arial"/>
          <w:lang w:val="nl-NL"/>
        </w:rPr>
      </w:pPr>
      <w:r w:rsidRPr="00934A08">
        <w:rPr>
          <w:rFonts w:ascii="Arial" w:hAnsi="Arial" w:cs="Arial"/>
        </w:rPr>
        <w:t xml:space="preserve"> Colantoni, A., Emanuele, M.A., </w:t>
      </w:r>
      <w:r w:rsidRPr="00934A08">
        <w:rPr>
          <w:rFonts w:ascii="Arial" w:hAnsi="Arial" w:cs="Arial"/>
          <w:b/>
          <w:bCs/>
        </w:rPr>
        <w:t>Kovacs</w:t>
      </w:r>
      <w:r w:rsidRPr="00934A08">
        <w:rPr>
          <w:rFonts w:ascii="Arial" w:hAnsi="Arial" w:cs="Arial"/>
        </w:rPr>
        <w:t xml:space="preserve">, E.J., Villa, E., and Van Thiel, D.H. </w:t>
      </w:r>
      <w:r w:rsidRPr="006802B9">
        <w:rPr>
          <w:rFonts w:ascii="Arial" w:hAnsi="Arial" w:cs="Arial"/>
        </w:rPr>
        <w:t>2002. Hepatic estrogen receptors and alcohol intake.</w:t>
      </w:r>
      <w:r w:rsidRPr="006802B9">
        <w:rPr>
          <w:rFonts w:ascii="Arial" w:hAnsi="Arial" w:cs="Arial"/>
          <w:b/>
          <w:bCs/>
        </w:rPr>
        <w:t xml:space="preserve"> </w:t>
      </w:r>
      <w:proofErr w:type="spellStart"/>
      <w:r w:rsidRPr="006802B9">
        <w:rPr>
          <w:rFonts w:ascii="Arial" w:hAnsi="Arial" w:cs="Arial"/>
        </w:rPr>
        <w:t>Molec</w:t>
      </w:r>
      <w:proofErr w:type="spellEnd"/>
      <w:r w:rsidRPr="006802B9">
        <w:rPr>
          <w:rFonts w:ascii="Arial" w:hAnsi="Arial" w:cs="Arial"/>
        </w:rPr>
        <w:t xml:space="preserve">. Cell. Endocrinol. 193:101-104. </w:t>
      </w:r>
    </w:p>
    <w:p w14:paraId="0AC338A3" w14:textId="77777777" w:rsidR="005D44FC" w:rsidRPr="006802B9" w:rsidRDefault="00817DB1" w:rsidP="00EF3025">
      <w:pPr>
        <w:numPr>
          <w:ilvl w:val="0"/>
          <w:numId w:val="45"/>
        </w:numPr>
        <w:rPr>
          <w:rFonts w:ascii="Arial" w:eastAsia="Arial" w:hAnsi="Arial" w:cs="Arial"/>
        </w:rPr>
      </w:pPr>
      <w:r w:rsidRPr="006802B9">
        <w:rPr>
          <w:rFonts w:ascii="Arial" w:hAnsi="Arial" w:cs="Arial"/>
          <w:b/>
          <w:bCs/>
        </w:rPr>
        <w:t xml:space="preserve"> Kovacs</w:t>
      </w:r>
      <w:r w:rsidRPr="006802B9">
        <w:rPr>
          <w:rFonts w:ascii="Arial" w:hAnsi="Arial" w:cs="Arial"/>
        </w:rPr>
        <w:t>, E.J., Grabowski, K.A., Duffner, L.A., Plackett, T.P., and Gregory, M.S. 2002. Survival and cell-mediated immunity after burn injury in aged mice. J. Amer. Aging Assoc. 25:3-10.</w:t>
      </w:r>
    </w:p>
    <w:p w14:paraId="7E607F95" w14:textId="77777777" w:rsidR="005D44FC" w:rsidRPr="006802B9" w:rsidRDefault="00817DB1" w:rsidP="00EF3025">
      <w:pPr>
        <w:numPr>
          <w:ilvl w:val="0"/>
          <w:numId w:val="45"/>
        </w:numPr>
        <w:rPr>
          <w:rFonts w:ascii="Arial" w:eastAsia="Arial" w:hAnsi="Arial" w:cs="Arial"/>
        </w:rPr>
      </w:pPr>
      <w:r w:rsidRPr="006802B9">
        <w:rPr>
          <w:rFonts w:ascii="Arial" w:hAnsi="Arial" w:cs="Arial"/>
        </w:rPr>
        <w:lastRenderedPageBreak/>
        <w:t xml:space="preserve"> Messingham, K.A.N., Faunce, D.E., and </w:t>
      </w:r>
      <w:r w:rsidRPr="006802B9">
        <w:rPr>
          <w:rFonts w:ascii="Arial" w:hAnsi="Arial" w:cs="Arial"/>
          <w:b/>
          <w:bCs/>
        </w:rPr>
        <w:t>Kovacs</w:t>
      </w:r>
      <w:r w:rsidRPr="006802B9">
        <w:rPr>
          <w:rFonts w:ascii="Arial" w:hAnsi="Arial" w:cs="Arial"/>
        </w:rPr>
        <w:t xml:space="preserve">, E.J. 2002. Alcohol, injury and cellular immunity. Alcohol 28:137-149. </w:t>
      </w:r>
    </w:p>
    <w:p w14:paraId="570B6413" w14:textId="77777777" w:rsidR="005D44FC" w:rsidRPr="006802B9" w:rsidRDefault="00817DB1" w:rsidP="00EF3025">
      <w:pPr>
        <w:numPr>
          <w:ilvl w:val="0"/>
          <w:numId w:val="45"/>
        </w:numPr>
        <w:rPr>
          <w:rFonts w:ascii="Arial" w:eastAsia="Arial" w:hAnsi="Arial" w:cs="Arial"/>
        </w:rPr>
      </w:pPr>
      <w:r w:rsidRPr="006802B9">
        <w:rPr>
          <w:rFonts w:ascii="Arial" w:hAnsi="Arial" w:cs="Arial"/>
        </w:rPr>
        <w:t xml:space="preserve"> Thiele, G.M., Szabo, G., </w:t>
      </w:r>
      <w:r w:rsidRPr="006802B9">
        <w:rPr>
          <w:rFonts w:ascii="Arial" w:hAnsi="Arial" w:cs="Arial"/>
          <w:b/>
          <w:bCs/>
        </w:rPr>
        <w:t>Kovacs</w:t>
      </w:r>
      <w:r w:rsidRPr="006802B9">
        <w:rPr>
          <w:rFonts w:ascii="Arial" w:hAnsi="Arial" w:cs="Arial"/>
        </w:rPr>
        <w:t xml:space="preserve">, E.J., Bautista, A.P., Sosa, L., and Jerrells, T.J. 2002.  Modulation of immunity and viral-host interactions by alcohol. Alcohol. Clin. Expt. Res. 26:1897-1908. </w:t>
      </w:r>
      <w:bookmarkStart w:id="16" w:name="OLE_LINK1"/>
    </w:p>
    <w:p w14:paraId="6B0B0AEF" w14:textId="77777777" w:rsidR="005D44FC" w:rsidRPr="006802B9" w:rsidRDefault="00817DB1" w:rsidP="00EF3025">
      <w:pPr>
        <w:numPr>
          <w:ilvl w:val="0"/>
          <w:numId w:val="45"/>
        </w:numPr>
        <w:rPr>
          <w:rFonts w:ascii="Arial" w:eastAsia="Arial" w:hAnsi="Arial" w:cs="Arial"/>
        </w:rPr>
      </w:pPr>
      <w:r w:rsidRPr="006802B9">
        <w:rPr>
          <w:rFonts w:ascii="Arial" w:hAnsi="Arial" w:cs="Arial"/>
          <w:b/>
          <w:bCs/>
        </w:rPr>
        <w:t xml:space="preserve"> Kovacs</w:t>
      </w:r>
      <w:r w:rsidRPr="006802B9">
        <w:rPr>
          <w:rFonts w:ascii="Arial" w:hAnsi="Arial" w:cs="Arial"/>
        </w:rPr>
        <w:t xml:space="preserve">, E.J. and Messingham, K.A.N. 2002. Influence of alcohol and gender on immune response. Alcohol Health Res. 26:257-263. </w:t>
      </w:r>
      <w:bookmarkEnd w:id="16"/>
    </w:p>
    <w:p w14:paraId="21AF7175" w14:textId="77777777" w:rsidR="005D44FC" w:rsidRPr="006802B9" w:rsidRDefault="00817DB1" w:rsidP="00EF3025">
      <w:pPr>
        <w:numPr>
          <w:ilvl w:val="0"/>
          <w:numId w:val="45"/>
        </w:numPr>
        <w:rPr>
          <w:rFonts w:ascii="Arial" w:eastAsia="Arial" w:hAnsi="Arial" w:cs="Arial"/>
        </w:rPr>
      </w:pPr>
      <w:r w:rsidRPr="006802B9">
        <w:rPr>
          <w:rFonts w:ascii="Arial" w:hAnsi="Arial" w:cs="Arial"/>
        </w:rPr>
        <w:t xml:space="preserve"> Jahoda A.E., Olson, M.K., and </w:t>
      </w:r>
      <w:r w:rsidRPr="006802B9">
        <w:rPr>
          <w:rFonts w:ascii="Arial" w:hAnsi="Arial" w:cs="Arial"/>
          <w:b/>
          <w:bCs/>
        </w:rPr>
        <w:t>Kovacs</w:t>
      </w:r>
      <w:r w:rsidRPr="006802B9">
        <w:rPr>
          <w:rFonts w:ascii="Arial" w:hAnsi="Arial" w:cs="Arial"/>
        </w:rPr>
        <w:t>, E.J. 2003. Murine models of peritoneal adhesion formation. (eds., L.A. DiPietro and A.L. Burns-</w:t>
      </w:r>
      <w:proofErr w:type="gramStart"/>
      <w:r w:rsidRPr="006802B9">
        <w:rPr>
          <w:rFonts w:ascii="Arial" w:hAnsi="Arial" w:cs="Arial"/>
        </w:rPr>
        <w:t>Harring)  In</w:t>
      </w:r>
      <w:proofErr w:type="gramEnd"/>
      <w:r w:rsidRPr="006802B9">
        <w:rPr>
          <w:rFonts w:ascii="Arial" w:hAnsi="Arial" w:cs="Arial"/>
        </w:rPr>
        <w:t xml:space="preserve"> </w:t>
      </w:r>
      <w:r w:rsidRPr="006802B9">
        <w:rPr>
          <w:rFonts w:ascii="Arial" w:hAnsi="Arial" w:cs="Arial"/>
          <w:i/>
          <w:iCs/>
        </w:rPr>
        <w:t xml:space="preserve">Wound Healing: Methods and Protocols. Methods in Molecular Medicine. </w:t>
      </w:r>
      <w:r w:rsidRPr="006802B9">
        <w:rPr>
          <w:rFonts w:ascii="Arial" w:hAnsi="Arial" w:cs="Arial"/>
        </w:rPr>
        <w:t xml:space="preserve">NY: Humana Press. pp. 141-148. </w:t>
      </w:r>
    </w:p>
    <w:p w14:paraId="62A04814" w14:textId="77777777" w:rsidR="005D44FC" w:rsidRPr="006802B9" w:rsidRDefault="00817DB1" w:rsidP="00EF3025">
      <w:pPr>
        <w:numPr>
          <w:ilvl w:val="0"/>
          <w:numId w:val="45"/>
        </w:numPr>
        <w:rPr>
          <w:rFonts w:ascii="Arial" w:eastAsia="Arial" w:hAnsi="Arial" w:cs="Arial"/>
        </w:rPr>
      </w:pPr>
      <w:r w:rsidRPr="006802B9">
        <w:rPr>
          <w:rFonts w:ascii="Arial" w:hAnsi="Arial" w:cs="Arial"/>
        </w:rPr>
        <w:t xml:space="preserve"> Heinrich, S.A., Messingham, K.A.N., Colantoni, A., Gregory, M.S., Ferreira, A.M., DiPietro, L.A., and </w:t>
      </w:r>
      <w:r w:rsidRPr="006802B9">
        <w:rPr>
          <w:rFonts w:ascii="Arial" w:hAnsi="Arial" w:cs="Arial"/>
          <w:b/>
          <w:bCs/>
        </w:rPr>
        <w:t>Kovacs,</w:t>
      </w:r>
      <w:r w:rsidRPr="006802B9">
        <w:rPr>
          <w:rFonts w:ascii="Arial" w:hAnsi="Arial" w:cs="Arial"/>
        </w:rPr>
        <w:t xml:space="preserve"> E.J. 2003. Elevated MCP-1 levels following thermal injury precede monocyte recruitment and is partially mediated by TNF</w:t>
      </w:r>
      <w:r w:rsidR="0071256F" w:rsidRPr="006802B9">
        <w:rPr>
          <w:rFonts w:ascii="Arial" w:hAnsi="Arial" w:cs="Arial"/>
        </w:rPr>
        <w:t>α</w:t>
      </w:r>
      <w:r w:rsidRPr="006802B9">
        <w:rPr>
          <w:rFonts w:ascii="Arial" w:hAnsi="Arial" w:cs="Arial"/>
        </w:rPr>
        <w:t xml:space="preserve">. Wound Repair Regen. 11:110-119. </w:t>
      </w:r>
    </w:p>
    <w:p w14:paraId="39FA1868" w14:textId="77777777" w:rsidR="005D44FC" w:rsidRPr="006802B9" w:rsidRDefault="00817DB1" w:rsidP="00EF3025">
      <w:pPr>
        <w:numPr>
          <w:ilvl w:val="0"/>
          <w:numId w:val="45"/>
        </w:numPr>
        <w:rPr>
          <w:rFonts w:ascii="Arial" w:eastAsia="Arial" w:hAnsi="Arial" w:cs="Arial"/>
        </w:rPr>
      </w:pPr>
      <w:r w:rsidRPr="006802B9">
        <w:rPr>
          <w:rFonts w:ascii="Arial" w:hAnsi="Arial" w:cs="Arial"/>
        </w:rPr>
        <w:t xml:space="preserve"> Plackett, T.P., Schilling, E.M., Faunce, D.E., Choudhry, M.A., Witte, P.L. and </w:t>
      </w:r>
      <w:r w:rsidRPr="006802B9">
        <w:rPr>
          <w:rFonts w:ascii="Arial" w:hAnsi="Arial" w:cs="Arial"/>
          <w:b/>
        </w:rPr>
        <w:t>Kovacs</w:t>
      </w:r>
      <w:r w:rsidRPr="006802B9">
        <w:rPr>
          <w:rFonts w:ascii="Arial" w:hAnsi="Arial" w:cs="Arial"/>
        </w:rPr>
        <w:t xml:space="preserve">, E.J. 2003. Aging enhances lymphocyte cytokine defects after injury. FASEB J. 17:688-689. (10.1096/fj.02-0452fje). </w:t>
      </w:r>
    </w:p>
    <w:p w14:paraId="4A873243" w14:textId="77777777" w:rsidR="005D44FC" w:rsidRPr="006802B9" w:rsidRDefault="00817DB1" w:rsidP="00EF3025">
      <w:pPr>
        <w:numPr>
          <w:ilvl w:val="0"/>
          <w:numId w:val="45"/>
        </w:numPr>
        <w:rPr>
          <w:rFonts w:ascii="Arial" w:eastAsia="Arial" w:hAnsi="Arial" w:cs="Arial"/>
        </w:rPr>
      </w:pPr>
      <w:r w:rsidRPr="006802B9">
        <w:rPr>
          <w:rFonts w:ascii="Arial" w:hAnsi="Arial" w:cs="Arial"/>
        </w:rPr>
        <w:t xml:space="preserve"> Faunce, D.E., Gamelli, R.L., Choudhry, M.A., and </w:t>
      </w:r>
      <w:r w:rsidRPr="006802B9">
        <w:rPr>
          <w:rFonts w:ascii="Arial" w:hAnsi="Arial" w:cs="Arial"/>
          <w:b/>
          <w:bCs/>
        </w:rPr>
        <w:t>Kovacs</w:t>
      </w:r>
      <w:r w:rsidRPr="006802B9">
        <w:rPr>
          <w:rFonts w:ascii="Arial" w:hAnsi="Arial" w:cs="Arial"/>
        </w:rPr>
        <w:t xml:space="preserve">, E.J. 2003. A role for CD1d-restricted NKT cells in injury associated T cell suppression. J. </w:t>
      </w:r>
      <w:proofErr w:type="spellStart"/>
      <w:r w:rsidRPr="006802B9">
        <w:rPr>
          <w:rFonts w:ascii="Arial" w:hAnsi="Arial" w:cs="Arial"/>
        </w:rPr>
        <w:t>Leukoc</w:t>
      </w:r>
      <w:proofErr w:type="spellEnd"/>
      <w:r w:rsidRPr="006802B9">
        <w:rPr>
          <w:rFonts w:ascii="Arial" w:hAnsi="Arial" w:cs="Arial"/>
        </w:rPr>
        <w:t xml:space="preserve">. Biol. 73:747-755. </w:t>
      </w:r>
    </w:p>
    <w:p w14:paraId="3F9FFE12" w14:textId="77777777" w:rsidR="005D44FC" w:rsidRPr="006802B9" w:rsidRDefault="00817DB1" w:rsidP="00EF3025">
      <w:pPr>
        <w:numPr>
          <w:ilvl w:val="0"/>
          <w:numId w:val="45"/>
        </w:numPr>
        <w:rPr>
          <w:rFonts w:ascii="Arial" w:eastAsia="Arial" w:hAnsi="Arial" w:cs="Arial"/>
        </w:rPr>
      </w:pPr>
      <w:r w:rsidRPr="006802B9">
        <w:rPr>
          <w:rFonts w:ascii="Arial" w:hAnsi="Arial" w:cs="Arial"/>
        </w:rPr>
        <w:t>Choudhry, M.A.,</w:t>
      </w:r>
      <w:r w:rsidRPr="006802B9">
        <w:rPr>
          <w:rFonts w:ascii="Arial" w:hAnsi="Arial" w:cs="Arial"/>
          <w:b/>
          <w:bCs/>
        </w:rPr>
        <w:t xml:space="preserve"> </w:t>
      </w:r>
      <w:r w:rsidRPr="006802B9">
        <w:rPr>
          <w:rFonts w:ascii="Arial" w:hAnsi="Arial" w:cs="Arial"/>
        </w:rPr>
        <w:t xml:space="preserve">Plackett, T.P., Schilling, E.M., Faunce, D.E., Gamelli, R.L., and </w:t>
      </w:r>
      <w:r w:rsidRPr="006802B9">
        <w:rPr>
          <w:rFonts w:ascii="Arial" w:hAnsi="Arial" w:cs="Arial"/>
          <w:b/>
          <w:bCs/>
        </w:rPr>
        <w:t>Kovacs</w:t>
      </w:r>
      <w:r w:rsidRPr="006802B9">
        <w:rPr>
          <w:rFonts w:ascii="Arial" w:hAnsi="Arial" w:cs="Arial"/>
        </w:rPr>
        <w:t>, E.J. 2003. Advanced age negatively influences mesenteric lymph node T cell resp</w:t>
      </w:r>
      <w:r w:rsidR="00A5779D" w:rsidRPr="006802B9">
        <w:rPr>
          <w:rFonts w:ascii="Arial" w:hAnsi="Arial" w:cs="Arial"/>
        </w:rPr>
        <w:t>onses after burn injury. Immunol</w:t>
      </w:r>
      <w:r w:rsidRPr="006802B9">
        <w:rPr>
          <w:rFonts w:ascii="Arial" w:hAnsi="Arial" w:cs="Arial"/>
        </w:rPr>
        <w:t xml:space="preserve">. Let. 86:177-182. </w:t>
      </w:r>
    </w:p>
    <w:p w14:paraId="77E2C82F" w14:textId="77777777" w:rsidR="005D44FC" w:rsidRPr="006802B9" w:rsidRDefault="00817DB1" w:rsidP="00EF3025">
      <w:pPr>
        <w:numPr>
          <w:ilvl w:val="0"/>
          <w:numId w:val="45"/>
        </w:numPr>
        <w:rPr>
          <w:rFonts w:ascii="Arial" w:eastAsia="Arial" w:hAnsi="Arial" w:cs="Arial"/>
          <w:lang w:val="it-IT"/>
        </w:rPr>
      </w:pPr>
      <w:r w:rsidRPr="006802B9">
        <w:rPr>
          <w:rFonts w:ascii="Arial" w:hAnsi="Arial" w:cs="Arial"/>
          <w:lang w:val="it-IT"/>
        </w:rPr>
        <w:t xml:space="preserve"> Colantoni, A., Idilman, R., De Maria, N., La Paglia, N., Belmonte, J., Wezeman, F., Van Thiel, D.H., </w:t>
      </w:r>
      <w:r w:rsidRPr="006802B9">
        <w:rPr>
          <w:rFonts w:ascii="Arial" w:hAnsi="Arial" w:cs="Arial"/>
          <w:b/>
          <w:bCs/>
          <w:lang w:val="it-IT"/>
        </w:rPr>
        <w:t>Kovacs</w:t>
      </w:r>
      <w:r w:rsidRPr="006802B9">
        <w:rPr>
          <w:rFonts w:ascii="Arial" w:hAnsi="Arial" w:cs="Arial"/>
          <w:lang w:val="it-IT"/>
        </w:rPr>
        <w:t xml:space="preserve">, E.J., and Emanuele, M.A. </w:t>
      </w:r>
      <w:r w:rsidRPr="00934A08">
        <w:rPr>
          <w:rFonts w:ascii="Arial" w:hAnsi="Arial" w:cs="Arial"/>
          <w:lang w:val="nl-NL"/>
        </w:rPr>
        <w:t xml:space="preserve">2003. </w:t>
      </w:r>
      <w:r w:rsidRPr="006802B9">
        <w:rPr>
          <w:rFonts w:ascii="Arial" w:hAnsi="Arial" w:cs="Arial"/>
        </w:rPr>
        <w:t>Hepatic apoptosis and proliferation in male and female rats fed</w:t>
      </w:r>
      <w:r w:rsidR="0077204F" w:rsidRPr="006802B9">
        <w:rPr>
          <w:rFonts w:ascii="Arial" w:hAnsi="Arial" w:cs="Arial"/>
        </w:rPr>
        <w:t xml:space="preserve"> alcohol</w:t>
      </w:r>
      <w:r w:rsidRPr="006802B9">
        <w:rPr>
          <w:rFonts w:ascii="Arial" w:hAnsi="Arial" w:cs="Arial"/>
        </w:rPr>
        <w:t xml:space="preserve">. Alcohol. Clin. Expt. Res. 27:1184-1189. </w:t>
      </w:r>
    </w:p>
    <w:p w14:paraId="5226B67F" w14:textId="77777777" w:rsidR="005D44FC" w:rsidRPr="006802B9" w:rsidRDefault="00817DB1" w:rsidP="00EF3025">
      <w:pPr>
        <w:numPr>
          <w:ilvl w:val="0"/>
          <w:numId w:val="45"/>
        </w:numPr>
        <w:rPr>
          <w:rFonts w:ascii="Arial" w:eastAsia="Arial" w:hAnsi="Arial" w:cs="Arial"/>
        </w:rPr>
      </w:pPr>
      <w:r w:rsidRPr="006802B9">
        <w:rPr>
          <w:rFonts w:ascii="Arial" w:hAnsi="Arial" w:cs="Arial"/>
        </w:rPr>
        <w:t xml:space="preserve"> Faunce, D.E</w:t>
      </w:r>
      <w:r w:rsidRPr="006802B9">
        <w:rPr>
          <w:rFonts w:ascii="Arial" w:hAnsi="Arial" w:cs="Arial"/>
          <w:b/>
          <w:bCs/>
        </w:rPr>
        <w:t xml:space="preserve">, </w:t>
      </w:r>
      <w:r w:rsidRPr="006802B9">
        <w:rPr>
          <w:rFonts w:ascii="Arial" w:hAnsi="Arial" w:cs="Arial"/>
        </w:rPr>
        <w:t>Garner, J.L.,</w:t>
      </w:r>
      <w:r w:rsidRPr="006802B9">
        <w:rPr>
          <w:rFonts w:ascii="Arial" w:hAnsi="Arial" w:cs="Arial"/>
          <w:b/>
          <w:bCs/>
        </w:rPr>
        <w:t xml:space="preserve"> </w:t>
      </w:r>
      <w:r w:rsidRPr="006802B9">
        <w:rPr>
          <w:rFonts w:ascii="Arial" w:hAnsi="Arial" w:cs="Arial"/>
        </w:rPr>
        <w:t xml:space="preserve">Llanas, J.N., Patel, P.J., Gregory, M.S., Duffner, L.A., and. </w:t>
      </w:r>
      <w:r w:rsidRPr="006802B9">
        <w:rPr>
          <w:rFonts w:ascii="Arial" w:hAnsi="Arial" w:cs="Arial"/>
          <w:b/>
          <w:bCs/>
        </w:rPr>
        <w:t xml:space="preserve">Kovacs, </w:t>
      </w:r>
      <w:r w:rsidRPr="006802B9">
        <w:rPr>
          <w:rFonts w:ascii="Arial" w:hAnsi="Arial" w:cs="Arial"/>
        </w:rPr>
        <w:t xml:space="preserve">E.J. 2003. Effect of acute ethanol exposure on dermal inflammatory response after burn injury. Alcohol. Clin. Expt. Res. 27:1199-1206. </w:t>
      </w:r>
    </w:p>
    <w:p w14:paraId="3234170E" w14:textId="77777777" w:rsidR="005D44FC" w:rsidRPr="006802B9" w:rsidRDefault="00817DB1" w:rsidP="00EF3025">
      <w:pPr>
        <w:numPr>
          <w:ilvl w:val="0"/>
          <w:numId w:val="45"/>
        </w:numPr>
        <w:rPr>
          <w:rFonts w:ascii="Arial" w:eastAsia="Arial" w:hAnsi="Arial" w:cs="Arial"/>
        </w:rPr>
      </w:pPr>
      <w:r w:rsidRPr="006802B9">
        <w:rPr>
          <w:rFonts w:ascii="Arial" w:hAnsi="Arial" w:cs="Arial"/>
        </w:rPr>
        <w:t xml:space="preserve"> Shallo, H., Plackett, T.P. Heinrich, S.A., and </w:t>
      </w:r>
      <w:r w:rsidRPr="006802B9">
        <w:rPr>
          <w:rFonts w:ascii="Arial" w:hAnsi="Arial" w:cs="Arial"/>
          <w:b/>
          <w:bCs/>
        </w:rPr>
        <w:t>Kovacs</w:t>
      </w:r>
      <w:r w:rsidRPr="006802B9">
        <w:rPr>
          <w:rFonts w:ascii="Arial" w:hAnsi="Arial" w:cs="Arial"/>
        </w:rPr>
        <w:t xml:space="preserve">, E.J. 2003. Monocyte chemoattractant protein-1 (MCP-1) and macrophage infiltration into the skin after burn injury in aged mice. Burns 29:641-647. </w:t>
      </w:r>
    </w:p>
    <w:p w14:paraId="136543AA" w14:textId="77777777" w:rsidR="005D44FC" w:rsidRPr="006802B9" w:rsidRDefault="00817DB1" w:rsidP="00EF3025">
      <w:pPr>
        <w:numPr>
          <w:ilvl w:val="0"/>
          <w:numId w:val="45"/>
        </w:numPr>
        <w:rPr>
          <w:rFonts w:ascii="Arial" w:eastAsia="Arial" w:hAnsi="Arial" w:cs="Arial"/>
        </w:rPr>
      </w:pPr>
      <w:r w:rsidRPr="006802B9">
        <w:rPr>
          <w:rFonts w:ascii="Arial" w:hAnsi="Arial" w:cs="Arial"/>
          <w:b/>
          <w:bCs/>
        </w:rPr>
        <w:t xml:space="preserve"> Kovacs</w:t>
      </w:r>
      <w:r w:rsidRPr="006802B9">
        <w:rPr>
          <w:rFonts w:ascii="Arial" w:hAnsi="Arial" w:cs="Arial"/>
        </w:rPr>
        <w:t xml:space="preserve">, E.J., Duffner, L.A., and Plackett, T.P. 2004. Immunosuppression after injury in aged mice is associated with a TH1-TH2 shift, which can be restored by estrogen treatment. Mech. Aging Devel. 125:121-123. </w:t>
      </w:r>
    </w:p>
    <w:p w14:paraId="2EE1807D" w14:textId="77777777" w:rsidR="005D44FC" w:rsidRPr="006802B9" w:rsidRDefault="00817DB1" w:rsidP="00EF3025">
      <w:pPr>
        <w:numPr>
          <w:ilvl w:val="0"/>
          <w:numId w:val="46"/>
        </w:numPr>
        <w:rPr>
          <w:rFonts w:ascii="Arial" w:eastAsia="Arial" w:hAnsi="Arial" w:cs="Arial"/>
        </w:rPr>
      </w:pPr>
      <w:r w:rsidRPr="006802B9">
        <w:rPr>
          <w:rFonts w:ascii="Arial" w:hAnsi="Arial" w:cs="Arial"/>
        </w:rPr>
        <w:t xml:space="preserve">Boehmer, E.D., Goral, J., Faunce, D.E. and </w:t>
      </w:r>
      <w:r w:rsidRPr="006802B9">
        <w:rPr>
          <w:rFonts w:ascii="Arial" w:hAnsi="Arial" w:cs="Arial"/>
          <w:b/>
          <w:bCs/>
        </w:rPr>
        <w:t>Kovacs</w:t>
      </w:r>
      <w:r w:rsidRPr="006802B9">
        <w:rPr>
          <w:rFonts w:ascii="Arial" w:hAnsi="Arial" w:cs="Arial"/>
        </w:rPr>
        <w:t xml:space="preserve">, E.J. 2004. Age-dependent decrease in Toll-like receptor 4-mediated proinflammatory cytokines by production and mitogen-activated protein kinase expression. J. </w:t>
      </w:r>
      <w:proofErr w:type="spellStart"/>
      <w:r w:rsidRPr="006802B9">
        <w:rPr>
          <w:rFonts w:ascii="Arial" w:hAnsi="Arial" w:cs="Arial"/>
        </w:rPr>
        <w:t>Leukoc</w:t>
      </w:r>
      <w:proofErr w:type="spellEnd"/>
      <w:r w:rsidRPr="006802B9">
        <w:rPr>
          <w:rFonts w:ascii="Arial" w:hAnsi="Arial" w:cs="Arial"/>
        </w:rPr>
        <w:t xml:space="preserve">. Biol. 75:342-349. </w:t>
      </w:r>
    </w:p>
    <w:p w14:paraId="1C0B09F0" w14:textId="77777777" w:rsidR="005D44FC" w:rsidRPr="006802B9" w:rsidRDefault="00817DB1" w:rsidP="00EF3025">
      <w:pPr>
        <w:numPr>
          <w:ilvl w:val="0"/>
          <w:numId w:val="46"/>
        </w:numPr>
        <w:rPr>
          <w:rFonts w:ascii="Arial" w:eastAsia="Arial" w:hAnsi="Arial" w:cs="Arial"/>
        </w:rPr>
      </w:pPr>
      <w:r w:rsidRPr="006802B9">
        <w:rPr>
          <w:rFonts w:ascii="Arial" w:hAnsi="Arial" w:cs="Arial"/>
        </w:rPr>
        <w:t xml:space="preserve">Goral, J., Choudhry, M.A., and </w:t>
      </w:r>
      <w:r w:rsidRPr="006802B9">
        <w:rPr>
          <w:rFonts w:ascii="Arial" w:hAnsi="Arial" w:cs="Arial"/>
          <w:b/>
          <w:bCs/>
        </w:rPr>
        <w:t>Kovacs</w:t>
      </w:r>
      <w:r w:rsidRPr="006802B9">
        <w:rPr>
          <w:rFonts w:ascii="Arial" w:hAnsi="Arial" w:cs="Arial"/>
        </w:rPr>
        <w:t>, E.J. 2004. Acute ethanol exposure inhibits macrophage IL-6 production</w:t>
      </w:r>
      <w:proofErr w:type="gramStart"/>
      <w:r w:rsidRPr="006802B9">
        <w:rPr>
          <w:rFonts w:ascii="Arial" w:hAnsi="Arial" w:cs="Arial"/>
        </w:rPr>
        <w:t>:  Role</w:t>
      </w:r>
      <w:proofErr w:type="gramEnd"/>
      <w:r w:rsidRPr="006802B9">
        <w:rPr>
          <w:rFonts w:ascii="Arial" w:hAnsi="Arial" w:cs="Arial"/>
        </w:rPr>
        <w:t xml:space="preserve"> of p38 and ERK1/2 MAPK. J. </w:t>
      </w:r>
      <w:proofErr w:type="spellStart"/>
      <w:r w:rsidRPr="006802B9">
        <w:rPr>
          <w:rFonts w:ascii="Arial" w:hAnsi="Arial" w:cs="Arial"/>
        </w:rPr>
        <w:t>Leukoc</w:t>
      </w:r>
      <w:proofErr w:type="spellEnd"/>
      <w:r w:rsidRPr="006802B9">
        <w:rPr>
          <w:rFonts w:ascii="Arial" w:hAnsi="Arial" w:cs="Arial"/>
        </w:rPr>
        <w:t xml:space="preserve">. Biol. 75:553-559. </w:t>
      </w:r>
    </w:p>
    <w:p w14:paraId="6E88FD73" w14:textId="77777777" w:rsidR="005D44FC" w:rsidRPr="006802B9" w:rsidRDefault="00817DB1" w:rsidP="00EF3025">
      <w:pPr>
        <w:numPr>
          <w:ilvl w:val="0"/>
          <w:numId w:val="46"/>
        </w:numPr>
        <w:rPr>
          <w:rFonts w:ascii="Arial" w:eastAsia="Arial" w:hAnsi="Arial" w:cs="Arial"/>
        </w:rPr>
      </w:pPr>
      <w:r w:rsidRPr="006802B9">
        <w:rPr>
          <w:rFonts w:ascii="Arial" w:hAnsi="Arial" w:cs="Arial"/>
          <w:b/>
          <w:bCs/>
        </w:rPr>
        <w:t>Kovacs</w:t>
      </w:r>
      <w:r w:rsidRPr="006802B9">
        <w:rPr>
          <w:rFonts w:ascii="Arial" w:hAnsi="Arial" w:cs="Arial"/>
        </w:rPr>
        <w:t xml:space="preserve">, E.J. Plackett, T.P. and Witte, P.L. 2004. Estrogen replacement, aging, and cell-mediated immunity after injury. J. </w:t>
      </w:r>
      <w:proofErr w:type="spellStart"/>
      <w:r w:rsidRPr="006802B9">
        <w:rPr>
          <w:rFonts w:ascii="Arial" w:hAnsi="Arial" w:cs="Arial"/>
        </w:rPr>
        <w:t>Leukoc</w:t>
      </w:r>
      <w:proofErr w:type="spellEnd"/>
      <w:r w:rsidRPr="006802B9">
        <w:rPr>
          <w:rFonts w:ascii="Arial" w:hAnsi="Arial" w:cs="Arial"/>
        </w:rPr>
        <w:t xml:space="preserve">. Biol. 76:36-41. </w:t>
      </w:r>
    </w:p>
    <w:p w14:paraId="187006A3" w14:textId="77777777" w:rsidR="005D44FC" w:rsidRPr="006802B9" w:rsidRDefault="00817DB1" w:rsidP="00EF3025">
      <w:pPr>
        <w:numPr>
          <w:ilvl w:val="0"/>
          <w:numId w:val="46"/>
        </w:numPr>
        <w:rPr>
          <w:rFonts w:ascii="Arial" w:eastAsia="Arial" w:hAnsi="Arial" w:cs="Arial"/>
        </w:rPr>
      </w:pPr>
      <w:r w:rsidRPr="006802B9">
        <w:rPr>
          <w:rFonts w:ascii="Arial" w:hAnsi="Arial" w:cs="Arial"/>
        </w:rPr>
        <w:t xml:space="preserve">Choudhry, M.A., Ren, X., </w:t>
      </w:r>
      <w:proofErr w:type="spellStart"/>
      <w:r w:rsidRPr="006802B9">
        <w:rPr>
          <w:rFonts w:ascii="Arial" w:hAnsi="Arial" w:cs="Arial"/>
        </w:rPr>
        <w:t>Romono</w:t>
      </w:r>
      <w:proofErr w:type="spellEnd"/>
      <w:r w:rsidRPr="006802B9">
        <w:rPr>
          <w:rFonts w:ascii="Arial" w:hAnsi="Arial" w:cs="Arial"/>
        </w:rPr>
        <w:t xml:space="preserve">, A, </w:t>
      </w:r>
      <w:r w:rsidRPr="006802B9">
        <w:rPr>
          <w:rFonts w:ascii="Arial" w:hAnsi="Arial" w:cs="Arial"/>
          <w:b/>
          <w:bCs/>
        </w:rPr>
        <w:t>Kovacs</w:t>
      </w:r>
      <w:r w:rsidRPr="006802B9">
        <w:rPr>
          <w:rFonts w:ascii="Arial" w:hAnsi="Arial" w:cs="Arial"/>
        </w:rPr>
        <w:t xml:space="preserve">, E.J., Gamelli R.L., and Sayeed, M.M. 2004. Combined alcohol and burn injury differentially regulate p-38 </w:t>
      </w:r>
      <w:proofErr w:type="gramStart"/>
      <w:r w:rsidRPr="006802B9">
        <w:rPr>
          <w:rFonts w:ascii="Arial" w:hAnsi="Arial" w:cs="Arial"/>
        </w:rPr>
        <w:t>ad</w:t>
      </w:r>
      <w:proofErr w:type="gramEnd"/>
      <w:r w:rsidRPr="006802B9">
        <w:rPr>
          <w:rFonts w:ascii="Arial" w:hAnsi="Arial" w:cs="Arial"/>
        </w:rPr>
        <w:t xml:space="preserve"> ERK activation in mesenteric lymph node T cells. J. Surg. Res. 121:62-68. </w:t>
      </w:r>
    </w:p>
    <w:p w14:paraId="1CBB5762" w14:textId="77777777" w:rsidR="005D44FC" w:rsidRPr="006802B9" w:rsidRDefault="00817DB1" w:rsidP="00EF3025">
      <w:pPr>
        <w:numPr>
          <w:ilvl w:val="0"/>
          <w:numId w:val="46"/>
        </w:numPr>
        <w:rPr>
          <w:rFonts w:ascii="Arial" w:eastAsia="Arial" w:hAnsi="Arial" w:cs="Arial"/>
        </w:rPr>
      </w:pPr>
      <w:r w:rsidRPr="006802B9">
        <w:rPr>
          <w:rFonts w:ascii="Arial" w:hAnsi="Arial" w:cs="Arial"/>
        </w:rPr>
        <w:t xml:space="preserve">Plackett, T.P., Boehmer, E.D., Faunce, D.E., and </w:t>
      </w:r>
      <w:r w:rsidRPr="006802B9">
        <w:rPr>
          <w:rFonts w:ascii="Arial" w:hAnsi="Arial" w:cs="Arial"/>
          <w:b/>
          <w:bCs/>
        </w:rPr>
        <w:t>Kovacs</w:t>
      </w:r>
      <w:r w:rsidRPr="006802B9">
        <w:rPr>
          <w:rFonts w:ascii="Arial" w:hAnsi="Arial" w:cs="Arial"/>
        </w:rPr>
        <w:t xml:space="preserve">, E.J. 2004. Aging and innate immune cells. J. </w:t>
      </w:r>
      <w:proofErr w:type="spellStart"/>
      <w:r w:rsidRPr="006802B9">
        <w:rPr>
          <w:rFonts w:ascii="Arial" w:hAnsi="Arial" w:cs="Arial"/>
        </w:rPr>
        <w:t>Leukoc</w:t>
      </w:r>
      <w:proofErr w:type="spellEnd"/>
      <w:r w:rsidRPr="006802B9">
        <w:rPr>
          <w:rFonts w:ascii="Arial" w:hAnsi="Arial" w:cs="Arial"/>
        </w:rPr>
        <w:t xml:space="preserve">. Biol. 76:291-299. </w:t>
      </w:r>
    </w:p>
    <w:p w14:paraId="5A141EF8" w14:textId="77777777" w:rsidR="005D44FC" w:rsidRPr="006802B9" w:rsidRDefault="00817DB1" w:rsidP="00EF3025">
      <w:pPr>
        <w:numPr>
          <w:ilvl w:val="0"/>
          <w:numId w:val="46"/>
        </w:numPr>
        <w:rPr>
          <w:rFonts w:ascii="Arial" w:eastAsia="Arial" w:hAnsi="Arial" w:cs="Arial"/>
        </w:rPr>
      </w:pPr>
      <w:r w:rsidRPr="006802B9">
        <w:rPr>
          <w:rFonts w:ascii="Arial" w:hAnsi="Arial" w:cs="Arial"/>
          <w:b/>
          <w:bCs/>
        </w:rPr>
        <w:t>Kovacs</w:t>
      </w:r>
      <w:r w:rsidRPr="006802B9">
        <w:rPr>
          <w:rFonts w:ascii="Arial" w:hAnsi="Arial" w:cs="Arial"/>
        </w:rPr>
        <w:t xml:space="preserve">, E.J., and Jerrells, T.R. 2004. Alcohol and Immunology: An introduction and summary of the 2003 AIRIG meeting. Alcohol. 33:171-174. </w:t>
      </w:r>
    </w:p>
    <w:p w14:paraId="50F4FE2A" w14:textId="77777777" w:rsidR="005D44FC" w:rsidRPr="006802B9" w:rsidRDefault="00817DB1" w:rsidP="00EF3025">
      <w:pPr>
        <w:numPr>
          <w:ilvl w:val="0"/>
          <w:numId w:val="46"/>
        </w:numPr>
        <w:rPr>
          <w:rFonts w:ascii="Arial" w:eastAsia="Arial" w:hAnsi="Arial" w:cs="Arial"/>
        </w:rPr>
      </w:pPr>
      <w:r w:rsidRPr="006802B9">
        <w:rPr>
          <w:rFonts w:ascii="Arial" w:hAnsi="Arial" w:cs="Arial"/>
        </w:rPr>
        <w:t xml:space="preserve">Choudhry, M.A., Rana, S.N., Kavanaugh, M.J., </w:t>
      </w:r>
      <w:r w:rsidRPr="006802B9">
        <w:rPr>
          <w:rFonts w:ascii="Arial" w:hAnsi="Arial" w:cs="Arial"/>
          <w:b/>
          <w:bCs/>
        </w:rPr>
        <w:t>Kovacs,</w:t>
      </w:r>
      <w:r w:rsidRPr="006802B9">
        <w:rPr>
          <w:rFonts w:ascii="Arial" w:hAnsi="Arial" w:cs="Arial"/>
        </w:rPr>
        <w:t xml:space="preserve"> E.J., Gamelli, R.L., and Sayeed, M.M. 2004. Impaired intestinal immunity and barrier function: a cause for enhanced bacterial translocation in alcohol intoxication and burn injury. Alcohol 33:199-208. </w:t>
      </w:r>
    </w:p>
    <w:p w14:paraId="61C76494" w14:textId="77777777" w:rsidR="005D44FC" w:rsidRPr="006802B9" w:rsidRDefault="00817DB1" w:rsidP="00EF3025">
      <w:pPr>
        <w:numPr>
          <w:ilvl w:val="0"/>
          <w:numId w:val="46"/>
        </w:numPr>
        <w:rPr>
          <w:rFonts w:ascii="Arial" w:eastAsia="Arial" w:hAnsi="Arial" w:cs="Arial"/>
        </w:rPr>
      </w:pPr>
      <w:r w:rsidRPr="006802B9">
        <w:rPr>
          <w:rFonts w:ascii="Arial" w:hAnsi="Arial" w:cs="Arial"/>
          <w:b/>
          <w:bCs/>
        </w:rPr>
        <w:lastRenderedPageBreak/>
        <w:t>Kovacs</w:t>
      </w:r>
      <w:r w:rsidRPr="006802B9">
        <w:rPr>
          <w:rFonts w:ascii="Arial" w:hAnsi="Arial" w:cs="Arial"/>
        </w:rPr>
        <w:t xml:space="preserve">, E.J., Faunce, D.E., and Messingham, K.A.N. 2004. Ethanol and burn injury: Estrogen modulation of immunity. Alcohol 33:209-216. </w:t>
      </w:r>
    </w:p>
    <w:p w14:paraId="396A5B02" w14:textId="77777777" w:rsidR="005D44FC" w:rsidRPr="006802B9" w:rsidRDefault="00817DB1" w:rsidP="00EF3025">
      <w:pPr>
        <w:numPr>
          <w:ilvl w:val="0"/>
          <w:numId w:val="46"/>
        </w:numPr>
        <w:rPr>
          <w:rFonts w:ascii="Arial" w:eastAsia="Arial" w:hAnsi="Arial" w:cs="Arial"/>
        </w:rPr>
      </w:pPr>
      <w:r w:rsidRPr="006802B9">
        <w:rPr>
          <w:rFonts w:ascii="Arial" w:hAnsi="Arial" w:cs="Arial"/>
        </w:rPr>
        <w:t xml:space="preserve">Goral, J. and </w:t>
      </w:r>
      <w:r w:rsidRPr="006802B9">
        <w:rPr>
          <w:rFonts w:ascii="Arial" w:hAnsi="Arial" w:cs="Arial"/>
          <w:b/>
          <w:bCs/>
        </w:rPr>
        <w:t>Kovacs</w:t>
      </w:r>
      <w:r w:rsidRPr="006802B9">
        <w:rPr>
          <w:rFonts w:ascii="Arial" w:hAnsi="Arial" w:cs="Arial"/>
        </w:rPr>
        <w:t xml:space="preserve">, E.J. 2005. In vivo ethanol exposure down-regulates TLR2-, TLR4-, and TLR9-mediated macrophage inflammatory response by limiting p38 and ERK1/2 activation. J. Immunol. 174:456-463. </w:t>
      </w:r>
    </w:p>
    <w:p w14:paraId="40321C04" w14:textId="77777777" w:rsidR="005D44FC" w:rsidRPr="006802B9" w:rsidRDefault="00817DB1" w:rsidP="00EF3025">
      <w:pPr>
        <w:numPr>
          <w:ilvl w:val="0"/>
          <w:numId w:val="46"/>
        </w:numPr>
        <w:rPr>
          <w:rFonts w:ascii="Arial" w:eastAsia="Arial" w:hAnsi="Arial" w:cs="Arial"/>
        </w:rPr>
      </w:pPr>
      <w:r w:rsidRPr="006802B9">
        <w:rPr>
          <w:rFonts w:ascii="Arial" w:hAnsi="Arial" w:cs="Arial"/>
        </w:rPr>
        <w:t xml:space="preserve">Emanuele, N.V., LaPaglia, N., </w:t>
      </w:r>
      <w:r w:rsidRPr="006802B9">
        <w:rPr>
          <w:rFonts w:ascii="Arial" w:hAnsi="Arial" w:cs="Arial"/>
          <w:b/>
          <w:bCs/>
        </w:rPr>
        <w:t>Kovacs</w:t>
      </w:r>
      <w:r w:rsidRPr="006802B9">
        <w:rPr>
          <w:rFonts w:ascii="Arial" w:hAnsi="Arial" w:cs="Arial"/>
        </w:rPr>
        <w:t xml:space="preserve">, E.J. and Emanuele, M.A. 2005. The impact of burn injury and ethanol on the cytokine network of the mouse hypothalamus: Reproductive implications. Cytokine 30:109-115. </w:t>
      </w:r>
    </w:p>
    <w:p w14:paraId="5D699972" w14:textId="77777777" w:rsidR="005D44FC" w:rsidRPr="006802B9" w:rsidRDefault="00817DB1" w:rsidP="00EF3025">
      <w:pPr>
        <w:numPr>
          <w:ilvl w:val="0"/>
          <w:numId w:val="46"/>
        </w:numPr>
        <w:rPr>
          <w:rFonts w:ascii="Arial" w:eastAsia="Arial" w:hAnsi="Arial" w:cs="Arial"/>
        </w:rPr>
      </w:pPr>
      <w:r w:rsidRPr="006802B9">
        <w:rPr>
          <w:rFonts w:ascii="Arial" w:hAnsi="Arial" w:cs="Arial"/>
        </w:rPr>
        <w:t xml:space="preserve">Kavanaugh, M.J., Clark, C., Goto, M., </w:t>
      </w:r>
      <w:r w:rsidRPr="006802B9">
        <w:rPr>
          <w:rFonts w:ascii="Arial" w:hAnsi="Arial" w:cs="Arial"/>
          <w:b/>
          <w:bCs/>
        </w:rPr>
        <w:t>Kovacs</w:t>
      </w:r>
      <w:r w:rsidRPr="006802B9">
        <w:rPr>
          <w:rFonts w:ascii="Arial" w:hAnsi="Arial" w:cs="Arial"/>
        </w:rPr>
        <w:t xml:space="preserve">, E.J., Gamelli R.L., Sayeed, M.M., and Choudhry, M.A. 2005. Effect of acute alcohol ingestion prior to burn injury on intestinal bacterial growth and barrier function. Burns 31:290-296. </w:t>
      </w:r>
    </w:p>
    <w:p w14:paraId="37309C02" w14:textId="77777777" w:rsidR="005D44FC" w:rsidRPr="006802B9" w:rsidRDefault="00817DB1" w:rsidP="00EF3025">
      <w:pPr>
        <w:numPr>
          <w:ilvl w:val="0"/>
          <w:numId w:val="46"/>
        </w:numPr>
        <w:rPr>
          <w:rFonts w:ascii="Arial" w:eastAsia="Arial" w:hAnsi="Arial" w:cs="Arial"/>
        </w:rPr>
      </w:pPr>
      <w:r w:rsidRPr="006802B9">
        <w:rPr>
          <w:rFonts w:ascii="Arial" w:hAnsi="Arial" w:cs="Arial"/>
          <w:b/>
          <w:bCs/>
        </w:rPr>
        <w:t>Kovacs,</w:t>
      </w:r>
      <w:r w:rsidRPr="006802B9">
        <w:rPr>
          <w:rFonts w:ascii="Arial" w:hAnsi="Arial" w:cs="Arial"/>
        </w:rPr>
        <w:t xml:space="preserve"> E.J. 2005. Aging, traumatic injury, and estrogen treatment. Expt. </w:t>
      </w:r>
      <w:proofErr w:type="spellStart"/>
      <w:r w:rsidRPr="006802B9">
        <w:rPr>
          <w:rFonts w:ascii="Arial" w:hAnsi="Arial" w:cs="Arial"/>
        </w:rPr>
        <w:t>Gerontol</w:t>
      </w:r>
      <w:proofErr w:type="spellEnd"/>
      <w:r w:rsidRPr="006802B9">
        <w:rPr>
          <w:rFonts w:ascii="Arial" w:hAnsi="Arial" w:cs="Arial"/>
        </w:rPr>
        <w:t xml:space="preserve">. 40:549-555. </w:t>
      </w:r>
    </w:p>
    <w:p w14:paraId="5EDDBA4A" w14:textId="0181411D" w:rsidR="005D44FC" w:rsidRPr="006802B9" w:rsidRDefault="00817DB1" w:rsidP="00EF3025">
      <w:pPr>
        <w:numPr>
          <w:ilvl w:val="0"/>
          <w:numId w:val="46"/>
        </w:numPr>
        <w:rPr>
          <w:rFonts w:ascii="Arial" w:eastAsia="Arial" w:hAnsi="Arial" w:cs="Arial"/>
        </w:rPr>
      </w:pPr>
      <w:r w:rsidRPr="006802B9">
        <w:rPr>
          <w:rFonts w:ascii="Arial" w:hAnsi="Arial" w:cs="Arial"/>
        </w:rPr>
        <w:t xml:space="preserve">Hoek, J., Thiele, G.M., Klassen, L.W., Mandrekar, P., Zakhari, S., Cook, R.T., Ray, N.B., Happle, K.I., Kolls, J.K., </w:t>
      </w:r>
      <w:r w:rsidRPr="006802B9">
        <w:rPr>
          <w:rFonts w:ascii="Arial" w:hAnsi="Arial" w:cs="Arial"/>
          <w:b/>
          <w:bCs/>
        </w:rPr>
        <w:t>Kovacs</w:t>
      </w:r>
      <w:r w:rsidRPr="006802B9">
        <w:rPr>
          <w:rFonts w:ascii="Arial" w:hAnsi="Arial" w:cs="Arial"/>
        </w:rPr>
        <w:t>, E.J., and Szabo, G. 2005. RSA 2004: Combined basic research satellite symposium-Mechanisms of alcohol-mediated organ and tissue damage: Inflammation and immunity and alcohol and mitochondrial metabolism: At the crossroads of life and death session one: Alcohol, cellular and organ damage. Alcohol Clin</w:t>
      </w:r>
      <w:r w:rsidR="00601629" w:rsidRPr="006802B9">
        <w:rPr>
          <w:rFonts w:ascii="Arial" w:hAnsi="Arial" w:cs="Arial"/>
        </w:rPr>
        <w:t>.</w:t>
      </w:r>
      <w:r w:rsidRPr="006802B9">
        <w:rPr>
          <w:rFonts w:ascii="Arial" w:hAnsi="Arial" w:cs="Arial"/>
        </w:rPr>
        <w:t xml:space="preserve"> Exp</w:t>
      </w:r>
      <w:r w:rsidR="00601629" w:rsidRPr="006802B9">
        <w:rPr>
          <w:rFonts w:ascii="Arial" w:hAnsi="Arial" w:cs="Arial"/>
        </w:rPr>
        <w:t>.</w:t>
      </w:r>
      <w:r w:rsidRPr="006802B9">
        <w:rPr>
          <w:rFonts w:ascii="Arial" w:hAnsi="Arial" w:cs="Arial"/>
        </w:rPr>
        <w:t xml:space="preserve"> Res</w:t>
      </w:r>
      <w:r w:rsidR="00601629" w:rsidRPr="006802B9">
        <w:rPr>
          <w:rFonts w:ascii="Arial" w:hAnsi="Arial" w:cs="Arial"/>
        </w:rPr>
        <w:t>.</w:t>
      </w:r>
      <w:r w:rsidRPr="006802B9">
        <w:rPr>
          <w:rFonts w:ascii="Arial" w:hAnsi="Arial" w:cs="Arial"/>
        </w:rPr>
        <w:t xml:space="preserve"> 29:1735-1743.</w:t>
      </w:r>
    </w:p>
    <w:p w14:paraId="7B40803F" w14:textId="77777777" w:rsidR="005D44FC" w:rsidRPr="006802B9" w:rsidRDefault="00817DB1" w:rsidP="00EF3025">
      <w:pPr>
        <w:numPr>
          <w:ilvl w:val="0"/>
          <w:numId w:val="47"/>
        </w:numPr>
        <w:rPr>
          <w:rFonts w:ascii="Arial" w:eastAsia="Arial" w:hAnsi="Arial" w:cs="Arial"/>
        </w:rPr>
      </w:pPr>
      <w:r w:rsidRPr="006802B9">
        <w:rPr>
          <w:rFonts w:ascii="Arial" w:hAnsi="Arial" w:cs="Arial"/>
        </w:rPr>
        <w:t xml:space="preserve">Li, X., Rana, S.N., </w:t>
      </w:r>
      <w:r w:rsidRPr="006802B9">
        <w:rPr>
          <w:rFonts w:ascii="Arial" w:hAnsi="Arial" w:cs="Arial"/>
          <w:b/>
          <w:bCs/>
        </w:rPr>
        <w:t>Kovacs</w:t>
      </w:r>
      <w:r w:rsidRPr="006802B9">
        <w:rPr>
          <w:rFonts w:ascii="Arial" w:hAnsi="Arial" w:cs="Arial"/>
        </w:rPr>
        <w:t xml:space="preserve">, E.J., </w:t>
      </w:r>
      <w:proofErr w:type="spellStart"/>
      <w:r w:rsidRPr="006802B9">
        <w:rPr>
          <w:rFonts w:ascii="Arial" w:hAnsi="Arial" w:cs="Arial"/>
        </w:rPr>
        <w:t>Schwacha</w:t>
      </w:r>
      <w:proofErr w:type="spellEnd"/>
      <w:r w:rsidRPr="006802B9">
        <w:rPr>
          <w:rFonts w:ascii="Arial" w:hAnsi="Arial" w:cs="Arial"/>
        </w:rPr>
        <w:t xml:space="preserve">, M., Chaudry, I.H., and Choudhry, M.A. 2005. Corticosterone suppresses mesenteric lymph node T </w:t>
      </w:r>
      <w:proofErr w:type="gramStart"/>
      <w:r w:rsidRPr="006802B9">
        <w:rPr>
          <w:rFonts w:ascii="Arial" w:hAnsi="Arial" w:cs="Arial"/>
        </w:rPr>
        <w:t>cell</w:t>
      </w:r>
      <w:proofErr w:type="gramEnd"/>
      <w:r w:rsidRPr="006802B9">
        <w:rPr>
          <w:rFonts w:ascii="Arial" w:hAnsi="Arial" w:cs="Arial"/>
        </w:rPr>
        <w:t xml:space="preserve"> by inhibiting p-38/ERK pathway and promotes bacterial translocation following alcohol and burn injury. Amer. J. Physiol. </w:t>
      </w:r>
      <w:proofErr w:type="gramStart"/>
      <w:r w:rsidRPr="006802B9">
        <w:rPr>
          <w:rFonts w:ascii="Arial" w:hAnsi="Arial" w:cs="Arial"/>
        </w:rPr>
        <w:t>289:R</w:t>
      </w:r>
      <w:proofErr w:type="gramEnd"/>
      <w:r w:rsidRPr="006802B9">
        <w:rPr>
          <w:rFonts w:ascii="Arial" w:hAnsi="Arial" w:cs="Arial"/>
        </w:rPr>
        <w:t xml:space="preserve">37-R44. </w:t>
      </w:r>
    </w:p>
    <w:p w14:paraId="7484E925" w14:textId="77777777" w:rsidR="00D1058C" w:rsidRPr="006802B9" w:rsidRDefault="00817DB1" w:rsidP="00EF3025">
      <w:pPr>
        <w:numPr>
          <w:ilvl w:val="0"/>
          <w:numId w:val="48"/>
        </w:numPr>
        <w:rPr>
          <w:rFonts w:ascii="Arial" w:eastAsia="Arial" w:hAnsi="Arial" w:cs="Arial"/>
        </w:rPr>
      </w:pPr>
      <w:r w:rsidRPr="006802B9">
        <w:rPr>
          <w:rFonts w:ascii="Arial" w:hAnsi="Arial" w:cs="Arial"/>
        </w:rPr>
        <w:t xml:space="preserve"> Radek, K.A., Mathies, A.M., Burns, L.A., Heinrich, S.A., </w:t>
      </w:r>
      <w:r w:rsidRPr="006802B9">
        <w:rPr>
          <w:rFonts w:ascii="Arial" w:hAnsi="Arial" w:cs="Arial"/>
          <w:b/>
          <w:bCs/>
        </w:rPr>
        <w:t>Kovacs</w:t>
      </w:r>
      <w:r w:rsidRPr="006802B9">
        <w:rPr>
          <w:rFonts w:ascii="Arial" w:hAnsi="Arial" w:cs="Arial"/>
        </w:rPr>
        <w:t xml:space="preserve">, E.J., and DiPietro, L.A. 2005. Acute ethanol exposure impairs angiogenesis and other proliferative aspects of wound healing. Am. J. Physiol. 289:H1084-H1090. </w:t>
      </w:r>
    </w:p>
    <w:p w14:paraId="29F11ED0" w14:textId="77777777" w:rsidR="005D44FC" w:rsidRPr="006802B9" w:rsidRDefault="00817DB1" w:rsidP="00EF3025">
      <w:pPr>
        <w:numPr>
          <w:ilvl w:val="0"/>
          <w:numId w:val="48"/>
        </w:numPr>
        <w:rPr>
          <w:rFonts w:ascii="Arial" w:eastAsia="Arial" w:hAnsi="Arial" w:cs="Arial"/>
        </w:rPr>
      </w:pPr>
      <w:r w:rsidRPr="006802B9">
        <w:rPr>
          <w:rFonts w:ascii="Arial" w:hAnsi="Arial" w:cs="Arial"/>
        </w:rPr>
        <w:t xml:space="preserve"> Faunce, D.E., Palmer, J.L., Paskowitz, K.K., Witte, P.L., and </w:t>
      </w:r>
      <w:r w:rsidRPr="006802B9">
        <w:rPr>
          <w:rFonts w:ascii="Arial" w:hAnsi="Arial" w:cs="Arial"/>
          <w:b/>
          <w:bCs/>
        </w:rPr>
        <w:t>Kovacs</w:t>
      </w:r>
      <w:r w:rsidRPr="006802B9">
        <w:rPr>
          <w:rFonts w:ascii="Arial" w:hAnsi="Arial" w:cs="Arial"/>
        </w:rPr>
        <w:t xml:space="preserve">, E.J. 2005. CD1d-restricted NKT cells contribute to the age-associated decline in T cell immunity. J. Immunol. 175:3102-3109. </w:t>
      </w:r>
    </w:p>
    <w:p w14:paraId="2237DA78" w14:textId="77777777" w:rsidR="005D44FC" w:rsidRPr="006802B9" w:rsidRDefault="00817DB1" w:rsidP="00EF3025">
      <w:pPr>
        <w:numPr>
          <w:ilvl w:val="0"/>
          <w:numId w:val="48"/>
        </w:numPr>
        <w:rPr>
          <w:rFonts w:ascii="Arial" w:eastAsia="Arial" w:hAnsi="Arial" w:cs="Arial"/>
        </w:rPr>
      </w:pPr>
      <w:r w:rsidRPr="006802B9">
        <w:rPr>
          <w:rFonts w:ascii="Arial" w:hAnsi="Arial" w:cs="Arial"/>
        </w:rPr>
        <w:t xml:space="preserve"> Gomez, C.R., Boehmer, E.D., </w:t>
      </w:r>
      <w:r w:rsidRPr="006802B9">
        <w:rPr>
          <w:rFonts w:ascii="Arial" w:hAnsi="Arial" w:cs="Arial"/>
          <w:b/>
          <w:bCs/>
        </w:rPr>
        <w:t>Kovacs</w:t>
      </w:r>
      <w:r w:rsidRPr="006802B9">
        <w:rPr>
          <w:rFonts w:ascii="Arial" w:hAnsi="Arial" w:cs="Arial"/>
        </w:rPr>
        <w:t xml:space="preserve">, E.J. 2005. The aging innate immune system. Curr. </w:t>
      </w:r>
      <w:proofErr w:type="spellStart"/>
      <w:r w:rsidRPr="006802B9">
        <w:rPr>
          <w:rFonts w:ascii="Arial" w:hAnsi="Arial" w:cs="Arial"/>
        </w:rPr>
        <w:t>Opin</w:t>
      </w:r>
      <w:proofErr w:type="spellEnd"/>
      <w:r w:rsidRPr="006802B9">
        <w:rPr>
          <w:rFonts w:ascii="Arial" w:hAnsi="Arial" w:cs="Arial"/>
        </w:rPr>
        <w:t xml:space="preserve">. Immunol. 17:457-462. </w:t>
      </w:r>
    </w:p>
    <w:p w14:paraId="53C4FD51" w14:textId="77777777" w:rsidR="00D1058C" w:rsidRPr="006802B9" w:rsidRDefault="00817DB1" w:rsidP="00EF3025">
      <w:pPr>
        <w:numPr>
          <w:ilvl w:val="0"/>
          <w:numId w:val="48"/>
        </w:numPr>
        <w:rPr>
          <w:rFonts w:ascii="Arial" w:eastAsia="Arial" w:hAnsi="Arial" w:cs="Arial"/>
        </w:rPr>
      </w:pPr>
      <w:r w:rsidRPr="006802B9">
        <w:rPr>
          <w:rFonts w:ascii="Arial" w:hAnsi="Arial" w:cs="Arial"/>
        </w:rPr>
        <w:t xml:space="preserve"> Emanuele, N.V., LaPaglia, N., </w:t>
      </w:r>
      <w:r w:rsidRPr="006802B9">
        <w:rPr>
          <w:rFonts w:ascii="Arial" w:hAnsi="Arial" w:cs="Arial"/>
          <w:b/>
          <w:bCs/>
        </w:rPr>
        <w:t>Kovacs</w:t>
      </w:r>
      <w:r w:rsidRPr="006802B9">
        <w:rPr>
          <w:rFonts w:ascii="Arial" w:hAnsi="Arial" w:cs="Arial"/>
        </w:rPr>
        <w:t xml:space="preserve">, E.J., and Emanuele, MA. 2005. Effects of chronic ethanol (EtOH) administration on pro-inflammatory cytokines of the hypothalamic-pituitary-gonadal (HPG) axis in female rats. </w:t>
      </w:r>
      <w:proofErr w:type="spellStart"/>
      <w:r w:rsidRPr="006802B9">
        <w:rPr>
          <w:rFonts w:ascii="Arial" w:hAnsi="Arial" w:cs="Arial"/>
        </w:rPr>
        <w:t>Endocr</w:t>
      </w:r>
      <w:proofErr w:type="spellEnd"/>
      <w:r w:rsidRPr="006802B9">
        <w:rPr>
          <w:rFonts w:ascii="Arial" w:hAnsi="Arial" w:cs="Arial"/>
        </w:rPr>
        <w:t xml:space="preserve">. Res. 31:9-16. </w:t>
      </w:r>
    </w:p>
    <w:p w14:paraId="4736F074" w14:textId="77777777" w:rsidR="005D44FC" w:rsidRPr="006802B9" w:rsidRDefault="00817DB1" w:rsidP="00EF3025">
      <w:pPr>
        <w:numPr>
          <w:ilvl w:val="0"/>
          <w:numId w:val="48"/>
        </w:numPr>
        <w:rPr>
          <w:rFonts w:ascii="Arial" w:eastAsia="Arial" w:hAnsi="Arial" w:cs="Arial"/>
        </w:rPr>
      </w:pPr>
      <w:r w:rsidRPr="006802B9">
        <w:rPr>
          <w:rFonts w:ascii="Arial" w:hAnsi="Arial" w:cs="Arial"/>
        </w:rPr>
        <w:t xml:space="preserve"> Boehmer, E.D., Meehan M.J., Cutro, B.T., and </w:t>
      </w:r>
      <w:r w:rsidRPr="006802B9">
        <w:rPr>
          <w:rFonts w:ascii="Arial" w:hAnsi="Arial" w:cs="Arial"/>
          <w:b/>
          <w:bCs/>
        </w:rPr>
        <w:t>Kovacs</w:t>
      </w:r>
      <w:r w:rsidRPr="006802B9">
        <w:rPr>
          <w:rFonts w:ascii="Arial" w:hAnsi="Arial" w:cs="Arial"/>
        </w:rPr>
        <w:t xml:space="preserve">, E.J. 2005. Aging defects in macrophage signaling are limited to TLR-mediated MAPK pathways. Mech. Aging Devel. 126:1305-1313. </w:t>
      </w:r>
    </w:p>
    <w:p w14:paraId="21B37ECA" w14:textId="77777777" w:rsidR="005D44FC" w:rsidRPr="006802B9" w:rsidRDefault="00817DB1" w:rsidP="00EF3025">
      <w:pPr>
        <w:numPr>
          <w:ilvl w:val="0"/>
          <w:numId w:val="48"/>
        </w:numPr>
        <w:rPr>
          <w:rFonts w:ascii="Arial" w:eastAsia="Arial" w:hAnsi="Arial" w:cs="Arial"/>
        </w:rPr>
      </w:pPr>
      <w:r w:rsidRPr="006802B9">
        <w:rPr>
          <w:rFonts w:ascii="Arial" w:hAnsi="Arial" w:cs="Arial"/>
        </w:rPr>
        <w:t xml:space="preserve"> Plackett, T.P., Jarrett, J., Gamelli, R.L. and </w:t>
      </w:r>
      <w:r w:rsidRPr="006802B9">
        <w:rPr>
          <w:rFonts w:ascii="Arial" w:hAnsi="Arial" w:cs="Arial"/>
          <w:b/>
          <w:bCs/>
        </w:rPr>
        <w:t>Kovacs</w:t>
      </w:r>
      <w:r w:rsidRPr="006802B9">
        <w:rPr>
          <w:rFonts w:ascii="Arial" w:hAnsi="Arial" w:cs="Arial"/>
        </w:rPr>
        <w:t xml:space="preserve">, E.J. 2005. A low blood ethanol level is associated with improved cytokine production in aged mice after injury. J. Trauma 59:984-989. </w:t>
      </w:r>
    </w:p>
    <w:p w14:paraId="7E13CD64" w14:textId="77777777" w:rsidR="005D44FC" w:rsidRPr="006802B9" w:rsidRDefault="00817DB1" w:rsidP="00EF3025">
      <w:pPr>
        <w:numPr>
          <w:ilvl w:val="0"/>
          <w:numId w:val="48"/>
        </w:numPr>
        <w:rPr>
          <w:rFonts w:ascii="Arial" w:eastAsia="Arial" w:hAnsi="Arial" w:cs="Arial"/>
        </w:rPr>
      </w:pPr>
      <w:r w:rsidRPr="006802B9">
        <w:rPr>
          <w:rFonts w:ascii="Arial" w:hAnsi="Arial" w:cs="Arial"/>
        </w:rPr>
        <w:t xml:space="preserve"> Gomez, C.R., Goral, J., Ramirez, L., Kopf, M. and </w:t>
      </w:r>
      <w:r w:rsidRPr="006802B9">
        <w:rPr>
          <w:rFonts w:ascii="Arial" w:hAnsi="Arial" w:cs="Arial"/>
          <w:b/>
          <w:bCs/>
        </w:rPr>
        <w:t>Kovacs</w:t>
      </w:r>
      <w:r w:rsidRPr="006802B9">
        <w:rPr>
          <w:rFonts w:ascii="Arial" w:hAnsi="Arial" w:cs="Arial"/>
        </w:rPr>
        <w:t xml:space="preserve">, E.J. 2006. Aberrant acute phase response in aged IL-6 KO mice. Shock 25:581-585. </w:t>
      </w:r>
    </w:p>
    <w:p w14:paraId="58BB7681" w14:textId="77777777" w:rsidR="00D1058C" w:rsidRPr="006802B9" w:rsidRDefault="00817DB1" w:rsidP="00EF3025">
      <w:pPr>
        <w:numPr>
          <w:ilvl w:val="0"/>
          <w:numId w:val="48"/>
        </w:numPr>
        <w:rPr>
          <w:rFonts w:ascii="Arial" w:eastAsia="Arial" w:hAnsi="Arial" w:cs="Arial"/>
        </w:rPr>
      </w:pPr>
      <w:r w:rsidRPr="006802B9">
        <w:rPr>
          <w:rFonts w:ascii="Arial" w:hAnsi="Arial" w:cs="Arial"/>
        </w:rPr>
        <w:t xml:space="preserve"> Palmer, J.L. Tully, J.M., </w:t>
      </w:r>
      <w:r w:rsidRPr="006802B9">
        <w:rPr>
          <w:rFonts w:ascii="Arial" w:hAnsi="Arial" w:cs="Arial"/>
          <w:b/>
          <w:bCs/>
        </w:rPr>
        <w:t>Kovacs</w:t>
      </w:r>
      <w:r w:rsidRPr="006802B9">
        <w:rPr>
          <w:rFonts w:ascii="Arial" w:hAnsi="Arial" w:cs="Arial"/>
        </w:rPr>
        <w:t xml:space="preserve">, E.J., Gamelli, R.L., Taniguchi, M., and Faunce, D.E. 2006. Injury-induced suppression of effector T cell immunity requires CD1d-positive APCs and CD1d-restricted NKT cells. J. Immunol. 177:92-99. </w:t>
      </w:r>
    </w:p>
    <w:p w14:paraId="2ABE1266" w14:textId="77777777" w:rsidR="005D44FC" w:rsidRPr="006802B9" w:rsidRDefault="00817DB1" w:rsidP="00EF3025">
      <w:pPr>
        <w:numPr>
          <w:ilvl w:val="0"/>
          <w:numId w:val="48"/>
        </w:numPr>
        <w:rPr>
          <w:rFonts w:ascii="Arial" w:eastAsia="Arial" w:hAnsi="Arial" w:cs="Arial"/>
        </w:rPr>
      </w:pPr>
      <w:r w:rsidRPr="006802B9">
        <w:rPr>
          <w:rFonts w:ascii="Arial" w:hAnsi="Arial" w:cs="Arial"/>
        </w:rPr>
        <w:t xml:space="preserve"> Plackett, T.P., Oz, O.K., Simpson, E.R., and </w:t>
      </w:r>
      <w:r w:rsidRPr="006802B9">
        <w:rPr>
          <w:rFonts w:ascii="Arial" w:hAnsi="Arial" w:cs="Arial"/>
          <w:b/>
          <w:bCs/>
        </w:rPr>
        <w:t>Kovacs</w:t>
      </w:r>
      <w:r w:rsidRPr="006802B9">
        <w:rPr>
          <w:rFonts w:ascii="Arial" w:hAnsi="Arial" w:cs="Arial"/>
        </w:rPr>
        <w:t xml:space="preserve">, E.J. 2006. Lack of aromatase improves cell mediated immunity after burn injury. Burns 32:577-582. </w:t>
      </w:r>
    </w:p>
    <w:p w14:paraId="58D49D3C" w14:textId="4081F3B4" w:rsidR="005D44FC" w:rsidRPr="006802B9" w:rsidRDefault="00817DB1" w:rsidP="00EF3025">
      <w:pPr>
        <w:numPr>
          <w:ilvl w:val="0"/>
          <w:numId w:val="48"/>
        </w:numPr>
        <w:rPr>
          <w:rFonts w:ascii="Arial" w:eastAsia="Arial" w:hAnsi="Arial" w:cs="Arial"/>
        </w:rPr>
      </w:pPr>
      <w:r w:rsidRPr="006802B9">
        <w:rPr>
          <w:rFonts w:ascii="Arial" w:hAnsi="Arial" w:cs="Arial"/>
        </w:rPr>
        <w:t xml:space="preserve"> Brown L.A.S., Cook, R.T., Jerrells, T.R., Kolls, J.K., Nagy, L.E., Szabo, G., Wands, J.R., and </w:t>
      </w:r>
      <w:r w:rsidRPr="006802B9">
        <w:rPr>
          <w:rFonts w:ascii="Arial" w:hAnsi="Arial" w:cs="Arial"/>
          <w:b/>
          <w:bCs/>
        </w:rPr>
        <w:t>Kovacs</w:t>
      </w:r>
      <w:r w:rsidRPr="006802B9">
        <w:rPr>
          <w:rFonts w:ascii="Arial" w:hAnsi="Arial" w:cs="Arial"/>
        </w:rPr>
        <w:t>, E.J. 2006. Ch</w:t>
      </w:r>
      <w:r w:rsidR="00601629" w:rsidRPr="006802B9">
        <w:rPr>
          <w:rFonts w:ascii="Arial" w:hAnsi="Arial" w:cs="Arial"/>
        </w:rPr>
        <w:t>r</w:t>
      </w:r>
      <w:r w:rsidRPr="006802B9">
        <w:rPr>
          <w:rFonts w:ascii="Arial" w:hAnsi="Arial" w:cs="Arial"/>
        </w:rPr>
        <w:t xml:space="preserve">onic and acute alcohol abuse </w:t>
      </w:r>
      <w:proofErr w:type="gramStart"/>
      <w:r w:rsidRPr="006802B9">
        <w:rPr>
          <w:rFonts w:ascii="Arial" w:hAnsi="Arial" w:cs="Arial"/>
        </w:rPr>
        <w:t>modulate</w:t>
      </w:r>
      <w:proofErr w:type="gramEnd"/>
      <w:r w:rsidRPr="006802B9">
        <w:rPr>
          <w:rFonts w:ascii="Arial" w:hAnsi="Arial" w:cs="Arial"/>
        </w:rPr>
        <w:t xml:space="preserve"> immunity. Alcohol: Clin. Expt. Res. 30:1624-1631. </w:t>
      </w:r>
    </w:p>
    <w:p w14:paraId="6FA0D9E4" w14:textId="77777777" w:rsidR="009F7D1F" w:rsidRPr="006802B9" w:rsidRDefault="00817DB1" w:rsidP="00EF3025">
      <w:pPr>
        <w:numPr>
          <w:ilvl w:val="0"/>
          <w:numId w:val="48"/>
        </w:numPr>
        <w:rPr>
          <w:rFonts w:ascii="Arial" w:eastAsia="Arial" w:hAnsi="Arial" w:cs="Arial"/>
        </w:rPr>
      </w:pPr>
      <w:r w:rsidRPr="006802B9">
        <w:rPr>
          <w:rFonts w:ascii="Arial" w:hAnsi="Arial" w:cs="Arial"/>
        </w:rPr>
        <w:t xml:space="preserve"> Waldschmidt, T.J., Cook, R.T., and </w:t>
      </w:r>
      <w:r w:rsidRPr="006802B9">
        <w:rPr>
          <w:rFonts w:ascii="Arial" w:hAnsi="Arial" w:cs="Arial"/>
          <w:b/>
          <w:bCs/>
        </w:rPr>
        <w:t>Kovacs</w:t>
      </w:r>
      <w:r w:rsidRPr="006802B9">
        <w:rPr>
          <w:rFonts w:ascii="Arial" w:hAnsi="Arial" w:cs="Arial"/>
        </w:rPr>
        <w:t xml:space="preserve">, E.J. 2006. Alcohol and Inflammation &amp; Immune Response: Summary of the 2005 Alcohol and Immunology Research Interest Group (AIRIG) meeting. Alcohol 38:121-125. </w:t>
      </w:r>
    </w:p>
    <w:p w14:paraId="08D3EA88" w14:textId="77777777" w:rsidR="005D44FC" w:rsidRPr="006802B9" w:rsidRDefault="00817DB1" w:rsidP="00EF3025">
      <w:pPr>
        <w:numPr>
          <w:ilvl w:val="0"/>
          <w:numId w:val="48"/>
        </w:numPr>
        <w:rPr>
          <w:rFonts w:ascii="Arial" w:eastAsia="Arial" w:hAnsi="Arial" w:cs="Arial"/>
        </w:rPr>
      </w:pPr>
      <w:r w:rsidRPr="006802B9">
        <w:rPr>
          <w:rFonts w:ascii="Arial" w:hAnsi="Arial" w:cs="Arial"/>
        </w:rPr>
        <w:lastRenderedPageBreak/>
        <w:t xml:space="preserve"> Boehmer, E.D., Meehan M.J., Cutro, B.T., Gomez, C.R., and </w:t>
      </w:r>
      <w:r w:rsidRPr="006802B9">
        <w:rPr>
          <w:rFonts w:ascii="Arial" w:hAnsi="Arial" w:cs="Arial"/>
          <w:b/>
          <w:bCs/>
        </w:rPr>
        <w:t>Kovacs</w:t>
      </w:r>
      <w:r w:rsidRPr="006802B9">
        <w:rPr>
          <w:rFonts w:ascii="Arial" w:hAnsi="Arial" w:cs="Arial"/>
        </w:rPr>
        <w:t xml:space="preserve">, E.J. 2006. Aberrant TLR signaling in macrophages from aged mice. (ed., JD </w:t>
      </w:r>
      <w:proofErr w:type="spellStart"/>
      <w:r w:rsidRPr="006802B9">
        <w:rPr>
          <w:rFonts w:ascii="Arial" w:hAnsi="Arial" w:cs="Arial"/>
        </w:rPr>
        <w:t>Schwarzmeier</w:t>
      </w:r>
      <w:proofErr w:type="spellEnd"/>
      <w:r w:rsidRPr="006802B9">
        <w:rPr>
          <w:rFonts w:ascii="Arial" w:hAnsi="Arial" w:cs="Arial"/>
        </w:rPr>
        <w:t xml:space="preserve">), </w:t>
      </w:r>
      <w:r w:rsidRPr="006802B9">
        <w:rPr>
          <w:rFonts w:ascii="Arial" w:hAnsi="Arial" w:cs="Arial"/>
          <w:i/>
          <w:iCs/>
        </w:rPr>
        <w:t>The 6</w:t>
      </w:r>
      <w:r w:rsidRPr="006802B9">
        <w:rPr>
          <w:rFonts w:ascii="Arial" w:hAnsi="Arial" w:cs="Arial"/>
          <w:i/>
          <w:iCs/>
          <w:vertAlign w:val="superscript"/>
        </w:rPr>
        <w:t>th</w:t>
      </w:r>
      <w:r w:rsidRPr="006802B9">
        <w:rPr>
          <w:rFonts w:ascii="Arial" w:hAnsi="Arial" w:cs="Arial"/>
          <w:i/>
          <w:iCs/>
        </w:rPr>
        <w:t xml:space="preserve"> International Cytokine Conferences</w:t>
      </w:r>
      <w:r w:rsidRPr="006802B9">
        <w:rPr>
          <w:rFonts w:ascii="Arial" w:hAnsi="Arial" w:cs="Arial"/>
        </w:rPr>
        <w:t xml:space="preserve">. Bologna, Italy, </w:t>
      </w:r>
      <w:proofErr w:type="spellStart"/>
      <w:r w:rsidRPr="006802B9">
        <w:rPr>
          <w:rFonts w:ascii="Arial" w:hAnsi="Arial" w:cs="Arial"/>
        </w:rPr>
        <w:t>Monduzzi</w:t>
      </w:r>
      <w:proofErr w:type="spellEnd"/>
      <w:r w:rsidRPr="006802B9">
        <w:rPr>
          <w:rFonts w:ascii="Arial" w:hAnsi="Arial" w:cs="Arial"/>
        </w:rPr>
        <w:t xml:space="preserve"> </w:t>
      </w:r>
      <w:proofErr w:type="spellStart"/>
      <w:r w:rsidRPr="006802B9">
        <w:rPr>
          <w:rFonts w:ascii="Arial" w:hAnsi="Arial" w:cs="Arial"/>
        </w:rPr>
        <w:t>Editore</w:t>
      </w:r>
      <w:proofErr w:type="spellEnd"/>
      <w:r w:rsidRPr="006802B9">
        <w:rPr>
          <w:rFonts w:ascii="Arial" w:hAnsi="Arial" w:cs="Arial"/>
        </w:rPr>
        <w:t xml:space="preserve">, pp 31-34. </w:t>
      </w:r>
    </w:p>
    <w:p w14:paraId="44D909B2" w14:textId="77777777" w:rsidR="005D44FC" w:rsidRPr="006802B9" w:rsidRDefault="00817DB1" w:rsidP="00EF3025">
      <w:pPr>
        <w:numPr>
          <w:ilvl w:val="0"/>
          <w:numId w:val="48"/>
        </w:numPr>
        <w:rPr>
          <w:rFonts w:ascii="Arial" w:eastAsia="Arial" w:hAnsi="Arial" w:cs="Arial"/>
        </w:rPr>
      </w:pPr>
      <w:r w:rsidRPr="006802B9">
        <w:rPr>
          <w:rFonts w:ascii="Arial" w:hAnsi="Arial" w:cs="Arial"/>
        </w:rPr>
        <w:t xml:space="preserve"> Gomez, C.R., Hirano, S., Cutro, B.T., </w:t>
      </w:r>
      <w:proofErr w:type="spellStart"/>
      <w:r w:rsidRPr="006802B9">
        <w:rPr>
          <w:rFonts w:ascii="Arial" w:hAnsi="Arial" w:cs="Arial"/>
        </w:rPr>
        <w:t>Birjandi</w:t>
      </w:r>
      <w:proofErr w:type="spellEnd"/>
      <w:r w:rsidRPr="006802B9">
        <w:rPr>
          <w:rFonts w:ascii="Arial" w:hAnsi="Arial" w:cs="Arial"/>
        </w:rPr>
        <w:t>, S.,</w:t>
      </w:r>
      <w:r w:rsidRPr="006802B9">
        <w:rPr>
          <w:rFonts w:ascii="Arial" w:hAnsi="Arial" w:cs="Arial"/>
          <w:b/>
          <w:bCs/>
        </w:rPr>
        <w:t xml:space="preserve"> </w:t>
      </w:r>
      <w:r w:rsidRPr="006802B9">
        <w:rPr>
          <w:rFonts w:ascii="Arial" w:hAnsi="Arial" w:cs="Arial"/>
        </w:rPr>
        <w:t>Baila, H., Nomellini, V.,</w:t>
      </w:r>
      <w:r w:rsidRPr="006802B9">
        <w:rPr>
          <w:rFonts w:ascii="Arial" w:hAnsi="Arial" w:cs="Arial"/>
          <w:vertAlign w:val="superscript"/>
        </w:rPr>
        <w:t xml:space="preserve"> </w:t>
      </w:r>
      <w:r w:rsidRPr="006802B9">
        <w:rPr>
          <w:rFonts w:ascii="Arial" w:hAnsi="Arial" w:cs="Arial"/>
        </w:rPr>
        <w:t xml:space="preserve">and </w:t>
      </w:r>
      <w:r w:rsidRPr="006802B9">
        <w:rPr>
          <w:rFonts w:ascii="Arial" w:hAnsi="Arial" w:cs="Arial"/>
          <w:b/>
          <w:bCs/>
        </w:rPr>
        <w:t>Kovacs</w:t>
      </w:r>
      <w:r w:rsidRPr="006802B9">
        <w:rPr>
          <w:rFonts w:ascii="Arial" w:hAnsi="Arial" w:cs="Arial"/>
        </w:rPr>
        <w:t xml:space="preserve">, E.J. 2007. Advanced age exacerbates the pulmonary inflammatory response after lipopolysaccharide exposure. Crit. Care Med. 35:246-251. </w:t>
      </w:r>
    </w:p>
    <w:p w14:paraId="5555C489" w14:textId="77777777" w:rsidR="005D44FC" w:rsidRPr="006802B9" w:rsidRDefault="00817DB1" w:rsidP="00EF3025">
      <w:pPr>
        <w:numPr>
          <w:ilvl w:val="0"/>
          <w:numId w:val="48"/>
        </w:numPr>
        <w:rPr>
          <w:rFonts w:ascii="Arial" w:eastAsia="Arial" w:hAnsi="Arial" w:cs="Arial"/>
        </w:rPr>
      </w:pPr>
      <w:r w:rsidRPr="006802B9">
        <w:rPr>
          <w:rFonts w:ascii="Arial" w:hAnsi="Arial" w:cs="Arial"/>
        </w:rPr>
        <w:t xml:space="preserve"> Plackett, T.P., Colantoni, A., Heinrich, S.A., Messingham, K.A.N., Gamelli, R.L., and </w:t>
      </w:r>
      <w:r w:rsidRPr="006802B9">
        <w:rPr>
          <w:rFonts w:ascii="Arial" w:hAnsi="Arial" w:cs="Arial"/>
          <w:b/>
          <w:bCs/>
        </w:rPr>
        <w:t>Kovacs</w:t>
      </w:r>
      <w:r w:rsidRPr="006802B9">
        <w:rPr>
          <w:rFonts w:ascii="Arial" w:hAnsi="Arial" w:cs="Arial"/>
        </w:rPr>
        <w:t xml:space="preserve">, E.J. 2007. The early acute phase response following burn injury in the mouse.  J. Burn Care Res. 28:167-172. </w:t>
      </w:r>
    </w:p>
    <w:p w14:paraId="56619190" w14:textId="77777777" w:rsidR="00D1058C" w:rsidRPr="006802B9" w:rsidRDefault="00817DB1" w:rsidP="00EF3025">
      <w:pPr>
        <w:numPr>
          <w:ilvl w:val="0"/>
          <w:numId w:val="48"/>
        </w:numPr>
        <w:rPr>
          <w:rFonts w:ascii="Arial" w:eastAsia="Arial" w:hAnsi="Arial" w:cs="Arial"/>
        </w:rPr>
      </w:pPr>
      <w:r w:rsidRPr="006802B9">
        <w:rPr>
          <w:rFonts w:ascii="Arial" w:hAnsi="Arial" w:cs="Arial"/>
        </w:rPr>
        <w:t xml:space="preserve"> Fitzgerald, D.J., Radek, K.A., Chaar, M., Faunce, D.E., DiPietro, L.A., and </w:t>
      </w:r>
      <w:r w:rsidRPr="006802B9">
        <w:rPr>
          <w:rFonts w:ascii="Arial" w:hAnsi="Arial" w:cs="Arial"/>
          <w:b/>
          <w:bCs/>
        </w:rPr>
        <w:t>Kovacs</w:t>
      </w:r>
      <w:r w:rsidRPr="006802B9">
        <w:rPr>
          <w:rFonts w:ascii="Arial" w:hAnsi="Arial" w:cs="Arial"/>
        </w:rPr>
        <w:t xml:space="preserve">, E.J. 2007. Acute ethanol exposure impairs </w:t>
      </w:r>
      <w:proofErr w:type="gramStart"/>
      <w:r w:rsidRPr="006802B9">
        <w:rPr>
          <w:rFonts w:ascii="Arial" w:hAnsi="Arial" w:cs="Arial"/>
        </w:rPr>
        <w:t>the early</w:t>
      </w:r>
      <w:proofErr w:type="gramEnd"/>
      <w:r w:rsidRPr="006802B9">
        <w:rPr>
          <w:rFonts w:ascii="Arial" w:hAnsi="Arial" w:cs="Arial"/>
        </w:rPr>
        <w:t xml:space="preserve"> inflammatory response during wound healing. Alcohol. Clin. Expt. Res. 31:317-323. </w:t>
      </w:r>
    </w:p>
    <w:p w14:paraId="781A1A53" w14:textId="77777777" w:rsidR="005D44FC" w:rsidRPr="006802B9" w:rsidRDefault="00817DB1" w:rsidP="00EF3025">
      <w:pPr>
        <w:numPr>
          <w:ilvl w:val="0"/>
          <w:numId w:val="48"/>
        </w:numPr>
        <w:rPr>
          <w:rFonts w:ascii="Arial" w:eastAsia="Arial" w:hAnsi="Arial" w:cs="Arial"/>
        </w:rPr>
      </w:pPr>
      <w:r w:rsidRPr="006802B9">
        <w:rPr>
          <w:rFonts w:ascii="Arial" w:hAnsi="Arial" w:cs="Arial"/>
        </w:rPr>
        <w:t xml:space="preserve"> Gomez, C.R., Boehmer, E.D., Nomellini, V., and </w:t>
      </w:r>
      <w:r w:rsidRPr="006802B9">
        <w:rPr>
          <w:rFonts w:ascii="Arial" w:hAnsi="Arial" w:cs="Arial"/>
          <w:b/>
          <w:bCs/>
        </w:rPr>
        <w:t>Kovacs</w:t>
      </w:r>
      <w:r w:rsidRPr="006802B9">
        <w:rPr>
          <w:rFonts w:ascii="Arial" w:hAnsi="Arial" w:cs="Arial"/>
        </w:rPr>
        <w:t xml:space="preserve">, E.J. 2007. Signal transduction in the aging innate immune system. Cur. Immunol. Rev. 3:23-30. </w:t>
      </w:r>
    </w:p>
    <w:p w14:paraId="1C70DA44" w14:textId="77777777" w:rsidR="005D44FC" w:rsidRPr="006802B9" w:rsidRDefault="00817DB1" w:rsidP="00EF3025">
      <w:pPr>
        <w:numPr>
          <w:ilvl w:val="0"/>
          <w:numId w:val="48"/>
        </w:numPr>
        <w:rPr>
          <w:rFonts w:ascii="Arial" w:eastAsia="Arial" w:hAnsi="Arial" w:cs="Arial"/>
        </w:rPr>
      </w:pPr>
      <w:r w:rsidRPr="006802B9">
        <w:rPr>
          <w:rFonts w:ascii="Arial" w:hAnsi="Arial" w:cs="Arial"/>
        </w:rPr>
        <w:t xml:space="preserve"> Gomez, C.R., Plackett, T.P., and </w:t>
      </w:r>
      <w:r w:rsidRPr="006802B9">
        <w:rPr>
          <w:rFonts w:ascii="Arial" w:hAnsi="Arial" w:cs="Arial"/>
          <w:b/>
          <w:bCs/>
        </w:rPr>
        <w:t>Kovacs</w:t>
      </w:r>
      <w:r w:rsidRPr="006802B9">
        <w:rPr>
          <w:rFonts w:ascii="Arial" w:hAnsi="Arial" w:cs="Arial"/>
        </w:rPr>
        <w:t xml:space="preserve">, E.J. 2007. Aging and estrogen: Modulation of inflammatory responses after injury. Expt. </w:t>
      </w:r>
      <w:proofErr w:type="spellStart"/>
      <w:r w:rsidRPr="006802B9">
        <w:rPr>
          <w:rFonts w:ascii="Arial" w:hAnsi="Arial" w:cs="Arial"/>
        </w:rPr>
        <w:t>Gerontol</w:t>
      </w:r>
      <w:proofErr w:type="spellEnd"/>
      <w:r w:rsidRPr="006802B9">
        <w:rPr>
          <w:rFonts w:ascii="Arial" w:hAnsi="Arial" w:cs="Arial"/>
        </w:rPr>
        <w:t xml:space="preserve">. 42:451-456. </w:t>
      </w:r>
    </w:p>
    <w:p w14:paraId="30721CC6" w14:textId="77777777" w:rsidR="00D1058C" w:rsidRPr="006802B9" w:rsidRDefault="00817DB1" w:rsidP="00EF3025">
      <w:pPr>
        <w:numPr>
          <w:ilvl w:val="0"/>
          <w:numId w:val="48"/>
        </w:numPr>
        <w:rPr>
          <w:rFonts w:ascii="Arial" w:eastAsia="Arial" w:hAnsi="Arial" w:cs="Arial"/>
        </w:rPr>
      </w:pPr>
      <w:r w:rsidRPr="006802B9">
        <w:rPr>
          <w:rFonts w:ascii="Arial" w:hAnsi="Arial" w:cs="Arial"/>
        </w:rPr>
        <w:t xml:space="preserve"> Emanuele, M.A., Emanuele, N.V., Gamelli, RL, </w:t>
      </w:r>
      <w:r w:rsidRPr="006802B9">
        <w:rPr>
          <w:rFonts w:ascii="Arial" w:hAnsi="Arial" w:cs="Arial"/>
          <w:b/>
          <w:bCs/>
        </w:rPr>
        <w:t>Kovacs</w:t>
      </w:r>
      <w:r w:rsidRPr="006802B9">
        <w:rPr>
          <w:rFonts w:ascii="Arial" w:hAnsi="Arial" w:cs="Arial"/>
        </w:rPr>
        <w:t xml:space="preserve">, E.J. and </w:t>
      </w:r>
      <w:proofErr w:type="spellStart"/>
      <w:r w:rsidRPr="006802B9">
        <w:rPr>
          <w:rFonts w:ascii="Arial" w:hAnsi="Arial" w:cs="Arial"/>
        </w:rPr>
        <w:t>Lapaglia</w:t>
      </w:r>
      <w:proofErr w:type="spellEnd"/>
      <w:r w:rsidRPr="006802B9">
        <w:rPr>
          <w:rFonts w:ascii="Arial" w:hAnsi="Arial" w:cs="Arial"/>
        </w:rPr>
        <w:t xml:space="preserve"> N. 2007. Effects of insulin on hepatic inflammation induced by ethanol and burn injury in a murine model of critical illness. J. Burn Care Res. 28:490-499. </w:t>
      </w:r>
    </w:p>
    <w:p w14:paraId="24C6A901" w14:textId="77777777" w:rsidR="005D44FC" w:rsidRPr="006802B9" w:rsidRDefault="00817DB1" w:rsidP="00EF3025">
      <w:pPr>
        <w:numPr>
          <w:ilvl w:val="0"/>
          <w:numId w:val="48"/>
        </w:numPr>
        <w:rPr>
          <w:rFonts w:ascii="Arial" w:eastAsia="Arial" w:hAnsi="Arial" w:cs="Arial"/>
        </w:rPr>
      </w:pPr>
      <w:r w:rsidRPr="006802B9">
        <w:rPr>
          <w:rFonts w:ascii="Arial" w:hAnsi="Arial" w:cs="Arial"/>
        </w:rPr>
        <w:t xml:space="preserve"> Li, X., </w:t>
      </w:r>
      <w:r w:rsidRPr="006802B9">
        <w:rPr>
          <w:rFonts w:ascii="Arial" w:hAnsi="Arial" w:cs="Arial"/>
          <w:b/>
          <w:bCs/>
        </w:rPr>
        <w:t>Kovacs</w:t>
      </w:r>
      <w:r w:rsidRPr="006802B9">
        <w:rPr>
          <w:rFonts w:ascii="Arial" w:hAnsi="Arial" w:cs="Arial"/>
        </w:rPr>
        <w:t xml:space="preserve">, E.J., </w:t>
      </w:r>
      <w:proofErr w:type="spellStart"/>
      <w:r w:rsidRPr="006802B9">
        <w:rPr>
          <w:rFonts w:ascii="Arial" w:hAnsi="Arial" w:cs="Arial"/>
        </w:rPr>
        <w:t>Schwacha</w:t>
      </w:r>
      <w:proofErr w:type="spellEnd"/>
      <w:r w:rsidRPr="006802B9">
        <w:rPr>
          <w:rFonts w:ascii="Arial" w:hAnsi="Arial" w:cs="Arial"/>
        </w:rPr>
        <w:t xml:space="preserve">, M.G., Chaudry, I.H., and Choudhry, M.A. 2007. </w:t>
      </w:r>
      <w:r w:rsidRPr="006802B9">
        <w:rPr>
          <w:rFonts w:ascii="Arial" w:hAnsi="Arial" w:cs="Arial"/>
          <w:caps/>
        </w:rPr>
        <w:t>I</w:t>
      </w:r>
      <w:r w:rsidRPr="006802B9">
        <w:rPr>
          <w:rFonts w:ascii="Arial" w:hAnsi="Arial" w:cs="Arial"/>
        </w:rPr>
        <w:t xml:space="preserve">nterleukin-18-mediated neutrophil recruitment contributes to lung tissue damage in a </w:t>
      </w:r>
      <w:proofErr w:type="gramStart"/>
      <w:r w:rsidRPr="006802B9">
        <w:rPr>
          <w:rFonts w:ascii="Arial" w:hAnsi="Arial" w:cs="Arial"/>
        </w:rPr>
        <w:t>two hit</w:t>
      </w:r>
      <w:proofErr w:type="gramEnd"/>
      <w:r w:rsidRPr="006802B9">
        <w:rPr>
          <w:rFonts w:ascii="Arial" w:hAnsi="Arial" w:cs="Arial"/>
        </w:rPr>
        <w:t xml:space="preserve"> model of injury. Amer. J. Physiol. </w:t>
      </w:r>
      <w:proofErr w:type="gramStart"/>
      <w:r w:rsidRPr="006802B9">
        <w:rPr>
          <w:rFonts w:ascii="Arial" w:hAnsi="Arial" w:cs="Arial"/>
        </w:rPr>
        <w:t>292:L</w:t>
      </w:r>
      <w:proofErr w:type="gramEnd"/>
      <w:r w:rsidRPr="006802B9">
        <w:rPr>
          <w:rFonts w:ascii="Arial" w:hAnsi="Arial" w:cs="Arial"/>
        </w:rPr>
        <w:t xml:space="preserve">1193-1201. </w:t>
      </w:r>
    </w:p>
    <w:p w14:paraId="744E535E" w14:textId="77777777" w:rsidR="005D44FC" w:rsidRPr="006802B9" w:rsidRDefault="00817DB1" w:rsidP="00EF3025">
      <w:pPr>
        <w:numPr>
          <w:ilvl w:val="0"/>
          <w:numId w:val="48"/>
        </w:numPr>
        <w:rPr>
          <w:rFonts w:ascii="Arial" w:eastAsia="Arial" w:hAnsi="Arial" w:cs="Arial"/>
        </w:rPr>
      </w:pPr>
      <w:r w:rsidRPr="006802B9">
        <w:rPr>
          <w:rFonts w:ascii="Arial" w:hAnsi="Arial" w:cs="Arial"/>
        </w:rPr>
        <w:t xml:space="preserve"> Radek, K.A., </w:t>
      </w:r>
      <w:r w:rsidRPr="006802B9">
        <w:rPr>
          <w:rFonts w:ascii="Arial" w:hAnsi="Arial" w:cs="Arial"/>
          <w:b/>
          <w:bCs/>
        </w:rPr>
        <w:t>Kovacs</w:t>
      </w:r>
      <w:r w:rsidRPr="006802B9">
        <w:rPr>
          <w:rFonts w:ascii="Arial" w:hAnsi="Arial" w:cs="Arial"/>
        </w:rPr>
        <w:t xml:space="preserve">, E.J., and DiPietro, L.A. 2007. Matrix proteolytic activity during wound healing: Modulation by acute ethanol exposure. Alcohol. Clin. Expt. Res. 31:1045-1052. </w:t>
      </w:r>
    </w:p>
    <w:p w14:paraId="7BE12C57" w14:textId="77777777" w:rsidR="005D44FC" w:rsidRPr="006802B9" w:rsidRDefault="00817DB1" w:rsidP="00EF3025">
      <w:pPr>
        <w:numPr>
          <w:ilvl w:val="0"/>
          <w:numId w:val="48"/>
        </w:numPr>
        <w:rPr>
          <w:rFonts w:ascii="Arial" w:eastAsia="Arial" w:hAnsi="Arial" w:cs="Arial"/>
        </w:rPr>
      </w:pPr>
      <w:r w:rsidRPr="006802B9">
        <w:rPr>
          <w:rFonts w:ascii="Arial" w:hAnsi="Arial" w:cs="Arial"/>
        </w:rPr>
        <w:t xml:space="preserve"> Scalfani, M., Chan, D.M., Murdoch, E.L., </w:t>
      </w:r>
      <w:r w:rsidRPr="006802B9">
        <w:rPr>
          <w:rFonts w:ascii="Arial" w:hAnsi="Arial" w:cs="Arial"/>
          <w:b/>
          <w:bCs/>
        </w:rPr>
        <w:t xml:space="preserve">Kovacs, </w:t>
      </w:r>
      <w:r w:rsidRPr="006802B9">
        <w:rPr>
          <w:rFonts w:ascii="Arial" w:hAnsi="Arial" w:cs="Arial"/>
        </w:rPr>
        <w:t>E.J., and White,</w:t>
      </w:r>
      <w:r w:rsidRPr="006802B9">
        <w:rPr>
          <w:rFonts w:ascii="Arial" w:hAnsi="Arial" w:cs="Arial"/>
          <w:b/>
          <w:bCs/>
        </w:rPr>
        <w:t xml:space="preserve"> </w:t>
      </w:r>
      <w:r w:rsidRPr="006802B9">
        <w:rPr>
          <w:rFonts w:ascii="Arial" w:hAnsi="Arial" w:cs="Arial"/>
        </w:rPr>
        <w:t xml:space="preserve">F.A. 2007. Acute ethanol exposure combined with burn injury enhances IL-6 levels in the murine ileum. Alcohol. Clin. Expt. Res. 31:1731-1737. </w:t>
      </w:r>
    </w:p>
    <w:p w14:paraId="086EF4BA" w14:textId="77777777" w:rsidR="005D44FC" w:rsidRPr="006802B9" w:rsidRDefault="00817DB1" w:rsidP="00EF3025">
      <w:pPr>
        <w:numPr>
          <w:ilvl w:val="0"/>
          <w:numId w:val="48"/>
        </w:numPr>
        <w:rPr>
          <w:rFonts w:ascii="Arial" w:eastAsia="Arial" w:hAnsi="Arial" w:cs="Arial"/>
        </w:rPr>
      </w:pPr>
      <w:r w:rsidRPr="006802B9">
        <w:rPr>
          <w:rFonts w:ascii="Arial" w:hAnsi="Arial" w:cs="Arial"/>
        </w:rPr>
        <w:t xml:space="preserve"> Zhu, Q., Emanuele, M.A., LaPaglia, N., </w:t>
      </w:r>
      <w:r w:rsidRPr="006802B9">
        <w:rPr>
          <w:rFonts w:ascii="Arial" w:hAnsi="Arial" w:cs="Arial"/>
          <w:b/>
          <w:bCs/>
        </w:rPr>
        <w:t>Kovacs</w:t>
      </w:r>
      <w:r w:rsidRPr="006802B9">
        <w:rPr>
          <w:rFonts w:ascii="Arial" w:hAnsi="Arial" w:cs="Arial"/>
        </w:rPr>
        <w:t xml:space="preserve">, E.J., and Emanuele, N.V. 2007. Vitamin E prevents ethanol-induced inflammatory, hormonal, and cytotoxic changes in reproductive tissues. Endocrine 32:59-68. </w:t>
      </w:r>
    </w:p>
    <w:p w14:paraId="23AF456F" w14:textId="1660C99F" w:rsidR="00D1058C" w:rsidRPr="006802B9" w:rsidRDefault="00817DB1" w:rsidP="00EF3025">
      <w:pPr>
        <w:numPr>
          <w:ilvl w:val="0"/>
          <w:numId w:val="48"/>
        </w:numPr>
        <w:rPr>
          <w:rFonts w:ascii="Arial" w:eastAsia="Arial" w:hAnsi="Arial" w:cs="Arial"/>
        </w:rPr>
      </w:pPr>
      <w:r w:rsidRPr="006802B9">
        <w:rPr>
          <w:rFonts w:ascii="Arial" w:hAnsi="Arial" w:cs="Arial"/>
        </w:rPr>
        <w:t xml:space="preserve"> Plackett, T.P. and </w:t>
      </w:r>
      <w:r w:rsidRPr="006802B9">
        <w:rPr>
          <w:rFonts w:ascii="Arial" w:hAnsi="Arial" w:cs="Arial"/>
          <w:b/>
          <w:bCs/>
        </w:rPr>
        <w:t>Kovacs</w:t>
      </w:r>
      <w:r w:rsidRPr="006802B9">
        <w:rPr>
          <w:rFonts w:ascii="Arial" w:hAnsi="Arial" w:cs="Arial"/>
        </w:rPr>
        <w:t xml:space="preserve">, E.J. 2008. Acute models of ethanol exposure. (ed., L.E. </w:t>
      </w:r>
      <w:proofErr w:type="gramStart"/>
      <w:r w:rsidRPr="006802B9">
        <w:rPr>
          <w:rFonts w:ascii="Arial" w:hAnsi="Arial" w:cs="Arial"/>
        </w:rPr>
        <w:t>Nagy)  In</w:t>
      </w:r>
      <w:proofErr w:type="gramEnd"/>
      <w:r w:rsidRPr="006802B9">
        <w:rPr>
          <w:rFonts w:ascii="Arial" w:hAnsi="Arial" w:cs="Arial"/>
        </w:rPr>
        <w:t xml:space="preserve"> </w:t>
      </w:r>
      <w:r w:rsidRPr="006802B9">
        <w:rPr>
          <w:rFonts w:ascii="Arial" w:hAnsi="Arial" w:cs="Arial"/>
          <w:i/>
          <w:iCs/>
        </w:rPr>
        <w:t xml:space="preserve">Alcohol Methods in Molecular Medicine. </w:t>
      </w:r>
      <w:r w:rsidRPr="006802B9">
        <w:rPr>
          <w:rFonts w:ascii="Arial" w:hAnsi="Arial" w:cs="Arial"/>
        </w:rPr>
        <w:t xml:space="preserve">NY: Humana Press, pp 3-9. </w:t>
      </w:r>
    </w:p>
    <w:p w14:paraId="5775319F" w14:textId="77777777" w:rsidR="009015B7" w:rsidRPr="006802B9" w:rsidRDefault="009015B7" w:rsidP="00EF3025">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000000" w:themeColor="text1"/>
          <w:sz w:val="22"/>
          <w:szCs w:val="22"/>
        </w:rPr>
      </w:pPr>
      <w:r w:rsidRPr="006802B9">
        <w:rPr>
          <w:rFonts w:ascii="Arial" w:hAnsi="Arial" w:cs="Arial"/>
          <w:sz w:val="22"/>
          <w:szCs w:val="22"/>
        </w:rPr>
        <w:t xml:space="preserve">Murdoch, E.L., Brown, H.G., Gamelli, R.L., and </w:t>
      </w:r>
      <w:r w:rsidRPr="006802B9">
        <w:rPr>
          <w:rFonts w:ascii="Arial" w:hAnsi="Arial" w:cs="Arial"/>
          <w:b/>
          <w:bCs/>
          <w:sz w:val="22"/>
          <w:szCs w:val="22"/>
        </w:rPr>
        <w:t>Kovacs</w:t>
      </w:r>
      <w:r w:rsidRPr="006802B9">
        <w:rPr>
          <w:rFonts w:ascii="Arial" w:hAnsi="Arial" w:cs="Arial"/>
          <w:sz w:val="22"/>
          <w:szCs w:val="22"/>
        </w:rPr>
        <w:t>, E.J. 2008. Effects of ethanol on pulmonary inflammation in post-burn intratracheal infection. J. Burn Care Res. 29: 323-330. PMCID: PMC2494747</w:t>
      </w:r>
    </w:p>
    <w:p w14:paraId="38CE0C4E" w14:textId="60FE2588" w:rsidR="005D44FC" w:rsidRPr="006802B9" w:rsidRDefault="00817DB1" w:rsidP="00EF3025">
      <w:pPr>
        <w:numPr>
          <w:ilvl w:val="0"/>
          <w:numId w:val="48"/>
        </w:numPr>
        <w:rPr>
          <w:rFonts w:ascii="Arial" w:hAnsi="Arial" w:cs="Arial"/>
        </w:rPr>
      </w:pPr>
      <w:r w:rsidRPr="006802B9">
        <w:rPr>
          <w:rFonts w:ascii="Arial" w:hAnsi="Arial" w:cs="Arial"/>
        </w:rPr>
        <w:t xml:space="preserve">Waldschmidt, T.J., Cook, R.T., and </w:t>
      </w:r>
      <w:r w:rsidRPr="006802B9">
        <w:rPr>
          <w:rFonts w:ascii="Arial" w:hAnsi="Arial" w:cs="Arial"/>
          <w:b/>
          <w:bCs/>
        </w:rPr>
        <w:t>Kovacs</w:t>
      </w:r>
      <w:r w:rsidRPr="006802B9">
        <w:rPr>
          <w:rFonts w:ascii="Arial" w:hAnsi="Arial" w:cs="Arial"/>
        </w:rPr>
        <w:t>, E.J. 2008. Alcohol and Inflammation &amp; Immune Response: Summary of the 2006 Alcohol and Immunology Research Interest Group (AIRIG) meetin</w:t>
      </w:r>
      <w:r w:rsidR="00EF4FE2" w:rsidRPr="006802B9">
        <w:rPr>
          <w:rFonts w:ascii="Arial" w:hAnsi="Arial" w:cs="Arial"/>
        </w:rPr>
        <w:t xml:space="preserve">g. Alcohol 42:137-142. </w:t>
      </w:r>
      <w:r w:rsidR="00FF09A9" w:rsidRPr="006802B9">
        <w:rPr>
          <w:rFonts w:ascii="Arial" w:hAnsi="Arial" w:cs="Arial"/>
        </w:rPr>
        <w:t>PMCID:</w:t>
      </w:r>
      <w:r w:rsidR="006426FC" w:rsidRPr="006802B9">
        <w:rPr>
          <w:rFonts w:ascii="Arial" w:hAnsi="Arial" w:cs="Arial"/>
        </w:rPr>
        <w:t xml:space="preserve"> </w:t>
      </w:r>
      <w:hyperlink r:id="rId19" w:history="1">
        <w:r w:rsidR="00FF09A9" w:rsidRPr="006802B9">
          <w:rPr>
            <w:rStyle w:val="Hyperlink"/>
            <w:rFonts w:ascii="Arial" w:hAnsi="Arial" w:cs="Arial"/>
          </w:rPr>
          <w:t>PMC2377009</w:t>
        </w:r>
      </w:hyperlink>
    </w:p>
    <w:p w14:paraId="53BAD5C4" w14:textId="77777777" w:rsidR="005D44FC" w:rsidRPr="006802B9" w:rsidRDefault="00817DB1" w:rsidP="00EF3025">
      <w:pPr>
        <w:numPr>
          <w:ilvl w:val="0"/>
          <w:numId w:val="48"/>
        </w:numPr>
        <w:rPr>
          <w:rFonts w:ascii="Arial" w:eastAsia="Arial" w:hAnsi="Arial" w:cs="Arial"/>
        </w:rPr>
      </w:pPr>
      <w:r w:rsidRPr="006802B9">
        <w:rPr>
          <w:rFonts w:ascii="Arial" w:hAnsi="Arial" w:cs="Arial"/>
        </w:rPr>
        <w:t xml:space="preserve"> Emanuele, N.V., LaPaglia, N., </w:t>
      </w:r>
      <w:r w:rsidRPr="006802B9">
        <w:rPr>
          <w:rFonts w:ascii="Arial" w:hAnsi="Arial" w:cs="Arial"/>
          <w:b/>
          <w:bCs/>
        </w:rPr>
        <w:t>Kovacs</w:t>
      </w:r>
      <w:r w:rsidRPr="006802B9">
        <w:rPr>
          <w:rFonts w:ascii="Arial" w:hAnsi="Arial" w:cs="Arial"/>
        </w:rPr>
        <w:t>, E.J., and Emanuele, M.A. 2008. Profound effects of burn and ethanol on proinflammatory cytokines of the reproductive axis in the male mouse. J. Burn Care Res. 29:531-540.</w:t>
      </w:r>
    </w:p>
    <w:p w14:paraId="41A79A58" w14:textId="77777777" w:rsidR="005D44FC" w:rsidRPr="006802B9" w:rsidRDefault="00817DB1" w:rsidP="00EF3025">
      <w:pPr>
        <w:numPr>
          <w:ilvl w:val="0"/>
          <w:numId w:val="48"/>
        </w:numPr>
        <w:rPr>
          <w:rFonts w:ascii="Arial" w:hAnsi="Arial" w:cs="Arial"/>
        </w:rPr>
      </w:pPr>
      <w:r w:rsidRPr="006802B9">
        <w:rPr>
          <w:rFonts w:ascii="Arial" w:hAnsi="Arial" w:cs="Arial"/>
        </w:rPr>
        <w:t xml:space="preserve"> Nomellini, V., Faunce, D.E., Gomez, C.R., and </w:t>
      </w:r>
      <w:r w:rsidRPr="006802B9">
        <w:rPr>
          <w:rFonts w:ascii="Arial" w:hAnsi="Arial" w:cs="Arial"/>
          <w:b/>
          <w:bCs/>
        </w:rPr>
        <w:t>Kovacs</w:t>
      </w:r>
      <w:r w:rsidRPr="006802B9">
        <w:rPr>
          <w:rFonts w:ascii="Arial" w:hAnsi="Arial" w:cs="Arial"/>
        </w:rPr>
        <w:t xml:space="preserve"> E.J. 2008. An age associated increase in pulmonary inflammation after injury is abrogated by CXCR2 inhibition. J. </w:t>
      </w:r>
      <w:proofErr w:type="spellStart"/>
      <w:r w:rsidRPr="006802B9">
        <w:rPr>
          <w:rFonts w:ascii="Arial" w:hAnsi="Arial" w:cs="Arial"/>
        </w:rPr>
        <w:t>Leu</w:t>
      </w:r>
      <w:r w:rsidR="00EF4FE2" w:rsidRPr="006802B9">
        <w:rPr>
          <w:rFonts w:ascii="Arial" w:hAnsi="Arial" w:cs="Arial"/>
        </w:rPr>
        <w:t>koc</w:t>
      </w:r>
      <w:proofErr w:type="spellEnd"/>
      <w:r w:rsidR="00EF4FE2" w:rsidRPr="006802B9">
        <w:rPr>
          <w:rFonts w:ascii="Arial" w:hAnsi="Arial" w:cs="Arial"/>
        </w:rPr>
        <w:t xml:space="preserve">. Biol. 83:1493-1501. </w:t>
      </w:r>
      <w:r w:rsidR="00FF09A9" w:rsidRPr="006802B9">
        <w:rPr>
          <w:rFonts w:ascii="Arial" w:hAnsi="Arial" w:cs="Arial"/>
        </w:rPr>
        <w:t>PMCID:</w:t>
      </w:r>
      <w:r w:rsidR="006426FC" w:rsidRPr="006802B9">
        <w:rPr>
          <w:rFonts w:ascii="Arial" w:hAnsi="Arial" w:cs="Arial"/>
        </w:rPr>
        <w:t xml:space="preserve"> </w:t>
      </w:r>
      <w:hyperlink r:id="rId20" w:history="1">
        <w:r w:rsidR="00FF09A9" w:rsidRPr="006802B9">
          <w:rPr>
            <w:rStyle w:val="Hyperlink"/>
            <w:rFonts w:ascii="Arial" w:hAnsi="Arial" w:cs="Arial"/>
          </w:rPr>
          <w:t>PMC6615035</w:t>
        </w:r>
      </w:hyperlink>
    </w:p>
    <w:p w14:paraId="55D8E926" w14:textId="77777777" w:rsidR="005D44FC" w:rsidRPr="006802B9" w:rsidRDefault="00817DB1" w:rsidP="00EF3025">
      <w:pPr>
        <w:numPr>
          <w:ilvl w:val="0"/>
          <w:numId w:val="48"/>
        </w:numPr>
        <w:rPr>
          <w:rFonts w:ascii="Arial" w:hAnsi="Arial" w:cs="Arial"/>
        </w:rPr>
      </w:pPr>
      <w:r w:rsidRPr="006802B9">
        <w:rPr>
          <w:rFonts w:ascii="Arial" w:hAnsi="Arial" w:cs="Arial"/>
        </w:rPr>
        <w:t xml:space="preserve"> Karavitis, J., Murdoch, E.L., Ramirez, L, Gomez, C.R., and </w:t>
      </w:r>
      <w:r w:rsidRPr="006802B9">
        <w:rPr>
          <w:rFonts w:ascii="Arial" w:hAnsi="Arial" w:cs="Arial"/>
          <w:b/>
          <w:bCs/>
        </w:rPr>
        <w:t>Kovacs</w:t>
      </w:r>
      <w:r w:rsidRPr="006802B9">
        <w:rPr>
          <w:rFonts w:ascii="Arial" w:hAnsi="Arial" w:cs="Arial"/>
        </w:rPr>
        <w:t>, E.J. 2008. Acute alcohol impairs macrophage phagocytosis. J. Interferon Cytokine Res</w:t>
      </w:r>
      <w:r w:rsidR="00EF4FE2" w:rsidRPr="006802B9">
        <w:rPr>
          <w:rFonts w:ascii="Arial" w:hAnsi="Arial" w:cs="Arial"/>
        </w:rPr>
        <w:t xml:space="preserve">. 28:413-422. </w:t>
      </w:r>
      <w:r w:rsidR="00FF09A9" w:rsidRPr="006802B9">
        <w:rPr>
          <w:rFonts w:ascii="Arial" w:hAnsi="Arial" w:cs="Arial"/>
        </w:rPr>
        <w:t>PMCID:</w:t>
      </w:r>
      <w:r w:rsidR="006426FC" w:rsidRPr="006802B9">
        <w:rPr>
          <w:rFonts w:ascii="Arial" w:hAnsi="Arial" w:cs="Arial"/>
        </w:rPr>
        <w:t xml:space="preserve"> </w:t>
      </w:r>
      <w:hyperlink r:id="rId21" w:history="1">
        <w:r w:rsidR="00FF09A9" w:rsidRPr="006802B9">
          <w:rPr>
            <w:rStyle w:val="Hyperlink"/>
            <w:rFonts w:ascii="Arial" w:hAnsi="Arial" w:cs="Arial"/>
          </w:rPr>
          <w:t>PMC2987265</w:t>
        </w:r>
      </w:hyperlink>
    </w:p>
    <w:p w14:paraId="7D754612" w14:textId="77777777" w:rsidR="005D44FC" w:rsidRPr="006802B9" w:rsidRDefault="00817DB1" w:rsidP="00EF3025">
      <w:pPr>
        <w:numPr>
          <w:ilvl w:val="0"/>
          <w:numId w:val="48"/>
        </w:numPr>
        <w:rPr>
          <w:rFonts w:ascii="Arial" w:eastAsia="Arial" w:hAnsi="Arial" w:cs="Arial"/>
          <w:lang w:val="it-IT"/>
        </w:rPr>
      </w:pPr>
      <w:r w:rsidRPr="006802B9">
        <w:rPr>
          <w:rFonts w:ascii="Arial" w:hAnsi="Arial" w:cs="Arial"/>
          <w:lang w:val="it-IT"/>
        </w:rPr>
        <w:t xml:space="preserve"> Nomellini, V., Gomez, C., and </w:t>
      </w:r>
      <w:r w:rsidRPr="006802B9">
        <w:rPr>
          <w:rFonts w:ascii="Arial" w:hAnsi="Arial" w:cs="Arial"/>
          <w:b/>
          <w:bCs/>
          <w:lang w:val="it-IT"/>
        </w:rPr>
        <w:t>Kovacs</w:t>
      </w:r>
      <w:r w:rsidRPr="006802B9">
        <w:rPr>
          <w:rFonts w:ascii="Arial" w:hAnsi="Arial" w:cs="Arial"/>
          <w:lang w:val="it-IT"/>
        </w:rPr>
        <w:t xml:space="preserve">, E.J. </w:t>
      </w:r>
      <w:r w:rsidRPr="006802B9">
        <w:rPr>
          <w:rFonts w:ascii="Arial" w:hAnsi="Arial" w:cs="Arial"/>
        </w:rPr>
        <w:t xml:space="preserve">2008. Impairment of Innate Immunity: Hereditary and </w:t>
      </w:r>
      <w:proofErr w:type="gramStart"/>
      <w:r w:rsidRPr="006802B9">
        <w:rPr>
          <w:rFonts w:ascii="Arial" w:hAnsi="Arial" w:cs="Arial"/>
        </w:rPr>
        <w:t>Age Related</w:t>
      </w:r>
      <w:proofErr w:type="gramEnd"/>
      <w:r w:rsidRPr="006802B9">
        <w:rPr>
          <w:rFonts w:ascii="Arial" w:hAnsi="Arial" w:cs="Arial"/>
        </w:rPr>
        <w:t xml:space="preserve"> Alterations. In </w:t>
      </w:r>
      <w:r w:rsidRPr="006802B9">
        <w:rPr>
          <w:rFonts w:ascii="Arial" w:hAnsi="Arial" w:cs="Arial"/>
          <w:i/>
          <w:iCs/>
        </w:rPr>
        <w:t xml:space="preserve">Contributions to Microbiology: Innate Immunity. </w:t>
      </w:r>
      <w:r w:rsidRPr="00934A08">
        <w:rPr>
          <w:rFonts w:ascii="Arial" w:hAnsi="Arial" w:cs="Arial"/>
        </w:rPr>
        <w:t>(eds., H. Herwald, A. Egesten, and A. Schmidt), Karger AG, Basel, Switzerland. 1</w:t>
      </w:r>
      <w:r w:rsidRPr="006802B9">
        <w:rPr>
          <w:rFonts w:ascii="Arial" w:hAnsi="Arial" w:cs="Arial"/>
        </w:rPr>
        <w:t>5:188-205. PMCID: PMC18319289.</w:t>
      </w:r>
    </w:p>
    <w:p w14:paraId="170E16A1" w14:textId="77777777" w:rsidR="005D44FC" w:rsidRPr="006802B9" w:rsidRDefault="00817DB1" w:rsidP="00EF3025">
      <w:pPr>
        <w:numPr>
          <w:ilvl w:val="0"/>
          <w:numId w:val="48"/>
        </w:numPr>
        <w:rPr>
          <w:rFonts w:ascii="Arial" w:hAnsi="Arial" w:cs="Arial"/>
        </w:rPr>
      </w:pPr>
      <w:r w:rsidRPr="006802B9">
        <w:rPr>
          <w:rFonts w:ascii="Arial" w:hAnsi="Arial" w:cs="Arial"/>
        </w:rPr>
        <w:lastRenderedPageBreak/>
        <w:t xml:space="preserve"> Goral, J., Karavitis, J., and </w:t>
      </w:r>
      <w:r w:rsidRPr="006802B9">
        <w:rPr>
          <w:rFonts w:ascii="Arial" w:hAnsi="Arial" w:cs="Arial"/>
          <w:b/>
          <w:bCs/>
        </w:rPr>
        <w:t>Kovacs</w:t>
      </w:r>
      <w:r w:rsidRPr="006802B9">
        <w:rPr>
          <w:rFonts w:ascii="Arial" w:hAnsi="Arial" w:cs="Arial"/>
        </w:rPr>
        <w:t>, E.J. 2008. Exposure-dependent effects of ethanol on the innate immune system. Alcoho</w:t>
      </w:r>
      <w:r w:rsidR="00EF4FE2" w:rsidRPr="006802B9">
        <w:rPr>
          <w:rFonts w:ascii="Arial" w:hAnsi="Arial" w:cs="Arial"/>
        </w:rPr>
        <w:t xml:space="preserve">l 42:237-247. </w:t>
      </w:r>
      <w:r w:rsidR="00FF09A9" w:rsidRPr="006802B9">
        <w:rPr>
          <w:rFonts w:ascii="Arial" w:hAnsi="Arial" w:cs="Arial"/>
        </w:rPr>
        <w:t>PMCID:</w:t>
      </w:r>
      <w:r w:rsidR="00EF4FE2" w:rsidRPr="006802B9">
        <w:rPr>
          <w:rFonts w:ascii="Arial" w:hAnsi="Arial" w:cs="Arial"/>
        </w:rPr>
        <w:t xml:space="preserve"> </w:t>
      </w:r>
      <w:hyperlink r:id="rId22" w:history="1">
        <w:r w:rsidR="00FF09A9" w:rsidRPr="006802B9">
          <w:rPr>
            <w:rStyle w:val="Hyperlink"/>
            <w:rFonts w:ascii="Arial" w:hAnsi="Arial" w:cs="Arial"/>
          </w:rPr>
          <w:t>PMC2453223</w:t>
        </w:r>
      </w:hyperlink>
    </w:p>
    <w:p w14:paraId="1286DC28" w14:textId="77777777" w:rsidR="00D1058C" w:rsidRPr="006802B9" w:rsidRDefault="00817DB1" w:rsidP="00EF3025">
      <w:pPr>
        <w:numPr>
          <w:ilvl w:val="0"/>
          <w:numId w:val="48"/>
        </w:numPr>
        <w:rPr>
          <w:rFonts w:ascii="Arial" w:hAnsi="Arial" w:cs="Arial"/>
        </w:rPr>
      </w:pPr>
      <w:r w:rsidRPr="006802B9">
        <w:rPr>
          <w:rFonts w:ascii="Arial" w:hAnsi="Arial" w:cs="Arial"/>
        </w:rPr>
        <w:t xml:space="preserve"> Bird, M.D., Karavitis, J., and</w:t>
      </w:r>
      <w:r w:rsidRPr="006802B9">
        <w:rPr>
          <w:rFonts w:ascii="Arial" w:hAnsi="Arial" w:cs="Arial"/>
          <w:b/>
          <w:bCs/>
        </w:rPr>
        <w:t xml:space="preserve"> Kovacs</w:t>
      </w:r>
      <w:r w:rsidRPr="006802B9">
        <w:rPr>
          <w:rFonts w:ascii="Arial" w:hAnsi="Arial" w:cs="Arial"/>
        </w:rPr>
        <w:t>, E.J. 2008. Sex differences and estrogen modulation of the cellular immune response after injury. Cell. Immun</w:t>
      </w:r>
      <w:r w:rsidR="00EF4FE2" w:rsidRPr="006802B9">
        <w:rPr>
          <w:rFonts w:ascii="Arial" w:hAnsi="Arial" w:cs="Arial"/>
        </w:rPr>
        <w:t xml:space="preserve">ol. 252:57-67. </w:t>
      </w:r>
      <w:r w:rsidR="00DE3926" w:rsidRPr="006802B9">
        <w:rPr>
          <w:rFonts w:ascii="Arial" w:hAnsi="Arial" w:cs="Arial"/>
        </w:rPr>
        <w:t>PMCID:</w:t>
      </w:r>
      <w:r w:rsidR="00EF4FE2" w:rsidRPr="006802B9">
        <w:rPr>
          <w:rFonts w:ascii="Arial" w:hAnsi="Arial" w:cs="Arial"/>
        </w:rPr>
        <w:t xml:space="preserve"> </w:t>
      </w:r>
      <w:hyperlink r:id="rId23" w:history="1">
        <w:r w:rsidR="00DE3926" w:rsidRPr="006802B9">
          <w:rPr>
            <w:rStyle w:val="Hyperlink"/>
            <w:rFonts w:ascii="Arial" w:hAnsi="Arial" w:cs="Arial"/>
          </w:rPr>
          <w:t>PMC2544631</w:t>
        </w:r>
      </w:hyperlink>
    </w:p>
    <w:p w14:paraId="5AB8B0D0" w14:textId="77777777" w:rsidR="005D44FC" w:rsidRPr="006802B9" w:rsidRDefault="00817DB1" w:rsidP="00EF3025">
      <w:pPr>
        <w:numPr>
          <w:ilvl w:val="0"/>
          <w:numId w:val="48"/>
        </w:numPr>
        <w:rPr>
          <w:rFonts w:ascii="Arial" w:hAnsi="Arial" w:cs="Arial"/>
        </w:rPr>
      </w:pPr>
      <w:r w:rsidRPr="006802B9">
        <w:rPr>
          <w:rFonts w:ascii="Arial" w:hAnsi="Arial" w:cs="Arial"/>
        </w:rPr>
        <w:t xml:space="preserve"> Gomez, C., Nomellini, V., Faunce, D.E., and </w:t>
      </w:r>
      <w:r w:rsidRPr="006802B9">
        <w:rPr>
          <w:rFonts w:ascii="Arial" w:hAnsi="Arial" w:cs="Arial"/>
          <w:b/>
          <w:bCs/>
        </w:rPr>
        <w:t>Kovacs</w:t>
      </w:r>
      <w:r w:rsidRPr="006802B9">
        <w:rPr>
          <w:rFonts w:ascii="Arial" w:hAnsi="Arial" w:cs="Arial"/>
        </w:rPr>
        <w:t xml:space="preserve">, E.J. 2008. Innate immunity and aging. Expt. </w:t>
      </w:r>
      <w:proofErr w:type="spellStart"/>
      <w:r w:rsidRPr="006802B9">
        <w:rPr>
          <w:rFonts w:ascii="Arial" w:hAnsi="Arial" w:cs="Arial"/>
        </w:rPr>
        <w:t>Gerontol</w:t>
      </w:r>
      <w:proofErr w:type="spellEnd"/>
      <w:r w:rsidR="00EF4FE2" w:rsidRPr="006802B9">
        <w:rPr>
          <w:rFonts w:ascii="Arial" w:hAnsi="Arial" w:cs="Arial"/>
        </w:rPr>
        <w:t xml:space="preserve">. 43:718-728. PMCID: </w:t>
      </w:r>
      <w:hyperlink r:id="rId24" w:history="1">
        <w:r w:rsidR="00FF09A9" w:rsidRPr="006802B9">
          <w:rPr>
            <w:rStyle w:val="Hyperlink"/>
            <w:rFonts w:ascii="Arial" w:hAnsi="Arial" w:cs="Arial"/>
          </w:rPr>
          <w:t>PMC2564282</w:t>
        </w:r>
      </w:hyperlink>
    </w:p>
    <w:p w14:paraId="7A6403EF" w14:textId="77777777" w:rsidR="005D44FC" w:rsidRPr="006802B9" w:rsidRDefault="00817DB1" w:rsidP="00EF3025">
      <w:pPr>
        <w:numPr>
          <w:ilvl w:val="0"/>
          <w:numId w:val="48"/>
        </w:numPr>
        <w:rPr>
          <w:rFonts w:ascii="Arial" w:hAnsi="Arial" w:cs="Arial"/>
        </w:rPr>
      </w:pPr>
      <w:r w:rsidRPr="006802B9">
        <w:rPr>
          <w:rFonts w:ascii="Arial" w:hAnsi="Arial" w:cs="Arial"/>
        </w:rPr>
        <w:t xml:space="preserve"> Radek, K.A., </w:t>
      </w:r>
      <w:r w:rsidRPr="006802B9">
        <w:rPr>
          <w:rFonts w:ascii="Arial" w:hAnsi="Arial" w:cs="Arial"/>
          <w:b/>
          <w:bCs/>
        </w:rPr>
        <w:t>Kovacs</w:t>
      </w:r>
      <w:r w:rsidRPr="006802B9">
        <w:rPr>
          <w:rFonts w:ascii="Arial" w:hAnsi="Arial" w:cs="Arial"/>
        </w:rPr>
        <w:t>, E.J., Gallo, R.L., and DiPietro, L.A. 2008. Acute ethanol exposure disrupts VEGF receptor cell signaling in endothelial cells. Am. J. Physiol.</w:t>
      </w:r>
      <w:r w:rsidRPr="006802B9">
        <w:rPr>
          <w:rFonts w:ascii="Arial" w:hAnsi="Arial" w:cs="Arial"/>
          <w:i/>
          <w:iCs/>
        </w:rPr>
        <w:t xml:space="preserve"> </w:t>
      </w:r>
      <w:r w:rsidR="00EF4FE2" w:rsidRPr="006802B9">
        <w:rPr>
          <w:rFonts w:ascii="Arial" w:hAnsi="Arial" w:cs="Arial"/>
        </w:rPr>
        <w:t xml:space="preserve">295:H174–H184. </w:t>
      </w:r>
      <w:r w:rsidR="00FF09A9" w:rsidRPr="006802B9">
        <w:rPr>
          <w:rFonts w:ascii="Arial" w:hAnsi="Arial" w:cs="Arial"/>
        </w:rPr>
        <w:t>PMCID:</w:t>
      </w:r>
      <w:r w:rsidR="00EF4FE2" w:rsidRPr="006802B9">
        <w:rPr>
          <w:rFonts w:ascii="Arial" w:hAnsi="Arial" w:cs="Arial"/>
        </w:rPr>
        <w:t xml:space="preserve"> </w:t>
      </w:r>
      <w:hyperlink r:id="rId25" w:history="1">
        <w:r w:rsidR="00FF09A9" w:rsidRPr="006802B9">
          <w:rPr>
            <w:rStyle w:val="Hyperlink"/>
            <w:rFonts w:ascii="Arial" w:hAnsi="Arial" w:cs="Arial"/>
          </w:rPr>
          <w:t>PMC2494747</w:t>
        </w:r>
      </w:hyperlink>
    </w:p>
    <w:p w14:paraId="69F7E900" w14:textId="77777777" w:rsidR="00D1058C" w:rsidRPr="006802B9" w:rsidRDefault="00817DB1" w:rsidP="00EF3025">
      <w:pPr>
        <w:numPr>
          <w:ilvl w:val="0"/>
          <w:numId w:val="48"/>
        </w:numPr>
        <w:rPr>
          <w:rFonts w:ascii="Arial" w:hAnsi="Arial" w:cs="Arial"/>
        </w:rPr>
      </w:pPr>
      <w:r w:rsidRPr="006802B9">
        <w:rPr>
          <w:rFonts w:ascii="Arial" w:hAnsi="Arial" w:cs="Arial"/>
        </w:rPr>
        <w:t xml:space="preserve"> Bird, M.D. and </w:t>
      </w:r>
      <w:r w:rsidRPr="006802B9">
        <w:rPr>
          <w:rFonts w:ascii="Arial" w:hAnsi="Arial" w:cs="Arial"/>
          <w:b/>
          <w:bCs/>
        </w:rPr>
        <w:t>Kovacs</w:t>
      </w:r>
      <w:r w:rsidRPr="006802B9">
        <w:rPr>
          <w:rFonts w:ascii="Arial" w:hAnsi="Arial" w:cs="Arial"/>
        </w:rPr>
        <w:t xml:space="preserve">, E.J. 2008. Organ-specific inflammation following ethanol and burn injury. J. </w:t>
      </w:r>
      <w:proofErr w:type="spellStart"/>
      <w:r w:rsidRPr="006802B9">
        <w:rPr>
          <w:rFonts w:ascii="Arial" w:hAnsi="Arial" w:cs="Arial"/>
        </w:rPr>
        <w:t>Leukoc</w:t>
      </w:r>
      <w:proofErr w:type="spellEnd"/>
      <w:r w:rsidRPr="006802B9">
        <w:rPr>
          <w:rFonts w:ascii="Arial" w:hAnsi="Arial" w:cs="Arial"/>
        </w:rPr>
        <w:t xml:space="preserve">. Biol. 84:607-613, 2008. </w:t>
      </w:r>
      <w:r w:rsidR="00FF09A9" w:rsidRPr="006802B9">
        <w:rPr>
          <w:rFonts w:ascii="Arial" w:hAnsi="Arial" w:cs="Arial"/>
        </w:rPr>
        <w:t>PMCID:</w:t>
      </w:r>
      <w:r w:rsidR="00EF4FE2" w:rsidRPr="006802B9">
        <w:rPr>
          <w:rFonts w:ascii="Arial" w:hAnsi="Arial" w:cs="Arial"/>
        </w:rPr>
        <w:t xml:space="preserve"> </w:t>
      </w:r>
      <w:hyperlink r:id="rId26" w:history="1">
        <w:r w:rsidR="00FF09A9" w:rsidRPr="006802B9">
          <w:rPr>
            <w:rStyle w:val="Hyperlink"/>
            <w:rFonts w:ascii="Arial" w:hAnsi="Arial" w:cs="Arial"/>
          </w:rPr>
          <w:t>PMC2516898</w:t>
        </w:r>
      </w:hyperlink>
    </w:p>
    <w:p w14:paraId="66B28488" w14:textId="77777777" w:rsidR="005D44FC" w:rsidRPr="006802B9" w:rsidRDefault="00817DB1" w:rsidP="00EF3025">
      <w:pPr>
        <w:numPr>
          <w:ilvl w:val="0"/>
          <w:numId w:val="48"/>
        </w:numPr>
        <w:rPr>
          <w:rFonts w:ascii="Arial" w:hAnsi="Arial" w:cs="Arial"/>
        </w:rPr>
      </w:pPr>
      <w:r w:rsidRPr="006802B9">
        <w:rPr>
          <w:rFonts w:ascii="Arial" w:hAnsi="Arial" w:cs="Arial"/>
        </w:rPr>
        <w:t xml:space="preserve"> Silver, G.M., Albright, J.M., Schermer, C.R., </w:t>
      </w:r>
      <w:proofErr w:type="spellStart"/>
      <w:r w:rsidRPr="006802B9">
        <w:rPr>
          <w:rFonts w:ascii="Arial" w:hAnsi="Arial" w:cs="Arial"/>
        </w:rPr>
        <w:t>Halerz</w:t>
      </w:r>
      <w:proofErr w:type="spellEnd"/>
      <w:r w:rsidRPr="006802B9">
        <w:rPr>
          <w:rFonts w:ascii="Arial" w:hAnsi="Arial" w:cs="Arial"/>
        </w:rPr>
        <w:t>, M., Conrad, P., Ackerman, P., Yee, L., Emanuele, M.</w:t>
      </w:r>
      <w:proofErr w:type="gramStart"/>
      <w:r w:rsidRPr="006802B9">
        <w:rPr>
          <w:rFonts w:ascii="Arial" w:hAnsi="Arial" w:cs="Arial"/>
        </w:rPr>
        <w:t>A..</w:t>
      </w:r>
      <w:proofErr w:type="gramEnd"/>
      <w:r w:rsidRPr="006802B9">
        <w:rPr>
          <w:rFonts w:ascii="Arial" w:hAnsi="Arial" w:cs="Arial"/>
        </w:rPr>
        <w:t xml:space="preserve">, </w:t>
      </w:r>
      <w:r w:rsidRPr="006802B9">
        <w:rPr>
          <w:rFonts w:ascii="Arial" w:hAnsi="Arial" w:cs="Arial"/>
          <w:b/>
          <w:bCs/>
        </w:rPr>
        <w:t>Kovacs</w:t>
      </w:r>
      <w:r w:rsidRPr="006802B9">
        <w:rPr>
          <w:rFonts w:ascii="Arial" w:hAnsi="Arial" w:cs="Arial"/>
        </w:rPr>
        <w:t xml:space="preserve"> E.J., and Gamelli, R.L. 2008. Adverse clinical outcomes associated with elevated blood alcohol levels at the time of burn injury. J. Burn Care Res</w:t>
      </w:r>
      <w:r w:rsidR="00EF4FE2" w:rsidRPr="006802B9">
        <w:rPr>
          <w:rFonts w:ascii="Arial" w:hAnsi="Arial" w:cs="Arial"/>
        </w:rPr>
        <w:t xml:space="preserve">. 29:784-789. </w:t>
      </w:r>
      <w:r w:rsidR="00320722" w:rsidRPr="006802B9">
        <w:rPr>
          <w:rFonts w:ascii="Arial" w:hAnsi="Arial" w:cs="Arial"/>
        </w:rPr>
        <w:t>PMCID:</w:t>
      </w:r>
      <w:r w:rsidR="00EF4FE2" w:rsidRPr="006802B9">
        <w:rPr>
          <w:rFonts w:ascii="Arial" w:hAnsi="Arial" w:cs="Arial"/>
        </w:rPr>
        <w:t xml:space="preserve"> </w:t>
      </w:r>
      <w:hyperlink r:id="rId27" w:history="1">
        <w:r w:rsidR="00320722" w:rsidRPr="006802B9">
          <w:rPr>
            <w:rStyle w:val="Hyperlink"/>
            <w:rFonts w:ascii="Arial" w:hAnsi="Arial" w:cs="Arial"/>
          </w:rPr>
          <w:t>PMC2909589</w:t>
        </w:r>
      </w:hyperlink>
    </w:p>
    <w:p w14:paraId="699345F2" w14:textId="77777777" w:rsidR="005D44FC" w:rsidRPr="006802B9" w:rsidRDefault="00817DB1" w:rsidP="00EF3025">
      <w:pPr>
        <w:numPr>
          <w:ilvl w:val="0"/>
          <w:numId w:val="48"/>
        </w:numPr>
        <w:rPr>
          <w:rFonts w:ascii="Arial" w:hAnsi="Arial" w:cs="Arial"/>
        </w:rPr>
      </w:pPr>
      <w:r w:rsidRPr="006802B9">
        <w:rPr>
          <w:rFonts w:ascii="Arial" w:hAnsi="Arial" w:cs="Arial"/>
          <w:lang w:val="it-IT"/>
        </w:rPr>
        <w:t xml:space="preserve"> Nomellini, V., Gomez, C.R., Gamelli, R.L., and </w:t>
      </w:r>
      <w:r w:rsidRPr="006802B9">
        <w:rPr>
          <w:rFonts w:ascii="Arial" w:hAnsi="Arial" w:cs="Arial"/>
          <w:b/>
          <w:bCs/>
          <w:lang w:val="it-IT"/>
        </w:rPr>
        <w:t>Kovacs</w:t>
      </w:r>
      <w:r w:rsidRPr="006802B9">
        <w:rPr>
          <w:rFonts w:ascii="Arial" w:hAnsi="Arial" w:cs="Arial"/>
          <w:lang w:val="it-IT"/>
        </w:rPr>
        <w:t xml:space="preserve">, E.J. </w:t>
      </w:r>
      <w:r w:rsidRPr="006802B9">
        <w:rPr>
          <w:rFonts w:ascii="Arial" w:hAnsi="Arial" w:cs="Arial"/>
        </w:rPr>
        <w:t>2009. Aging and animal models of systemic insult: Trauma, burn, and sepsis. Sh</w:t>
      </w:r>
      <w:r w:rsidR="00EF4FE2" w:rsidRPr="006802B9">
        <w:rPr>
          <w:rFonts w:ascii="Arial" w:hAnsi="Arial" w:cs="Arial"/>
        </w:rPr>
        <w:t xml:space="preserve">ock. 31:11-20. </w:t>
      </w:r>
      <w:r w:rsidR="00320722" w:rsidRPr="006802B9">
        <w:rPr>
          <w:rFonts w:ascii="Arial" w:hAnsi="Arial" w:cs="Arial"/>
        </w:rPr>
        <w:t>PMCID:</w:t>
      </w:r>
      <w:r w:rsidR="00EF4FE2" w:rsidRPr="006802B9">
        <w:rPr>
          <w:rFonts w:ascii="Arial" w:hAnsi="Arial" w:cs="Arial"/>
        </w:rPr>
        <w:t xml:space="preserve"> </w:t>
      </w:r>
      <w:hyperlink r:id="rId28" w:history="1">
        <w:r w:rsidR="00320722" w:rsidRPr="006802B9">
          <w:rPr>
            <w:rStyle w:val="Hyperlink"/>
            <w:rFonts w:ascii="Arial" w:hAnsi="Arial" w:cs="Arial"/>
          </w:rPr>
          <w:t>PMC2907874</w:t>
        </w:r>
      </w:hyperlink>
    </w:p>
    <w:p w14:paraId="51EF4E5F" w14:textId="77777777" w:rsidR="00D1058C" w:rsidRPr="006802B9" w:rsidRDefault="00817DB1" w:rsidP="00EF3025">
      <w:pPr>
        <w:numPr>
          <w:ilvl w:val="0"/>
          <w:numId w:val="48"/>
        </w:numPr>
        <w:rPr>
          <w:rFonts w:ascii="Arial" w:eastAsia="Arial" w:hAnsi="Arial" w:cs="Arial"/>
          <w:lang w:val="it-IT"/>
        </w:rPr>
      </w:pPr>
      <w:r w:rsidRPr="006802B9">
        <w:rPr>
          <w:rFonts w:ascii="Arial" w:hAnsi="Arial" w:cs="Arial"/>
        </w:rPr>
        <w:t xml:space="preserve"> Albright, J.M., </w:t>
      </w:r>
      <w:r w:rsidRPr="006802B9">
        <w:rPr>
          <w:rFonts w:ascii="Arial" w:hAnsi="Arial" w:cs="Arial"/>
          <w:b/>
          <w:bCs/>
        </w:rPr>
        <w:t>Kovacs</w:t>
      </w:r>
      <w:r w:rsidRPr="006802B9">
        <w:rPr>
          <w:rFonts w:ascii="Arial" w:hAnsi="Arial" w:cs="Arial"/>
        </w:rPr>
        <w:t>, E.J., Gamelli, R.L., and Schermer, C.R. 2009. Implications of formal alcohol screening in burn patients. J. Burn Car</w:t>
      </w:r>
      <w:r w:rsidR="00EF4FE2" w:rsidRPr="006802B9">
        <w:rPr>
          <w:rFonts w:ascii="Arial" w:hAnsi="Arial" w:cs="Arial"/>
        </w:rPr>
        <w:t>e Res. 30:62-69.</w:t>
      </w:r>
      <w:r w:rsidR="00320722" w:rsidRPr="006802B9">
        <w:rPr>
          <w:rFonts w:ascii="Arial" w:hAnsi="Arial" w:cs="Arial"/>
          <w:color w:val="575757"/>
        </w:rPr>
        <w:t xml:space="preserve"> </w:t>
      </w:r>
      <w:r w:rsidR="00320722" w:rsidRPr="006802B9">
        <w:rPr>
          <w:rFonts w:ascii="Arial" w:hAnsi="Arial" w:cs="Arial"/>
        </w:rPr>
        <w:t>PMCID:</w:t>
      </w:r>
      <w:r w:rsidR="00EF4FE2" w:rsidRPr="006802B9">
        <w:rPr>
          <w:rFonts w:ascii="Arial" w:hAnsi="Arial" w:cs="Arial"/>
        </w:rPr>
        <w:t xml:space="preserve"> </w:t>
      </w:r>
      <w:hyperlink r:id="rId29" w:history="1">
        <w:r w:rsidR="00320722" w:rsidRPr="006802B9">
          <w:rPr>
            <w:rStyle w:val="Hyperlink"/>
            <w:rFonts w:ascii="Arial" w:hAnsi="Arial" w:cs="Arial"/>
          </w:rPr>
          <w:t>PMC2920748</w:t>
        </w:r>
      </w:hyperlink>
      <w:r w:rsidR="00320722" w:rsidRPr="006802B9">
        <w:rPr>
          <w:rFonts w:ascii="Arial" w:hAnsi="Arial" w:cs="Arial"/>
        </w:rPr>
        <w:t> </w:t>
      </w:r>
    </w:p>
    <w:p w14:paraId="649E7D35" w14:textId="77777777" w:rsidR="005D44FC" w:rsidRPr="006802B9" w:rsidRDefault="00817DB1" w:rsidP="00EF3025">
      <w:pPr>
        <w:numPr>
          <w:ilvl w:val="0"/>
          <w:numId w:val="48"/>
        </w:numPr>
        <w:rPr>
          <w:rFonts w:ascii="Arial" w:hAnsi="Arial" w:cs="Arial"/>
        </w:rPr>
      </w:pPr>
      <w:r w:rsidRPr="006802B9">
        <w:rPr>
          <w:rFonts w:ascii="Arial" w:hAnsi="Arial" w:cs="Arial"/>
          <w:lang w:val="it-IT"/>
        </w:rPr>
        <w:t xml:space="preserve"> Gomez, C.R., Nomellini,</w:t>
      </w:r>
      <w:r w:rsidRPr="006802B9">
        <w:rPr>
          <w:rFonts w:ascii="Arial" w:hAnsi="Arial" w:cs="Arial"/>
          <w:b/>
          <w:bCs/>
          <w:lang w:val="it-IT"/>
        </w:rPr>
        <w:t xml:space="preserve"> </w:t>
      </w:r>
      <w:r w:rsidRPr="006802B9">
        <w:rPr>
          <w:rFonts w:ascii="Arial" w:hAnsi="Arial" w:cs="Arial"/>
          <w:lang w:val="it-IT"/>
        </w:rPr>
        <w:t xml:space="preserve">V., Baila, H., Oshima, K., and </w:t>
      </w:r>
      <w:r w:rsidRPr="006802B9">
        <w:rPr>
          <w:rFonts w:ascii="Arial" w:hAnsi="Arial" w:cs="Arial"/>
          <w:b/>
          <w:bCs/>
          <w:lang w:val="it-IT"/>
        </w:rPr>
        <w:t>Kovacs</w:t>
      </w:r>
      <w:r w:rsidRPr="006802B9">
        <w:rPr>
          <w:rFonts w:ascii="Arial" w:hAnsi="Arial" w:cs="Arial"/>
          <w:lang w:val="it-IT"/>
        </w:rPr>
        <w:t xml:space="preserve">, E.J. </w:t>
      </w:r>
      <w:r w:rsidRPr="006802B9">
        <w:rPr>
          <w:rFonts w:ascii="Arial" w:hAnsi="Arial" w:cs="Arial"/>
        </w:rPr>
        <w:t xml:space="preserve">2009. Comparison of the effects of aging and IL-6 on hepatic injury in two models of systemic injury: scald injury versus </w:t>
      </w:r>
      <w:proofErr w:type="spellStart"/>
      <w:r w:rsidRPr="006802B9">
        <w:rPr>
          <w:rFonts w:ascii="Arial" w:hAnsi="Arial" w:cs="Arial"/>
        </w:rPr>
        <w:t>i.p.</w:t>
      </w:r>
      <w:proofErr w:type="spellEnd"/>
      <w:r w:rsidRPr="006802B9">
        <w:rPr>
          <w:rFonts w:ascii="Arial" w:hAnsi="Arial" w:cs="Arial"/>
        </w:rPr>
        <w:t xml:space="preserve"> LPS administration. Shoc</w:t>
      </w:r>
      <w:r w:rsidR="00EF4FE2" w:rsidRPr="006802B9">
        <w:rPr>
          <w:rFonts w:ascii="Arial" w:hAnsi="Arial" w:cs="Arial"/>
        </w:rPr>
        <w:t xml:space="preserve">k 31:178-184. </w:t>
      </w:r>
      <w:r w:rsidR="00320722" w:rsidRPr="006802B9">
        <w:rPr>
          <w:rFonts w:ascii="Arial" w:hAnsi="Arial" w:cs="Arial"/>
        </w:rPr>
        <w:t>PMCID:</w:t>
      </w:r>
      <w:r w:rsidR="00EF4FE2" w:rsidRPr="006802B9">
        <w:rPr>
          <w:rFonts w:ascii="Arial" w:hAnsi="Arial" w:cs="Arial"/>
        </w:rPr>
        <w:t xml:space="preserve"> </w:t>
      </w:r>
      <w:hyperlink r:id="rId30" w:history="1">
        <w:r w:rsidR="00320722" w:rsidRPr="006802B9">
          <w:rPr>
            <w:rStyle w:val="Hyperlink"/>
            <w:rFonts w:ascii="Arial" w:hAnsi="Arial" w:cs="Arial"/>
          </w:rPr>
          <w:t>PMC3063471</w:t>
        </w:r>
      </w:hyperlink>
    </w:p>
    <w:p w14:paraId="2F364D45" w14:textId="77777777" w:rsidR="005D44FC" w:rsidRPr="006802B9" w:rsidRDefault="00817DB1" w:rsidP="00EF3025">
      <w:pPr>
        <w:numPr>
          <w:ilvl w:val="0"/>
          <w:numId w:val="48"/>
        </w:numPr>
        <w:rPr>
          <w:rFonts w:ascii="Arial" w:eastAsia="Arial" w:hAnsi="Arial" w:cs="Arial"/>
          <w:lang w:val="it-IT"/>
        </w:rPr>
      </w:pPr>
      <w:r w:rsidRPr="006802B9">
        <w:rPr>
          <w:rFonts w:ascii="Arial" w:hAnsi="Arial" w:cs="Arial"/>
          <w:lang w:val="it-IT"/>
        </w:rPr>
        <w:t xml:space="preserve"> Gomez, C., Nomellini, V., and </w:t>
      </w:r>
      <w:r w:rsidRPr="006802B9">
        <w:rPr>
          <w:rFonts w:ascii="Arial" w:hAnsi="Arial" w:cs="Arial"/>
          <w:b/>
          <w:bCs/>
          <w:lang w:val="it-IT"/>
        </w:rPr>
        <w:t>Kovacs</w:t>
      </w:r>
      <w:r w:rsidRPr="006802B9">
        <w:rPr>
          <w:rFonts w:ascii="Arial" w:hAnsi="Arial" w:cs="Arial"/>
          <w:lang w:val="it-IT"/>
        </w:rPr>
        <w:t xml:space="preserve">, E.J. </w:t>
      </w:r>
      <w:r w:rsidRPr="006802B9">
        <w:rPr>
          <w:rFonts w:ascii="Arial" w:hAnsi="Arial" w:cs="Arial"/>
        </w:rPr>
        <w:t xml:space="preserve">2009. Sex hormones and immunosenescence. In </w:t>
      </w:r>
      <w:r w:rsidRPr="006802B9">
        <w:rPr>
          <w:rFonts w:ascii="Arial" w:hAnsi="Arial" w:cs="Arial"/>
          <w:i/>
          <w:iCs/>
        </w:rPr>
        <w:t xml:space="preserve">Ageing, Immunity and Inflammation. </w:t>
      </w:r>
      <w:r w:rsidRPr="006802B9">
        <w:rPr>
          <w:rFonts w:ascii="Arial" w:hAnsi="Arial" w:cs="Arial"/>
        </w:rPr>
        <w:t xml:space="preserve"> (eds., T. Fulop, K. Hirokawa, G. Pawelec and C. </w:t>
      </w:r>
      <w:proofErr w:type="spellStart"/>
      <w:r w:rsidRPr="006802B9">
        <w:rPr>
          <w:rFonts w:ascii="Arial" w:hAnsi="Arial" w:cs="Arial"/>
        </w:rPr>
        <w:t>Franceshi</w:t>
      </w:r>
      <w:proofErr w:type="spellEnd"/>
      <w:r w:rsidRPr="006802B9">
        <w:rPr>
          <w:rFonts w:ascii="Arial" w:hAnsi="Arial" w:cs="Arial"/>
        </w:rPr>
        <w:t xml:space="preserve">), Springer Press, New York, NY, pp. 799-832. </w:t>
      </w:r>
    </w:p>
    <w:p w14:paraId="513F22F0" w14:textId="77777777" w:rsidR="00D1058C" w:rsidRPr="006802B9" w:rsidRDefault="00817DB1" w:rsidP="00EF3025">
      <w:pPr>
        <w:numPr>
          <w:ilvl w:val="0"/>
          <w:numId w:val="48"/>
        </w:numPr>
        <w:rPr>
          <w:rFonts w:ascii="Arial" w:hAnsi="Arial" w:cs="Arial"/>
        </w:rPr>
      </w:pPr>
      <w:r w:rsidRPr="006802B9">
        <w:rPr>
          <w:rFonts w:ascii="Arial" w:hAnsi="Arial" w:cs="Arial"/>
        </w:rPr>
        <w:t xml:space="preserve"> Bird, M.D., Choudhry, M.A., Molina, P.E., and </w:t>
      </w:r>
      <w:r w:rsidRPr="006802B9">
        <w:rPr>
          <w:rFonts w:ascii="Arial" w:hAnsi="Arial" w:cs="Arial"/>
          <w:b/>
          <w:bCs/>
        </w:rPr>
        <w:t>Kovacs</w:t>
      </w:r>
      <w:r w:rsidRPr="006802B9">
        <w:rPr>
          <w:rFonts w:ascii="Arial" w:hAnsi="Arial" w:cs="Arial"/>
        </w:rPr>
        <w:t>, E.J. 2009. Alcohol and trauma: summary of the Satellite Symposium at the 30</w:t>
      </w:r>
      <w:r w:rsidRPr="006802B9">
        <w:rPr>
          <w:rFonts w:ascii="Arial" w:hAnsi="Arial" w:cs="Arial"/>
          <w:vertAlign w:val="superscript"/>
        </w:rPr>
        <w:t>th</w:t>
      </w:r>
      <w:r w:rsidRPr="006802B9">
        <w:rPr>
          <w:rFonts w:ascii="Arial" w:hAnsi="Arial" w:cs="Arial"/>
        </w:rPr>
        <w:t xml:space="preserve"> Annual Meeting of the Shock Soc</w:t>
      </w:r>
      <w:r w:rsidR="00EF4FE2" w:rsidRPr="006802B9">
        <w:rPr>
          <w:rFonts w:ascii="Arial" w:hAnsi="Arial" w:cs="Arial"/>
        </w:rPr>
        <w:t xml:space="preserve">iety. Alcohol. 43:247-252. </w:t>
      </w:r>
      <w:r w:rsidR="00C9391F" w:rsidRPr="006802B9">
        <w:rPr>
          <w:rFonts w:ascii="Arial" w:hAnsi="Arial" w:cs="Arial"/>
        </w:rPr>
        <w:t>PMCID:</w:t>
      </w:r>
      <w:r w:rsidR="00EF4FE2" w:rsidRPr="006802B9">
        <w:rPr>
          <w:rFonts w:ascii="Arial" w:hAnsi="Arial" w:cs="Arial"/>
        </w:rPr>
        <w:t xml:space="preserve"> </w:t>
      </w:r>
      <w:hyperlink r:id="rId31" w:history="1">
        <w:r w:rsidR="00C9391F" w:rsidRPr="006802B9">
          <w:rPr>
            <w:rStyle w:val="Hyperlink"/>
            <w:rFonts w:ascii="Arial" w:hAnsi="Arial" w:cs="Arial"/>
          </w:rPr>
          <w:t>PMC2701145</w:t>
        </w:r>
      </w:hyperlink>
    </w:p>
    <w:p w14:paraId="7E2C26FA" w14:textId="77777777" w:rsidR="005D44FC" w:rsidRPr="006802B9" w:rsidRDefault="00817DB1" w:rsidP="00EF3025">
      <w:pPr>
        <w:numPr>
          <w:ilvl w:val="0"/>
          <w:numId w:val="48"/>
        </w:numPr>
        <w:rPr>
          <w:rFonts w:ascii="Arial" w:hAnsi="Arial" w:cs="Arial"/>
        </w:rPr>
      </w:pPr>
      <w:r w:rsidRPr="006802B9">
        <w:rPr>
          <w:rFonts w:ascii="Arial" w:hAnsi="Arial" w:cs="Arial"/>
        </w:rPr>
        <w:t xml:space="preserve"> Emanuele, N.V., Emanuele, M.A., Morgan, M.O., Sulo, D., Yong, S., </w:t>
      </w:r>
      <w:r w:rsidRPr="006802B9">
        <w:rPr>
          <w:rFonts w:ascii="Arial" w:hAnsi="Arial" w:cs="Arial"/>
          <w:b/>
          <w:bCs/>
        </w:rPr>
        <w:t>Kovacs</w:t>
      </w:r>
      <w:r w:rsidRPr="006802B9">
        <w:rPr>
          <w:rFonts w:ascii="Arial" w:hAnsi="Arial" w:cs="Arial"/>
        </w:rPr>
        <w:t>, E.J., Himes, R.D., and Callaci, J.J. 2009. Ethanol potentiates the acute fatty infiltration of liver caused by burn injury: Prevention by insulin treatment. J</w:t>
      </w:r>
      <w:r w:rsidR="00EF4FE2" w:rsidRPr="006802B9">
        <w:rPr>
          <w:rFonts w:ascii="Arial" w:hAnsi="Arial" w:cs="Arial"/>
        </w:rPr>
        <w:t xml:space="preserve"> Burn Care Res. 30:482-488.</w:t>
      </w:r>
      <w:r w:rsidR="00C9391F" w:rsidRPr="006802B9">
        <w:rPr>
          <w:rFonts w:ascii="Arial" w:hAnsi="Arial" w:cs="Arial"/>
          <w:color w:val="575757"/>
        </w:rPr>
        <w:t xml:space="preserve"> </w:t>
      </w:r>
      <w:r w:rsidR="00C9391F" w:rsidRPr="006802B9">
        <w:rPr>
          <w:rFonts w:ascii="Arial" w:hAnsi="Arial" w:cs="Arial"/>
        </w:rPr>
        <w:t>PMCID:</w:t>
      </w:r>
      <w:r w:rsidR="00EF4FE2" w:rsidRPr="006802B9">
        <w:rPr>
          <w:rFonts w:ascii="Arial" w:hAnsi="Arial" w:cs="Arial"/>
        </w:rPr>
        <w:t xml:space="preserve"> </w:t>
      </w:r>
      <w:hyperlink r:id="rId32" w:history="1">
        <w:r w:rsidR="00C9391F" w:rsidRPr="006802B9">
          <w:rPr>
            <w:rStyle w:val="Hyperlink"/>
            <w:rFonts w:ascii="Arial" w:hAnsi="Arial" w:cs="Arial"/>
          </w:rPr>
          <w:t>PMC3062626</w:t>
        </w:r>
      </w:hyperlink>
    </w:p>
    <w:p w14:paraId="7EE04432" w14:textId="77777777" w:rsidR="005D44FC" w:rsidRPr="006802B9" w:rsidRDefault="00817DB1" w:rsidP="00EF3025">
      <w:pPr>
        <w:numPr>
          <w:ilvl w:val="0"/>
          <w:numId w:val="48"/>
        </w:numPr>
        <w:rPr>
          <w:rFonts w:ascii="Arial" w:hAnsi="Arial" w:cs="Arial"/>
        </w:rPr>
      </w:pPr>
      <w:r w:rsidRPr="006802B9">
        <w:rPr>
          <w:rFonts w:ascii="Arial" w:hAnsi="Arial" w:cs="Arial"/>
          <w:b/>
          <w:bCs/>
        </w:rPr>
        <w:t xml:space="preserve"> Kovacs,</w:t>
      </w:r>
      <w:r w:rsidRPr="006802B9">
        <w:rPr>
          <w:rFonts w:ascii="Arial" w:hAnsi="Arial" w:cs="Arial"/>
        </w:rPr>
        <w:t xml:space="preserve"> E.J., Palmer, J., Fortin, C.F., Fulop, T., Jr., Goldstein, D.R., and P.-J. Linton. 2009. Aging and innate immunity in the mouse: Impact of intrinsic and extrinsic factors. Special issue on immunosenescence. Trends Immunol. 30:319-324. </w:t>
      </w:r>
      <w:r w:rsidR="00C9391F" w:rsidRPr="006802B9">
        <w:rPr>
          <w:rFonts w:ascii="Arial" w:hAnsi="Arial" w:cs="Arial"/>
        </w:rPr>
        <w:t>PMCID:</w:t>
      </w:r>
      <w:r w:rsidR="00EF4FE2" w:rsidRPr="006802B9">
        <w:rPr>
          <w:rFonts w:ascii="Arial" w:hAnsi="Arial" w:cs="Arial"/>
        </w:rPr>
        <w:t xml:space="preserve"> </w:t>
      </w:r>
      <w:hyperlink r:id="rId33" w:history="1">
        <w:r w:rsidR="00C9391F" w:rsidRPr="006802B9">
          <w:rPr>
            <w:rStyle w:val="Hyperlink"/>
            <w:rFonts w:ascii="Arial" w:hAnsi="Arial" w:cs="Arial"/>
          </w:rPr>
          <w:t>PMC2898122</w:t>
        </w:r>
      </w:hyperlink>
    </w:p>
    <w:p w14:paraId="7CA52A45" w14:textId="77777777" w:rsidR="00D1058C" w:rsidRPr="006802B9" w:rsidRDefault="00817DB1" w:rsidP="00EF3025">
      <w:pPr>
        <w:numPr>
          <w:ilvl w:val="0"/>
          <w:numId w:val="48"/>
        </w:numPr>
        <w:rPr>
          <w:rFonts w:ascii="Arial" w:hAnsi="Arial" w:cs="Arial"/>
        </w:rPr>
      </w:pPr>
      <w:r w:rsidRPr="006802B9">
        <w:rPr>
          <w:rFonts w:ascii="Arial" w:hAnsi="Arial" w:cs="Arial"/>
        </w:rPr>
        <w:t xml:space="preserve"> Albright, J.M., Romero, J., Saini, V., Sixt, S.U., Bird, M.D., </w:t>
      </w:r>
      <w:r w:rsidRPr="006802B9">
        <w:rPr>
          <w:rFonts w:ascii="Arial" w:hAnsi="Arial" w:cs="Arial"/>
          <w:b/>
          <w:bCs/>
        </w:rPr>
        <w:t>Kovacs</w:t>
      </w:r>
      <w:r w:rsidRPr="006802B9">
        <w:rPr>
          <w:rFonts w:ascii="Arial" w:hAnsi="Arial" w:cs="Arial"/>
        </w:rPr>
        <w:t>, E.J., Gamelli, R.L., Peters, J. and Majetschak, M. 2009. Proteasomes in human bronchoalveolar lavage fluid after burn and inhalation injury. J. Burn Care Res. 30:</w:t>
      </w:r>
      <w:r w:rsidR="009F7D1F" w:rsidRPr="006802B9">
        <w:rPr>
          <w:rFonts w:ascii="Arial" w:hAnsi="Arial" w:cs="Arial"/>
        </w:rPr>
        <w:t xml:space="preserve">948-856. </w:t>
      </w:r>
      <w:r w:rsidR="00C9391F" w:rsidRPr="006802B9">
        <w:rPr>
          <w:rFonts w:ascii="Arial" w:hAnsi="Arial" w:cs="Arial"/>
        </w:rPr>
        <w:t>PMCID:</w:t>
      </w:r>
      <w:r w:rsidR="009F7D1F" w:rsidRPr="006802B9">
        <w:rPr>
          <w:rFonts w:ascii="Arial" w:hAnsi="Arial" w:cs="Arial"/>
        </w:rPr>
        <w:t xml:space="preserve"> </w:t>
      </w:r>
      <w:hyperlink r:id="rId34" w:history="1">
        <w:r w:rsidR="00C9391F" w:rsidRPr="006802B9">
          <w:rPr>
            <w:rStyle w:val="Hyperlink"/>
            <w:rFonts w:ascii="Arial" w:hAnsi="Arial" w:cs="Arial"/>
          </w:rPr>
          <w:t>PMC3904667</w:t>
        </w:r>
      </w:hyperlink>
    </w:p>
    <w:p w14:paraId="67539FDC" w14:textId="77777777" w:rsidR="005D44FC" w:rsidRPr="006802B9" w:rsidRDefault="00806209" w:rsidP="00EF3025">
      <w:pPr>
        <w:numPr>
          <w:ilvl w:val="0"/>
          <w:numId w:val="48"/>
        </w:numPr>
        <w:rPr>
          <w:rFonts w:ascii="Arial" w:hAnsi="Arial" w:cs="Arial"/>
        </w:rPr>
      </w:pPr>
      <w:r w:rsidRPr="006802B9">
        <w:rPr>
          <w:rFonts w:ascii="Arial" w:hAnsi="Arial" w:cs="Arial"/>
        </w:rPr>
        <w:t xml:space="preserve">  </w:t>
      </w:r>
      <w:r w:rsidR="00817DB1" w:rsidRPr="006802B9">
        <w:rPr>
          <w:rFonts w:ascii="Arial" w:hAnsi="Arial" w:cs="Arial"/>
        </w:rPr>
        <w:t xml:space="preserve">Plackett, T.P., Gamelli, R.L., and </w:t>
      </w:r>
      <w:r w:rsidR="00817DB1" w:rsidRPr="006802B9">
        <w:rPr>
          <w:rFonts w:ascii="Arial" w:hAnsi="Arial" w:cs="Arial"/>
          <w:b/>
          <w:bCs/>
        </w:rPr>
        <w:t>Kovacs</w:t>
      </w:r>
      <w:r w:rsidR="00817DB1" w:rsidRPr="006802B9">
        <w:rPr>
          <w:rFonts w:ascii="Arial" w:hAnsi="Arial" w:cs="Arial"/>
        </w:rPr>
        <w:t xml:space="preserve">, E.J. 2010. </w:t>
      </w:r>
      <w:r w:rsidR="00C9391F" w:rsidRPr="006802B9">
        <w:rPr>
          <w:rFonts w:ascii="Arial" w:hAnsi="Arial" w:cs="Arial"/>
        </w:rPr>
        <w:t>Gender-</w:t>
      </w:r>
      <w:r w:rsidR="00817DB1" w:rsidRPr="006802B9">
        <w:rPr>
          <w:rFonts w:ascii="Arial" w:hAnsi="Arial" w:cs="Arial"/>
        </w:rPr>
        <w:t>based differences in cytokine production after burn injury: A role of IL-6. J Amer. Coll. Surg</w:t>
      </w:r>
      <w:r w:rsidR="00EF4FE2" w:rsidRPr="006802B9">
        <w:rPr>
          <w:rFonts w:ascii="Arial" w:hAnsi="Arial" w:cs="Arial"/>
        </w:rPr>
        <w:t xml:space="preserve">. 210:73-78. </w:t>
      </w:r>
      <w:r w:rsidR="00C9391F" w:rsidRPr="006802B9">
        <w:rPr>
          <w:rFonts w:ascii="Arial" w:hAnsi="Arial" w:cs="Arial"/>
        </w:rPr>
        <w:t>PMCID:</w:t>
      </w:r>
      <w:r w:rsidR="00EF4FE2" w:rsidRPr="006802B9">
        <w:rPr>
          <w:rFonts w:ascii="Arial" w:hAnsi="Arial" w:cs="Arial"/>
        </w:rPr>
        <w:t xml:space="preserve"> </w:t>
      </w:r>
      <w:hyperlink r:id="rId35" w:history="1">
        <w:r w:rsidR="00C9391F" w:rsidRPr="006802B9">
          <w:rPr>
            <w:rStyle w:val="Hyperlink"/>
            <w:rFonts w:ascii="Arial" w:hAnsi="Arial" w:cs="Arial"/>
          </w:rPr>
          <w:t>PMC2818160</w:t>
        </w:r>
      </w:hyperlink>
    </w:p>
    <w:p w14:paraId="0E28B270" w14:textId="77777777" w:rsidR="005D44FC" w:rsidRPr="006802B9" w:rsidRDefault="00817DB1" w:rsidP="00EF3025">
      <w:pPr>
        <w:numPr>
          <w:ilvl w:val="0"/>
          <w:numId w:val="48"/>
        </w:numPr>
        <w:rPr>
          <w:rFonts w:ascii="Arial" w:hAnsi="Arial" w:cs="Arial"/>
        </w:rPr>
      </w:pPr>
      <w:r w:rsidRPr="006802B9">
        <w:rPr>
          <w:rFonts w:ascii="Arial" w:hAnsi="Arial" w:cs="Arial"/>
        </w:rPr>
        <w:t xml:space="preserve"> Majetschak, M., Zedler, S., Romero, J., Albright, J.M., Shankar, R., </w:t>
      </w:r>
      <w:r w:rsidRPr="006802B9">
        <w:rPr>
          <w:rFonts w:ascii="Arial" w:hAnsi="Arial" w:cs="Arial"/>
          <w:b/>
          <w:bCs/>
        </w:rPr>
        <w:t>Kovacs</w:t>
      </w:r>
      <w:r w:rsidRPr="006802B9">
        <w:rPr>
          <w:rFonts w:ascii="Arial" w:hAnsi="Arial" w:cs="Arial"/>
        </w:rPr>
        <w:t xml:space="preserve">, E.J., Faist, E., and Gamelli, R.L. 2010. Circulating proteasomes after burn and inhalation injury. J. Burn Care Res. 31:243-250. </w:t>
      </w:r>
      <w:r w:rsidR="00682A1D" w:rsidRPr="006802B9">
        <w:rPr>
          <w:rFonts w:ascii="Arial" w:hAnsi="Arial" w:cs="Arial"/>
        </w:rPr>
        <w:t>PMCID:</w:t>
      </w:r>
      <w:r w:rsidR="00EF4FE2" w:rsidRPr="006802B9">
        <w:rPr>
          <w:rFonts w:ascii="Arial" w:hAnsi="Arial" w:cs="Arial"/>
        </w:rPr>
        <w:t xml:space="preserve"> </w:t>
      </w:r>
      <w:hyperlink r:id="rId36" w:history="1">
        <w:r w:rsidR="00682A1D" w:rsidRPr="006802B9">
          <w:rPr>
            <w:rStyle w:val="Hyperlink"/>
            <w:rFonts w:ascii="Arial" w:hAnsi="Arial" w:cs="Arial"/>
          </w:rPr>
          <w:t>PMC3056241</w:t>
        </w:r>
      </w:hyperlink>
    </w:p>
    <w:p w14:paraId="4A521B4C" w14:textId="77777777" w:rsidR="00EF4FE2" w:rsidRPr="006802B9" w:rsidRDefault="00806209" w:rsidP="00EF3025">
      <w:pPr>
        <w:numPr>
          <w:ilvl w:val="0"/>
          <w:numId w:val="48"/>
        </w:numPr>
        <w:rPr>
          <w:rFonts w:ascii="Arial" w:hAnsi="Arial" w:cs="Arial"/>
        </w:rPr>
      </w:pPr>
      <w:r w:rsidRPr="006802B9">
        <w:rPr>
          <w:rFonts w:ascii="Arial" w:hAnsi="Arial" w:cs="Arial"/>
        </w:rPr>
        <w:t xml:space="preserve"> </w:t>
      </w:r>
      <w:r w:rsidR="00817DB1" w:rsidRPr="006802B9">
        <w:rPr>
          <w:rFonts w:ascii="Arial" w:hAnsi="Arial" w:cs="Arial"/>
        </w:rPr>
        <w:t xml:space="preserve">Bird, M.D., Morgan, M.O., Ramirez, L., and </w:t>
      </w:r>
      <w:r w:rsidR="00817DB1" w:rsidRPr="006802B9">
        <w:rPr>
          <w:rFonts w:ascii="Arial" w:hAnsi="Arial" w:cs="Arial"/>
          <w:b/>
          <w:bCs/>
        </w:rPr>
        <w:t>Kovacs,</w:t>
      </w:r>
      <w:r w:rsidR="00817DB1" w:rsidRPr="006802B9">
        <w:rPr>
          <w:rFonts w:ascii="Arial" w:hAnsi="Arial" w:cs="Arial"/>
        </w:rPr>
        <w:t xml:space="preserve"> E.J. 2010. Decreased pulmonary inflammation after ethanol exposure and burn injury in intracellular adhesion molecule-1 knockout mice. J. Burn Care Res. 31:652-660. </w:t>
      </w:r>
      <w:r w:rsidR="00682A1D" w:rsidRPr="006802B9">
        <w:rPr>
          <w:rFonts w:ascii="Arial" w:hAnsi="Arial" w:cs="Arial"/>
        </w:rPr>
        <w:t>PMCID:</w:t>
      </w:r>
      <w:r w:rsidR="00EF4FE2" w:rsidRPr="006802B9">
        <w:rPr>
          <w:rFonts w:ascii="Arial" w:hAnsi="Arial" w:cs="Arial"/>
        </w:rPr>
        <w:t xml:space="preserve"> </w:t>
      </w:r>
      <w:hyperlink r:id="rId37" w:history="1">
        <w:r w:rsidR="00682A1D" w:rsidRPr="006802B9">
          <w:rPr>
            <w:rStyle w:val="Hyperlink"/>
            <w:rFonts w:ascii="Arial" w:hAnsi="Arial" w:cs="Arial"/>
          </w:rPr>
          <w:t>PMC3057401</w:t>
        </w:r>
      </w:hyperlink>
    </w:p>
    <w:p w14:paraId="4AEE1DAE" w14:textId="77777777" w:rsidR="005D44FC" w:rsidRPr="006802B9" w:rsidRDefault="00817DB1" w:rsidP="00EF3025">
      <w:pPr>
        <w:numPr>
          <w:ilvl w:val="0"/>
          <w:numId w:val="48"/>
        </w:numPr>
        <w:rPr>
          <w:rFonts w:ascii="Arial" w:eastAsia="Arial" w:hAnsi="Arial" w:cs="Arial"/>
        </w:rPr>
      </w:pPr>
      <w:r w:rsidRPr="006802B9">
        <w:rPr>
          <w:rFonts w:ascii="Arial" w:hAnsi="Arial" w:cs="Arial"/>
        </w:rPr>
        <w:t xml:space="preserve"> D’Souza, N., </w:t>
      </w:r>
      <w:r w:rsidRPr="006802B9">
        <w:rPr>
          <w:rFonts w:ascii="Arial" w:hAnsi="Arial" w:cs="Arial"/>
          <w:b/>
          <w:bCs/>
        </w:rPr>
        <w:t>Kovacs</w:t>
      </w:r>
      <w:r w:rsidRPr="006802B9">
        <w:rPr>
          <w:rFonts w:ascii="Arial" w:hAnsi="Arial" w:cs="Arial"/>
        </w:rPr>
        <w:t xml:space="preserve">, E.J., Plackett, T.P., De Witte, P., Meadows, G., and Spies, C. 2010. Animal models of alcohol exposure. </w:t>
      </w:r>
      <w:proofErr w:type="gramStart"/>
      <w:r w:rsidRPr="006802B9">
        <w:rPr>
          <w:rFonts w:ascii="Arial" w:hAnsi="Arial" w:cs="Arial"/>
        </w:rPr>
        <w:t>Mini-review</w:t>
      </w:r>
      <w:proofErr w:type="gramEnd"/>
      <w:r w:rsidRPr="006802B9">
        <w:rPr>
          <w:rFonts w:ascii="Arial" w:hAnsi="Arial" w:cs="Arial"/>
        </w:rPr>
        <w:t xml:space="preserve">. Alcohol. Clin. Expt. </w:t>
      </w:r>
      <w:r w:rsidR="00EF4FE2" w:rsidRPr="006802B9">
        <w:rPr>
          <w:rFonts w:ascii="Arial" w:hAnsi="Arial" w:cs="Arial"/>
        </w:rPr>
        <w:t xml:space="preserve">Res. 34:1-23. PMCID: </w:t>
      </w:r>
      <w:hyperlink r:id="rId38" w:history="1">
        <w:r w:rsidR="00682A1D" w:rsidRPr="006802B9">
          <w:rPr>
            <w:rStyle w:val="Hyperlink"/>
            <w:rFonts w:ascii="Arial" w:hAnsi="Arial" w:cs="Arial"/>
          </w:rPr>
          <w:t>PMC2929290</w:t>
        </w:r>
      </w:hyperlink>
      <w:r w:rsidR="00682A1D" w:rsidRPr="006802B9">
        <w:rPr>
          <w:rFonts w:ascii="Arial" w:hAnsi="Arial" w:cs="Arial"/>
        </w:rPr>
        <w:t> </w:t>
      </w:r>
    </w:p>
    <w:p w14:paraId="2BF58BB5" w14:textId="77777777" w:rsidR="00806209" w:rsidRPr="006802B9" w:rsidRDefault="00817DB1" w:rsidP="00EF3025">
      <w:pPr>
        <w:numPr>
          <w:ilvl w:val="0"/>
          <w:numId w:val="48"/>
        </w:numPr>
        <w:rPr>
          <w:rFonts w:ascii="Arial" w:hAnsi="Arial" w:cs="Arial"/>
        </w:rPr>
      </w:pPr>
      <w:r w:rsidRPr="006802B9">
        <w:rPr>
          <w:rFonts w:ascii="Arial" w:hAnsi="Arial" w:cs="Arial"/>
        </w:rPr>
        <w:t xml:space="preserve"> Davis, C.S., Shankaran, V., </w:t>
      </w:r>
      <w:r w:rsidRPr="006802B9">
        <w:rPr>
          <w:rFonts w:ascii="Arial" w:hAnsi="Arial" w:cs="Arial"/>
          <w:b/>
          <w:bCs/>
        </w:rPr>
        <w:t>Kovacs</w:t>
      </w:r>
      <w:r w:rsidRPr="006802B9">
        <w:rPr>
          <w:rFonts w:ascii="Arial" w:hAnsi="Arial" w:cs="Arial"/>
        </w:rPr>
        <w:t xml:space="preserve">, E.J., </w:t>
      </w:r>
      <w:proofErr w:type="spellStart"/>
      <w:r w:rsidRPr="006802B9">
        <w:rPr>
          <w:rFonts w:ascii="Arial" w:hAnsi="Arial" w:cs="Arial"/>
        </w:rPr>
        <w:t>Gagermeier</w:t>
      </w:r>
      <w:proofErr w:type="spellEnd"/>
      <w:r w:rsidRPr="006802B9">
        <w:rPr>
          <w:rFonts w:ascii="Arial" w:hAnsi="Arial" w:cs="Arial"/>
        </w:rPr>
        <w:t>, J., Dilling, D., Alex, C.G., Love, R.B., Sinacore, J., and Fisichella, P.M. 2010. Gastroesophageal reflux disease after lung</w:t>
      </w:r>
    </w:p>
    <w:p w14:paraId="05FD5D06" w14:textId="77777777" w:rsidR="005D44FC" w:rsidRPr="006802B9" w:rsidRDefault="00817DB1" w:rsidP="00806209">
      <w:pPr>
        <w:tabs>
          <w:tab w:val="left" w:pos="480"/>
        </w:tabs>
        <w:ind w:left="720"/>
        <w:rPr>
          <w:rFonts w:ascii="Arial" w:hAnsi="Arial" w:cs="Arial"/>
        </w:rPr>
      </w:pPr>
      <w:r w:rsidRPr="006802B9">
        <w:rPr>
          <w:rFonts w:ascii="Arial" w:hAnsi="Arial" w:cs="Arial"/>
        </w:rPr>
        <w:lastRenderedPageBreak/>
        <w:t xml:space="preserve">transplantation: Pathophysiology and implications for treatment. Surgery 148:737-744; discussion 744-745. </w:t>
      </w:r>
      <w:r w:rsidR="00682A1D" w:rsidRPr="006802B9">
        <w:rPr>
          <w:rFonts w:ascii="Arial" w:hAnsi="Arial" w:cs="Arial"/>
        </w:rPr>
        <w:t>PMCID:</w:t>
      </w:r>
      <w:r w:rsidR="00EF4FE2" w:rsidRPr="006802B9">
        <w:rPr>
          <w:rFonts w:ascii="Arial" w:hAnsi="Arial" w:cs="Arial"/>
        </w:rPr>
        <w:t xml:space="preserve"> </w:t>
      </w:r>
      <w:hyperlink r:id="rId39" w:history="1">
        <w:r w:rsidR="00682A1D" w:rsidRPr="006802B9">
          <w:rPr>
            <w:rStyle w:val="Hyperlink"/>
            <w:rFonts w:ascii="Arial" w:hAnsi="Arial" w:cs="Arial"/>
          </w:rPr>
          <w:t>PMC3066258</w:t>
        </w:r>
      </w:hyperlink>
    </w:p>
    <w:p w14:paraId="63E6607B" w14:textId="77777777" w:rsidR="00D1058C" w:rsidRPr="006802B9" w:rsidRDefault="00817DB1" w:rsidP="00EF3025">
      <w:pPr>
        <w:numPr>
          <w:ilvl w:val="0"/>
          <w:numId w:val="48"/>
        </w:numPr>
        <w:rPr>
          <w:rFonts w:ascii="Arial" w:hAnsi="Arial" w:cs="Arial"/>
        </w:rPr>
      </w:pPr>
      <w:r w:rsidRPr="006802B9">
        <w:rPr>
          <w:rFonts w:ascii="Arial" w:hAnsi="Arial" w:cs="Arial"/>
        </w:rPr>
        <w:t xml:space="preserve"> Gomez, C.R., Karavitis, J., Palmer, J.L., Faunce, D.E., Ramirez, L., Nomellini, V., and </w:t>
      </w:r>
      <w:r w:rsidRPr="006802B9">
        <w:rPr>
          <w:rFonts w:ascii="Arial" w:hAnsi="Arial" w:cs="Arial"/>
          <w:b/>
          <w:bCs/>
        </w:rPr>
        <w:t>Kovacs</w:t>
      </w:r>
      <w:r w:rsidRPr="006802B9">
        <w:rPr>
          <w:rFonts w:ascii="Arial" w:hAnsi="Arial" w:cs="Arial"/>
        </w:rPr>
        <w:t xml:space="preserve">, E.J. 2010. Interleukin-6 contributes to age-related alteration of cytokine production in macrophages. Special Issue on “Modulation of Toll-like Receptor Signaling as a New Therapeutic Principle,” Mediators </w:t>
      </w:r>
      <w:proofErr w:type="spellStart"/>
      <w:r w:rsidRPr="006802B9">
        <w:rPr>
          <w:rFonts w:ascii="Arial" w:hAnsi="Arial" w:cs="Arial"/>
        </w:rPr>
        <w:t>Inflam</w:t>
      </w:r>
      <w:proofErr w:type="spellEnd"/>
      <w:r w:rsidRPr="006802B9">
        <w:rPr>
          <w:rFonts w:ascii="Arial" w:hAnsi="Arial" w:cs="Arial"/>
        </w:rPr>
        <w:t>. doi:10.1155/2010</w:t>
      </w:r>
      <w:r w:rsidR="00EF4FE2" w:rsidRPr="006802B9">
        <w:rPr>
          <w:rFonts w:ascii="Arial" w:hAnsi="Arial" w:cs="Arial"/>
        </w:rPr>
        <w:t xml:space="preserve">/475139, 1-7. </w:t>
      </w:r>
      <w:r w:rsidR="00C9391F" w:rsidRPr="006802B9">
        <w:rPr>
          <w:rFonts w:ascii="Arial" w:hAnsi="Arial" w:cs="Arial"/>
        </w:rPr>
        <w:t>PMCID:</w:t>
      </w:r>
      <w:r w:rsidR="00EF4FE2" w:rsidRPr="006802B9">
        <w:rPr>
          <w:rFonts w:ascii="Arial" w:hAnsi="Arial" w:cs="Arial"/>
        </w:rPr>
        <w:t xml:space="preserve"> </w:t>
      </w:r>
      <w:hyperlink r:id="rId40" w:history="1">
        <w:r w:rsidR="00C9391F" w:rsidRPr="006802B9">
          <w:rPr>
            <w:rStyle w:val="Hyperlink"/>
            <w:rFonts w:ascii="Arial" w:hAnsi="Arial" w:cs="Arial"/>
          </w:rPr>
          <w:t>PMC2910493</w:t>
        </w:r>
      </w:hyperlink>
    </w:p>
    <w:p w14:paraId="18103C75" w14:textId="77777777" w:rsidR="005D44FC" w:rsidRPr="006802B9" w:rsidRDefault="00817DB1" w:rsidP="00EF3025">
      <w:pPr>
        <w:numPr>
          <w:ilvl w:val="0"/>
          <w:numId w:val="48"/>
        </w:numPr>
        <w:rPr>
          <w:rFonts w:ascii="Arial" w:hAnsi="Arial" w:cs="Arial"/>
        </w:rPr>
      </w:pPr>
      <w:r w:rsidRPr="006802B9">
        <w:rPr>
          <w:rFonts w:ascii="Arial" w:hAnsi="Arial" w:cs="Arial"/>
        </w:rPr>
        <w:t xml:space="preserve"> Davis, C.S., </w:t>
      </w:r>
      <w:proofErr w:type="spellStart"/>
      <w:r w:rsidRPr="006802B9">
        <w:rPr>
          <w:rFonts w:ascii="Arial" w:hAnsi="Arial" w:cs="Arial"/>
        </w:rPr>
        <w:t>Gagermeier</w:t>
      </w:r>
      <w:proofErr w:type="spellEnd"/>
      <w:r w:rsidRPr="006802B9">
        <w:rPr>
          <w:rFonts w:ascii="Arial" w:hAnsi="Arial" w:cs="Arial"/>
        </w:rPr>
        <w:t xml:space="preserve">, J., Dilling D., Alex, C., Lowery, E., </w:t>
      </w:r>
      <w:r w:rsidRPr="006802B9">
        <w:rPr>
          <w:rFonts w:ascii="Arial" w:hAnsi="Arial" w:cs="Arial"/>
          <w:b/>
          <w:bCs/>
        </w:rPr>
        <w:t>Kovacs</w:t>
      </w:r>
      <w:r w:rsidRPr="006802B9">
        <w:rPr>
          <w:rFonts w:ascii="Arial" w:hAnsi="Arial" w:cs="Arial"/>
        </w:rPr>
        <w:t>, E.J., Love, R., and Fisichella, P.M. 2010. A review of the potential applications and controversies of non-invasive testing for biomarkers of gastroesophageal reflux in the lung transplant population. Clin. Transplant.</w:t>
      </w:r>
      <w:r w:rsidR="00EF4FE2" w:rsidRPr="006802B9">
        <w:rPr>
          <w:rFonts w:ascii="Arial" w:hAnsi="Arial" w:cs="Arial"/>
        </w:rPr>
        <w:t xml:space="preserve"> 24: E54–E61. </w:t>
      </w:r>
      <w:r w:rsidR="00682A1D" w:rsidRPr="006802B9">
        <w:rPr>
          <w:rFonts w:ascii="Arial" w:hAnsi="Arial" w:cs="Arial"/>
        </w:rPr>
        <w:t>PMCID:</w:t>
      </w:r>
      <w:r w:rsidR="00EF4FE2" w:rsidRPr="006802B9">
        <w:rPr>
          <w:rFonts w:ascii="Arial" w:hAnsi="Arial" w:cs="Arial"/>
        </w:rPr>
        <w:t xml:space="preserve"> </w:t>
      </w:r>
      <w:hyperlink r:id="rId41" w:history="1">
        <w:r w:rsidR="00682A1D" w:rsidRPr="006802B9">
          <w:rPr>
            <w:rStyle w:val="Hyperlink"/>
            <w:rFonts w:ascii="Arial" w:hAnsi="Arial" w:cs="Arial"/>
          </w:rPr>
          <w:t>PMC3066066</w:t>
        </w:r>
      </w:hyperlink>
    </w:p>
    <w:p w14:paraId="41EC0BF3" w14:textId="77777777" w:rsidR="005D44FC" w:rsidRPr="006802B9" w:rsidRDefault="00817DB1" w:rsidP="00EF3025">
      <w:pPr>
        <w:numPr>
          <w:ilvl w:val="0"/>
          <w:numId w:val="48"/>
        </w:numPr>
        <w:rPr>
          <w:rFonts w:ascii="Arial" w:hAnsi="Arial" w:cs="Arial"/>
        </w:rPr>
      </w:pPr>
      <w:r w:rsidRPr="006802B9">
        <w:rPr>
          <w:rFonts w:ascii="Arial" w:hAnsi="Arial" w:cs="Arial"/>
        </w:rPr>
        <w:t xml:space="preserve"> Bird, M.D., Deburghgraeve, C., Morgan, M.O., Ramirez, L., and </w:t>
      </w:r>
      <w:r w:rsidRPr="006802B9">
        <w:rPr>
          <w:rFonts w:ascii="Arial" w:hAnsi="Arial" w:cs="Arial"/>
          <w:b/>
          <w:bCs/>
        </w:rPr>
        <w:t>Kovacs</w:t>
      </w:r>
      <w:r w:rsidRPr="006802B9">
        <w:rPr>
          <w:rFonts w:ascii="Arial" w:hAnsi="Arial" w:cs="Arial"/>
        </w:rPr>
        <w:t xml:space="preserve">, E.J. 2010. Decreased pulmonary inflammation following ethanol and burn injury in mice deficient in TLR4 but not TLR2 signaling. Alcohol: Clin. Expt. Res. 34:1733-1741. </w:t>
      </w:r>
      <w:r w:rsidR="00682A1D" w:rsidRPr="006802B9">
        <w:rPr>
          <w:rFonts w:ascii="Arial" w:hAnsi="Arial" w:cs="Arial"/>
        </w:rPr>
        <w:t>PMCID:</w:t>
      </w:r>
      <w:r w:rsidR="00EF4FE2" w:rsidRPr="006802B9">
        <w:rPr>
          <w:rFonts w:ascii="Arial" w:hAnsi="Arial" w:cs="Arial"/>
        </w:rPr>
        <w:t xml:space="preserve"> </w:t>
      </w:r>
      <w:hyperlink r:id="rId42" w:history="1">
        <w:r w:rsidR="00682A1D" w:rsidRPr="006802B9">
          <w:rPr>
            <w:rStyle w:val="Hyperlink"/>
            <w:rFonts w:ascii="Arial" w:hAnsi="Arial" w:cs="Arial"/>
          </w:rPr>
          <w:t>PMC3063502</w:t>
        </w:r>
      </w:hyperlink>
    </w:p>
    <w:p w14:paraId="17935301" w14:textId="77777777" w:rsidR="005D44FC" w:rsidRPr="006802B9" w:rsidRDefault="00817DB1" w:rsidP="00EF3025">
      <w:pPr>
        <w:numPr>
          <w:ilvl w:val="0"/>
          <w:numId w:val="48"/>
        </w:numPr>
        <w:rPr>
          <w:rFonts w:ascii="Arial" w:hAnsi="Arial" w:cs="Arial"/>
        </w:rPr>
      </w:pPr>
      <w:r w:rsidRPr="006802B9">
        <w:rPr>
          <w:rFonts w:ascii="Arial" w:hAnsi="Arial" w:cs="Arial"/>
        </w:rPr>
        <w:t xml:space="preserve"> Akhtar, S., Li, X., </w:t>
      </w:r>
      <w:r w:rsidRPr="006802B9">
        <w:rPr>
          <w:rFonts w:ascii="Arial" w:hAnsi="Arial" w:cs="Arial"/>
          <w:b/>
          <w:bCs/>
        </w:rPr>
        <w:t>Kovacs</w:t>
      </w:r>
      <w:r w:rsidRPr="006802B9">
        <w:rPr>
          <w:rFonts w:ascii="Arial" w:hAnsi="Arial" w:cs="Arial"/>
        </w:rPr>
        <w:t>, E.J., Gamelli,</w:t>
      </w:r>
      <w:r w:rsidRPr="006802B9">
        <w:rPr>
          <w:rFonts w:ascii="Arial" w:hAnsi="Arial" w:cs="Arial"/>
          <w:vertAlign w:val="superscript"/>
        </w:rPr>
        <w:t xml:space="preserve"> </w:t>
      </w:r>
      <w:r w:rsidRPr="006802B9">
        <w:rPr>
          <w:rFonts w:ascii="Arial" w:hAnsi="Arial" w:cs="Arial"/>
        </w:rPr>
        <w:t xml:space="preserve">R.L., Choudhry, M.A. 2011. Interleukin-18 delays neutrophil apoptosis following alcohol intoxication and burn injury. </w:t>
      </w:r>
      <w:proofErr w:type="spellStart"/>
      <w:r w:rsidR="00682A1D" w:rsidRPr="006802B9">
        <w:rPr>
          <w:rFonts w:ascii="Arial" w:hAnsi="Arial" w:cs="Arial"/>
        </w:rPr>
        <w:t>Molec</w:t>
      </w:r>
      <w:proofErr w:type="spellEnd"/>
      <w:r w:rsidR="00682A1D" w:rsidRPr="006802B9">
        <w:rPr>
          <w:rFonts w:ascii="Arial" w:hAnsi="Arial" w:cs="Arial"/>
        </w:rPr>
        <w:t xml:space="preserve">. Med. 17:88-94. PMCID: </w:t>
      </w:r>
      <w:hyperlink r:id="rId43" w:history="1">
        <w:r w:rsidR="00682A1D" w:rsidRPr="006802B9">
          <w:rPr>
            <w:rStyle w:val="Hyperlink"/>
            <w:rFonts w:ascii="Arial" w:hAnsi="Arial" w:cs="Arial"/>
          </w:rPr>
          <w:t>PMC3022984</w:t>
        </w:r>
      </w:hyperlink>
    </w:p>
    <w:p w14:paraId="09E40C28" w14:textId="77777777" w:rsidR="005D44FC" w:rsidRPr="006802B9" w:rsidRDefault="00817DB1" w:rsidP="00EF3025">
      <w:pPr>
        <w:numPr>
          <w:ilvl w:val="0"/>
          <w:numId w:val="48"/>
        </w:numPr>
        <w:rPr>
          <w:rFonts w:ascii="Arial" w:hAnsi="Arial" w:cs="Arial"/>
        </w:rPr>
      </w:pPr>
      <w:r w:rsidRPr="006802B9">
        <w:rPr>
          <w:rFonts w:ascii="Arial" w:hAnsi="Arial" w:cs="Arial"/>
        </w:rPr>
        <w:t xml:space="preserve"> Mahbub, S., Brubaker, A. and </w:t>
      </w:r>
      <w:r w:rsidRPr="006802B9">
        <w:rPr>
          <w:rFonts w:ascii="Arial" w:hAnsi="Arial" w:cs="Arial"/>
          <w:b/>
          <w:bCs/>
        </w:rPr>
        <w:t>Kovacs</w:t>
      </w:r>
      <w:r w:rsidRPr="006802B9">
        <w:rPr>
          <w:rFonts w:ascii="Arial" w:hAnsi="Arial" w:cs="Arial"/>
        </w:rPr>
        <w:t>, E.J. 2011. Aging of the innate immune system. Curr. Immunol. Re</w:t>
      </w:r>
      <w:r w:rsidR="00EF4FE2" w:rsidRPr="006802B9">
        <w:rPr>
          <w:rFonts w:ascii="Arial" w:hAnsi="Arial" w:cs="Arial"/>
        </w:rPr>
        <w:t xml:space="preserve">v. 7:104-115. </w:t>
      </w:r>
      <w:r w:rsidR="00682A1D" w:rsidRPr="006802B9">
        <w:rPr>
          <w:rFonts w:ascii="Arial" w:hAnsi="Arial" w:cs="Arial"/>
        </w:rPr>
        <w:t>PMCID:</w:t>
      </w:r>
      <w:r w:rsidR="00EF4FE2" w:rsidRPr="006802B9">
        <w:rPr>
          <w:rFonts w:ascii="Arial" w:hAnsi="Arial" w:cs="Arial"/>
        </w:rPr>
        <w:t xml:space="preserve"> </w:t>
      </w:r>
      <w:hyperlink r:id="rId44" w:history="1">
        <w:r w:rsidR="00682A1D" w:rsidRPr="006802B9">
          <w:rPr>
            <w:rStyle w:val="Hyperlink"/>
            <w:rFonts w:ascii="Arial" w:hAnsi="Arial" w:cs="Arial"/>
          </w:rPr>
          <w:t>PMC3066013</w:t>
        </w:r>
      </w:hyperlink>
    </w:p>
    <w:p w14:paraId="0CB31641" w14:textId="77777777" w:rsidR="00D1058C" w:rsidRPr="006802B9" w:rsidRDefault="00817DB1" w:rsidP="00EF3025">
      <w:pPr>
        <w:numPr>
          <w:ilvl w:val="0"/>
          <w:numId w:val="48"/>
        </w:numPr>
        <w:rPr>
          <w:rFonts w:ascii="Arial" w:hAnsi="Arial" w:cs="Arial"/>
        </w:rPr>
      </w:pPr>
      <w:r w:rsidRPr="006802B9">
        <w:rPr>
          <w:rFonts w:ascii="Arial" w:hAnsi="Arial" w:cs="Arial"/>
        </w:rPr>
        <w:t xml:space="preserve"> Brubaker, A.L., Schneider, D.F.,</w:t>
      </w:r>
      <w:r w:rsidRPr="006802B9">
        <w:rPr>
          <w:rFonts w:ascii="Arial" w:hAnsi="Arial" w:cs="Arial"/>
          <w:vertAlign w:val="superscript"/>
        </w:rPr>
        <w:t xml:space="preserve"> </w:t>
      </w:r>
      <w:r w:rsidRPr="006802B9">
        <w:rPr>
          <w:rFonts w:ascii="Arial" w:hAnsi="Arial" w:cs="Arial"/>
        </w:rPr>
        <w:t xml:space="preserve">and </w:t>
      </w:r>
      <w:r w:rsidRPr="006802B9">
        <w:rPr>
          <w:rFonts w:ascii="Arial" w:hAnsi="Arial" w:cs="Arial"/>
          <w:b/>
          <w:bCs/>
        </w:rPr>
        <w:t>Kovacs,</w:t>
      </w:r>
      <w:r w:rsidRPr="006802B9">
        <w:rPr>
          <w:rFonts w:ascii="Arial" w:hAnsi="Arial" w:cs="Arial"/>
        </w:rPr>
        <w:t xml:space="preserve"> E.J. 2011. Neutrophils and NKT Cells as negative regulators of wound healing. Expert Rev</w:t>
      </w:r>
      <w:r w:rsidR="00EF4FE2" w:rsidRPr="006802B9">
        <w:rPr>
          <w:rFonts w:ascii="Arial" w:hAnsi="Arial" w:cs="Arial"/>
        </w:rPr>
        <w:t>. Derm. 6:5-8. PMCID</w:t>
      </w:r>
      <w:r w:rsidR="00682A1D" w:rsidRPr="006802B9">
        <w:rPr>
          <w:rFonts w:ascii="Arial" w:hAnsi="Arial" w:cs="Arial"/>
        </w:rPr>
        <w:t>:</w:t>
      </w:r>
      <w:r w:rsidR="00EF4FE2" w:rsidRPr="006802B9">
        <w:rPr>
          <w:rFonts w:ascii="Arial" w:hAnsi="Arial" w:cs="Arial"/>
        </w:rPr>
        <w:t xml:space="preserve"> </w:t>
      </w:r>
      <w:hyperlink r:id="rId45" w:history="1">
        <w:r w:rsidR="00682A1D" w:rsidRPr="006802B9">
          <w:rPr>
            <w:rStyle w:val="Hyperlink"/>
            <w:rFonts w:ascii="Arial" w:hAnsi="Arial" w:cs="Arial"/>
          </w:rPr>
          <w:t>PMC3063646</w:t>
        </w:r>
      </w:hyperlink>
    </w:p>
    <w:p w14:paraId="4D69662C" w14:textId="77777777" w:rsidR="005D44FC" w:rsidRPr="006802B9" w:rsidRDefault="00817DB1" w:rsidP="00EF3025">
      <w:pPr>
        <w:numPr>
          <w:ilvl w:val="0"/>
          <w:numId w:val="48"/>
        </w:numPr>
        <w:rPr>
          <w:rFonts w:ascii="Arial" w:hAnsi="Arial" w:cs="Arial"/>
        </w:rPr>
      </w:pPr>
      <w:r w:rsidRPr="006802B9">
        <w:rPr>
          <w:rFonts w:ascii="Arial" w:hAnsi="Arial" w:cs="Arial"/>
        </w:rPr>
        <w:t xml:space="preserve"> Palmer, J.L., Deburghgraeve, C.R., Bird, M.D., Hauer-Jensen, M., and </w:t>
      </w:r>
      <w:r w:rsidRPr="006802B9">
        <w:rPr>
          <w:rFonts w:ascii="Arial" w:hAnsi="Arial" w:cs="Arial"/>
          <w:b/>
          <w:bCs/>
        </w:rPr>
        <w:t>Kovacs</w:t>
      </w:r>
      <w:r w:rsidRPr="006802B9">
        <w:rPr>
          <w:rFonts w:ascii="Arial" w:hAnsi="Arial" w:cs="Arial"/>
        </w:rPr>
        <w:t>, E.J. 2011. Development of a combined insult of radiation exposure and burn injury in a murine model. J. Burn Care Res. 32:31</w:t>
      </w:r>
      <w:r w:rsidR="002C5F1F" w:rsidRPr="006802B9">
        <w:rPr>
          <w:rFonts w:ascii="Arial" w:hAnsi="Arial" w:cs="Arial"/>
        </w:rPr>
        <w:t xml:space="preserve">7-323. PMCID: </w:t>
      </w:r>
      <w:hyperlink r:id="rId46" w:history="1">
        <w:r w:rsidR="00682A1D" w:rsidRPr="006802B9">
          <w:rPr>
            <w:rStyle w:val="Hyperlink"/>
            <w:rFonts w:ascii="Arial" w:hAnsi="Arial" w:cs="Arial"/>
          </w:rPr>
          <w:t>PMC3062624</w:t>
        </w:r>
      </w:hyperlink>
    </w:p>
    <w:p w14:paraId="5F81866A" w14:textId="77777777" w:rsidR="002C5F1F" w:rsidRPr="006802B9" w:rsidRDefault="00817DB1" w:rsidP="00EF3025">
      <w:pPr>
        <w:numPr>
          <w:ilvl w:val="0"/>
          <w:numId w:val="48"/>
        </w:numPr>
        <w:rPr>
          <w:rFonts w:ascii="Arial" w:hAnsi="Arial" w:cs="Arial"/>
        </w:rPr>
      </w:pPr>
      <w:r w:rsidRPr="006802B9">
        <w:rPr>
          <w:rFonts w:ascii="Arial" w:hAnsi="Arial" w:cs="Arial"/>
        </w:rPr>
        <w:t xml:space="preserve"> Jung, M.K., Callaci, J.J., Lauing, K., Otis, J.S, Radek, K.A., Jones, M.K., and </w:t>
      </w:r>
      <w:r w:rsidRPr="006802B9">
        <w:rPr>
          <w:rFonts w:ascii="Arial" w:hAnsi="Arial" w:cs="Arial"/>
          <w:b/>
          <w:bCs/>
        </w:rPr>
        <w:t>Kovacs</w:t>
      </w:r>
      <w:r w:rsidRPr="006802B9">
        <w:rPr>
          <w:rFonts w:ascii="Arial" w:hAnsi="Arial" w:cs="Arial"/>
        </w:rPr>
        <w:t>, E.J. 2011. Alcohol exposure and mechanisms of tissue injury and repair. Alcohol: Clin. Expt. Re</w:t>
      </w:r>
      <w:r w:rsidR="002C5F1F" w:rsidRPr="006802B9">
        <w:rPr>
          <w:rFonts w:ascii="Arial" w:hAnsi="Arial" w:cs="Arial"/>
        </w:rPr>
        <w:t>s. 35:392-399.</w:t>
      </w:r>
      <w:r w:rsidR="00806209" w:rsidRPr="006802B9">
        <w:rPr>
          <w:rFonts w:ascii="Arial" w:hAnsi="Arial" w:cs="Arial"/>
        </w:rPr>
        <w:t xml:space="preserve"> </w:t>
      </w:r>
      <w:r w:rsidR="00682A1D" w:rsidRPr="006802B9">
        <w:rPr>
          <w:rFonts w:ascii="Arial" w:hAnsi="Arial" w:cs="Arial"/>
        </w:rPr>
        <w:t>PMCID:</w:t>
      </w:r>
      <w:r w:rsidR="002C5F1F" w:rsidRPr="006802B9">
        <w:rPr>
          <w:rFonts w:ascii="Arial" w:hAnsi="Arial" w:cs="Arial"/>
        </w:rPr>
        <w:t xml:space="preserve"> </w:t>
      </w:r>
      <w:hyperlink r:id="rId47" w:history="1">
        <w:r w:rsidR="00682A1D" w:rsidRPr="006802B9">
          <w:rPr>
            <w:rStyle w:val="Hyperlink"/>
            <w:rFonts w:ascii="Arial" w:hAnsi="Arial" w:cs="Arial"/>
          </w:rPr>
          <w:t>PMC3117956</w:t>
        </w:r>
      </w:hyperlink>
    </w:p>
    <w:p w14:paraId="070E87F3" w14:textId="77777777" w:rsidR="005D44FC" w:rsidRPr="006802B9" w:rsidRDefault="00817DB1" w:rsidP="00EF3025">
      <w:pPr>
        <w:numPr>
          <w:ilvl w:val="0"/>
          <w:numId w:val="48"/>
        </w:numPr>
        <w:rPr>
          <w:rFonts w:ascii="Arial" w:hAnsi="Arial" w:cs="Arial"/>
        </w:rPr>
      </w:pPr>
      <w:r w:rsidRPr="006802B9">
        <w:rPr>
          <w:rFonts w:ascii="Arial" w:hAnsi="Arial" w:cs="Arial"/>
        </w:rPr>
        <w:t xml:space="preserve"> Schneider, D.F., Palmer, J.L., Tulley, J.M., Speicher</w:t>
      </w:r>
      <w:r w:rsidRPr="006802B9">
        <w:rPr>
          <w:rFonts w:ascii="Arial" w:hAnsi="Arial" w:cs="Arial"/>
          <w:i/>
          <w:iCs/>
        </w:rPr>
        <w:t xml:space="preserve">, </w:t>
      </w:r>
      <w:r w:rsidRPr="006802B9">
        <w:rPr>
          <w:rFonts w:ascii="Arial" w:hAnsi="Arial" w:cs="Arial"/>
        </w:rPr>
        <w:t xml:space="preserve">J.T., </w:t>
      </w:r>
      <w:r w:rsidRPr="006802B9">
        <w:rPr>
          <w:rFonts w:ascii="Arial" w:hAnsi="Arial" w:cs="Arial"/>
          <w:b/>
          <w:bCs/>
        </w:rPr>
        <w:t>Kovacs</w:t>
      </w:r>
      <w:r w:rsidRPr="006802B9">
        <w:rPr>
          <w:rFonts w:ascii="Arial" w:hAnsi="Arial" w:cs="Arial"/>
        </w:rPr>
        <w:t>, E.J.,</w:t>
      </w:r>
      <w:r w:rsidRPr="006802B9">
        <w:rPr>
          <w:rFonts w:ascii="Arial" w:hAnsi="Arial" w:cs="Arial"/>
          <w:i/>
          <w:iCs/>
        </w:rPr>
        <w:t xml:space="preserve"> </w:t>
      </w:r>
      <w:r w:rsidRPr="006802B9">
        <w:rPr>
          <w:rFonts w:ascii="Arial" w:hAnsi="Arial" w:cs="Arial"/>
        </w:rPr>
        <w:t>Gamelli, R.L., and Faunce, D.F. 2011. A novel role for NKT cells in cutaneous wound repair. J. Surg. Res.,</w:t>
      </w:r>
      <w:r w:rsidR="002C5F1F" w:rsidRPr="006802B9">
        <w:rPr>
          <w:rFonts w:ascii="Arial" w:hAnsi="Arial" w:cs="Arial"/>
        </w:rPr>
        <w:t xml:space="preserve"> 168:325-333. </w:t>
      </w:r>
      <w:r w:rsidR="00682A1D" w:rsidRPr="006802B9">
        <w:rPr>
          <w:rFonts w:ascii="Arial" w:hAnsi="Arial" w:cs="Arial"/>
        </w:rPr>
        <w:t>PMCID:</w:t>
      </w:r>
      <w:r w:rsidR="002C5F1F" w:rsidRPr="006802B9">
        <w:rPr>
          <w:rFonts w:ascii="Arial" w:hAnsi="Arial" w:cs="Arial"/>
        </w:rPr>
        <w:t xml:space="preserve"> </w:t>
      </w:r>
      <w:hyperlink r:id="rId48" w:history="1">
        <w:r w:rsidR="00682A1D" w:rsidRPr="006802B9">
          <w:rPr>
            <w:rStyle w:val="Hyperlink"/>
            <w:rFonts w:ascii="Arial" w:hAnsi="Arial" w:cs="Arial"/>
          </w:rPr>
          <w:t>PMC3324973</w:t>
        </w:r>
      </w:hyperlink>
    </w:p>
    <w:p w14:paraId="538216EB" w14:textId="77777777" w:rsidR="002C5F1F" w:rsidRPr="006802B9" w:rsidRDefault="00817DB1" w:rsidP="00EF3025">
      <w:pPr>
        <w:numPr>
          <w:ilvl w:val="0"/>
          <w:numId w:val="48"/>
        </w:numPr>
        <w:rPr>
          <w:rFonts w:ascii="Arial" w:hAnsi="Arial" w:cs="Arial"/>
        </w:rPr>
      </w:pPr>
      <w:r w:rsidRPr="006802B9">
        <w:rPr>
          <w:rFonts w:ascii="Arial" w:hAnsi="Arial" w:cs="Arial"/>
        </w:rPr>
        <w:t xml:space="preserve"> Murdoch, E.L., Karavitis, J., Deburghgraeve, C., Ramirez, L., and </w:t>
      </w:r>
      <w:r w:rsidRPr="006802B9">
        <w:rPr>
          <w:rFonts w:ascii="Arial" w:hAnsi="Arial" w:cs="Arial"/>
          <w:b/>
          <w:bCs/>
        </w:rPr>
        <w:t>Kovacs</w:t>
      </w:r>
      <w:r w:rsidRPr="006802B9">
        <w:rPr>
          <w:rFonts w:ascii="Arial" w:hAnsi="Arial" w:cs="Arial"/>
        </w:rPr>
        <w:t>, E.J. 2011. Prolonged chemokine expression and excessive neutrophil infiltration in the lungs of burn-injured mice exposed to ethanol and pulmonary infection. Shock 35:403-410</w:t>
      </w:r>
      <w:r w:rsidR="00806209" w:rsidRPr="006802B9">
        <w:rPr>
          <w:rFonts w:ascii="Arial" w:hAnsi="Arial" w:cs="Arial"/>
        </w:rPr>
        <w:t>.</w:t>
      </w:r>
      <w:r w:rsidRPr="006802B9">
        <w:rPr>
          <w:rFonts w:ascii="Arial" w:hAnsi="Arial" w:cs="Arial"/>
        </w:rPr>
        <w:t xml:space="preserve"> </w:t>
      </w:r>
      <w:r w:rsidR="00682A1D" w:rsidRPr="006802B9">
        <w:rPr>
          <w:rFonts w:ascii="Arial" w:hAnsi="Arial" w:cs="Arial"/>
        </w:rPr>
        <w:t>PMCID:</w:t>
      </w:r>
      <w:r w:rsidR="002C5F1F" w:rsidRPr="006802B9">
        <w:rPr>
          <w:rFonts w:ascii="Arial" w:hAnsi="Arial" w:cs="Arial"/>
        </w:rPr>
        <w:t xml:space="preserve"> </w:t>
      </w:r>
      <w:hyperlink r:id="rId49" w:history="1">
        <w:r w:rsidR="00682A1D" w:rsidRPr="006802B9">
          <w:rPr>
            <w:rStyle w:val="Hyperlink"/>
            <w:rFonts w:ascii="Arial" w:hAnsi="Arial" w:cs="Arial"/>
          </w:rPr>
          <w:t>PMC3319720</w:t>
        </w:r>
      </w:hyperlink>
    </w:p>
    <w:p w14:paraId="40B62491" w14:textId="77777777" w:rsidR="005D44FC" w:rsidRPr="006802B9" w:rsidRDefault="00817DB1" w:rsidP="00EF3025">
      <w:pPr>
        <w:numPr>
          <w:ilvl w:val="0"/>
          <w:numId w:val="48"/>
        </w:numPr>
        <w:shd w:val="clear" w:color="auto" w:fill="FFFFFF"/>
        <w:rPr>
          <w:rFonts w:ascii="Arial" w:hAnsi="Arial" w:cs="Arial"/>
          <w:color w:val="000000" w:themeColor="text1"/>
        </w:rPr>
      </w:pPr>
      <w:r w:rsidRPr="006802B9">
        <w:rPr>
          <w:rFonts w:ascii="Arial" w:hAnsi="Arial" w:cs="Arial"/>
        </w:rPr>
        <w:t xml:space="preserve">Fisichella, P.M., Davis, C.S., </w:t>
      </w:r>
      <w:proofErr w:type="spellStart"/>
      <w:r w:rsidRPr="006802B9">
        <w:rPr>
          <w:rFonts w:ascii="Arial" w:hAnsi="Arial" w:cs="Arial"/>
        </w:rPr>
        <w:t>Gagermeier</w:t>
      </w:r>
      <w:proofErr w:type="spellEnd"/>
      <w:r w:rsidRPr="006802B9">
        <w:rPr>
          <w:rFonts w:ascii="Arial" w:hAnsi="Arial" w:cs="Arial"/>
        </w:rPr>
        <w:t xml:space="preserve">, J., Dilling, D., Alex, C.G., Dorfmeister, J., </w:t>
      </w:r>
      <w:r w:rsidRPr="006802B9">
        <w:rPr>
          <w:rFonts w:ascii="Arial" w:hAnsi="Arial" w:cs="Arial"/>
          <w:b/>
          <w:bCs/>
        </w:rPr>
        <w:t>Kovacs</w:t>
      </w:r>
      <w:r w:rsidRPr="006802B9">
        <w:rPr>
          <w:rFonts w:ascii="Arial" w:hAnsi="Arial" w:cs="Arial"/>
        </w:rPr>
        <w:t xml:space="preserve">, </w:t>
      </w:r>
      <w:r w:rsidRPr="006802B9">
        <w:rPr>
          <w:rFonts w:ascii="Arial" w:hAnsi="Arial" w:cs="Arial"/>
          <w:color w:val="000000" w:themeColor="text1"/>
        </w:rPr>
        <w:t xml:space="preserve">E.J., Love, R.B., and Gamelli, R.L. 2011. Laparoscopic </w:t>
      </w:r>
      <w:proofErr w:type="spellStart"/>
      <w:r w:rsidRPr="006802B9">
        <w:rPr>
          <w:rFonts w:ascii="Arial" w:hAnsi="Arial" w:cs="Arial"/>
          <w:color w:val="000000" w:themeColor="text1"/>
        </w:rPr>
        <w:t>antireflux</w:t>
      </w:r>
      <w:proofErr w:type="spellEnd"/>
      <w:r w:rsidRPr="006802B9">
        <w:rPr>
          <w:rFonts w:ascii="Arial" w:hAnsi="Arial" w:cs="Arial"/>
          <w:color w:val="000000" w:themeColor="text1"/>
        </w:rPr>
        <w:t xml:space="preserve"> surgery for gastroesophageal reflux disease after lung transplantation. J Surg Res. </w:t>
      </w:r>
      <w:proofErr w:type="gramStart"/>
      <w:r w:rsidRPr="006802B9">
        <w:rPr>
          <w:rFonts w:ascii="Arial" w:hAnsi="Arial" w:cs="Arial"/>
          <w:color w:val="000000" w:themeColor="text1"/>
        </w:rPr>
        <w:t>170:e</w:t>
      </w:r>
      <w:proofErr w:type="gramEnd"/>
      <w:r w:rsidRPr="006802B9">
        <w:rPr>
          <w:rFonts w:ascii="Arial" w:hAnsi="Arial" w:cs="Arial"/>
          <w:color w:val="000000" w:themeColor="text1"/>
        </w:rPr>
        <w:t xml:space="preserve">279-286. </w:t>
      </w:r>
      <w:r w:rsidR="00682A1D" w:rsidRPr="006802B9">
        <w:rPr>
          <w:rFonts w:ascii="Arial" w:hAnsi="Arial" w:cs="Arial"/>
          <w:color w:val="000000" w:themeColor="text1"/>
        </w:rPr>
        <w:t>PMCID:</w:t>
      </w:r>
      <w:r w:rsidR="002C5F1F" w:rsidRPr="006802B9">
        <w:rPr>
          <w:rFonts w:ascii="Arial" w:hAnsi="Arial" w:cs="Arial"/>
          <w:color w:val="000000" w:themeColor="text1"/>
        </w:rPr>
        <w:t xml:space="preserve"> </w:t>
      </w:r>
      <w:hyperlink r:id="rId50" w:history="1">
        <w:r w:rsidR="00682A1D" w:rsidRPr="006802B9">
          <w:rPr>
            <w:rStyle w:val="Hyperlink"/>
            <w:rFonts w:ascii="Arial" w:hAnsi="Arial" w:cs="Arial"/>
            <w:color w:val="000000" w:themeColor="text1"/>
          </w:rPr>
          <w:t>PMC3686158</w:t>
        </w:r>
      </w:hyperlink>
    </w:p>
    <w:p w14:paraId="26A5976F" w14:textId="77777777" w:rsidR="005D44FC" w:rsidRPr="006802B9" w:rsidRDefault="00817DB1" w:rsidP="00EF3025">
      <w:pPr>
        <w:numPr>
          <w:ilvl w:val="0"/>
          <w:numId w:val="48"/>
        </w:numPr>
        <w:rPr>
          <w:rFonts w:ascii="Arial" w:hAnsi="Arial" w:cs="Arial"/>
        </w:rPr>
      </w:pPr>
      <w:r w:rsidRPr="006802B9">
        <w:rPr>
          <w:rFonts w:ascii="Arial" w:hAnsi="Arial" w:cs="Arial"/>
        </w:rPr>
        <w:t xml:space="preserve"> Li, X., Akhtar, S., </w:t>
      </w:r>
      <w:r w:rsidRPr="006802B9">
        <w:rPr>
          <w:rFonts w:ascii="Arial" w:hAnsi="Arial" w:cs="Arial"/>
          <w:b/>
          <w:bCs/>
        </w:rPr>
        <w:t>Kovacs</w:t>
      </w:r>
      <w:r w:rsidRPr="006802B9">
        <w:rPr>
          <w:rFonts w:ascii="Arial" w:hAnsi="Arial" w:cs="Arial"/>
        </w:rPr>
        <w:t>, E.J., Gamelli, R.L., and Choudhry, M.A. 2011. Inflammatory response in multiple organs in a mouse model of acute alcohol intoxication and burn injury. J Burn Care Res.</w:t>
      </w:r>
      <w:r w:rsidR="00682A1D" w:rsidRPr="006802B9">
        <w:rPr>
          <w:rFonts w:ascii="Arial" w:hAnsi="Arial" w:cs="Arial"/>
        </w:rPr>
        <w:t xml:space="preserve"> 32:489-497. PMCID: </w:t>
      </w:r>
      <w:hyperlink r:id="rId51" w:history="1">
        <w:r w:rsidR="00682A1D" w:rsidRPr="006802B9">
          <w:rPr>
            <w:rStyle w:val="Hyperlink"/>
            <w:rFonts w:ascii="Arial" w:hAnsi="Arial" w:cs="Arial"/>
          </w:rPr>
          <w:t>PMC3132308</w:t>
        </w:r>
      </w:hyperlink>
    </w:p>
    <w:p w14:paraId="39AF3F1D" w14:textId="77777777" w:rsidR="00D1058C" w:rsidRPr="006802B9" w:rsidRDefault="00817DB1" w:rsidP="00EF3025">
      <w:pPr>
        <w:numPr>
          <w:ilvl w:val="0"/>
          <w:numId w:val="48"/>
        </w:numPr>
        <w:rPr>
          <w:rFonts w:ascii="Arial" w:hAnsi="Arial" w:cs="Arial"/>
        </w:rPr>
      </w:pPr>
      <w:r w:rsidRPr="006802B9">
        <w:rPr>
          <w:rFonts w:ascii="Arial" w:hAnsi="Arial" w:cs="Arial"/>
        </w:rPr>
        <w:t xml:space="preserve"> Brubaker, A.L., Schneider, D.F., Palmer, J.L., Faunce, D.E.,</w:t>
      </w:r>
      <w:r w:rsidRPr="006802B9">
        <w:rPr>
          <w:rFonts w:ascii="Arial" w:hAnsi="Arial" w:cs="Arial"/>
          <w:vertAlign w:val="superscript"/>
        </w:rPr>
        <w:t xml:space="preserve"> </w:t>
      </w:r>
      <w:r w:rsidRPr="006802B9">
        <w:rPr>
          <w:rFonts w:ascii="Arial" w:hAnsi="Arial" w:cs="Arial"/>
        </w:rPr>
        <w:t xml:space="preserve">and </w:t>
      </w:r>
      <w:r w:rsidRPr="006802B9">
        <w:rPr>
          <w:rFonts w:ascii="Arial" w:hAnsi="Arial" w:cs="Arial"/>
          <w:b/>
          <w:bCs/>
        </w:rPr>
        <w:t>Kovacs</w:t>
      </w:r>
      <w:r w:rsidRPr="006802B9">
        <w:rPr>
          <w:rFonts w:ascii="Arial" w:hAnsi="Arial" w:cs="Arial"/>
        </w:rPr>
        <w:t xml:space="preserve">, E.J. 2011. An improved cell isolation method for flow cytometric and functional analysis of cutaneous wound leukocytes. J. Immunol. Methods 373:161-166. </w:t>
      </w:r>
      <w:r w:rsidR="00682A1D" w:rsidRPr="006802B9">
        <w:rPr>
          <w:rFonts w:ascii="Arial" w:hAnsi="Arial" w:cs="Arial"/>
        </w:rPr>
        <w:t>PMCID:</w:t>
      </w:r>
      <w:r w:rsidR="00EF4FE2" w:rsidRPr="006802B9">
        <w:rPr>
          <w:rFonts w:ascii="Arial" w:hAnsi="Arial" w:cs="Arial"/>
        </w:rPr>
        <w:t xml:space="preserve"> </w:t>
      </w:r>
      <w:hyperlink r:id="rId52" w:history="1">
        <w:r w:rsidR="00682A1D" w:rsidRPr="006802B9">
          <w:rPr>
            <w:rStyle w:val="Hyperlink"/>
            <w:rFonts w:ascii="Arial" w:hAnsi="Arial" w:cs="Arial"/>
          </w:rPr>
          <w:t>PMC3195830</w:t>
        </w:r>
      </w:hyperlink>
    </w:p>
    <w:p w14:paraId="13150172" w14:textId="77777777" w:rsidR="005D44FC" w:rsidRPr="006802B9" w:rsidRDefault="00817DB1" w:rsidP="00EF3025">
      <w:pPr>
        <w:numPr>
          <w:ilvl w:val="0"/>
          <w:numId w:val="48"/>
        </w:numPr>
        <w:rPr>
          <w:rFonts w:ascii="Arial" w:hAnsi="Arial" w:cs="Arial"/>
        </w:rPr>
      </w:pPr>
      <w:r w:rsidRPr="006802B9">
        <w:rPr>
          <w:rFonts w:ascii="Arial" w:hAnsi="Arial" w:cs="Arial"/>
        </w:rPr>
        <w:t xml:space="preserve"> Fisichella, P.M., Davis, C.S. Lundberg, P.W., Lowery, E. Burnham, E.L., Alex, C.G., Ramirez, L., Pelletiere, K., Love, R.B., Kuo, P.C., and </w:t>
      </w:r>
      <w:r w:rsidRPr="006802B9">
        <w:rPr>
          <w:rFonts w:ascii="Arial" w:hAnsi="Arial" w:cs="Arial"/>
          <w:b/>
          <w:bCs/>
        </w:rPr>
        <w:t>Kovacs</w:t>
      </w:r>
      <w:r w:rsidRPr="006802B9">
        <w:rPr>
          <w:rFonts w:ascii="Arial" w:hAnsi="Arial" w:cs="Arial"/>
        </w:rPr>
        <w:t xml:space="preserve">, E.J. 2011. The protective role of laparoscopic </w:t>
      </w:r>
      <w:proofErr w:type="spellStart"/>
      <w:r w:rsidRPr="006802B9">
        <w:rPr>
          <w:rFonts w:ascii="Arial" w:hAnsi="Arial" w:cs="Arial"/>
        </w:rPr>
        <w:t>antireflux</w:t>
      </w:r>
      <w:proofErr w:type="spellEnd"/>
      <w:r w:rsidRPr="006802B9">
        <w:rPr>
          <w:rFonts w:ascii="Arial" w:hAnsi="Arial" w:cs="Arial"/>
        </w:rPr>
        <w:t xml:space="preserve"> surgery against aspiration of pepsin after lung transplantation. Surgery 150:598-606. </w:t>
      </w:r>
      <w:r w:rsidR="00682A1D" w:rsidRPr="006802B9">
        <w:rPr>
          <w:rFonts w:ascii="Arial" w:hAnsi="Arial" w:cs="Arial"/>
        </w:rPr>
        <w:t>PMCID:</w:t>
      </w:r>
      <w:r w:rsidR="00EF4FE2" w:rsidRPr="006802B9">
        <w:rPr>
          <w:rFonts w:ascii="Arial" w:hAnsi="Arial" w:cs="Arial"/>
        </w:rPr>
        <w:t xml:space="preserve"> </w:t>
      </w:r>
      <w:hyperlink r:id="rId53" w:history="1">
        <w:r w:rsidR="00682A1D" w:rsidRPr="006802B9">
          <w:rPr>
            <w:rStyle w:val="Hyperlink"/>
            <w:rFonts w:ascii="Arial" w:hAnsi="Arial" w:cs="Arial"/>
          </w:rPr>
          <w:t>PMC3694415</w:t>
        </w:r>
      </w:hyperlink>
    </w:p>
    <w:p w14:paraId="27E537F3" w14:textId="77777777" w:rsidR="005D44FC" w:rsidRPr="006802B9" w:rsidRDefault="00817DB1" w:rsidP="00EF3025">
      <w:pPr>
        <w:numPr>
          <w:ilvl w:val="0"/>
          <w:numId w:val="48"/>
        </w:numPr>
        <w:rPr>
          <w:rFonts w:ascii="Arial" w:hAnsi="Arial" w:cs="Arial"/>
        </w:rPr>
      </w:pPr>
      <w:r w:rsidRPr="006802B9">
        <w:rPr>
          <w:rFonts w:ascii="Arial" w:hAnsi="Arial" w:cs="Arial"/>
        </w:rPr>
        <w:t xml:space="preserve"> Karavitis, J. and </w:t>
      </w:r>
      <w:r w:rsidRPr="006802B9">
        <w:rPr>
          <w:rFonts w:ascii="Arial" w:hAnsi="Arial" w:cs="Arial"/>
          <w:b/>
          <w:bCs/>
        </w:rPr>
        <w:t>Kovacs</w:t>
      </w:r>
      <w:r w:rsidRPr="006802B9">
        <w:rPr>
          <w:rFonts w:ascii="Arial" w:hAnsi="Arial" w:cs="Arial"/>
        </w:rPr>
        <w:t xml:space="preserve">, E.J. 2011. Macrophage phagocytosis: effects of environmental pollutants, alcohol, cigarette smoke and other external factors. J. </w:t>
      </w:r>
      <w:proofErr w:type="spellStart"/>
      <w:r w:rsidRPr="006802B9">
        <w:rPr>
          <w:rFonts w:ascii="Arial" w:hAnsi="Arial" w:cs="Arial"/>
        </w:rPr>
        <w:t>Leukoc</w:t>
      </w:r>
      <w:proofErr w:type="spellEnd"/>
      <w:r w:rsidRPr="006802B9">
        <w:rPr>
          <w:rFonts w:ascii="Arial" w:hAnsi="Arial" w:cs="Arial"/>
        </w:rPr>
        <w:t xml:space="preserve">. Biol. 90:1065-1078.   </w:t>
      </w:r>
      <w:r w:rsidR="00682A1D" w:rsidRPr="006802B9">
        <w:rPr>
          <w:rFonts w:ascii="Arial" w:hAnsi="Arial" w:cs="Arial"/>
        </w:rPr>
        <w:t>PMCID:</w:t>
      </w:r>
      <w:r w:rsidR="00EF4FE2" w:rsidRPr="006802B9">
        <w:rPr>
          <w:rFonts w:ascii="Arial" w:hAnsi="Arial" w:cs="Arial"/>
        </w:rPr>
        <w:t xml:space="preserve"> </w:t>
      </w:r>
      <w:hyperlink r:id="rId54" w:history="1">
        <w:r w:rsidR="00682A1D" w:rsidRPr="006802B9">
          <w:rPr>
            <w:rStyle w:val="Hyperlink"/>
            <w:rFonts w:ascii="Arial" w:hAnsi="Arial" w:cs="Arial"/>
          </w:rPr>
          <w:t>PMC3236556</w:t>
        </w:r>
      </w:hyperlink>
    </w:p>
    <w:p w14:paraId="1FA02E56" w14:textId="77777777" w:rsidR="00EF4FE2" w:rsidRPr="006802B9" w:rsidRDefault="00817DB1" w:rsidP="00EF3025">
      <w:pPr>
        <w:numPr>
          <w:ilvl w:val="0"/>
          <w:numId w:val="48"/>
        </w:numPr>
        <w:rPr>
          <w:rFonts w:ascii="Arial" w:hAnsi="Arial" w:cs="Arial"/>
        </w:rPr>
      </w:pPr>
      <w:r w:rsidRPr="006802B9">
        <w:rPr>
          <w:rFonts w:ascii="Arial" w:hAnsi="Arial" w:cs="Arial"/>
        </w:rPr>
        <w:lastRenderedPageBreak/>
        <w:t xml:space="preserve"> Brubaker, A.L., Palmer, J.L., and </w:t>
      </w:r>
      <w:r w:rsidRPr="006802B9">
        <w:rPr>
          <w:rFonts w:ascii="Arial" w:hAnsi="Arial" w:cs="Arial"/>
          <w:b/>
          <w:bCs/>
        </w:rPr>
        <w:t xml:space="preserve">Kovacs, </w:t>
      </w:r>
      <w:r w:rsidRPr="006802B9">
        <w:rPr>
          <w:rFonts w:ascii="Arial" w:hAnsi="Arial" w:cs="Arial"/>
        </w:rPr>
        <w:t>E.J. 2011 Age-related deficiencies in innate immunity: Lessons from mouse models, in a Special issue on “Inflammatory and Immunologic Processes of Aging and Age-related Diseases.” Aging Dis</w:t>
      </w:r>
      <w:r w:rsidR="00EF4FE2" w:rsidRPr="006802B9">
        <w:rPr>
          <w:rFonts w:ascii="Arial" w:hAnsi="Arial" w:cs="Arial"/>
        </w:rPr>
        <w:t xml:space="preserve">., 2:346-360. </w:t>
      </w:r>
      <w:r w:rsidR="00682A1D" w:rsidRPr="006802B9">
        <w:rPr>
          <w:rFonts w:ascii="Arial" w:hAnsi="Arial" w:cs="Arial"/>
        </w:rPr>
        <w:t>PMCID:</w:t>
      </w:r>
      <w:r w:rsidR="00EF4FE2" w:rsidRPr="006802B9">
        <w:rPr>
          <w:rFonts w:ascii="Arial" w:hAnsi="Arial" w:cs="Arial"/>
        </w:rPr>
        <w:t xml:space="preserve"> </w:t>
      </w:r>
      <w:hyperlink r:id="rId55" w:history="1">
        <w:r w:rsidR="00682A1D" w:rsidRPr="006802B9">
          <w:rPr>
            <w:rStyle w:val="Hyperlink"/>
            <w:rFonts w:ascii="Arial" w:hAnsi="Arial" w:cs="Arial"/>
          </w:rPr>
          <w:t>PMC3295081</w:t>
        </w:r>
      </w:hyperlink>
    </w:p>
    <w:p w14:paraId="5F1E508A" w14:textId="77777777" w:rsidR="00D1058C" w:rsidRPr="006802B9" w:rsidRDefault="00817DB1" w:rsidP="00EF3025">
      <w:pPr>
        <w:numPr>
          <w:ilvl w:val="0"/>
          <w:numId w:val="48"/>
        </w:numPr>
        <w:rPr>
          <w:rFonts w:ascii="Arial" w:hAnsi="Arial" w:cs="Arial"/>
        </w:rPr>
      </w:pPr>
      <w:r w:rsidRPr="006802B9">
        <w:rPr>
          <w:rFonts w:ascii="Arial" w:hAnsi="Arial" w:cs="Arial"/>
        </w:rPr>
        <w:t xml:space="preserve"> Schneider, D.F., Palmer, J.L., Tully, J.M., </w:t>
      </w:r>
      <w:r w:rsidRPr="006802B9">
        <w:rPr>
          <w:rFonts w:ascii="Arial" w:hAnsi="Arial" w:cs="Arial"/>
          <w:b/>
          <w:bCs/>
        </w:rPr>
        <w:t>Kovacs,</w:t>
      </w:r>
      <w:r w:rsidRPr="006802B9">
        <w:rPr>
          <w:rFonts w:ascii="Arial" w:hAnsi="Arial" w:cs="Arial"/>
        </w:rPr>
        <w:t xml:space="preserve"> E.J., Gamelli, R.L., and Faunce, D.E. 2011. Prevention of NKT cell activation accelerates cutaneous wound closure and alters local inflammatory signals. J. Surg. Res</w:t>
      </w:r>
      <w:r w:rsidR="00EF4FE2" w:rsidRPr="006802B9">
        <w:rPr>
          <w:rFonts w:ascii="Arial" w:hAnsi="Arial" w:cs="Arial"/>
        </w:rPr>
        <w:t xml:space="preserve">. 171:361-373. </w:t>
      </w:r>
      <w:r w:rsidR="00682A1D" w:rsidRPr="006802B9">
        <w:rPr>
          <w:rFonts w:ascii="Arial" w:hAnsi="Arial" w:cs="Arial"/>
        </w:rPr>
        <w:t>PMCID:</w:t>
      </w:r>
      <w:r w:rsidR="00EF4FE2" w:rsidRPr="006802B9">
        <w:rPr>
          <w:rFonts w:ascii="Arial" w:hAnsi="Arial" w:cs="Arial"/>
        </w:rPr>
        <w:t xml:space="preserve"> </w:t>
      </w:r>
      <w:hyperlink r:id="rId56" w:history="1">
        <w:r w:rsidR="00682A1D" w:rsidRPr="006802B9">
          <w:rPr>
            <w:rStyle w:val="Hyperlink"/>
            <w:rFonts w:ascii="Arial" w:hAnsi="Arial" w:cs="Arial"/>
          </w:rPr>
          <w:t>PMC3324976</w:t>
        </w:r>
      </w:hyperlink>
    </w:p>
    <w:p w14:paraId="290499EC" w14:textId="77777777" w:rsidR="005D44FC" w:rsidRPr="006802B9" w:rsidRDefault="00817DB1" w:rsidP="00EF3025">
      <w:pPr>
        <w:numPr>
          <w:ilvl w:val="0"/>
          <w:numId w:val="48"/>
        </w:numPr>
        <w:rPr>
          <w:rFonts w:ascii="Arial" w:hAnsi="Arial" w:cs="Arial"/>
        </w:rPr>
      </w:pPr>
      <w:r w:rsidRPr="006802B9">
        <w:rPr>
          <w:rFonts w:ascii="Arial" w:hAnsi="Arial" w:cs="Arial"/>
        </w:rPr>
        <w:t xml:space="preserve"> Davis, C.S., Albright, J.M., Carter, S.R., Ramirez, L., Kim, H., Gamelli, R.L., and </w:t>
      </w:r>
      <w:r w:rsidRPr="006802B9">
        <w:rPr>
          <w:rFonts w:ascii="Arial" w:hAnsi="Arial" w:cs="Arial"/>
          <w:b/>
          <w:bCs/>
        </w:rPr>
        <w:t>Kovacs</w:t>
      </w:r>
      <w:r w:rsidRPr="006802B9">
        <w:rPr>
          <w:rFonts w:ascii="Arial" w:hAnsi="Arial" w:cs="Arial"/>
        </w:rPr>
        <w:t xml:space="preserve">, E.J. 2012. Early pulmonary inflammatory </w:t>
      </w:r>
      <w:proofErr w:type="spellStart"/>
      <w:r w:rsidRPr="006802B9">
        <w:rPr>
          <w:rFonts w:ascii="Arial" w:hAnsi="Arial" w:cs="Arial"/>
        </w:rPr>
        <w:t>hyporesponsiveness</w:t>
      </w:r>
      <w:proofErr w:type="spellEnd"/>
      <w:r w:rsidRPr="006802B9">
        <w:rPr>
          <w:rFonts w:ascii="Arial" w:hAnsi="Arial" w:cs="Arial"/>
        </w:rPr>
        <w:t xml:space="preserve"> is associated with mortality after burn and smoke inhalation injury. J. </w:t>
      </w:r>
      <w:r w:rsidR="00EF4FE2" w:rsidRPr="006802B9">
        <w:rPr>
          <w:rFonts w:ascii="Arial" w:hAnsi="Arial" w:cs="Arial"/>
        </w:rPr>
        <w:t xml:space="preserve">Burn Care Res. 33:26-35. PMCID: </w:t>
      </w:r>
      <w:hyperlink r:id="rId57" w:history="1">
        <w:r w:rsidR="00682A1D" w:rsidRPr="006802B9">
          <w:rPr>
            <w:rStyle w:val="Hyperlink"/>
            <w:rFonts w:ascii="Arial" w:hAnsi="Arial" w:cs="Arial"/>
          </w:rPr>
          <w:t>PMC3253958</w:t>
        </w:r>
      </w:hyperlink>
    </w:p>
    <w:p w14:paraId="3091B9C5" w14:textId="77777777" w:rsidR="005D44FC" w:rsidRPr="006802B9" w:rsidRDefault="00817DB1" w:rsidP="00EF3025">
      <w:pPr>
        <w:numPr>
          <w:ilvl w:val="0"/>
          <w:numId w:val="48"/>
        </w:numPr>
        <w:rPr>
          <w:rFonts w:ascii="Arial" w:hAnsi="Arial" w:cs="Arial"/>
        </w:rPr>
      </w:pPr>
      <w:r w:rsidRPr="006802B9">
        <w:rPr>
          <w:rFonts w:ascii="Arial" w:hAnsi="Arial" w:cs="Arial"/>
        </w:rPr>
        <w:t xml:space="preserve"> Baker, T.A., Davis, C.S., Bach, H.H., IV, Romero, J., Burnham, E.L.,</w:t>
      </w:r>
      <w:r w:rsidRPr="006802B9">
        <w:rPr>
          <w:rFonts w:ascii="Arial" w:hAnsi="Arial" w:cs="Arial"/>
          <w:b/>
          <w:bCs/>
        </w:rPr>
        <w:t xml:space="preserve"> Kovacs</w:t>
      </w:r>
      <w:r w:rsidRPr="006802B9">
        <w:rPr>
          <w:rFonts w:ascii="Arial" w:hAnsi="Arial" w:cs="Arial"/>
        </w:rPr>
        <w:t>, E.J., Gamelli, R.L., Majetschak, M. 2012. Ubiquitin and stromal cell-derived factor-1α in bronchoalveolar lavage fluid after burn and inhalation injury. J.</w:t>
      </w:r>
      <w:r w:rsidR="00EF4FE2" w:rsidRPr="006802B9">
        <w:rPr>
          <w:rFonts w:ascii="Arial" w:hAnsi="Arial" w:cs="Arial"/>
        </w:rPr>
        <w:t xml:space="preserve"> Burn Care Res. 33:57-64. P</w:t>
      </w:r>
      <w:r w:rsidR="00682A1D" w:rsidRPr="006802B9">
        <w:rPr>
          <w:rFonts w:ascii="Arial" w:hAnsi="Arial" w:cs="Arial"/>
        </w:rPr>
        <w:t>MCID:</w:t>
      </w:r>
      <w:r w:rsidR="00EF4FE2" w:rsidRPr="006802B9">
        <w:rPr>
          <w:rFonts w:ascii="Arial" w:hAnsi="Arial" w:cs="Arial"/>
        </w:rPr>
        <w:t xml:space="preserve"> </w:t>
      </w:r>
      <w:hyperlink r:id="rId58" w:history="1">
        <w:r w:rsidR="00682A1D" w:rsidRPr="006802B9">
          <w:rPr>
            <w:rStyle w:val="Hyperlink"/>
            <w:rFonts w:ascii="Arial" w:hAnsi="Arial" w:cs="Arial"/>
          </w:rPr>
          <w:t>PMC3626094</w:t>
        </w:r>
      </w:hyperlink>
    </w:p>
    <w:p w14:paraId="61907589" w14:textId="77777777" w:rsidR="00D1058C" w:rsidRPr="006802B9" w:rsidRDefault="00817DB1" w:rsidP="00EF3025">
      <w:pPr>
        <w:numPr>
          <w:ilvl w:val="0"/>
          <w:numId w:val="48"/>
        </w:numPr>
        <w:rPr>
          <w:rFonts w:ascii="Arial" w:hAnsi="Arial" w:cs="Arial"/>
        </w:rPr>
      </w:pPr>
      <w:r w:rsidRPr="006802B9">
        <w:rPr>
          <w:rFonts w:ascii="Arial" w:hAnsi="Arial" w:cs="Arial"/>
        </w:rPr>
        <w:t xml:space="preserve"> Mahbub, S., Deburghgraeve, C.R., and </w:t>
      </w:r>
      <w:r w:rsidRPr="006802B9">
        <w:rPr>
          <w:rFonts w:ascii="Arial" w:hAnsi="Arial" w:cs="Arial"/>
          <w:b/>
          <w:bCs/>
        </w:rPr>
        <w:t>Kovacs</w:t>
      </w:r>
      <w:r w:rsidRPr="006802B9">
        <w:rPr>
          <w:rFonts w:ascii="Arial" w:hAnsi="Arial" w:cs="Arial"/>
        </w:rPr>
        <w:t>, E.J. 2012. Advanced age impairs macrophage polarization. J. Interferon Cytokine Re</w:t>
      </w:r>
      <w:r w:rsidR="00EF4FE2" w:rsidRPr="006802B9">
        <w:rPr>
          <w:rFonts w:ascii="Arial" w:hAnsi="Arial" w:cs="Arial"/>
        </w:rPr>
        <w:t xml:space="preserve">s. 32: 18-26. </w:t>
      </w:r>
      <w:r w:rsidR="00682A1D" w:rsidRPr="006802B9">
        <w:rPr>
          <w:rFonts w:ascii="Arial" w:hAnsi="Arial" w:cs="Arial"/>
        </w:rPr>
        <w:t>PMCID:</w:t>
      </w:r>
      <w:r w:rsidR="00EF4FE2" w:rsidRPr="006802B9">
        <w:rPr>
          <w:rFonts w:ascii="Arial" w:hAnsi="Arial" w:cs="Arial"/>
        </w:rPr>
        <w:t xml:space="preserve"> </w:t>
      </w:r>
      <w:hyperlink r:id="rId59" w:history="1">
        <w:r w:rsidR="00682A1D" w:rsidRPr="006802B9">
          <w:rPr>
            <w:rStyle w:val="Hyperlink"/>
            <w:rFonts w:ascii="Arial" w:hAnsi="Arial" w:cs="Arial"/>
          </w:rPr>
          <w:t>PMC3255514</w:t>
        </w:r>
      </w:hyperlink>
    </w:p>
    <w:p w14:paraId="7DF9E0BB" w14:textId="77777777" w:rsidR="005D44FC" w:rsidRPr="006802B9" w:rsidRDefault="00817DB1" w:rsidP="00EF3025">
      <w:pPr>
        <w:numPr>
          <w:ilvl w:val="0"/>
          <w:numId w:val="48"/>
        </w:numPr>
        <w:rPr>
          <w:rFonts w:ascii="Arial" w:eastAsia="Arial" w:hAnsi="Arial" w:cs="Arial"/>
        </w:rPr>
      </w:pPr>
      <w:r w:rsidRPr="006802B9">
        <w:rPr>
          <w:rFonts w:ascii="Arial" w:hAnsi="Arial" w:cs="Arial"/>
        </w:rPr>
        <w:t xml:space="preserve"> Cambronero, J., Allen, L.-A.H.,   Cathcart, M.K., </w:t>
      </w:r>
      <w:proofErr w:type="spellStart"/>
      <w:r w:rsidRPr="006802B9">
        <w:rPr>
          <w:rFonts w:ascii="Arial" w:hAnsi="Arial" w:cs="Arial"/>
        </w:rPr>
        <w:t>Justment</w:t>
      </w:r>
      <w:proofErr w:type="spellEnd"/>
      <w:r w:rsidRPr="006802B9">
        <w:rPr>
          <w:rFonts w:ascii="Arial" w:hAnsi="Arial" w:cs="Arial"/>
        </w:rPr>
        <w:t xml:space="preserve">, L., </w:t>
      </w:r>
      <w:r w:rsidRPr="006802B9">
        <w:rPr>
          <w:rFonts w:ascii="Arial" w:hAnsi="Arial" w:cs="Arial"/>
          <w:b/>
          <w:bCs/>
        </w:rPr>
        <w:t>Kovacs,</w:t>
      </w:r>
      <w:r w:rsidRPr="006802B9">
        <w:rPr>
          <w:rFonts w:ascii="Arial" w:hAnsi="Arial" w:cs="Arial"/>
        </w:rPr>
        <w:t xml:space="preserve"> E.J., McLeish, K.R., and Nauseef, W.M. 2012. Writing a first grant proposal - An educational workshop organized by the Society for Leukocyte Biology. Nature Immunol. 13:105-108. PMI</w:t>
      </w:r>
      <w:r w:rsidR="002A4038" w:rsidRPr="006802B9">
        <w:rPr>
          <w:rFonts w:ascii="Arial" w:hAnsi="Arial" w:cs="Arial"/>
        </w:rPr>
        <w:t xml:space="preserve">D: 22261956 </w:t>
      </w:r>
    </w:p>
    <w:p w14:paraId="762F6F93" w14:textId="77777777" w:rsidR="00EF4FE2" w:rsidRPr="006802B9" w:rsidRDefault="00817DB1" w:rsidP="00EF3025">
      <w:pPr>
        <w:numPr>
          <w:ilvl w:val="0"/>
          <w:numId w:val="48"/>
        </w:numPr>
        <w:rPr>
          <w:rFonts w:ascii="Arial" w:hAnsi="Arial" w:cs="Arial"/>
        </w:rPr>
      </w:pPr>
      <w:r w:rsidRPr="006802B9">
        <w:rPr>
          <w:rFonts w:ascii="Arial" w:hAnsi="Arial" w:cs="Arial"/>
        </w:rPr>
        <w:t xml:space="preserve"> Fisichella, P.M., Davis, C.S., Shankaran, V., </w:t>
      </w:r>
      <w:proofErr w:type="spellStart"/>
      <w:r w:rsidRPr="006802B9">
        <w:rPr>
          <w:rFonts w:ascii="Arial" w:hAnsi="Arial" w:cs="Arial"/>
        </w:rPr>
        <w:t>Gagermeier</w:t>
      </w:r>
      <w:proofErr w:type="spellEnd"/>
      <w:r w:rsidRPr="006802B9">
        <w:rPr>
          <w:rFonts w:ascii="Arial" w:hAnsi="Arial" w:cs="Arial"/>
        </w:rPr>
        <w:t xml:space="preserve">, J., Dilling, D., Alex, C.G., </w:t>
      </w:r>
      <w:r w:rsidRPr="006802B9">
        <w:rPr>
          <w:rFonts w:ascii="Arial" w:hAnsi="Arial" w:cs="Arial"/>
          <w:b/>
          <w:bCs/>
        </w:rPr>
        <w:t>Kovacs,</w:t>
      </w:r>
      <w:r w:rsidRPr="006802B9">
        <w:rPr>
          <w:rFonts w:ascii="Arial" w:hAnsi="Arial" w:cs="Arial"/>
        </w:rPr>
        <w:t xml:space="preserve"> E.J., </w:t>
      </w:r>
      <w:proofErr w:type="spellStart"/>
      <w:r w:rsidRPr="006802B9">
        <w:rPr>
          <w:rFonts w:ascii="Arial" w:hAnsi="Arial" w:cs="Arial"/>
        </w:rPr>
        <w:t>Joehl</w:t>
      </w:r>
      <w:proofErr w:type="spellEnd"/>
      <w:r w:rsidRPr="006802B9">
        <w:rPr>
          <w:rFonts w:ascii="Arial" w:hAnsi="Arial" w:cs="Arial"/>
        </w:rPr>
        <w:t xml:space="preserve">, R.J., and Love, R.B. 2012. The prevalence and extent of gastroesophageal reflux disease correlates with the type of lung transplantation. Surg. </w:t>
      </w:r>
      <w:proofErr w:type="spellStart"/>
      <w:r w:rsidRPr="006802B9">
        <w:rPr>
          <w:rFonts w:ascii="Arial" w:hAnsi="Arial" w:cs="Arial"/>
        </w:rPr>
        <w:t>Laparosc</w:t>
      </w:r>
      <w:proofErr w:type="spellEnd"/>
      <w:r w:rsidRPr="006802B9">
        <w:rPr>
          <w:rFonts w:ascii="Arial" w:hAnsi="Arial" w:cs="Arial"/>
        </w:rPr>
        <w:t xml:space="preserve">. </w:t>
      </w:r>
      <w:proofErr w:type="spellStart"/>
      <w:r w:rsidRPr="006802B9">
        <w:rPr>
          <w:rFonts w:ascii="Arial" w:hAnsi="Arial" w:cs="Arial"/>
        </w:rPr>
        <w:t>Endosc</w:t>
      </w:r>
      <w:proofErr w:type="spellEnd"/>
      <w:r w:rsidRPr="006802B9">
        <w:rPr>
          <w:rFonts w:ascii="Arial" w:hAnsi="Arial" w:cs="Arial"/>
        </w:rPr>
        <w:t xml:space="preserve">. </w:t>
      </w:r>
      <w:proofErr w:type="spellStart"/>
      <w:r w:rsidRPr="006802B9">
        <w:rPr>
          <w:rFonts w:ascii="Arial" w:hAnsi="Arial" w:cs="Arial"/>
        </w:rPr>
        <w:t>Percutan</w:t>
      </w:r>
      <w:proofErr w:type="spellEnd"/>
      <w:r w:rsidRPr="006802B9">
        <w:rPr>
          <w:rFonts w:ascii="Arial" w:hAnsi="Arial" w:cs="Arial"/>
        </w:rPr>
        <w:t xml:space="preserve">. </w:t>
      </w:r>
      <w:r w:rsidR="00EF4FE2" w:rsidRPr="006802B9">
        <w:rPr>
          <w:rFonts w:ascii="Arial" w:hAnsi="Arial" w:cs="Arial"/>
        </w:rPr>
        <w:t xml:space="preserve">Tech. 22:46-51. </w:t>
      </w:r>
      <w:r w:rsidR="00682A1D" w:rsidRPr="006802B9">
        <w:rPr>
          <w:rFonts w:ascii="Arial" w:hAnsi="Arial" w:cs="Arial"/>
        </w:rPr>
        <w:t>PMCID:</w:t>
      </w:r>
      <w:r w:rsidR="00EF4FE2" w:rsidRPr="006802B9">
        <w:rPr>
          <w:rFonts w:ascii="Arial" w:hAnsi="Arial" w:cs="Arial"/>
        </w:rPr>
        <w:t xml:space="preserve"> </w:t>
      </w:r>
      <w:hyperlink r:id="rId60" w:history="1">
        <w:r w:rsidR="00682A1D" w:rsidRPr="006802B9">
          <w:rPr>
            <w:rStyle w:val="Hyperlink"/>
            <w:rFonts w:ascii="Arial" w:hAnsi="Arial" w:cs="Arial"/>
          </w:rPr>
          <w:t>PMC3709252</w:t>
        </w:r>
      </w:hyperlink>
    </w:p>
    <w:p w14:paraId="14D84E2B" w14:textId="77777777" w:rsidR="00682A1D" w:rsidRPr="006802B9" w:rsidRDefault="00817DB1" w:rsidP="00EF3025">
      <w:pPr>
        <w:numPr>
          <w:ilvl w:val="0"/>
          <w:numId w:val="48"/>
        </w:numPr>
        <w:rPr>
          <w:rFonts w:ascii="Arial" w:hAnsi="Arial" w:cs="Arial"/>
        </w:rPr>
      </w:pPr>
      <w:r w:rsidRPr="006802B9">
        <w:rPr>
          <w:rFonts w:ascii="Arial" w:hAnsi="Arial" w:cs="Arial"/>
        </w:rPr>
        <w:t xml:space="preserve">Zahs, A., Cook, R.T., Waldschmidt, T.J., Choudhry, M.A., </w:t>
      </w:r>
      <w:r w:rsidRPr="006802B9">
        <w:rPr>
          <w:rFonts w:ascii="Arial" w:hAnsi="Arial" w:cs="Arial"/>
          <w:b/>
          <w:bCs/>
        </w:rPr>
        <w:t>Kovacs,</w:t>
      </w:r>
      <w:r w:rsidRPr="006802B9">
        <w:rPr>
          <w:rFonts w:ascii="Arial" w:hAnsi="Arial" w:cs="Arial"/>
        </w:rPr>
        <w:t xml:space="preserve"> E.J., and Bird, MD. 2012. Alcohol and </w:t>
      </w:r>
      <w:r w:rsidRPr="006802B9">
        <w:rPr>
          <w:rFonts w:ascii="Arial" w:hAnsi="Arial" w:cs="Arial"/>
          <w:color w:val="000000" w:themeColor="text1"/>
        </w:rPr>
        <w:t>Inflammation &amp; Infection: Clinical and Experimental Systems--Summary of the 2010 Alcohol and Immunology Research Interest Group (AIRIG) Meeting. Alcoho</w:t>
      </w:r>
      <w:r w:rsidR="00EF4FE2" w:rsidRPr="006802B9">
        <w:rPr>
          <w:rFonts w:ascii="Arial" w:hAnsi="Arial" w:cs="Arial"/>
          <w:color w:val="000000" w:themeColor="text1"/>
        </w:rPr>
        <w:t xml:space="preserve">l. 46:147-153. </w:t>
      </w:r>
      <w:r w:rsidR="00682A1D" w:rsidRPr="006802B9">
        <w:rPr>
          <w:rFonts w:ascii="Arial" w:hAnsi="Arial" w:cs="Arial"/>
          <w:color w:val="000000" w:themeColor="text1"/>
        </w:rPr>
        <w:t>PMCID:</w:t>
      </w:r>
      <w:r w:rsidR="00EF4FE2" w:rsidRPr="006802B9">
        <w:rPr>
          <w:rFonts w:ascii="Arial" w:hAnsi="Arial" w:cs="Arial"/>
          <w:color w:val="000000" w:themeColor="text1"/>
        </w:rPr>
        <w:t xml:space="preserve"> </w:t>
      </w:r>
      <w:hyperlink r:id="rId61" w:history="1">
        <w:r w:rsidR="00682A1D" w:rsidRPr="006802B9">
          <w:rPr>
            <w:rStyle w:val="Hyperlink"/>
            <w:rFonts w:ascii="Arial" w:hAnsi="Arial" w:cs="Arial"/>
            <w:color w:val="000000" w:themeColor="text1"/>
          </w:rPr>
          <w:t>PMC3252475</w:t>
        </w:r>
      </w:hyperlink>
    </w:p>
    <w:p w14:paraId="493B9386" w14:textId="77777777" w:rsidR="005D44FC" w:rsidRPr="006802B9" w:rsidRDefault="00817DB1" w:rsidP="00EF3025">
      <w:pPr>
        <w:numPr>
          <w:ilvl w:val="0"/>
          <w:numId w:val="48"/>
        </w:numPr>
        <w:shd w:val="clear" w:color="auto" w:fill="FFFFFF"/>
        <w:rPr>
          <w:rFonts w:ascii="Arial" w:hAnsi="Arial" w:cs="Arial"/>
          <w:color w:val="000000" w:themeColor="text1"/>
        </w:rPr>
      </w:pPr>
      <w:r w:rsidRPr="006802B9">
        <w:rPr>
          <w:rFonts w:ascii="Arial" w:hAnsi="Arial" w:cs="Arial"/>
          <w:color w:val="000000" w:themeColor="text1"/>
        </w:rPr>
        <w:t xml:space="preserve">Albright, J.M., Davis, C.S., Bird, M.D., Ramirez, L., Kim, H., Burnham, E.L., Gamelli, R.L., </w:t>
      </w:r>
      <w:r w:rsidRPr="006802B9">
        <w:rPr>
          <w:rFonts w:ascii="Arial" w:hAnsi="Arial" w:cs="Arial"/>
          <w:b/>
          <w:bCs/>
          <w:color w:val="000000" w:themeColor="text1"/>
        </w:rPr>
        <w:t>Kovacs,</w:t>
      </w:r>
      <w:r w:rsidRPr="006802B9">
        <w:rPr>
          <w:rFonts w:ascii="Arial" w:hAnsi="Arial" w:cs="Arial"/>
          <w:color w:val="000000" w:themeColor="text1"/>
        </w:rPr>
        <w:t xml:space="preserve"> E.J. 2012. The acute inflammatory response to the graded severity of smoke inhalation injury. Crit. Care Med.</w:t>
      </w:r>
      <w:r w:rsidR="00EF4FE2" w:rsidRPr="006802B9">
        <w:rPr>
          <w:rFonts w:ascii="Arial" w:hAnsi="Arial" w:cs="Arial"/>
          <w:color w:val="000000" w:themeColor="text1"/>
        </w:rPr>
        <w:t xml:space="preserve">, 40:1113-121. PMCID: </w:t>
      </w:r>
      <w:hyperlink r:id="rId62" w:history="1">
        <w:r w:rsidR="00682A1D" w:rsidRPr="006802B9">
          <w:rPr>
            <w:rFonts w:ascii="Arial" w:hAnsi="Arial" w:cs="Arial"/>
            <w:color w:val="000000" w:themeColor="text1"/>
            <w:u w:val="single"/>
          </w:rPr>
          <w:t>PMC3290689</w:t>
        </w:r>
      </w:hyperlink>
    </w:p>
    <w:p w14:paraId="0D975599" w14:textId="77777777" w:rsidR="005D44FC" w:rsidRPr="006802B9" w:rsidRDefault="00817DB1" w:rsidP="00EF3025">
      <w:pPr>
        <w:numPr>
          <w:ilvl w:val="0"/>
          <w:numId w:val="48"/>
        </w:numPr>
        <w:rPr>
          <w:rFonts w:ascii="Arial" w:hAnsi="Arial" w:cs="Arial"/>
        </w:rPr>
      </w:pPr>
      <w:r w:rsidRPr="006802B9">
        <w:rPr>
          <w:rFonts w:ascii="Arial" w:hAnsi="Arial" w:cs="Arial"/>
          <w:color w:val="000000" w:themeColor="text1"/>
        </w:rPr>
        <w:t xml:space="preserve"> Fisichella, P.M., Davis, C.S., and </w:t>
      </w:r>
      <w:r w:rsidRPr="006802B9">
        <w:rPr>
          <w:rFonts w:ascii="Arial" w:hAnsi="Arial" w:cs="Arial"/>
          <w:b/>
          <w:bCs/>
          <w:color w:val="000000" w:themeColor="text1"/>
        </w:rPr>
        <w:t>Kovacs</w:t>
      </w:r>
      <w:r w:rsidRPr="006802B9">
        <w:rPr>
          <w:rFonts w:ascii="Arial" w:hAnsi="Arial" w:cs="Arial"/>
          <w:color w:val="000000" w:themeColor="text1"/>
        </w:rPr>
        <w:t>, E.J. 2012. A review on the role of GERD-induced aspiration after lung transplantation</w:t>
      </w:r>
      <w:r w:rsidRPr="006802B9">
        <w:rPr>
          <w:rFonts w:ascii="Arial" w:hAnsi="Arial" w:cs="Arial"/>
        </w:rPr>
        <w:t xml:space="preserve">. Surg. </w:t>
      </w:r>
      <w:proofErr w:type="spellStart"/>
      <w:r w:rsidRPr="006802B9">
        <w:rPr>
          <w:rFonts w:ascii="Arial" w:hAnsi="Arial" w:cs="Arial"/>
        </w:rPr>
        <w:t>Endosc</w:t>
      </w:r>
      <w:proofErr w:type="spellEnd"/>
      <w:r w:rsidRPr="006802B9">
        <w:rPr>
          <w:rFonts w:ascii="Arial" w:hAnsi="Arial" w:cs="Arial"/>
        </w:rPr>
        <w:t>.</w:t>
      </w:r>
      <w:r w:rsidR="004668CA" w:rsidRPr="006802B9">
        <w:rPr>
          <w:rFonts w:ascii="Arial" w:hAnsi="Arial" w:cs="Arial"/>
        </w:rPr>
        <w:t xml:space="preserve"> 26:1201-1204. PMCID: </w:t>
      </w:r>
      <w:hyperlink r:id="rId63" w:history="1">
        <w:r w:rsidR="004668CA" w:rsidRPr="006802B9">
          <w:rPr>
            <w:rStyle w:val="Hyperlink"/>
            <w:rFonts w:ascii="Arial" w:hAnsi="Arial" w:cs="Arial"/>
          </w:rPr>
          <w:t>PMC3690196</w:t>
        </w:r>
      </w:hyperlink>
    </w:p>
    <w:p w14:paraId="01BB80DD" w14:textId="77777777" w:rsidR="005D44FC" w:rsidRPr="006802B9" w:rsidRDefault="00817DB1" w:rsidP="00EF3025">
      <w:pPr>
        <w:numPr>
          <w:ilvl w:val="0"/>
          <w:numId w:val="48"/>
        </w:numPr>
        <w:rPr>
          <w:rFonts w:ascii="Arial" w:hAnsi="Arial" w:cs="Arial"/>
        </w:rPr>
      </w:pPr>
      <w:r w:rsidRPr="006802B9">
        <w:rPr>
          <w:rFonts w:ascii="Arial" w:hAnsi="Arial" w:cs="Arial"/>
        </w:rPr>
        <w:t xml:space="preserve"> Nomellini, V., Brubaker, A.L., Mahbub, S., Palmer, J.R., Gomez, C.R., and </w:t>
      </w:r>
      <w:r w:rsidRPr="006802B9">
        <w:rPr>
          <w:rFonts w:ascii="Arial" w:hAnsi="Arial" w:cs="Arial"/>
          <w:b/>
          <w:bCs/>
        </w:rPr>
        <w:t>Kovacs,</w:t>
      </w:r>
      <w:r w:rsidRPr="006802B9">
        <w:rPr>
          <w:rFonts w:ascii="Arial" w:hAnsi="Arial" w:cs="Arial"/>
        </w:rPr>
        <w:t xml:space="preserve"> E.J. 2012. Age-related defects in neutrophil chemotaxis and adhesion are markers of prolonged pulmonary inflammation in a murine model of injury. Aging D</w:t>
      </w:r>
      <w:r w:rsidR="004668CA" w:rsidRPr="006802B9">
        <w:rPr>
          <w:rFonts w:ascii="Arial" w:hAnsi="Arial" w:cs="Arial"/>
        </w:rPr>
        <w:t xml:space="preserve">is. 3:234-247. PMCID: </w:t>
      </w:r>
      <w:hyperlink r:id="rId64" w:history="1">
        <w:r w:rsidR="004668CA" w:rsidRPr="006802B9">
          <w:rPr>
            <w:rStyle w:val="Hyperlink"/>
            <w:rFonts w:ascii="Arial" w:hAnsi="Arial" w:cs="Arial"/>
          </w:rPr>
          <w:t>PMC3375080</w:t>
        </w:r>
      </w:hyperlink>
    </w:p>
    <w:p w14:paraId="114B4D32" w14:textId="77777777" w:rsidR="00D1058C" w:rsidRPr="006802B9" w:rsidRDefault="00817DB1" w:rsidP="00EF3025">
      <w:pPr>
        <w:numPr>
          <w:ilvl w:val="0"/>
          <w:numId w:val="48"/>
        </w:numPr>
        <w:rPr>
          <w:rFonts w:ascii="Arial" w:hAnsi="Arial" w:cs="Arial"/>
        </w:rPr>
      </w:pPr>
      <w:r w:rsidRPr="006802B9">
        <w:rPr>
          <w:rFonts w:ascii="Arial" w:hAnsi="Arial" w:cs="Arial"/>
        </w:rPr>
        <w:t xml:space="preserve"> Carter, S.R., Davis, C.S., and </w:t>
      </w:r>
      <w:r w:rsidRPr="006802B9">
        <w:rPr>
          <w:rFonts w:ascii="Arial" w:hAnsi="Arial" w:cs="Arial"/>
          <w:b/>
          <w:bCs/>
        </w:rPr>
        <w:t>Kovacs</w:t>
      </w:r>
      <w:r w:rsidRPr="006802B9">
        <w:rPr>
          <w:rFonts w:ascii="Arial" w:hAnsi="Arial" w:cs="Arial"/>
        </w:rPr>
        <w:t>, E.J. 2012. Exhaled breath condensate collection in the mechanically ventilated patient.</w:t>
      </w:r>
      <w:r w:rsidR="004668CA" w:rsidRPr="006802B9">
        <w:rPr>
          <w:rFonts w:ascii="Arial" w:hAnsi="Arial" w:cs="Arial"/>
        </w:rPr>
        <w:t xml:space="preserve"> Respir. Med. 106:601-613. PMCID: </w:t>
      </w:r>
      <w:hyperlink r:id="rId65" w:history="1">
        <w:r w:rsidR="004668CA" w:rsidRPr="006802B9">
          <w:rPr>
            <w:rStyle w:val="Hyperlink"/>
            <w:rFonts w:ascii="Arial" w:hAnsi="Arial" w:cs="Arial"/>
          </w:rPr>
          <w:t>PMC3314159</w:t>
        </w:r>
      </w:hyperlink>
    </w:p>
    <w:p w14:paraId="10DD1F68" w14:textId="77777777" w:rsidR="005D44FC" w:rsidRPr="006802B9" w:rsidRDefault="00817DB1" w:rsidP="00EF3025">
      <w:pPr>
        <w:numPr>
          <w:ilvl w:val="0"/>
          <w:numId w:val="48"/>
        </w:numPr>
        <w:rPr>
          <w:rFonts w:ascii="Arial" w:hAnsi="Arial" w:cs="Arial"/>
        </w:rPr>
      </w:pPr>
      <w:r w:rsidRPr="006802B9">
        <w:rPr>
          <w:rFonts w:ascii="Arial" w:hAnsi="Arial" w:cs="Arial"/>
        </w:rPr>
        <w:t xml:space="preserve"> Karavitis, J., Murdoch, E.L., Deburghgraeve, C., Ramirez, L., and </w:t>
      </w:r>
      <w:r w:rsidRPr="006802B9">
        <w:rPr>
          <w:rFonts w:ascii="Arial" w:hAnsi="Arial" w:cs="Arial"/>
          <w:b/>
          <w:bCs/>
        </w:rPr>
        <w:t>Kovacs</w:t>
      </w:r>
      <w:r w:rsidRPr="006802B9">
        <w:rPr>
          <w:rFonts w:ascii="Arial" w:hAnsi="Arial" w:cs="Arial"/>
        </w:rPr>
        <w:t xml:space="preserve">, E.J. 2012. Acute ethanol exposure suppresses phagocytosis by inhibiting </w:t>
      </w:r>
      <w:proofErr w:type="spellStart"/>
      <w:r w:rsidRPr="006802B9">
        <w:rPr>
          <w:rFonts w:ascii="Arial" w:hAnsi="Arial" w:cs="Arial"/>
        </w:rPr>
        <w:t>phagosomal</w:t>
      </w:r>
      <w:proofErr w:type="spellEnd"/>
      <w:r w:rsidRPr="006802B9">
        <w:rPr>
          <w:rFonts w:ascii="Arial" w:hAnsi="Arial" w:cs="Arial"/>
        </w:rPr>
        <w:t xml:space="preserve"> adhesion maturation and subsequent actin polymerization. Cell. Imm</w:t>
      </w:r>
      <w:r w:rsidR="00DC3487" w:rsidRPr="006802B9">
        <w:rPr>
          <w:rFonts w:ascii="Arial" w:hAnsi="Arial" w:cs="Arial"/>
        </w:rPr>
        <w:t xml:space="preserve">unol. 274:61-71. </w:t>
      </w:r>
      <w:r w:rsidR="00682A1D" w:rsidRPr="006802B9">
        <w:rPr>
          <w:rFonts w:ascii="Arial" w:hAnsi="Arial" w:cs="Arial"/>
        </w:rPr>
        <w:t>PMCID:</w:t>
      </w:r>
      <w:r w:rsidR="00DC3487" w:rsidRPr="006802B9">
        <w:rPr>
          <w:rFonts w:ascii="Arial" w:hAnsi="Arial" w:cs="Arial"/>
        </w:rPr>
        <w:t xml:space="preserve"> </w:t>
      </w:r>
      <w:hyperlink r:id="rId66" w:history="1">
        <w:r w:rsidR="00682A1D" w:rsidRPr="006802B9">
          <w:rPr>
            <w:rStyle w:val="Hyperlink"/>
            <w:rFonts w:ascii="Arial" w:hAnsi="Arial" w:cs="Arial"/>
          </w:rPr>
          <w:t>PMC3334404</w:t>
        </w:r>
      </w:hyperlink>
    </w:p>
    <w:p w14:paraId="0E0A91A8" w14:textId="77777777" w:rsidR="005D44FC" w:rsidRPr="006802B9" w:rsidRDefault="00817DB1" w:rsidP="00EF3025">
      <w:pPr>
        <w:numPr>
          <w:ilvl w:val="0"/>
          <w:numId w:val="48"/>
        </w:numPr>
        <w:rPr>
          <w:rFonts w:ascii="Arial" w:hAnsi="Arial" w:cs="Arial"/>
        </w:rPr>
      </w:pPr>
      <w:r w:rsidRPr="006802B9">
        <w:rPr>
          <w:rFonts w:ascii="Arial" w:hAnsi="Arial" w:cs="Arial"/>
        </w:rPr>
        <w:t xml:space="preserve"> Biju, P., Garg, S., Wang, W., Choudhry, M.A., </w:t>
      </w:r>
      <w:r w:rsidRPr="006802B9">
        <w:rPr>
          <w:rFonts w:ascii="Arial" w:hAnsi="Arial" w:cs="Arial"/>
          <w:b/>
          <w:bCs/>
        </w:rPr>
        <w:t>Kovacs</w:t>
      </w:r>
      <w:r w:rsidRPr="006802B9">
        <w:rPr>
          <w:rFonts w:ascii="Arial" w:hAnsi="Arial" w:cs="Arial"/>
        </w:rPr>
        <w:t>, E.J., Fink, L., and Hauer-Jensen, M. 2012. Procalcitonin as a predictive biomarker for total body irradiation induced bacterial load and lethality in mice. Shock</w:t>
      </w:r>
      <w:r w:rsidR="004668CA" w:rsidRPr="006802B9">
        <w:rPr>
          <w:rFonts w:ascii="Arial" w:hAnsi="Arial" w:cs="Arial"/>
        </w:rPr>
        <w:t xml:space="preserve">. 38:170-176.  PMCID: </w:t>
      </w:r>
      <w:hyperlink r:id="rId67" w:history="1">
        <w:r w:rsidR="004668CA" w:rsidRPr="006802B9">
          <w:rPr>
            <w:rStyle w:val="Hyperlink"/>
            <w:rFonts w:ascii="Arial" w:hAnsi="Arial" w:cs="Arial"/>
          </w:rPr>
          <w:t>PMC3399035</w:t>
        </w:r>
      </w:hyperlink>
    </w:p>
    <w:p w14:paraId="46828856" w14:textId="77777777" w:rsidR="00D1058C" w:rsidRPr="006802B9" w:rsidRDefault="00817DB1" w:rsidP="00EF3025">
      <w:pPr>
        <w:numPr>
          <w:ilvl w:val="0"/>
          <w:numId w:val="48"/>
        </w:numPr>
        <w:rPr>
          <w:rFonts w:ascii="Arial" w:hAnsi="Arial" w:cs="Arial"/>
        </w:rPr>
      </w:pPr>
      <w:r w:rsidRPr="006802B9">
        <w:rPr>
          <w:rFonts w:ascii="Arial" w:hAnsi="Arial" w:cs="Arial"/>
        </w:rPr>
        <w:t xml:space="preserve"> Zahs, A., Bird, M.D., Ramirez, L., Turner, J.R., Choudhry, M.A., and </w:t>
      </w:r>
      <w:r w:rsidRPr="006802B9">
        <w:rPr>
          <w:rFonts w:ascii="Arial" w:hAnsi="Arial" w:cs="Arial"/>
          <w:b/>
          <w:bCs/>
        </w:rPr>
        <w:t>Kovacs,</w:t>
      </w:r>
      <w:r w:rsidRPr="006802B9">
        <w:rPr>
          <w:rFonts w:ascii="Arial" w:hAnsi="Arial" w:cs="Arial"/>
        </w:rPr>
        <w:t xml:space="preserve"> E.J. 2012. Inhibition of long myosin light chain kinase activation alleviates intestinal damage after binge ethanol exposure and burn injury. Amer. J. Physiol. </w:t>
      </w:r>
      <w:proofErr w:type="gramStart"/>
      <w:r w:rsidRPr="006802B9">
        <w:rPr>
          <w:rFonts w:ascii="Arial" w:hAnsi="Arial" w:cs="Arial"/>
        </w:rPr>
        <w:t>303:G</w:t>
      </w:r>
      <w:proofErr w:type="gramEnd"/>
      <w:r w:rsidRPr="006802B9">
        <w:rPr>
          <w:rFonts w:ascii="Arial" w:hAnsi="Arial" w:cs="Arial"/>
        </w:rPr>
        <w:t xml:space="preserve">705-G712. </w:t>
      </w:r>
      <w:r w:rsidR="004668CA" w:rsidRPr="006802B9">
        <w:rPr>
          <w:rFonts w:ascii="Arial" w:hAnsi="Arial" w:cs="Arial"/>
        </w:rPr>
        <w:t xml:space="preserve">PMCID: </w:t>
      </w:r>
      <w:hyperlink r:id="rId68" w:history="1">
        <w:r w:rsidR="004668CA" w:rsidRPr="006802B9">
          <w:rPr>
            <w:rStyle w:val="Hyperlink"/>
            <w:rFonts w:ascii="Arial" w:hAnsi="Arial" w:cs="Arial"/>
          </w:rPr>
          <w:t>PMC3468533</w:t>
        </w:r>
      </w:hyperlink>
    </w:p>
    <w:p w14:paraId="18B52ED3" w14:textId="77777777" w:rsidR="004668CA" w:rsidRPr="006802B9" w:rsidRDefault="00817DB1" w:rsidP="00EF3025">
      <w:pPr>
        <w:numPr>
          <w:ilvl w:val="0"/>
          <w:numId w:val="48"/>
        </w:numPr>
        <w:rPr>
          <w:rFonts w:ascii="Arial" w:eastAsia="Arial" w:hAnsi="Arial" w:cs="Arial"/>
        </w:rPr>
      </w:pPr>
      <w:r w:rsidRPr="006802B9">
        <w:rPr>
          <w:rFonts w:ascii="Arial" w:hAnsi="Arial" w:cs="Arial"/>
        </w:rPr>
        <w:t xml:space="preserve"> Fisichella, P.M., Davis, C.S., Lowery, E., Pittman, M., </w:t>
      </w:r>
      <w:proofErr w:type="spellStart"/>
      <w:r w:rsidRPr="006802B9">
        <w:rPr>
          <w:rFonts w:ascii="Arial" w:hAnsi="Arial" w:cs="Arial"/>
        </w:rPr>
        <w:t>Gagermeier</w:t>
      </w:r>
      <w:proofErr w:type="spellEnd"/>
      <w:r w:rsidRPr="006802B9">
        <w:rPr>
          <w:rFonts w:ascii="Arial" w:hAnsi="Arial" w:cs="Arial"/>
        </w:rPr>
        <w:t xml:space="preserve">, J., Love, R.B., and </w:t>
      </w:r>
      <w:r w:rsidRPr="006802B9">
        <w:rPr>
          <w:rFonts w:ascii="Arial" w:hAnsi="Arial" w:cs="Arial"/>
          <w:b/>
          <w:bCs/>
        </w:rPr>
        <w:t>Kovacs</w:t>
      </w:r>
      <w:r w:rsidRPr="006802B9">
        <w:rPr>
          <w:rFonts w:ascii="Arial" w:hAnsi="Arial" w:cs="Arial"/>
        </w:rPr>
        <w:t xml:space="preserve">, E.J. 2012. Pulmonary immune changes early after laparoscopic </w:t>
      </w:r>
      <w:proofErr w:type="spellStart"/>
      <w:r w:rsidRPr="006802B9">
        <w:rPr>
          <w:rFonts w:ascii="Arial" w:hAnsi="Arial" w:cs="Arial"/>
        </w:rPr>
        <w:t>antireflux</w:t>
      </w:r>
      <w:proofErr w:type="spellEnd"/>
      <w:r w:rsidRPr="006802B9">
        <w:rPr>
          <w:rFonts w:ascii="Arial" w:hAnsi="Arial" w:cs="Arial"/>
        </w:rPr>
        <w:t xml:space="preserve"> surgery in lung transplant patients with gastroesophageal reflux disease. J. Surg. Res. </w:t>
      </w:r>
      <w:proofErr w:type="gramStart"/>
      <w:r w:rsidRPr="006802B9">
        <w:rPr>
          <w:rFonts w:ascii="Arial" w:hAnsi="Arial" w:cs="Arial"/>
        </w:rPr>
        <w:t>177:e</w:t>
      </w:r>
      <w:proofErr w:type="gramEnd"/>
      <w:r w:rsidRPr="006802B9">
        <w:rPr>
          <w:rFonts w:ascii="Arial" w:hAnsi="Arial" w:cs="Arial"/>
        </w:rPr>
        <w:t xml:space="preserve">65-73. </w:t>
      </w:r>
      <w:r w:rsidR="004668CA" w:rsidRPr="006802B9">
        <w:rPr>
          <w:rFonts w:ascii="Arial" w:hAnsi="Arial" w:cs="Arial"/>
        </w:rPr>
        <w:t xml:space="preserve">PMCID: </w:t>
      </w:r>
      <w:hyperlink r:id="rId69" w:history="1">
        <w:r w:rsidR="004668CA" w:rsidRPr="006802B9">
          <w:rPr>
            <w:rStyle w:val="Hyperlink"/>
            <w:rFonts w:ascii="Arial" w:hAnsi="Arial" w:cs="Arial"/>
          </w:rPr>
          <w:t>PMC3694396</w:t>
        </w:r>
      </w:hyperlink>
    </w:p>
    <w:p w14:paraId="79D2177C" w14:textId="77777777" w:rsidR="005D44FC" w:rsidRPr="006802B9" w:rsidRDefault="00817DB1" w:rsidP="00EF3025">
      <w:pPr>
        <w:numPr>
          <w:ilvl w:val="0"/>
          <w:numId w:val="48"/>
        </w:numPr>
        <w:rPr>
          <w:rFonts w:ascii="Arial" w:eastAsia="Arial" w:hAnsi="Arial" w:cs="Arial"/>
        </w:rPr>
      </w:pPr>
      <w:r w:rsidRPr="006802B9">
        <w:rPr>
          <w:rFonts w:ascii="Arial" w:hAnsi="Arial" w:cs="Arial"/>
        </w:rPr>
        <w:lastRenderedPageBreak/>
        <w:t xml:space="preserve">Zahs, A, Curtis, B.J., </w:t>
      </w:r>
      <w:proofErr w:type="spellStart"/>
      <w:r w:rsidRPr="006802B9">
        <w:rPr>
          <w:rFonts w:ascii="Arial" w:hAnsi="Arial" w:cs="Arial"/>
        </w:rPr>
        <w:t>Waldschimdt</w:t>
      </w:r>
      <w:proofErr w:type="spellEnd"/>
      <w:r w:rsidRPr="006802B9">
        <w:rPr>
          <w:rFonts w:ascii="Arial" w:hAnsi="Arial" w:cs="Arial"/>
        </w:rPr>
        <w:t xml:space="preserve">, T.J., Brown, L.A.S., Gauthier, T., Choudhry, M.A., </w:t>
      </w:r>
      <w:r w:rsidRPr="006802B9">
        <w:rPr>
          <w:rFonts w:ascii="Arial" w:hAnsi="Arial" w:cs="Arial"/>
          <w:b/>
          <w:bCs/>
        </w:rPr>
        <w:t>Kovacs,</w:t>
      </w:r>
      <w:r w:rsidRPr="006802B9">
        <w:rPr>
          <w:rFonts w:ascii="Arial" w:hAnsi="Arial" w:cs="Arial"/>
        </w:rPr>
        <w:t xml:space="preserve"> E.J., and Bird, M.D. 2012. Summary of the 2011 Alcohol and Immunology Research Interest Group (AIRIG) Meeting Alcohol and Epigenetic Chan</w:t>
      </w:r>
      <w:r w:rsidR="004668CA" w:rsidRPr="006802B9">
        <w:rPr>
          <w:rFonts w:ascii="Arial" w:hAnsi="Arial" w:cs="Arial"/>
        </w:rPr>
        <w:t xml:space="preserve">ges. Alcohol. 46:783-787. PMCID: </w:t>
      </w:r>
      <w:hyperlink r:id="rId70" w:history="1">
        <w:r w:rsidR="004668CA" w:rsidRPr="006802B9">
          <w:rPr>
            <w:rStyle w:val="Hyperlink"/>
            <w:rFonts w:ascii="Arial" w:hAnsi="Arial" w:cs="Arial"/>
          </w:rPr>
          <w:t>PMC3717564</w:t>
        </w:r>
      </w:hyperlink>
    </w:p>
    <w:p w14:paraId="0BDBF127" w14:textId="77777777" w:rsidR="00D1058C" w:rsidRPr="006802B9" w:rsidRDefault="00817DB1" w:rsidP="00EF3025">
      <w:pPr>
        <w:numPr>
          <w:ilvl w:val="0"/>
          <w:numId w:val="48"/>
        </w:numPr>
        <w:rPr>
          <w:rFonts w:ascii="Arial" w:eastAsia="Arial" w:hAnsi="Arial" w:cs="Arial"/>
        </w:rPr>
      </w:pPr>
      <w:r w:rsidRPr="006802B9">
        <w:rPr>
          <w:rFonts w:ascii="Arial" w:hAnsi="Arial" w:cs="Arial"/>
        </w:rPr>
        <w:t xml:space="preserve">Bird, M.E. and </w:t>
      </w:r>
      <w:r w:rsidRPr="006802B9">
        <w:rPr>
          <w:rFonts w:ascii="Arial" w:hAnsi="Arial" w:cs="Arial"/>
          <w:b/>
          <w:bCs/>
        </w:rPr>
        <w:t>Kovacs</w:t>
      </w:r>
      <w:r w:rsidRPr="006802B9">
        <w:rPr>
          <w:rFonts w:ascii="Arial" w:hAnsi="Arial" w:cs="Arial"/>
        </w:rPr>
        <w:t xml:space="preserve">, E.J. 2012. Alcohol and inflammation. (ed., L. Wood and M. Garg) In </w:t>
      </w:r>
      <w:r w:rsidRPr="006802B9">
        <w:rPr>
          <w:rFonts w:ascii="Arial" w:hAnsi="Arial" w:cs="Arial"/>
          <w:i/>
          <w:iCs/>
        </w:rPr>
        <w:t>Nutrition &amp; Physical Activity in Inflammatory Diseases.</w:t>
      </w:r>
      <w:r w:rsidRPr="006802B9">
        <w:rPr>
          <w:rFonts w:ascii="Arial" w:hAnsi="Arial" w:cs="Arial"/>
        </w:rPr>
        <w:t xml:space="preserve"> CABI Publishing. pp. 65-74.</w:t>
      </w:r>
    </w:p>
    <w:p w14:paraId="0FBF1773" w14:textId="77777777" w:rsidR="005D44FC" w:rsidRPr="006802B9" w:rsidRDefault="00817DB1" w:rsidP="00EF3025">
      <w:pPr>
        <w:numPr>
          <w:ilvl w:val="0"/>
          <w:numId w:val="48"/>
        </w:numPr>
        <w:rPr>
          <w:rFonts w:ascii="Arial" w:hAnsi="Arial" w:cs="Arial"/>
        </w:rPr>
      </w:pPr>
      <w:r w:rsidRPr="006802B9">
        <w:rPr>
          <w:rFonts w:ascii="Arial" w:hAnsi="Arial" w:cs="Arial"/>
        </w:rPr>
        <w:t xml:space="preserve">Sakai, L.M., Esposito, T.J., Ton-That, H.H., Omi, E.C., </w:t>
      </w:r>
      <w:r w:rsidRPr="006802B9">
        <w:rPr>
          <w:rFonts w:ascii="Arial" w:hAnsi="Arial" w:cs="Arial"/>
          <w:b/>
          <w:bCs/>
        </w:rPr>
        <w:t>Kovacs</w:t>
      </w:r>
      <w:r w:rsidRPr="006802B9">
        <w:rPr>
          <w:rFonts w:ascii="Arial" w:hAnsi="Arial" w:cs="Arial"/>
        </w:rPr>
        <w:t>, E.J., and Schermer, C.R. 2012. Comparison of objective screening and self-report for alcohol and drug use in traumatically injured patients. Alcohol Treatment Quarterly 30:433-442.</w:t>
      </w:r>
      <w:r w:rsidR="004668CA" w:rsidRPr="006802B9">
        <w:rPr>
          <w:rFonts w:ascii="Arial" w:hAnsi="Arial" w:cs="Arial"/>
          <w:color w:val="575757"/>
          <w:shd w:val="clear" w:color="auto" w:fill="FFFFFF"/>
        </w:rPr>
        <w:t xml:space="preserve"> </w:t>
      </w:r>
      <w:r w:rsidR="004668CA" w:rsidRPr="006802B9">
        <w:rPr>
          <w:rFonts w:ascii="Arial" w:hAnsi="Arial" w:cs="Arial"/>
        </w:rPr>
        <w:t> PMCID:</w:t>
      </w:r>
      <w:r w:rsidR="00682A1D" w:rsidRPr="006802B9">
        <w:rPr>
          <w:rFonts w:ascii="Arial" w:hAnsi="Arial" w:cs="Arial"/>
        </w:rPr>
        <w:t xml:space="preserve"> </w:t>
      </w:r>
      <w:hyperlink r:id="rId71" w:history="1">
        <w:r w:rsidR="004668CA" w:rsidRPr="006802B9">
          <w:rPr>
            <w:rStyle w:val="Hyperlink"/>
            <w:rFonts w:ascii="Arial" w:hAnsi="Arial" w:cs="Arial"/>
          </w:rPr>
          <w:t>PMC4706078</w:t>
        </w:r>
      </w:hyperlink>
    </w:p>
    <w:p w14:paraId="30F345AF" w14:textId="77777777" w:rsidR="004668CA" w:rsidRPr="006802B9" w:rsidRDefault="00817DB1" w:rsidP="00EF3025">
      <w:pPr>
        <w:numPr>
          <w:ilvl w:val="0"/>
          <w:numId w:val="48"/>
        </w:numPr>
        <w:rPr>
          <w:rFonts w:ascii="Arial" w:hAnsi="Arial" w:cs="Arial"/>
        </w:rPr>
      </w:pPr>
      <w:r w:rsidRPr="006802B9">
        <w:rPr>
          <w:rFonts w:ascii="Arial" w:hAnsi="Arial" w:cs="Arial"/>
        </w:rPr>
        <w:t xml:space="preserve"> Davis, C.S., Esposito, T.J., Palladino-Davis, A.G., Rychlik, K., Schermer, C.R., Gamelli, R.L., and </w:t>
      </w:r>
      <w:r w:rsidRPr="006802B9">
        <w:rPr>
          <w:rFonts w:ascii="Arial" w:hAnsi="Arial" w:cs="Arial"/>
          <w:b/>
          <w:bCs/>
        </w:rPr>
        <w:t>Kovacs</w:t>
      </w:r>
      <w:r w:rsidRPr="006802B9">
        <w:rPr>
          <w:rFonts w:ascii="Arial" w:hAnsi="Arial" w:cs="Arial"/>
        </w:rPr>
        <w:t>, E.J. 2013. Implications of alcohol intoxication at the time of burn and smoke inhalation injury: An epidemiologic and clinical analysis. J. Burn Care Re</w:t>
      </w:r>
      <w:r w:rsidR="00682A1D" w:rsidRPr="006802B9">
        <w:rPr>
          <w:rFonts w:ascii="Arial" w:hAnsi="Arial" w:cs="Arial"/>
        </w:rPr>
        <w:t>s. 34:120-166. PMCID</w:t>
      </w:r>
      <w:r w:rsidR="004668CA" w:rsidRPr="006802B9">
        <w:rPr>
          <w:rFonts w:ascii="Arial" w:hAnsi="Arial" w:cs="Arial"/>
        </w:rPr>
        <w:t>:</w:t>
      </w:r>
      <w:r w:rsidR="00682A1D" w:rsidRPr="006802B9">
        <w:rPr>
          <w:rFonts w:ascii="Arial" w:hAnsi="Arial" w:cs="Arial"/>
        </w:rPr>
        <w:t xml:space="preserve"> </w:t>
      </w:r>
      <w:hyperlink r:id="rId72" w:history="1">
        <w:r w:rsidR="004668CA" w:rsidRPr="006802B9">
          <w:rPr>
            <w:rStyle w:val="Hyperlink"/>
            <w:rFonts w:ascii="Arial" w:hAnsi="Arial" w:cs="Arial"/>
          </w:rPr>
          <w:t>PMC3540156</w:t>
        </w:r>
      </w:hyperlink>
    </w:p>
    <w:p w14:paraId="7FC5192C" w14:textId="77777777" w:rsidR="004668CA" w:rsidRPr="006802B9" w:rsidRDefault="00817DB1" w:rsidP="00EF3025">
      <w:pPr>
        <w:numPr>
          <w:ilvl w:val="0"/>
          <w:numId w:val="48"/>
        </w:numPr>
        <w:shd w:val="clear" w:color="auto" w:fill="FFFFFF"/>
        <w:rPr>
          <w:rFonts w:ascii="Arial" w:hAnsi="Arial" w:cs="Arial"/>
          <w:color w:val="000000" w:themeColor="text1"/>
        </w:rPr>
      </w:pPr>
      <w:r w:rsidRPr="006802B9">
        <w:rPr>
          <w:rFonts w:ascii="Arial" w:hAnsi="Arial" w:cs="Arial"/>
        </w:rPr>
        <w:t xml:space="preserve">Brubaker, A.L., Rendon, J.L., Ramirez, L., Choudhry, M.A., and </w:t>
      </w:r>
      <w:r w:rsidRPr="006802B9">
        <w:rPr>
          <w:rFonts w:ascii="Arial" w:hAnsi="Arial" w:cs="Arial"/>
          <w:b/>
          <w:bCs/>
        </w:rPr>
        <w:t>Kovacs</w:t>
      </w:r>
      <w:r w:rsidRPr="006802B9">
        <w:rPr>
          <w:rFonts w:ascii="Arial" w:hAnsi="Arial" w:cs="Arial"/>
        </w:rPr>
        <w:t xml:space="preserve">, E.J. 2013. Reduced neutrophil chemotaxis and infiltration contributes to delayed </w:t>
      </w:r>
      <w:r w:rsidRPr="006802B9">
        <w:rPr>
          <w:rFonts w:ascii="Arial" w:hAnsi="Arial" w:cs="Arial"/>
          <w:color w:val="000000" w:themeColor="text1"/>
        </w:rPr>
        <w:t xml:space="preserve">resolution of cutaneous wound infection with advanced age. J. Immunol. 190:1746-1757. </w:t>
      </w:r>
      <w:r w:rsidR="004668CA" w:rsidRPr="006802B9">
        <w:rPr>
          <w:rFonts w:ascii="Arial" w:hAnsi="Arial" w:cs="Arial"/>
          <w:color w:val="000000" w:themeColor="text1"/>
        </w:rPr>
        <w:t>PMCID:</w:t>
      </w:r>
      <w:r w:rsidR="00682A1D" w:rsidRPr="006802B9">
        <w:rPr>
          <w:rFonts w:ascii="Arial" w:hAnsi="Arial" w:cs="Arial"/>
          <w:color w:val="000000" w:themeColor="text1"/>
        </w:rPr>
        <w:t xml:space="preserve"> </w:t>
      </w:r>
      <w:hyperlink r:id="rId73" w:history="1">
        <w:r w:rsidR="004668CA" w:rsidRPr="006802B9">
          <w:rPr>
            <w:rFonts w:ascii="Arial" w:hAnsi="Arial" w:cs="Arial"/>
            <w:color w:val="000000" w:themeColor="text1"/>
            <w:u w:val="single"/>
          </w:rPr>
          <w:t>PMC3563860</w:t>
        </w:r>
      </w:hyperlink>
    </w:p>
    <w:p w14:paraId="47639B94" w14:textId="77777777" w:rsidR="005D44FC" w:rsidRPr="006802B9" w:rsidRDefault="004668CA" w:rsidP="00EF3025">
      <w:pPr>
        <w:numPr>
          <w:ilvl w:val="0"/>
          <w:numId w:val="48"/>
        </w:numPr>
        <w:rPr>
          <w:rFonts w:ascii="Arial" w:hAnsi="Arial" w:cs="Arial"/>
          <w:color w:val="000000" w:themeColor="text1"/>
        </w:rPr>
      </w:pPr>
      <w:r w:rsidRPr="006802B9">
        <w:rPr>
          <w:rFonts w:ascii="Arial" w:hAnsi="Arial" w:cs="Arial"/>
          <w:color w:val="000000" w:themeColor="text1"/>
          <w:shd w:val="clear" w:color="auto" w:fill="FFFFFF"/>
        </w:rPr>
        <w:t> </w:t>
      </w:r>
      <w:r w:rsidR="00817DB1" w:rsidRPr="006802B9">
        <w:rPr>
          <w:rFonts w:ascii="Arial" w:hAnsi="Arial" w:cs="Arial"/>
          <w:color w:val="000000" w:themeColor="text1"/>
        </w:rPr>
        <w:t xml:space="preserve"> Davis, C.S., Janus, S.E., Mosier, M.J., Carter, S.R., Gibbs, J., Ramirez, L., Gamelli, R.L, and </w:t>
      </w:r>
      <w:r w:rsidR="00817DB1" w:rsidRPr="006802B9">
        <w:rPr>
          <w:rFonts w:ascii="Arial" w:hAnsi="Arial" w:cs="Arial"/>
          <w:b/>
          <w:bCs/>
          <w:color w:val="000000" w:themeColor="text1"/>
        </w:rPr>
        <w:t>Kovacs</w:t>
      </w:r>
      <w:r w:rsidR="00817DB1" w:rsidRPr="006802B9">
        <w:rPr>
          <w:rFonts w:ascii="Arial" w:hAnsi="Arial" w:cs="Arial"/>
          <w:color w:val="000000" w:themeColor="text1"/>
        </w:rPr>
        <w:t xml:space="preserve">, E.J. 2013. Inhalation injury severity and systemic immune perturbations in burned adults. Ann. Surg. 257:1137-1146. </w:t>
      </w:r>
      <w:r w:rsidRPr="006802B9">
        <w:rPr>
          <w:rFonts w:ascii="Arial" w:hAnsi="Arial" w:cs="Arial"/>
          <w:color w:val="000000" w:themeColor="text1"/>
        </w:rPr>
        <w:t>PMCID:</w:t>
      </w:r>
      <w:r w:rsidR="00682A1D" w:rsidRPr="006802B9">
        <w:rPr>
          <w:rFonts w:ascii="Arial" w:hAnsi="Arial" w:cs="Arial"/>
          <w:color w:val="000000" w:themeColor="text1"/>
        </w:rPr>
        <w:t xml:space="preserve"> </w:t>
      </w:r>
      <w:hyperlink r:id="rId74" w:history="1">
        <w:r w:rsidRPr="006802B9">
          <w:rPr>
            <w:rStyle w:val="Hyperlink"/>
            <w:rFonts w:ascii="Arial" w:hAnsi="Arial" w:cs="Arial"/>
            <w:color w:val="000000" w:themeColor="text1"/>
          </w:rPr>
          <w:t>PMC3580123</w:t>
        </w:r>
      </w:hyperlink>
    </w:p>
    <w:p w14:paraId="53545A80" w14:textId="77777777" w:rsidR="005D44FC" w:rsidRPr="006802B9" w:rsidRDefault="00817DB1" w:rsidP="00EF3025">
      <w:pPr>
        <w:numPr>
          <w:ilvl w:val="0"/>
          <w:numId w:val="48"/>
        </w:numPr>
        <w:rPr>
          <w:rFonts w:ascii="Arial" w:hAnsi="Arial" w:cs="Arial"/>
        </w:rPr>
      </w:pPr>
      <w:r w:rsidRPr="006802B9">
        <w:rPr>
          <w:rFonts w:ascii="Arial" w:hAnsi="Arial" w:cs="Arial"/>
        </w:rPr>
        <w:t xml:space="preserve">Zahs, A., Bird, M.D., Ramirez, L., Choudhry, M.A., and </w:t>
      </w:r>
      <w:r w:rsidRPr="006802B9">
        <w:rPr>
          <w:rFonts w:ascii="Arial" w:hAnsi="Arial" w:cs="Arial"/>
          <w:b/>
          <w:bCs/>
        </w:rPr>
        <w:t>Kovacs,</w:t>
      </w:r>
      <w:r w:rsidRPr="006802B9">
        <w:rPr>
          <w:rFonts w:ascii="Arial" w:hAnsi="Arial" w:cs="Arial"/>
        </w:rPr>
        <w:t xml:space="preserve"> E.J. 2013. Anti-IL-6 antibody treatment but not IL-6 knockout improves intestinal barrier function and reduces inflammation following binge ethanol exposure and burn injury. Shock 39:373-379. PMCID: </w:t>
      </w:r>
      <w:hyperlink r:id="rId75" w:history="1">
        <w:r w:rsidR="004668CA" w:rsidRPr="006802B9">
          <w:rPr>
            <w:rStyle w:val="Hyperlink"/>
            <w:rFonts w:ascii="Arial" w:hAnsi="Arial" w:cs="Arial"/>
          </w:rPr>
          <w:t>PMC3602394</w:t>
        </w:r>
      </w:hyperlink>
    </w:p>
    <w:p w14:paraId="6620C341" w14:textId="77777777" w:rsidR="005D44FC" w:rsidRPr="006802B9" w:rsidRDefault="00817DB1" w:rsidP="00EF3025">
      <w:pPr>
        <w:numPr>
          <w:ilvl w:val="0"/>
          <w:numId w:val="48"/>
        </w:numPr>
        <w:rPr>
          <w:rFonts w:ascii="Arial" w:hAnsi="Arial" w:cs="Arial"/>
        </w:rPr>
      </w:pPr>
      <w:r w:rsidRPr="006802B9">
        <w:rPr>
          <w:rFonts w:ascii="Arial" w:hAnsi="Arial" w:cs="Arial"/>
        </w:rPr>
        <w:t xml:space="preserve">Chen, M.M., Bird, M.D., Deburghgraeve, C., Zahs, A., Posnik, B., Davis, C.S. and </w:t>
      </w:r>
      <w:r w:rsidRPr="006802B9">
        <w:rPr>
          <w:rFonts w:ascii="Arial" w:hAnsi="Arial" w:cs="Arial"/>
          <w:b/>
          <w:bCs/>
        </w:rPr>
        <w:t>Kovacs</w:t>
      </w:r>
      <w:r w:rsidRPr="006802B9">
        <w:rPr>
          <w:rFonts w:ascii="Arial" w:hAnsi="Arial" w:cs="Arial"/>
        </w:rPr>
        <w:t xml:space="preserve">, E.J. 2013. Pulmonary inflammation after ethanol exposure and burn injury is attenuated in the absence of IL-6. Alcohol 47:223-229. </w:t>
      </w:r>
      <w:r w:rsidR="004668CA" w:rsidRPr="006802B9">
        <w:rPr>
          <w:rFonts w:ascii="Arial" w:hAnsi="Arial" w:cs="Arial"/>
        </w:rPr>
        <w:t>PMCID:</w:t>
      </w:r>
      <w:r w:rsidR="00682A1D" w:rsidRPr="006802B9">
        <w:rPr>
          <w:rFonts w:ascii="Arial" w:hAnsi="Arial" w:cs="Arial"/>
        </w:rPr>
        <w:t xml:space="preserve"> </w:t>
      </w:r>
      <w:hyperlink r:id="rId76" w:history="1">
        <w:r w:rsidR="004668CA" w:rsidRPr="006802B9">
          <w:rPr>
            <w:rStyle w:val="Hyperlink"/>
            <w:rFonts w:ascii="Arial" w:hAnsi="Arial" w:cs="Arial"/>
          </w:rPr>
          <w:t>PMC3617054</w:t>
        </w:r>
      </w:hyperlink>
    </w:p>
    <w:p w14:paraId="11EF7DE4" w14:textId="77777777" w:rsidR="005D44FC" w:rsidRPr="006802B9" w:rsidRDefault="00817DB1" w:rsidP="00EF3025">
      <w:pPr>
        <w:numPr>
          <w:ilvl w:val="0"/>
          <w:numId w:val="49"/>
        </w:numPr>
        <w:rPr>
          <w:rFonts w:ascii="Arial" w:hAnsi="Arial" w:cs="Arial"/>
        </w:rPr>
      </w:pPr>
      <w:r w:rsidRPr="006802B9">
        <w:rPr>
          <w:rFonts w:ascii="Arial" w:hAnsi="Arial" w:cs="Arial"/>
        </w:rPr>
        <w:t xml:space="preserve"> Fisichella, P.M., Davis, C.S, Lowery, E., Ramirez, L., Gamelli, R.L. and </w:t>
      </w:r>
      <w:r w:rsidRPr="006802B9">
        <w:rPr>
          <w:rFonts w:ascii="Arial" w:hAnsi="Arial" w:cs="Arial"/>
          <w:b/>
          <w:bCs/>
        </w:rPr>
        <w:t>Kovacs</w:t>
      </w:r>
      <w:r w:rsidRPr="006802B9">
        <w:rPr>
          <w:rFonts w:ascii="Arial" w:hAnsi="Arial" w:cs="Arial"/>
        </w:rPr>
        <w:t xml:space="preserve">, E.J. 2013. </w:t>
      </w:r>
      <w:proofErr w:type="gramStart"/>
      <w:r w:rsidRPr="006802B9">
        <w:rPr>
          <w:rFonts w:ascii="Arial" w:hAnsi="Arial" w:cs="Arial"/>
        </w:rPr>
        <w:t>Aspiration,</w:t>
      </w:r>
      <w:proofErr w:type="gramEnd"/>
      <w:r w:rsidRPr="006802B9">
        <w:rPr>
          <w:rFonts w:ascii="Arial" w:hAnsi="Arial" w:cs="Arial"/>
        </w:rPr>
        <w:t xml:space="preserve"> localized pulmonary inflammation, and predictors of early-onset bronchiolitis obliterans syndrome after lung transplantation. J. Amer. Coll. Surg. 217:90-100. PMCID:</w:t>
      </w:r>
      <w:r w:rsidR="00682A1D" w:rsidRPr="006802B9">
        <w:rPr>
          <w:rFonts w:ascii="Arial" w:hAnsi="Arial" w:cs="Arial"/>
        </w:rPr>
        <w:t xml:space="preserve"> </w:t>
      </w:r>
      <w:hyperlink r:id="rId77" w:history="1">
        <w:r w:rsidR="004668CA" w:rsidRPr="006802B9">
          <w:rPr>
            <w:rStyle w:val="Hyperlink"/>
            <w:rFonts w:ascii="Arial" w:hAnsi="Arial" w:cs="Arial"/>
          </w:rPr>
          <w:t>PMC4135482</w:t>
        </w:r>
      </w:hyperlink>
    </w:p>
    <w:p w14:paraId="2BBD4F2C" w14:textId="77777777" w:rsidR="00B94C19" w:rsidRPr="006802B9" w:rsidRDefault="00817DB1" w:rsidP="00EF3025">
      <w:pPr>
        <w:numPr>
          <w:ilvl w:val="0"/>
          <w:numId w:val="48"/>
        </w:numPr>
        <w:rPr>
          <w:rFonts w:ascii="Arial" w:hAnsi="Arial" w:cs="Arial"/>
        </w:rPr>
      </w:pPr>
      <w:r w:rsidRPr="006802B9">
        <w:rPr>
          <w:rFonts w:ascii="Arial" w:hAnsi="Arial" w:cs="Arial"/>
        </w:rPr>
        <w:t xml:space="preserve"> Burnham, E., </w:t>
      </w:r>
      <w:r w:rsidRPr="006802B9">
        <w:rPr>
          <w:rFonts w:ascii="Arial" w:hAnsi="Arial" w:cs="Arial"/>
          <w:b/>
          <w:bCs/>
        </w:rPr>
        <w:t>Kovacs</w:t>
      </w:r>
      <w:r w:rsidRPr="006802B9">
        <w:rPr>
          <w:rFonts w:ascii="Arial" w:hAnsi="Arial" w:cs="Arial"/>
        </w:rPr>
        <w:t>, E.J. and Davis, C. 2013. Pulmonary cytokine composition differs in the setting of alcohol use disorders and cigarette smoking. Am. J. Physi</w:t>
      </w:r>
      <w:r w:rsidR="004668CA" w:rsidRPr="006802B9">
        <w:rPr>
          <w:rFonts w:ascii="Arial" w:hAnsi="Arial" w:cs="Arial"/>
        </w:rPr>
        <w:t xml:space="preserve">ol. 2013 </w:t>
      </w:r>
      <w:proofErr w:type="gramStart"/>
      <w:r w:rsidR="004668CA" w:rsidRPr="006802B9">
        <w:rPr>
          <w:rFonts w:ascii="Arial" w:hAnsi="Arial" w:cs="Arial"/>
        </w:rPr>
        <w:t>304:L</w:t>
      </w:r>
      <w:proofErr w:type="gramEnd"/>
      <w:r w:rsidR="004668CA" w:rsidRPr="006802B9">
        <w:rPr>
          <w:rFonts w:ascii="Arial" w:hAnsi="Arial" w:cs="Arial"/>
        </w:rPr>
        <w:t xml:space="preserve">873-882. PMCID: </w:t>
      </w:r>
      <w:hyperlink r:id="rId78" w:history="1">
        <w:r w:rsidR="004668CA" w:rsidRPr="006802B9">
          <w:rPr>
            <w:rStyle w:val="Hyperlink"/>
            <w:rFonts w:ascii="Arial" w:hAnsi="Arial" w:cs="Arial"/>
          </w:rPr>
          <w:t>PMC3680749</w:t>
        </w:r>
      </w:hyperlink>
    </w:p>
    <w:p w14:paraId="18931F6E" w14:textId="77777777" w:rsidR="00B94C19" w:rsidRPr="006802B9" w:rsidRDefault="00B94C19" w:rsidP="00EF3025">
      <w:pPr>
        <w:numPr>
          <w:ilvl w:val="0"/>
          <w:numId w:val="48"/>
        </w:numPr>
        <w:rPr>
          <w:rFonts w:ascii="Arial" w:hAnsi="Arial" w:cs="Arial"/>
        </w:rPr>
      </w:pPr>
      <w:r w:rsidRPr="006802B9">
        <w:rPr>
          <w:rFonts w:ascii="Arial" w:hAnsi="Arial" w:cs="Arial"/>
        </w:rPr>
        <w:t xml:space="preserve"> </w:t>
      </w:r>
      <w:r w:rsidR="00817DB1" w:rsidRPr="006802B9">
        <w:rPr>
          <w:rFonts w:ascii="Arial" w:hAnsi="Arial" w:cs="Arial"/>
        </w:rPr>
        <w:t xml:space="preserve">Davis, </w:t>
      </w:r>
      <w:proofErr w:type="gramStart"/>
      <w:r w:rsidR="00817DB1" w:rsidRPr="006802B9">
        <w:rPr>
          <w:rFonts w:ascii="Arial" w:hAnsi="Arial" w:cs="Arial"/>
        </w:rPr>
        <w:t>C,S,,</w:t>
      </w:r>
      <w:proofErr w:type="gramEnd"/>
      <w:r w:rsidR="00817DB1" w:rsidRPr="006802B9">
        <w:rPr>
          <w:rFonts w:ascii="Arial" w:hAnsi="Arial" w:cs="Arial"/>
        </w:rPr>
        <w:t xml:space="preserve"> Mendez, B.M., Flint, D.V., Pelletiere, K., Lowery, E., Ramirez, L., Love, R.B., </w:t>
      </w:r>
      <w:r w:rsidR="00817DB1" w:rsidRPr="006802B9">
        <w:rPr>
          <w:rFonts w:ascii="Arial" w:hAnsi="Arial" w:cs="Arial"/>
          <w:b/>
          <w:bCs/>
        </w:rPr>
        <w:t>Kovacs</w:t>
      </w:r>
      <w:r w:rsidR="00817DB1" w:rsidRPr="006802B9">
        <w:rPr>
          <w:rFonts w:ascii="Arial" w:hAnsi="Arial" w:cs="Arial"/>
        </w:rPr>
        <w:t>, E.J., and Fisichella, P.M. 2013. Pepsin concentrations are elevated in the bronchoalveolar lavage fluid of patients with idiopathic pulmonary fibrosis after lung transplantation. J Surg</w:t>
      </w:r>
      <w:r w:rsidRPr="006802B9">
        <w:rPr>
          <w:rFonts w:ascii="Arial" w:hAnsi="Arial" w:cs="Arial"/>
        </w:rPr>
        <w:t>.</w:t>
      </w:r>
      <w:r w:rsidR="00EE452A" w:rsidRPr="006802B9">
        <w:rPr>
          <w:rFonts w:ascii="Arial" w:hAnsi="Arial" w:cs="Arial"/>
        </w:rPr>
        <w:t xml:space="preserve"> Res. </w:t>
      </w:r>
      <w:proofErr w:type="gramStart"/>
      <w:r w:rsidR="00EE452A" w:rsidRPr="006802B9">
        <w:rPr>
          <w:rFonts w:ascii="Arial" w:hAnsi="Arial" w:cs="Arial"/>
        </w:rPr>
        <w:t>185:e</w:t>
      </w:r>
      <w:proofErr w:type="gramEnd"/>
      <w:r w:rsidR="00EE452A" w:rsidRPr="006802B9">
        <w:rPr>
          <w:rFonts w:ascii="Arial" w:hAnsi="Arial" w:cs="Arial"/>
        </w:rPr>
        <w:t xml:space="preserve">101-108. PMCID: </w:t>
      </w:r>
      <w:hyperlink r:id="rId79" w:history="1">
        <w:r w:rsidR="00EE452A" w:rsidRPr="006802B9">
          <w:rPr>
            <w:rStyle w:val="Hyperlink"/>
            <w:rFonts w:ascii="Arial" w:hAnsi="Arial" w:cs="Arial"/>
          </w:rPr>
          <w:t>PMC4306555</w:t>
        </w:r>
      </w:hyperlink>
    </w:p>
    <w:p w14:paraId="5F298DA2" w14:textId="77777777" w:rsidR="00D1058C" w:rsidRPr="006802B9" w:rsidRDefault="00B94C19" w:rsidP="00EF3025">
      <w:pPr>
        <w:numPr>
          <w:ilvl w:val="0"/>
          <w:numId w:val="48"/>
        </w:numPr>
        <w:rPr>
          <w:rFonts w:ascii="Arial" w:hAnsi="Arial" w:cs="Arial"/>
        </w:rPr>
      </w:pPr>
      <w:r w:rsidRPr="006802B9">
        <w:rPr>
          <w:rFonts w:ascii="Arial" w:hAnsi="Arial" w:cs="Arial"/>
        </w:rPr>
        <w:t xml:space="preserve"> </w:t>
      </w:r>
      <w:r w:rsidR="00817DB1" w:rsidRPr="006802B9">
        <w:rPr>
          <w:rFonts w:ascii="Arial" w:hAnsi="Arial" w:cs="Arial"/>
        </w:rPr>
        <w:t xml:space="preserve">Brubaker, A.L. and </w:t>
      </w:r>
      <w:r w:rsidR="00817DB1" w:rsidRPr="006802B9">
        <w:rPr>
          <w:rFonts w:ascii="Arial" w:hAnsi="Arial" w:cs="Arial"/>
          <w:b/>
          <w:bCs/>
        </w:rPr>
        <w:t>Kovacs</w:t>
      </w:r>
      <w:r w:rsidR="00817DB1" w:rsidRPr="006802B9">
        <w:rPr>
          <w:rFonts w:ascii="Arial" w:hAnsi="Arial" w:cs="Arial"/>
        </w:rPr>
        <w:t xml:space="preserve">, E.J. 2013. G-CSF enhances resolution of </w:t>
      </w:r>
      <w:r w:rsidR="00817DB1" w:rsidRPr="006802B9">
        <w:rPr>
          <w:rFonts w:ascii="Arial" w:hAnsi="Arial" w:cs="Arial"/>
          <w:i/>
          <w:iCs/>
        </w:rPr>
        <w:t>Staphylococcus aureus</w:t>
      </w:r>
      <w:r w:rsidR="00817DB1" w:rsidRPr="006802B9">
        <w:rPr>
          <w:rFonts w:ascii="Arial" w:hAnsi="Arial" w:cs="Arial"/>
        </w:rPr>
        <w:t xml:space="preserve"> wound infection in an age-dependent manner. Shock 40:327-333. </w:t>
      </w:r>
      <w:r w:rsidR="00EE452A" w:rsidRPr="006802B9">
        <w:rPr>
          <w:rFonts w:ascii="Arial" w:hAnsi="Arial" w:cs="Arial"/>
        </w:rPr>
        <w:t xml:space="preserve">PMCID: </w:t>
      </w:r>
      <w:hyperlink r:id="rId80" w:history="1">
        <w:r w:rsidR="00EE452A" w:rsidRPr="006802B9">
          <w:rPr>
            <w:rStyle w:val="Hyperlink"/>
            <w:rFonts w:ascii="Arial" w:hAnsi="Arial" w:cs="Arial"/>
          </w:rPr>
          <w:t>PMC3792575</w:t>
        </w:r>
      </w:hyperlink>
    </w:p>
    <w:p w14:paraId="582B756A" w14:textId="77777777" w:rsidR="00682A1D" w:rsidRPr="006802B9" w:rsidRDefault="00817DB1" w:rsidP="00EF3025">
      <w:pPr>
        <w:numPr>
          <w:ilvl w:val="0"/>
          <w:numId w:val="48"/>
        </w:numPr>
        <w:rPr>
          <w:rFonts w:ascii="Arial" w:hAnsi="Arial" w:cs="Arial"/>
        </w:rPr>
      </w:pPr>
      <w:r w:rsidRPr="006802B9">
        <w:rPr>
          <w:rFonts w:ascii="Arial" w:hAnsi="Arial" w:cs="Arial"/>
        </w:rPr>
        <w:t xml:space="preserve"> Palmer, J.L., Deburghgraeve, C.R., Bird, M.D., Chen, M.M., Hauer-Jensen, M., and </w:t>
      </w:r>
      <w:r w:rsidRPr="006802B9">
        <w:rPr>
          <w:rFonts w:ascii="Arial" w:hAnsi="Arial" w:cs="Arial"/>
          <w:b/>
          <w:bCs/>
        </w:rPr>
        <w:t>Kovacs</w:t>
      </w:r>
      <w:r w:rsidRPr="006802B9">
        <w:rPr>
          <w:rFonts w:ascii="Arial" w:hAnsi="Arial" w:cs="Arial"/>
        </w:rPr>
        <w:t>, E.J. 2013. Combined radiation and burn injury results in exaggerated early pulmonary inflammation. Rad. Res. 180:276-283.</w:t>
      </w:r>
      <w:r w:rsidR="004668CA" w:rsidRPr="006802B9">
        <w:rPr>
          <w:rFonts w:ascii="Arial" w:hAnsi="Arial" w:cs="Arial"/>
        </w:rPr>
        <w:t xml:space="preserve"> </w:t>
      </w:r>
      <w:r w:rsidR="00682A1D" w:rsidRPr="006802B9">
        <w:rPr>
          <w:rFonts w:ascii="Arial" w:hAnsi="Arial" w:cs="Arial"/>
        </w:rPr>
        <w:t xml:space="preserve">PMCID: </w:t>
      </w:r>
      <w:hyperlink r:id="rId81" w:history="1">
        <w:r w:rsidR="00682A1D" w:rsidRPr="006802B9">
          <w:rPr>
            <w:rStyle w:val="Hyperlink"/>
            <w:rFonts w:ascii="Arial" w:hAnsi="Arial" w:cs="Arial"/>
          </w:rPr>
          <w:t>PMC4011563</w:t>
        </w:r>
      </w:hyperlink>
    </w:p>
    <w:p w14:paraId="16443D20" w14:textId="77777777" w:rsidR="005D44FC" w:rsidRPr="006802B9" w:rsidRDefault="00817DB1" w:rsidP="00EF3025">
      <w:pPr>
        <w:numPr>
          <w:ilvl w:val="0"/>
          <w:numId w:val="48"/>
        </w:numPr>
        <w:rPr>
          <w:rStyle w:val="Hyperlink"/>
          <w:rFonts w:ascii="Arial" w:hAnsi="Arial" w:cs="Arial"/>
          <w:u w:val="none"/>
        </w:rPr>
      </w:pPr>
      <w:r w:rsidRPr="006802B9">
        <w:rPr>
          <w:rFonts w:ascii="Arial" w:hAnsi="Arial" w:cs="Arial"/>
        </w:rPr>
        <w:t xml:space="preserve"> Curtis, B.J., Zahs, A., and </w:t>
      </w:r>
      <w:r w:rsidRPr="006802B9">
        <w:rPr>
          <w:rFonts w:ascii="Arial" w:hAnsi="Arial" w:cs="Arial"/>
          <w:b/>
          <w:bCs/>
        </w:rPr>
        <w:t>Kovacs</w:t>
      </w:r>
      <w:r w:rsidRPr="006802B9">
        <w:rPr>
          <w:rFonts w:ascii="Arial" w:hAnsi="Arial" w:cs="Arial"/>
        </w:rPr>
        <w:t>, E.J. 2013. Epigenetic targets for reversing immune defects caused by alcohol exposure. Alcohol Res Current Rev. 35:97-113.</w:t>
      </w:r>
      <w:r w:rsidR="004668CA" w:rsidRPr="006802B9">
        <w:rPr>
          <w:rFonts w:ascii="Arial" w:hAnsi="Arial" w:cs="Arial"/>
          <w:color w:val="575757"/>
        </w:rPr>
        <w:t xml:space="preserve"> </w:t>
      </w:r>
      <w:r w:rsidR="004668CA" w:rsidRPr="006802B9">
        <w:rPr>
          <w:rFonts w:ascii="Arial" w:hAnsi="Arial" w:cs="Arial"/>
        </w:rPr>
        <w:t>PMCID:</w:t>
      </w:r>
      <w:r w:rsidR="00682A1D" w:rsidRPr="006802B9">
        <w:rPr>
          <w:rFonts w:ascii="Arial" w:hAnsi="Arial" w:cs="Arial"/>
        </w:rPr>
        <w:t xml:space="preserve"> </w:t>
      </w:r>
      <w:hyperlink r:id="rId82" w:history="1">
        <w:r w:rsidR="004668CA" w:rsidRPr="006802B9">
          <w:rPr>
            <w:rStyle w:val="Hyperlink"/>
            <w:rFonts w:ascii="Arial" w:hAnsi="Arial" w:cs="Arial"/>
          </w:rPr>
          <w:t>PMC3860427</w:t>
        </w:r>
      </w:hyperlink>
    </w:p>
    <w:p w14:paraId="52E9B164" w14:textId="77777777" w:rsidR="000B5B8C" w:rsidRPr="006802B9" w:rsidRDefault="000B5B8C" w:rsidP="00EF3025">
      <w:pPr>
        <w:numPr>
          <w:ilvl w:val="0"/>
          <w:numId w:val="48"/>
        </w:numPr>
        <w:rPr>
          <w:rFonts w:ascii="Arial" w:hAnsi="Arial" w:cs="Arial"/>
          <w:color w:val="000000" w:themeColor="text1"/>
        </w:rPr>
      </w:pPr>
      <w:r w:rsidRPr="006802B9">
        <w:rPr>
          <w:rFonts w:ascii="Arial" w:hAnsi="Arial" w:cs="Arial"/>
          <w:color w:val="000000" w:themeColor="text1"/>
        </w:rPr>
        <w:t xml:space="preserve"> Carter, S.R., Zahs, A., Palmer, J.L., Wang, L., Ramirez, L., Gamelli, R.L. and </w:t>
      </w:r>
      <w:r w:rsidRPr="006802B9">
        <w:rPr>
          <w:rFonts w:ascii="Arial" w:hAnsi="Arial" w:cs="Arial"/>
          <w:b/>
          <w:bCs/>
          <w:color w:val="000000" w:themeColor="text1"/>
        </w:rPr>
        <w:t>Kovacs</w:t>
      </w:r>
      <w:r w:rsidRPr="006802B9">
        <w:rPr>
          <w:rFonts w:ascii="Arial" w:hAnsi="Arial" w:cs="Arial"/>
          <w:color w:val="000000" w:themeColor="text1"/>
        </w:rPr>
        <w:t xml:space="preserve">, E.J. 2013. Intestinal barrier disruption </w:t>
      </w:r>
      <w:proofErr w:type="gramStart"/>
      <w:r w:rsidRPr="006802B9">
        <w:rPr>
          <w:rFonts w:ascii="Arial" w:hAnsi="Arial" w:cs="Arial"/>
          <w:color w:val="000000" w:themeColor="text1"/>
        </w:rPr>
        <w:t>as</w:t>
      </w:r>
      <w:proofErr w:type="gramEnd"/>
      <w:r w:rsidRPr="006802B9">
        <w:rPr>
          <w:rFonts w:ascii="Arial" w:hAnsi="Arial" w:cs="Arial"/>
          <w:color w:val="000000" w:themeColor="text1"/>
        </w:rPr>
        <w:t xml:space="preserve"> a cause of mortality in combined radiation and burn injury. Shock 40:281-289. PMCID: </w:t>
      </w:r>
      <w:hyperlink r:id="rId83" w:history="1">
        <w:r w:rsidRPr="006802B9">
          <w:rPr>
            <w:rStyle w:val="Hyperlink"/>
            <w:rFonts w:ascii="Arial" w:hAnsi="Arial" w:cs="Arial"/>
            <w:color w:val="000000" w:themeColor="text1"/>
          </w:rPr>
          <w:t>PMC3780610</w:t>
        </w:r>
      </w:hyperlink>
      <w:r w:rsidRPr="006802B9">
        <w:rPr>
          <w:rFonts w:ascii="Arial" w:hAnsi="Arial" w:cs="Arial"/>
          <w:color w:val="000000" w:themeColor="text1"/>
        </w:rPr>
        <w:t> </w:t>
      </w:r>
    </w:p>
    <w:p w14:paraId="6A472F14" w14:textId="77777777" w:rsidR="000B5B8C" w:rsidRPr="006802B9" w:rsidRDefault="000B5B8C" w:rsidP="00EF3025">
      <w:pPr>
        <w:numPr>
          <w:ilvl w:val="0"/>
          <w:numId w:val="48"/>
        </w:numPr>
        <w:rPr>
          <w:rFonts w:ascii="Arial" w:hAnsi="Arial" w:cs="Arial"/>
          <w:color w:val="000000" w:themeColor="text1"/>
        </w:rPr>
      </w:pPr>
      <w:r w:rsidRPr="006802B9">
        <w:rPr>
          <w:rFonts w:ascii="Arial" w:hAnsi="Arial" w:cs="Arial"/>
          <w:color w:val="000000" w:themeColor="text1"/>
        </w:rPr>
        <w:t xml:space="preserve"> Lowery, E.M., Brubaker, A., Kuhlmann, E., and </w:t>
      </w:r>
      <w:r w:rsidRPr="006802B9">
        <w:rPr>
          <w:rFonts w:ascii="Arial" w:hAnsi="Arial" w:cs="Arial"/>
          <w:b/>
          <w:bCs/>
          <w:color w:val="000000" w:themeColor="text1"/>
        </w:rPr>
        <w:t>Kovacs</w:t>
      </w:r>
      <w:r w:rsidRPr="006802B9">
        <w:rPr>
          <w:rFonts w:ascii="Arial" w:hAnsi="Arial" w:cs="Arial"/>
          <w:color w:val="000000" w:themeColor="text1"/>
        </w:rPr>
        <w:t xml:space="preserve">, E.J. 2013. The aging lung. Clin. </w:t>
      </w:r>
      <w:proofErr w:type="spellStart"/>
      <w:r w:rsidRPr="006802B9">
        <w:rPr>
          <w:rFonts w:ascii="Arial" w:hAnsi="Arial" w:cs="Arial"/>
          <w:color w:val="000000" w:themeColor="text1"/>
        </w:rPr>
        <w:t>Intervent</w:t>
      </w:r>
      <w:proofErr w:type="spellEnd"/>
      <w:r w:rsidRPr="006802B9">
        <w:rPr>
          <w:rFonts w:ascii="Arial" w:hAnsi="Arial" w:cs="Arial"/>
          <w:color w:val="000000" w:themeColor="text1"/>
        </w:rPr>
        <w:t>. Aging 8:1489–1496. PMCID: PMC3825547</w:t>
      </w:r>
      <w:r w:rsidRPr="006802B9">
        <w:rPr>
          <w:rFonts w:ascii="Arial" w:hAnsi="Arial" w:cs="Arial"/>
          <w:color w:val="575757"/>
        </w:rPr>
        <w:t xml:space="preserve"> </w:t>
      </w:r>
      <w:r w:rsidRPr="006802B9">
        <w:rPr>
          <w:rFonts w:ascii="Arial" w:hAnsi="Arial" w:cs="Arial"/>
          <w:color w:val="000000" w:themeColor="text1"/>
        </w:rPr>
        <w:t xml:space="preserve">PMCID: </w:t>
      </w:r>
      <w:hyperlink r:id="rId84" w:history="1">
        <w:r w:rsidRPr="006802B9">
          <w:rPr>
            <w:rStyle w:val="Hyperlink"/>
            <w:rFonts w:ascii="Arial" w:hAnsi="Arial" w:cs="Arial"/>
          </w:rPr>
          <w:t>PMC3825547</w:t>
        </w:r>
      </w:hyperlink>
    </w:p>
    <w:p w14:paraId="47E605BB" w14:textId="77777777" w:rsidR="000B5B8C" w:rsidRPr="006802B9" w:rsidRDefault="000B5B8C" w:rsidP="00EF3025">
      <w:pPr>
        <w:numPr>
          <w:ilvl w:val="0"/>
          <w:numId w:val="48"/>
        </w:numPr>
        <w:rPr>
          <w:rFonts w:ascii="Arial" w:hAnsi="Arial" w:cs="Arial"/>
          <w:color w:val="000000" w:themeColor="text1"/>
        </w:rPr>
      </w:pPr>
      <w:r w:rsidRPr="006802B9">
        <w:rPr>
          <w:rFonts w:ascii="Arial" w:hAnsi="Arial" w:cs="Arial"/>
          <w:color w:val="000000" w:themeColor="text1"/>
        </w:rPr>
        <w:t xml:space="preserve"> Ippolito, J.A., Curtis, B.J., Choudhry, M.A., and </w:t>
      </w:r>
      <w:r w:rsidRPr="006802B9">
        <w:rPr>
          <w:rFonts w:ascii="Arial" w:hAnsi="Arial" w:cs="Arial"/>
          <w:b/>
          <w:bCs/>
          <w:color w:val="000000" w:themeColor="text1"/>
        </w:rPr>
        <w:t>Kovacs</w:t>
      </w:r>
      <w:r w:rsidRPr="006802B9">
        <w:rPr>
          <w:rFonts w:ascii="Arial" w:hAnsi="Arial" w:cs="Arial"/>
          <w:color w:val="000000" w:themeColor="text1"/>
        </w:rPr>
        <w:t xml:space="preserve">, E.J. 2013. Alcohol and Immunology: Summary of the 2012 Alcohol and Immunology Research Interest Group (AIRIG) meeting. Alcohol 47:589-593. PMCID: PMC3969826 PMCID: </w:t>
      </w:r>
      <w:hyperlink r:id="rId85" w:history="1">
        <w:r w:rsidRPr="006802B9">
          <w:rPr>
            <w:rStyle w:val="Hyperlink"/>
            <w:rFonts w:ascii="Arial" w:hAnsi="Arial" w:cs="Arial"/>
            <w:color w:val="000000" w:themeColor="text1"/>
          </w:rPr>
          <w:t>PMC3969826</w:t>
        </w:r>
      </w:hyperlink>
    </w:p>
    <w:p w14:paraId="5E76AD40" w14:textId="77777777" w:rsidR="000B5B8C" w:rsidRPr="006802B9" w:rsidRDefault="000B5B8C" w:rsidP="00EF3025">
      <w:pPr>
        <w:numPr>
          <w:ilvl w:val="0"/>
          <w:numId w:val="48"/>
        </w:numPr>
        <w:rPr>
          <w:rFonts w:ascii="Arial" w:hAnsi="Arial" w:cs="Arial"/>
          <w:color w:val="000000" w:themeColor="text1"/>
        </w:rPr>
      </w:pPr>
      <w:r w:rsidRPr="006802B9">
        <w:rPr>
          <w:rFonts w:ascii="Arial" w:hAnsi="Arial" w:cs="Arial"/>
          <w:color w:val="000000" w:themeColor="text1"/>
        </w:rPr>
        <w:lastRenderedPageBreak/>
        <w:t xml:space="preserve"> Chen, M.M., Palmer, J.L., Ippolito, J.A., Curtis, B., Choudhry, M.A. and </w:t>
      </w:r>
      <w:r w:rsidRPr="006802B9">
        <w:rPr>
          <w:rFonts w:ascii="Arial" w:hAnsi="Arial" w:cs="Arial"/>
          <w:b/>
          <w:bCs/>
          <w:color w:val="000000" w:themeColor="text1"/>
        </w:rPr>
        <w:t>Kovacs</w:t>
      </w:r>
      <w:r w:rsidRPr="006802B9">
        <w:rPr>
          <w:rFonts w:ascii="Arial" w:hAnsi="Arial" w:cs="Arial"/>
          <w:color w:val="000000" w:themeColor="text1"/>
        </w:rPr>
        <w:t xml:space="preserve">, E.J. 2013. Intoxication by intraperitoneal injection or oral gavage equally </w:t>
      </w:r>
      <w:proofErr w:type="gramStart"/>
      <w:r w:rsidRPr="006802B9">
        <w:rPr>
          <w:rFonts w:ascii="Arial" w:hAnsi="Arial" w:cs="Arial"/>
          <w:color w:val="000000" w:themeColor="text1"/>
        </w:rPr>
        <w:t>potentiate</w:t>
      </w:r>
      <w:proofErr w:type="gramEnd"/>
      <w:r w:rsidRPr="006802B9">
        <w:rPr>
          <w:rFonts w:ascii="Arial" w:hAnsi="Arial" w:cs="Arial"/>
          <w:color w:val="000000" w:themeColor="text1"/>
        </w:rPr>
        <w:t xml:space="preserve"> post burn organ damage and inflammation. Mediators </w:t>
      </w:r>
      <w:proofErr w:type="spellStart"/>
      <w:r w:rsidRPr="006802B9">
        <w:rPr>
          <w:rFonts w:ascii="Arial" w:hAnsi="Arial" w:cs="Arial"/>
          <w:color w:val="000000" w:themeColor="text1"/>
        </w:rPr>
        <w:t>Inflam</w:t>
      </w:r>
      <w:proofErr w:type="spellEnd"/>
      <w:r w:rsidRPr="006802B9">
        <w:rPr>
          <w:rFonts w:ascii="Arial" w:hAnsi="Arial" w:cs="Arial"/>
          <w:color w:val="000000" w:themeColor="text1"/>
        </w:rPr>
        <w:t xml:space="preserve">., vol. 2013, Article ID 971481. doi:10.1155/2013/971481. PMCID: </w:t>
      </w:r>
      <w:hyperlink r:id="rId86" w:history="1">
        <w:r w:rsidRPr="006802B9">
          <w:rPr>
            <w:rStyle w:val="Hyperlink"/>
            <w:rFonts w:ascii="Arial" w:hAnsi="Arial" w:cs="Arial"/>
          </w:rPr>
          <w:t>PMC3863569</w:t>
        </w:r>
      </w:hyperlink>
    </w:p>
    <w:p w14:paraId="09E153AF" w14:textId="77777777" w:rsidR="005D44FC" w:rsidRPr="006802B9" w:rsidRDefault="00817DB1" w:rsidP="00EF3025">
      <w:pPr>
        <w:numPr>
          <w:ilvl w:val="0"/>
          <w:numId w:val="48"/>
        </w:numPr>
        <w:rPr>
          <w:rFonts w:ascii="Arial" w:hAnsi="Arial" w:cs="Arial"/>
        </w:rPr>
      </w:pPr>
      <w:r w:rsidRPr="006802B9">
        <w:rPr>
          <w:rFonts w:ascii="Arial" w:hAnsi="Arial" w:cs="Arial"/>
        </w:rPr>
        <w:t xml:space="preserve"> Rendon, J.L., Li, X, Brubaker, A.L., </w:t>
      </w:r>
      <w:r w:rsidRPr="006802B9">
        <w:rPr>
          <w:rFonts w:ascii="Arial" w:hAnsi="Arial" w:cs="Arial"/>
          <w:b/>
          <w:bCs/>
        </w:rPr>
        <w:t>Kovacs</w:t>
      </w:r>
      <w:r w:rsidRPr="006802B9">
        <w:rPr>
          <w:rFonts w:ascii="Arial" w:hAnsi="Arial" w:cs="Arial"/>
        </w:rPr>
        <w:t xml:space="preserve">, E.J., Gamelli, R.L., and Choudhry, M.A. 2014. The role of aryl hydrocarbon receptor in IL-23 dependent release of IL-22 following ethanol exposure and burn injury. Ann. Surg. 259:528-590. </w:t>
      </w:r>
      <w:r w:rsidR="008F05D8" w:rsidRPr="006802B9">
        <w:rPr>
          <w:rFonts w:ascii="Arial" w:hAnsi="Arial" w:cs="Arial"/>
        </w:rPr>
        <w:t>PMCID:</w:t>
      </w:r>
      <w:r w:rsidR="00EE452A" w:rsidRPr="006802B9">
        <w:rPr>
          <w:rFonts w:ascii="Arial" w:hAnsi="Arial" w:cs="Arial"/>
        </w:rPr>
        <w:t xml:space="preserve"> </w:t>
      </w:r>
      <w:hyperlink r:id="rId87" w:history="1">
        <w:r w:rsidR="008F05D8" w:rsidRPr="006802B9">
          <w:rPr>
            <w:rStyle w:val="Hyperlink"/>
            <w:rFonts w:ascii="Arial" w:hAnsi="Arial" w:cs="Arial"/>
          </w:rPr>
          <w:t>PMC3925750</w:t>
        </w:r>
      </w:hyperlink>
    </w:p>
    <w:p w14:paraId="2454157A" w14:textId="77777777" w:rsidR="000B5B8C" w:rsidRPr="006802B9" w:rsidRDefault="00817DB1" w:rsidP="00EF3025">
      <w:pPr>
        <w:numPr>
          <w:ilvl w:val="0"/>
          <w:numId w:val="48"/>
        </w:numPr>
        <w:rPr>
          <w:rFonts w:ascii="Arial" w:hAnsi="Arial" w:cs="Arial"/>
          <w:color w:val="000000" w:themeColor="text1"/>
        </w:rPr>
      </w:pPr>
      <w:r w:rsidRPr="006802B9">
        <w:rPr>
          <w:rFonts w:ascii="Arial" w:hAnsi="Arial" w:cs="Arial"/>
          <w:color w:val="000000" w:themeColor="text1"/>
        </w:rPr>
        <w:t xml:space="preserve"> Qin, Y., Hamilton, J., Bird, M.D., Chen, M.M., Ramirez, L., Zahs, A., </w:t>
      </w:r>
      <w:r w:rsidRPr="006802B9">
        <w:rPr>
          <w:rFonts w:ascii="Arial" w:hAnsi="Arial" w:cs="Arial"/>
          <w:b/>
          <w:bCs/>
          <w:color w:val="000000" w:themeColor="text1"/>
        </w:rPr>
        <w:t>Kovacs</w:t>
      </w:r>
      <w:r w:rsidRPr="006802B9">
        <w:rPr>
          <w:rFonts w:ascii="Arial" w:hAnsi="Arial" w:cs="Arial"/>
          <w:color w:val="000000" w:themeColor="text1"/>
        </w:rPr>
        <w:t xml:space="preserve">, E.J., Makowski, L. 2014. Adipose inflammation and crown-like structure formation after binge ethanol and burn injury. Alcohol Clin. Expt. Res. 38:204-213. </w:t>
      </w:r>
      <w:r w:rsidR="00EE452A" w:rsidRPr="006802B9">
        <w:rPr>
          <w:rFonts w:ascii="Arial" w:hAnsi="Arial" w:cs="Arial"/>
          <w:color w:val="000000" w:themeColor="text1"/>
        </w:rPr>
        <w:t xml:space="preserve">PMCID: </w:t>
      </w:r>
      <w:hyperlink r:id="rId88" w:history="1">
        <w:r w:rsidR="00EE452A" w:rsidRPr="006802B9">
          <w:rPr>
            <w:rStyle w:val="Hyperlink"/>
            <w:rFonts w:ascii="Arial" w:hAnsi="Arial" w:cs="Arial"/>
            <w:color w:val="000000" w:themeColor="text1"/>
          </w:rPr>
          <w:t>PMC3823749</w:t>
        </w:r>
      </w:hyperlink>
    </w:p>
    <w:p w14:paraId="48C8A5F0" w14:textId="77777777" w:rsidR="00D1058C" w:rsidRPr="006802B9" w:rsidRDefault="00817DB1" w:rsidP="00EF3025">
      <w:pPr>
        <w:numPr>
          <w:ilvl w:val="0"/>
          <w:numId w:val="48"/>
        </w:numPr>
        <w:rPr>
          <w:rFonts w:ascii="Arial" w:hAnsi="Arial" w:cs="Arial"/>
          <w:color w:val="000000" w:themeColor="text1"/>
        </w:rPr>
      </w:pPr>
      <w:r w:rsidRPr="006802B9">
        <w:rPr>
          <w:rFonts w:ascii="Arial" w:hAnsi="Arial" w:cs="Arial"/>
          <w:color w:val="000000" w:themeColor="text1"/>
        </w:rPr>
        <w:t xml:space="preserve">Lehnert, M., </w:t>
      </w:r>
      <w:r w:rsidRPr="006802B9">
        <w:rPr>
          <w:rFonts w:ascii="Arial" w:hAnsi="Arial" w:cs="Arial"/>
          <w:b/>
          <w:bCs/>
          <w:color w:val="000000" w:themeColor="text1"/>
        </w:rPr>
        <w:t>Kovacs</w:t>
      </w:r>
      <w:r w:rsidRPr="006802B9">
        <w:rPr>
          <w:rFonts w:ascii="Arial" w:hAnsi="Arial" w:cs="Arial"/>
          <w:color w:val="000000" w:themeColor="text1"/>
        </w:rPr>
        <w:t xml:space="preserve">, E.J., Molina, P.E. and Relja, B. 2014 Modulation of inflammation by alcohol exposure. Editorial. Med. </w:t>
      </w:r>
      <w:proofErr w:type="spellStart"/>
      <w:r w:rsidRPr="006802B9">
        <w:rPr>
          <w:rFonts w:ascii="Arial" w:hAnsi="Arial" w:cs="Arial"/>
          <w:color w:val="000000" w:themeColor="text1"/>
        </w:rPr>
        <w:t>Inflam</w:t>
      </w:r>
      <w:proofErr w:type="spellEnd"/>
      <w:r w:rsidRPr="006802B9">
        <w:rPr>
          <w:rFonts w:ascii="Arial" w:hAnsi="Arial" w:cs="Arial"/>
          <w:color w:val="000000" w:themeColor="text1"/>
        </w:rPr>
        <w:t xml:space="preserve">. </w:t>
      </w:r>
      <w:proofErr w:type="spellStart"/>
      <w:r w:rsidRPr="006802B9">
        <w:rPr>
          <w:rFonts w:ascii="Arial" w:hAnsi="Arial" w:cs="Arial"/>
          <w:color w:val="000000" w:themeColor="text1"/>
        </w:rPr>
        <w:t>doi</w:t>
      </w:r>
      <w:proofErr w:type="spellEnd"/>
      <w:r w:rsidRPr="006802B9">
        <w:rPr>
          <w:rFonts w:ascii="Arial" w:hAnsi="Arial" w:cs="Arial"/>
          <w:color w:val="000000" w:themeColor="text1"/>
        </w:rPr>
        <w:t xml:space="preserve">: 10.1155/2014/283756. </w:t>
      </w:r>
      <w:r w:rsidR="00EE452A" w:rsidRPr="006802B9">
        <w:rPr>
          <w:rFonts w:ascii="Arial" w:hAnsi="Arial" w:cs="Arial"/>
          <w:color w:val="000000" w:themeColor="text1"/>
        </w:rPr>
        <w:t xml:space="preserve">PMCID: </w:t>
      </w:r>
      <w:hyperlink r:id="rId89" w:history="1">
        <w:r w:rsidR="00EE452A" w:rsidRPr="006802B9">
          <w:rPr>
            <w:rStyle w:val="Hyperlink"/>
            <w:rFonts w:ascii="Arial" w:hAnsi="Arial" w:cs="Arial"/>
            <w:color w:val="000000" w:themeColor="text1"/>
          </w:rPr>
          <w:t>PMC3933311</w:t>
        </w:r>
      </w:hyperlink>
    </w:p>
    <w:p w14:paraId="5492C001" w14:textId="77777777" w:rsidR="005D44FC" w:rsidRPr="006802B9" w:rsidRDefault="00817DB1" w:rsidP="00EF3025">
      <w:pPr>
        <w:numPr>
          <w:ilvl w:val="0"/>
          <w:numId w:val="48"/>
        </w:numPr>
        <w:rPr>
          <w:rFonts w:ascii="Arial" w:hAnsi="Arial" w:cs="Arial"/>
        </w:rPr>
      </w:pPr>
      <w:r w:rsidRPr="006802B9">
        <w:rPr>
          <w:rFonts w:ascii="Arial" w:hAnsi="Arial" w:cs="Arial"/>
          <w:color w:val="000000" w:themeColor="text1"/>
        </w:rPr>
        <w:t xml:space="preserve"> Chen, M.M., Palmer, J.L., Plackett, T.P., Deburghgraeve, C.R., and </w:t>
      </w:r>
      <w:r w:rsidRPr="006802B9">
        <w:rPr>
          <w:rFonts w:ascii="Arial" w:hAnsi="Arial" w:cs="Arial"/>
          <w:b/>
          <w:bCs/>
          <w:color w:val="000000" w:themeColor="text1"/>
        </w:rPr>
        <w:t>Kovacs</w:t>
      </w:r>
      <w:r w:rsidRPr="006802B9">
        <w:rPr>
          <w:rFonts w:ascii="Arial" w:hAnsi="Arial" w:cs="Arial"/>
          <w:color w:val="000000" w:themeColor="text1"/>
        </w:rPr>
        <w:t xml:space="preserve">, E.J. 2014. Age-related differences in the neutrophil response to pulmonary pseudomonas </w:t>
      </w:r>
      <w:r w:rsidRPr="006802B9">
        <w:rPr>
          <w:rFonts w:ascii="Arial" w:hAnsi="Arial" w:cs="Arial"/>
        </w:rPr>
        <w:t xml:space="preserve">infection. Expt. </w:t>
      </w:r>
      <w:proofErr w:type="spellStart"/>
      <w:r w:rsidRPr="006802B9">
        <w:rPr>
          <w:rFonts w:ascii="Arial" w:hAnsi="Arial" w:cs="Arial"/>
        </w:rPr>
        <w:t>Geron</w:t>
      </w:r>
      <w:r w:rsidR="00EE452A" w:rsidRPr="006802B9">
        <w:rPr>
          <w:rFonts w:ascii="Arial" w:hAnsi="Arial" w:cs="Arial"/>
        </w:rPr>
        <w:t>tol</w:t>
      </w:r>
      <w:proofErr w:type="spellEnd"/>
      <w:r w:rsidR="00EE452A" w:rsidRPr="006802B9">
        <w:rPr>
          <w:rFonts w:ascii="Arial" w:hAnsi="Arial" w:cs="Arial"/>
        </w:rPr>
        <w:t xml:space="preserve">. 54:42-46. </w:t>
      </w:r>
      <w:r w:rsidR="008F05D8" w:rsidRPr="006802B9">
        <w:rPr>
          <w:rFonts w:ascii="Arial" w:hAnsi="Arial" w:cs="Arial"/>
        </w:rPr>
        <w:t>PMCID:</w:t>
      </w:r>
      <w:r w:rsidR="00EE452A" w:rsidRPr="006802B9">
        <w:rPr>
          <w:rFonts w:ascii="Arial" w:hAnsi="Arial" w:cs="Arial"/>
        </w:rPr>
        <w:t xml:space="preserve"> </w:t>
      </w:r>
      <w:hyperlink r:id="rId90" w:history="1">
        <w:r w:rsidR="008F05D8" w:rsidRPr="006802B9">
          <w:rPr>
            <w:rStyle w:val="Hyperlink"/>
            <w:rFonts w:ascii="Arial" w:hAnsi="Arial" w:cs="Arial"/>
          </w:rPr>
          <w:t>PMC3989407</w:t>
        </w:r>
      </w:hyperlink>
    </w:p>
    <w:p w14:paraId="1CDCBBB6" w14:textId="77777777" w:rsidR="005D44FC" w:rsidRPr="006802B9" w:rsidRDefault="00817DB1" w:rsidP="00EF3025">
      <w:pPr>
        <w:numPr>
          <w:ilvl w:val="0"/>
          <w:numId w:val="48"/>
        </w:numPr>
        <w:rPr>
          <w:rFonts w:ascii="Arial" w:hAnsi="Arial" w:cs="Arial"/>
          <w:highlight w:val="yellow"/>
        </w:rPr>
      </w:pPr>
      <w:r w:rsidRPr="006802B9">
        <w:rPr>
          <w:rFonts w:ascii="Arial" w:hAnsi="Arial" w:cs="Arial"/>
        </w:rPr>
        <w:t xml:space="preserve"> Reder, N.P., Davis, C.S., </w:t>
      </w:r>
      <w:r w:rsidRPr="006802B9">
        <w:rPr>
          <w:rFonts w:ascii="Arial" w:hAnsi="Arial" w:cs="Arial"/>
          <w:b/>
          <w:bCs/>
        </w:rPr>
        <w:t>Kovacs</w:t>
      </w:r>
      <w:r w:rsidRPr="006802B9">
        <w:rPr>
          <w:rFonts w:ascii="Arial" w:hAnsi="Arial" w:cs="Arial"/>
        </w:rPr>
        <w:t xml:space="preserve">, E.J., and Fisichella, P.M. 2014. The diagnostic value of symptoms of GERD and detection of pepsin and bile acids in the bronchoalveolar lavage fluid and exhaled breath condensate in the identification of lung transplant patients with GERD-induced aspiration. Surg. </w:t>
      </w:r>
      <w:proofErr w:type="spellStart"/>
      <w:r w:rsidRPr="006802B9">
        <w:rPr>
          <w:rFonts w:ascii="Arial" w:hAnsi="Arial" w:cs="Arial"/>
        </w:rPr>
        <w:t>Endosc</w:t>
      </w:r>
      <w:proofErr w:type="spellEnd"/>
      <w:r w:rsidRPr="006802B9">
        <w:rPr>
          <w:rFonts w:ascii="Arial" w:hAnsi="Arial" w:cs="Arial"/>
        </w:rPr>
        <w:t xml:space="preserve">. 28:1794-1800. </w:t>
      </w:r>
      <w:r w:rsidR="008F05D8" w:rsidRPr="006802B9">
        <w:rPr>
          <w:rFonts w:ascii="Arial" w:hAnsi="Arial" w:cs="Arial"/>
        </w:rPr>
        <w:t>PMCID:</w:t>
      </w:r>
      <w:hyperlink r:id="rId91" w:history="1">
        <w:r w:rsidR="008F05D8" w:rsidRPr="006802B9">
          <w:rPr>
            <w:rStyle w:val="Hyperlink"/>
            <w:rFonts w:ascii="Arial" w:hAnsi="Arial" w:cs="Arial"/>
          </w:rPr>
          <w:t>PMC6607894</w:t>
        </w:r>
      </w:hyperlink>
    </w:p>
    <w:p w14:paraId="5B19E452" w14:textId="77777777" w:rsidR="00D1058C" w:rsidRPr="006802B9" w:rsidRDefault="00817DB1" w:rsidP="00EF3025">
      <w:pPr>
        <w:numPr>
          <w:ilvl w:val="0"/>
          <w:numId w:val="48"/>
        </w:numPr>
        <w:shd w:val="clear" w:color="auto" w:fill="FFFFFF"/>
        <w:rPr>
          <w:rFonts w:ascii="Arial" w:hAnsi="Arial" w:cs="Arial"/>
        </w:rPr>
      </w:pPr>
      <w:r w:rsidRPr="006802B9">
        <w:rPr>
          <w:rFonts w:ascii="Arial" w:hAnsi="Arial" w:cs="Arial"/>
        </w:rPr>
        <w:t xml:space="preserve"> Curtis, B.J., Hlavin, S., Brubaker, A.L., </w:t>
      </w:r>
      <w:r w:rsidRPr="006802B9">
        <w:rPr>
          <w:rFonts w:ascii="Arial" w:hAnsi="Arial" w:cs="Arial"/>
          <w:b/>
          <w:bCs/>
        </w:rPr>
        <w:t>Kovacs</w:t>
      </w:r>
      <w:r w:rsidRPr="006802B9">
        <w:rPr>
          <w:rFonts w:ascii="Arial" w:hAnsi="Arial" w:cs="Arial"/>
        </w:rPr>
        <w:t>, E.J., and Radek, K.A. 2014. Episodic binge ethanol exposure impairs murine macrophage infiltration and delays wound closure by promoting defects in early innate immune responses. Alcohol. Clin. Expt. Res. 3</w:t>
      </w:r>
      <w:r w:rsidR="00EE452A" w:rsidRPr="006802B9">
        <w:rPr>
          <w:rFonts w:ascii="Arial" w:hAnsi="Arial" w:cs="Arial"/>
        </w:rPr>
        <w:t xml:space="preserve">8:1347-1355. </w:t>
      </w:r>
      <w:r w:rsidR="008F05D8" w:rsidRPr="006802B9">
        <w:rPr>
          <w:rFonts w:ascii="Arial" w:hAnsi="Arial" w:cs="Arial"/>
        </w:rPr>
        <w:t>PMCID:</w:t>
      </w:r>
      <w:r w:rsidR="00EE452A" w:rsidRPr="006802B9">
        <w:rPr>
          <w:rFonts w:ascii="Arial" w:hAnsi="Arial" w:cs="Arial"/>
        </w:rPr>
        <w:t xml:space="preserve"> </w:t>
      </w:r>
      <w:hyperlink r:id="rId92" w:history="1">
        <w:r w:rsidR="008F05D8" w:rsidRPr="006802B9">
          <w:rPr>
            <w:rStyle w:val="Hyperlink"/>
            <w:rFonts w:ascii="Arial" w:hAnsi="Arial" w:cs="Arial"/>
          </w:rPr>
          <w:t>PMC4001884</w:t>
        </w:r>
      </w:hyperlink>
    </w:p>
    <w:p w14:paraId="0B590844" w14:textId="77777777" w:rsidR="005D44FC" w:rsidRPr="006802B9" w:rsidRDefault="00817DB1" w:rsidP="00EF3025">
      <w:pPr>
        <w:numPr>
          <w:ilvl w:val="0"/>
          <w:numId w:val="48"/>
        </w:numPr>
        <w:shd w:val="clear" w:color="auto" w:fill="FFFFFF"/>
        <w:rPr>
          <w:rFonts w:ascii="Arial" w:hAnsi="Arial" w:cs="Arial"/>
        </w:rPr>
      </w:pPr>
      <w:r w:rsidRPr="006802B9">
        <w:rPr>
          <w:rFonts w:ascii="Arial" w:hAnsi="Arial" w:cs="Arial"/>
        </w:rPr>
        <w:t xml:space="preserve">Fisichella, P.M., Reder, N.P., </w:t>
      </w:r>
      <w:proofErr w:type="spellStart"/>
      <w:r w:rsidRPr="006802B9">
        <w:rPr>
          <w:rFonts w:ascii="Arial" w:hAnsi="Arial" w:cs="Arial"/>
        </w:rPr>
        <w:t>Gagermeier</w:t>
      </w:r>
      <w:proofErr w:type="spellEnd"/>
      <w:r w:rsidRPr="006802B9">
        <w:rPr>
          <w:rFonts w:ascii="Arial" w:hAnsi="Arial" w:cs="Arial"/>
        </w:rPr>
        <w:t xml:space="preserve">, J., and </w:t>
      </w:r>
      <w:r w:rsidRPr="006802B9">
        <w:rPr>
          <w:rFonts w:ascii="Arial" w:hAnsi="Arial" w:cs="Arial"/>
          <w:b/>
          <w:bCs/>
        </w:rPr>
        <w:t>Kovacs,</w:t>
      </w:r>
      <w:r w:rsidRPr="006802B9">
        <w:rPr>
          <w:rFonts w:ascii="Arial" w:hAnsi="Arial" w:cs="Arial"/>
        </w:rPr>
        <w:t xml:space="preserve"> E.J. 2014. Usefulness of pH-monitoring in predicting the survival status of patients with scleroderma awaiting lung transplantation. J. Surg. Res. 189:232-237. </w:t>
      </w:r>
      <w:r w:rsidR="00EE452A" w:rsidRPr="006802B9">
        <w:rPr>
          <w:rFonts w:ascii="Arial" w:hAnsi="Arial" w:cs="Arial"/>
          <w:shd w:val="clear" w:color="auto" w:fill="FFFFFF"/>
        </w:rPr>
        <w:t>P</w:t>
      </w:r>
      <w:r w:rsidR="008F05D8" w:rsidRPr="006802B9">
        <w:rPr>
          <w:rFonts w:ascii="Arial" w:hAnsi="Arial" w:cs="Arial"/>
        </w:rPr>
        <w:t>MCID:</w:t>
      </w:r>
      <w:r w:rsidR="00EE452A" w:rsidRPr="006802B9">
        <w:rPr>
          <w:rFonts w:ascii="Arial" w:hAnsi="Arial" w:cs="Arial"/>
        </w:rPr>
        <w:t xml:space="preserve"> </w:t>
      </w:r>
      <w:hyperlink r:id="rId93" w:history="1">
        <w:r w:rsidR="008F05D8" w:rsidRPr="006802B9">
          <w:rPr>
            <w:rStyle w:val="Hyperlink"/>
            <w:rFonts w:ascii="Arial" w:hAnsi="Arial" w:cs="Arial"/>
          </w:rPr>
          <w:t>PMC4316661</w:t>
        </w:r>
      </w:hyperlink>
    </w:p>
    <w:p w14:paraId="719ED072" w14:textId="77777777" w:rsidR="005D44FC" w:rsidRPr="006802B9" w:rsidRDefault="00817DB1" w:rsidP="00EF3025">
      <w:pPr>
        <w:numPr>
          <w:ilvl w:val="0"/>
          <w:numId w:val="48"/>
        </w:numPr>
        <w:rPr>
          <w:rFonts w:ascii="Arial" w:eastAsia="Arial" w:hAnsi="Arial" w:cs="Arial"/>
        </w:rPr>
      </w:pPr>
      <w:r w:rsidRPr="006802B9">
        <w:rPr>
          <w:rFonts w:ascii="Arial" w:hAnsi="Arial" w:cs="Arial"/>
        </w:rPr>
        <w:t xml:space="preserve"> Chen, M.M., Zahs, A, Chang, S., and </w:t>
      </w:r>
      <w:r w:rsidRPr="006802B9">
        <w:rPr>
          <w:rFonts w:ascii="Arial" w:hAnsi="Arial" w:cs="Arial"/>
          <w:b/>
          <w:bCs/>
        </w:rPr>
        <w:t>Kovacs</w:t>
      </w:r>
      <w:r w:rsidRPr="006802B9">
        <w:rPr>
          <w:rFonts w:ascii="Arial" w:hAnsi="Arial" w:cs="Arial"/>
        </w:rPr>
        <w:t xml:space="preserve"> E.J. 2014. Street Smarts of Science for Students</w:t>
      </w:r>
      <w:r w:rsidR="00C34C44" w:rsidRPr="006802B9">
        <w:rPr>
          <w:rFonts w:ascii="Arial" w:hAnsi="Arial" w:cs="Arial"/>
        </w:rPr>
        <w:t xml:space="preserve">, Nature Immunol. 15:997-999. </w:t>
      </w:r>
      <w:r w:rsidRPr="006802B9">
        <w:rPr>
          <w:rFonts w:ascii="Arial" w:hAnsi="Arial" w:cs="Arial"/>
        </w:rPr>
        <w:t>PMCID</w:t>
      </w:r>
      <w:r w:rsidR="00C34C44" w:rsidRPr="006802B9">
        <w:rPr>
          <w:rFonts w:ascii="Arial" w:hAnsi="Arial" w:cs="Arial"/>
        </w:rPr>
        <w:t>: PMC4664051</w:t>
      </w:r>
    </w:p>
    <w:p w14:paraId="74AFAB02" w14:textId="77777777" w:rsidR="005D44FC" w:rsidRPr="006802B9" w:rsidRDefault="00817DB1" w:rsidP="00EF3025">
      <w:pPr>
        <w:numPr>
          <w:ilvl w:val="0"/>
          <w:numId w:val="48"/>
        </w:numPr>
        <w:rPr>
          <w:rFonts w:ascii="Arial" w:hAnsi="Arial" w:cs="Arial"/>
          <w:color w:val="000000" w:themeColor="text1"/>
          <w:shd w:val="clear" w:color="auto" w:fill="FFFFFF"/>
        </w:rPr>
      </w:pPr>
      <w:r w:rsidRPr="006802B9">
        <w:rPr>
          <w:rFonts w:ascii="Arial" w:hAnsi="Arial" w:cs="Arial"/>
        </w:rPr>
        <w:t xml:space="preserve"> Lord, J.M., Midwinter, M.J., Chen, Y.-F., Belli, A., </w:t>
      </w:r>
      <w:proofErr w:type="spellStart"/>
      <w:r w:rsidRPr="006802B9">
        <w:rPr>
          <w:rFonts w:ascii="Arial" w:hAnsi="Arial" w:cs="Arial"/>
        </w:rPr>
        <w:t>Brohi</w:t>
      </w:r>
      <w:proofErr w:type="spellEnd"/>
      <w:r w:rsidRPr="006802B9">
        <w:rPr>
          <w:rFonts w:ascii="Arial" w:hAnsi="Arial" w:cs="Arial"/>
        </w:rPr>
        <w:t xml:space="preserve">, K., </w:t>
      </w:r>
      <w:r w:rsidRPr="006802B9">
        <w:rPr>
          <w:rFonts w:ascii="Arial" w:hAnsi="Arial" w:cs="Arial"/>
          <w:b/>
          <w:bCs/>
        </w:rPr>
        <w:t>Kovacs</w:t>
      </w:r>
      <w:r w:rsidRPr="006802B9">
        <w:rPr>
          <w:rFonts w:ascii="Arial" w:hAnsi="Arial" w:cs="Arial"/>
        </w:rPr>
        <w:t xml:space="preserve">, E.J., </w:t>
      </w:r>
      <w:proofErr w:type="spellStart"/>
      <w:r w:rsidRPr="006802B9">
        <w:rPr>
          <w:rFonts w:ascii="Arial" w:hAnsi="Arial" w:cs="Arial"/>
        </w:rPr>
        <w:t>Koenderman</w:t>
      </w:r>
      <w:proofErr w:type="spellEnd"/>
      <w:r w:rsidRPr="006802B9">
        <w:rPr>
          <w:rFonts w:ascii="Arial" w:hAnsi="Arial" w:cs="Arial"/>
        </w:rPr>
        <w:t>, L., Kubes</w:t>
      </w:r>
      <w:r w:rsidRPr="006802B9">
        <w:rPr>
          <w:rFonts w:ascii="Arial" w:hAnsi="Arial" w:cs="Arial"/>
          <w:color w:val="000000" w:themeColor="text1"/>
        </w:rPr>
        <w:t xml:space="preserve">, P., and </w:t>
      </w:r>
      <w:proofErr w:type="spellStart"/>
      <w:r w:rsidRPr="006802B9">
        <w:rPr>
          <w:rFonts w:ascii="Arial" w:hAnsi="Arial" w:cs="Arial"/>
          <w:color w:val="000000" w:themeColor="text1"/>
        </w:rPr>
        <w:t>Lilford</w:t>
      </w:r>
      <w:proofErr w:type="spellEnd"/>
      <w:r w:rsidRPr="006802B9">
        <w:rPr>
          <w:rFonts w:ascii="Arial" w:hAnsi="Arial" w:cs="Arial"/>
          <w:color w:val="000000" w:themeColor="text1"/>
        </w:rPr>
        <w:t>,</w:t>
      </w:r>
      <w:r w:rsidRPr="006802B9">
        <w:rPr>
          <w:rFonts w:ascii="Arial" w:hAnsi="Arial" w:cs="Arial"/>
          <w:color w:val="000000" w:themeColor="text1"/>
          <w:vertAlign w:val="superscript"/>
        </w:rPr>
        <w:t xml:space="preserve"> </w:t>
      </w:r>
      <w:r w:rsidRPr="006802B9">
        <w:rPr>
          <w:rFonts w:ascii="Arial" w:hAnsi="Arial" w:cs="Arial"/>
          <w:color w:val="000000" w:themeColor="text1"/>
        </w:rPr>
        <w:t xml:space="preserve">R.L. 2014. Acute trauma care - managing </w:t>
      </w:r>
      <w:proofErr w:type="gramStart"/>
      <w:r w:rsidRPr="006802B9">
        <w:rPr>
          <w:rFonts w:ascii="Arial" w:hAnsi="Arial" w:cs="Arial"/>
          <w:color w:val="000000" w:themeColor="text1"/>
        </w:rPr>
        <w:t>the systemic</w:t>
      </w:r>
      <w:proofErr w:type="gramEnd"/>
      <w:r w:rsidRPr="006802B9">
        <w:rPr>
          <w:rFonts w:ascii="Arial" w:hAnsi="Arial" w:cs="Arial"/>
          <w:color w:val="000000" w:themeColor="text1"/>
        </w:rPr>
        <w:t xml:space="preserve"> immune response. Lancet 384:</w:t>
      </w:r>
      <w:r w:rsidR="00512E8A" w:rsidRPr="006802B9">
        <w:rPr>
          <w:rFonts w:ascii="Arial" w:hAnsi="Arial" w:cs="Arial"/>
          <w:color w:val="000000" w:themeColor="text1"/>
        </w:rPr>
        <w:t>1455-1465.</w:t>
      </w:r>
      <w:r w:rsidRPr="006802B9">
        <w:rPr>
          <w:rFonts w:ascii="Arial" w:hAnsi="Arial" w:cs="Arial"/>
          <w:color w:val="000000" w:themeColor="text1"/>
        </w:rPr>
        <w:t xml:space="preserve"> </w:t>
      </w:r>
      <w:r w:rsidR="00EE452A" w:rsidRPr="006802B9">
        <w:rPr>
          <w:rFonts w:ascii="Arial" w:hAnsi="Arial" w:cs="Arial"/>
          <w:color w:val="000000" w:themeColor="text1"/>
        </w:rPr>
        <w:t xml:space="preserve">PMCID: </w:t>
      </w:r>
      <w:hyperlink r:id="rId94" w:history="1">
        <w:r w:rsidR="008F05D8" w:rsidRPr="006802B9">
          <w:rPr>
            <w:rStyle w:val="Hyperlink"/>
            <w:rFonts w:ascii="Arial" w:hAnsi="Arial" w:cs="Arial"/>
            <w:color w:val="000000" w:themeColor="text1"/>
            <w:shd w:val="clear" w:color="auto" w:fill="FFFFFF"/>
          </w:rPr>
          <w:t>PMC4729362</w:t>
        </w:r>
      </w:hyperlink>
    </w:p>
    <w:p w14:paraId="124066D6" w14:textId="77777777" w:rsidR="00D1058C" w:rsidRPr="006802B9" w:rsidRDefault="00817DB1" w:rsidP="00EF3025">
      <w:pPr>
        <w:numPr>
          <w:ilvl w:val="0"/>
          <w:numId w:val="48"/>
        </w:numPr>
        <w:rPr>
          <w:rFonts w:ascii="Arial" w:eastAsia="Arial" w:hAnsi="Arial" w:cs="Arial"/>
          <w:color w:val="000000" w:themeColor="text1"/>
        </w:rPr>
      </w:pPr>
      <w:r w:rsidRPr="006802B9">
        <w:rPr>
          <w:rFonts w:ascii="Arial" w:hAnsi="Arial" w:cs="Arial"/>
          <w:color w:val="000000" w:themeColor="text1"/>
        </w:rPr>
        <w:t xml:space="preserve"> Chen, M.M., Zahs, A., Brown, M.M, Ramirez, L., Turner, J.R., Choudhry, M.A. and </w:t>
      </w:r>
      <w:r w:rsidRPr="006802B9">
        <w:rPr>
          <w:rFonts w:ascii="Arial" w:hAnsi="Arial" w:cs="Arial"/>
          <w:b/>
          <w:bCs/>
          <w:color w:val="000000" w:themeColor="text1"/>
        </w:rPr>
        <w:t>Kovacs</w:t>
      </w:r>
      <w:r w:rsidRPr="006802B9">
        <w:rPr>
          <w:rFonts w:ascii="Arial" w:hAnsi="Arial" w:cs="Arial"/>
          <w:color w:val="000000" w:themeColor="text1"/>
        </w:rPr>
        <w:t xml:space="preserve">, E. J. 2014. </w:t>
      </w:r>
      <w:r w:rsidR="00540E16" w:rsidRPr="006802B9">
        <w:rPr>
          <w:rFonts w:ascii="Arial" w:hAnsi="Arial" w:cs="Arial"/>
          <w:color w:val="000000" w:themeColor="text1"/>
        </w:rPr>
        <w:t xml:space="preserve">An alteration </w:t>
      </w:r>
      <w:r w:rsidRPr="006802B9">
        <w:rPr>
          <w:rFonts w:ascii="Arial" w:hAnsi="Arial" w:cs="Arial"/>
          <w:color w:val="000000" w:themeColor="text1"/>
        </w:rPr>
        <w:t xml:space="preserve">of the gut-liver axis </w:t>
      </w:r>
      <w:r w:rsidR="008F05D8" w:rsidRPr="006802B9">
        <w:rPr>
          <w:rFonts w:ascii="Arial" w:hAnsi="Arial" w:cs="Arial"/>
          <w:color w:val="000000" w:themeColor="text1"/>
        </w:rPr>
        <w:t>drives</w:t>
      </w:r>
      <w:r w:rsidRPr="006802B9">
        <w:rPr>
          <w:rFonts w:ascii="Arial" w:hAnsi="Arial" w:cs="Arial"/>
          <w:color w:val="000000" w:themeColor="text1"/>
        </w:rPr>
        <w:t xml:space="preserve"> pulmonary inflammation after intoxication and burn injury in mice. Am. J. Physiol.</w:t>
      </w:r>
      <w:r w:rsidR="008F05D8" w:rsidRPr="006802B9">
        <w:rPr>
          <w:rFonts w:ascii="Arial" w:hAnsi="Arial" w:cs="Arial"/>
          <w:color w:val="000000" w:themeColor="text1"/>
        </w:rPr>
        <w:t xml:space="preserve"> </w:t>
      </w:r>
      <w:proofErr w:type="gramStart"/>
      <w:r w:rsidR="008F05D8" w:rsidRPr="006802B9">
        <w:rPr>
          <w:rFonts w:ascii="Arial" w:hAnsi="Arial" w:cs="Arial"/>
          <w:color w:val="000000" w:themeColor="text1"/>
        </w:rPr>
        <w:t>307:G</w:t>
      </w:r>
      <w:proofErr w:type="gramEnd"/>
      <w:r w:rsidR="008F05D8" w:rsidRPr="006802B9">
        <w:rPr>
          <w:rFonts w:ascii="Arial" w:hAnsi="Arial" w:cs="Arial"/>
          <w:color w:val="000000" w:themeColor="text1"/>
        </w:rPr>
        <w:t xml:space="preserve">711-718. PMCID: </w:t>
      </w:r>
      <w:hyperlink r:id="rId95" w:history="1">
        <w:r w:rsidR="008F05D8" w:rsidRPr="006802B9">
          <w:rPr>
            <w:rStyle w:val="Hyperlink"/>
            <w:rFonts w:ascii="Arial" w:hAnsi="Arial" w:cs="Arial"/>
            <w:color w:val="000000" w:themeColor="text1"/>
          </w:rPr>
          <w:t>PMC4187067</w:t>
        </w:r>
      </w:hyperlink>
      <w:r w:rsidR="00EE452A" w:rsidRPr="006802B9">
        <w:rPr>
          <w:rFonts w:ascii="Arial" w:hAnsi="Arial" w:cs="Arial"/>
          <w:color w:val="000000" w:themeColor="text1"/>
        </w:rPr>
        <w:t xml:space="preserve"> </w:t>
      </w:r>
    </w:p>
    <w:p w14:paraId="4BB5E400" w14:textId="77777777" w:rsidR="005D44FC" w:rsidRPr="006802B9" w:rsidRDefault="00817DB1" w:rsidP="00EF3025">
      <w:pPr>
        <w:numPr>
          <w:ilvl w:val="0"/>
          <w:numId w:val="48"/>
        </w:numPr>
        <w:rPr>
          <w:rFonts w:ascii="Arial" w:hAnsi="Arial" w:cs="Arial"/>
        </w:rPr>
      </w:pPr>
      <w:r w:rsidRPr="006802B9">
        <w:rPr>
          <w:rFonts w:ascii="Arial" w:hAnsi="Arial" w:cs="Arial"/>
          <w:color w:val="000000" w:themeColor="text1"/>
        </w:rPr>
        <w:t xml:space="preserve"> Lowery, E.M., Kuhlman, E., Mahoney, E., and </w:t>
      </w:r>
      <w:r w:rsidRPr="006802B9">
        <w:rPr>
          <w:rFonts w:ascii="Arial" w:hAnsi="Arial" w:cs="Arial"/>
          <w:b/>
          <w:bCs/>
          <w:color w:val="000000" w:themeColor="text1"/>
        </w:rPr>
        <w:t>Kovacs,</w:t>
      </w:r>
      <w:r w:rsidRPr="006802B9">
        <w:rPr>
          <w:rFonts w:ascii="Arial" w:hAnsi="Arial" w:cs="Arial"/>
          <w:color w:val="000000" w:themeColor="text1"/>
        </w:rPr>
        <w:t xml:space="preserve"> E.J. 2014. Heavy alcohol use in donors of lung allografts increases </w:t>
      </w:r>
      <w:proofErr w:type="gramStart"/>
      <w:r w:rsidRPr="006802B9">
        <w:rPr>
          <w:rFonts w:ascii="Arial" w:hAnsi="Arial" w:cs="Arial"/>
          <w:color w:val="000000" w:themeColor="text1"/>
        </w:rPr>
        <w:t>risk</w:t>
      </w:r>
      <w:proofErr w:type="gramEnd"/>
      <w:r w:rsidRPr="006802B9">
        <w:rPr>
          <w:rFonts w:ascii="Arial" w:hAnsi="Arial" w:cs="Arial"/>
          <w:color w:val="000000" w:themeColor="text1"/>
        </w:rPr>
        <w:t xml:space="preserve"> of primary graft dysfunction. Alcohol Clin. Expt. Res. 3</w:t>
      </w:r>
      <w:r w:rsidR="00EE452A" w:rsidRPr="006802B9">
        <w:rPr>
          <w:rFonts w:ascii="Arial" w:hAnsi="Arial" w:cs="Arial"/>
          <w:color w:val="000000" w:themeColor="text1"/>
        </w:rPr>
        <w:t xml:space="preserve">8: 2853-2861. </w:t>
      </w:r>
      <w:r w:rsidR="008F05D8" w:rsidRPr="006802B9">
        <w:rPr>
          <w:rFonts w:ascii="Arial" w:hAnsi="Arial" w:cs="Arial"/>
        </w:rPr>
        <w:t>PMCID:</w:t>
      </w:r>
      <w:r w:rsidR="00EE452A" w:rsidRPr="006802B9">
        <w:rPr>
          <w:rFonts w:ascii="Arial" w:hAnsi="Arial" w:cs="Arial"/>
        </w:rPr>
        <w:t xml:space="preserve"> </w:t>
      </w:r>
      <w:hyperlink r:id="rId96" w:history="1">
        <w:r w:rsidR="008F05D8" w:rsidRPr="006802B9">
          <w:rPr>
            <w:rStyle w:val="Hyperlink"/>
            <w:rFonts w:ascii="Arial" w:hAnsi="Arial" w:cs="Arial"/>
          </w:rPr>
          <w:t>PMC4263285</w:t>
        </w:r>
      </w:hyperlink>
    </w:p>
    <w:p w14:paraId="1BF8C00D" w14:textId="77777777" w:rsidR="005D44FC" w:rsidRPr="006802B9" w:rsidRDefault="00817DB1" w:rsidP="00EF3025">
      <w:pPr>
        <w:numPr>
          <w:ilvl w:val="0"/>
          <w:numId w:val="48"/>
        </w:numPr>
        <w:shd w:val="clear" w:color="auto" w:fill="FFFFFF"/>
        <w:ind w:right="225"/>
        <w:rPr>
          <w:rFonts w:ascii="Arial" w:hAnsi="Arial" w:cs="Arial"/>
          <w:color w:val="000000" w:themeColor="text1"/>
        </w:rPr>
      </w:pPr>
      <w:r w:rsidRPr="006802B9">
        <w:rPr>
          <w:rFonts w:ascii="Arial" w:hAnsi="Arial" w:cs="Arial"/>
        </w:rPr>
        <w:t xml:space="preserve"> Morris, N.L., Ippolito, J.A., Curtis, B., Chen, M.M., Friedman, S.L., Hines, I.N., Haddad, G.E. Chang, S.L., Brown, L.A., Waldschmidt, T., Mandrekar, P., </w:t>
      </w:r>
      <w:r w:rsidRPr="006802B9">
        <w:rPr>
          <w:rFonts w:ascii="Arial" w:hAnsi="Arial" w:cs="Arial"/>
          <w:b/>
          <w:bCs/>
        </w:rPr>
        <w:t>Kovacs</w:t>
      </w:r>
      <w:r w:rsidRPr="006802B9">
        <w:rPr>
          <w:rFonts w:ascii="Arial" w:hAnsi="Arial" w:cs="Arial"/>
        </w:rPr>
        <w:t>, E.J. and Choudhry, M.A. 201</w:t>
      </w:r>
      <w:r w:rsidRPr="006802B9">
        <w:rPr>
          <w:rFonts w:ascii="Arial" w:hAnsi="Arial" w:cs="Arial"/>
          <w:color w:val="000000" w:themeColor="text1"/>
        </w:rPr>
        <w:t xml:space="preserve">5. Alcohol and Inflammatory Responses: Summary of the 2013 Alcohol and Immunology Research Interest Group (AIRIG) meeting. Alcohol 49:1-6. PMCID: </w:t>
      </w:r>
      <w:hyperlink r:id="rId97" w:history="1">
        <w:r w:rsidR="00557F5F" w:rsidRPr="006802B9">
          <w:rPr>
            <w:rStyle w:val="Hyperlink"/>
            <w:rFonts w:ascii="Arial" w:hAnsi="Arial" w:cs="Arial"/>
            <w:color w:val="000000" w:themeColor="text1"/>
          </w:rPr>
          <w:t>PMC4314434</w:t>
        </w:r>
      </w:hyperlink>
    </w:p>
    <w:p w14:paraId="30EC635A" w14:textId="77777777" w:rsidR="00D1058C" w:rsidRPr="006802B9" w:rsidRDefault="00817DB1" w:rsidP="00EF3025">
      <w:pPr>
        <w:numPr>
          <w:ilvl w:val="0"/>
          <w:numId w:val="48"/>
        </w:numPr>
        <w:shd w:val="clear" w:color="auto" w:fill="FFFFFF"/>
        <w:rPr>
          <w:rFonts w:ascii="Arial" w:hAnsi="Arial" w:cs="Arial"/>
          <w:color w:val="000000" w:themeColor="text1"/>
        </w:rPr>
      </w:pPr>
      <w:r w:rsidRPr="006802B9">
        <w:rPr>
          <w:rFonts w:ascii="Arial" w:hAnsi="Arial" w:cs="Arial"/>
          <w:color w:val="000000" w:themeColor="text1"/>
        </w:rPr>
        <w:t xml:space="preserve"> Plackett, T.P., Gregory, M.S. and </w:t>
      </w:r>
      <w:r w:rsidRPr="006802B9">
        <w:rPr>
          <w:rFonts w:ascii="Arial" w:hAnsi="Arial" w:cs="Arial"/>
          <w:b/>
          <w:bCs/>
          <w:color w:val="000000" w:themeColor="text1"/>
        </w:rPr>
        <w:t>Kovacs</w:t>
      </w:r>
      <w:r w:rsidRPr="006802B9">
        <w:rPr>
          <w:rFonts w:ascii="Arial" w:hAnsi="Arial" w:cs="Arial"/>
          <w:color w:val="000000" w:themeColor="text1"/>
        </w:rPr>
        <w:t>, E.J. 2015. Effects of high estrogen levels on monocyte chemoattractant protein-1 and wound healing. Adv. Wound Care (New Rochelle). 4:92-99. PMCID:</w:t>
      </w:r>
      <w:r w:rsidR="00806209" w:rsidRPr="006802B9">
        <w:rPr>
          <w:rFonts w:ascii="Arial" w:hAnsi="Arial" w:cs="Arial"/>
          <w:color w:val="000000" w:themeColor="text1"/>
        </w:rPr>
        <w:t xml:space="preserve"> </w:t>
      </w:r>
      <w:r w:rsidR="00806209" w:rsidRPr="006802B9">
        <w:rPr>
          <w:rFonts w:ascii="Arial" w:hAnsi="Arial" w:cs="Arial"/>
          <w:color w:val="000000" w:themeColor="text1"/>
          <w:u w:val="single"/>
        </w:rPr>
        <w:t>PMC4321977</w:t>
      </w:r>
    </w:p>
    <w:p w14:paraId="77AC491C" w14:textId="77777777" w:rsidR="005D44FC" w:rsidRPr="006802B9" w:rsidRDefault="00817DB1" w:rsidP="00EF3025">
      <w:pPr>
        <w:numPr>
          <w:ilvl w:val="0"/>
          <w:numId w:val="48"/>
        </w:numPr>
        <w:rPr>
          <w:rFonts w:ascii="Arial" w:hAnsi="Arial" w:cs="Arial"/>
        </w:rPr>
      </w:pPr>
      <w:r w:rsidRPr="006802B9">
        <w:rPr>
          <w:rFonts w:ascii="Arial" w:hAnsi="Arial" w:cs="Arial"/>
          <w:color w:val="000000" w:themeColor="text1"/>
        </w:rPr>
        <w:t xml:space="preserve"> Chen, M.M</w:t>
      </w:r>
      <w:r w:rsidRPr="006802B9">
        <w:rPr>
          <w:rFonts w:ascii="Arial" w:hAnsi="Arial" w:cs="Arial"/>
        </w:rPr>
        <w:t xml:space="preserve">., O’Halloran, E.B. Ippolito, J.A., Choudhry, M.A., and </w:t>
      </w:r>
      <w:r w:rsidRPr="006802B9">
        <w:rPr>
          <w:rFonts w:ascii="Arial" w:hAnsi="Arial" w:cs="Arial"/>
          <w:b/>
          <w:bCs/>
        </w:rPr>
        <w:t>Kovacs</w:t>
      </w:r>
      <w:r w:rsidRPr="006802B9">
        <w:rPr>
          <w:rFonts w:ascii="Arial" w:hAnsi="Arial" w:cs="Arial"/>
        </w:rPr>
        <w:t>, E.J. 2015. Alcohol potentiates post burn remote organ damage through shifts in fluid compartments mediated by bradykinin. Shock 43:80-</w:t>
      </w:r>
      <w:proofErr w:type="gramStart"/>
      <w:r w:rsidRPr="006802B9">
        <w:rPr>
          <w:rFonts w:ascii="Arial" w:hAnsi="Arial" w:cs="Arial"/>
        </w:rPr>
        <w:t>84  PMCID</w:t>
      </w:r>
      <w:proofErr w:type="gramEnd"/>
      <w:r w:rsidRPr="006802B9">
        <w:rPr>
          <w:rFonts w:ascii="Arial" w:hAnsi="Arial" w:cs="Arial"/>
        </w:rPr>
        <w:t xml:space="preserve">: </w:t>
      </w:r>
      <w:hyperlink r:id="rId98" w:history="1">
        <w:r w:rsidR="00557F5F" w:rsidRPr="006802B9">
          <w:rPr>
            <w:rStyle w:val="Hyperlink"/>
            <w:rFonts w:ascii="Arial" w:hAnsi="Arial" w:cs="Arial"/>
          </w:rPr>
          <w:t>PMC4269565</w:t>
        </w:r>
      </w:hyperlink>
    </w:p>
    <w:p w14:paraId="277DBA13" w14:textId="77777777" w:rsidR="00806209" w:rsidRPr="006802B9" w:rsidRDefault="00817DB1" w:rsidP="00EF3025">
      <w:pPr>
        <w:numPr>
          <w:ilvl w:val="0"/>
          <w:numId w:val="48"/>
        </w:numPr>
        <w:rPr>
          <w:rFonts w:ascii="Arial" w:eastAsia="Arial" w:hAnsi="Arial" w:cs="Arial"/>
        </w:rPr>
      </w:pPr>
      <w:r w:rsidRPr="006802B9">
        <w:rPr>
          <w:rFonts w:ascii="Arial" w:hAnsi="Arial" w:cs="Arial"/>
        </w:rPr>
        <w:t xml:space="preserve"> Afshar, M., Richards, S., Mann, D, Cross, A., Smith, G.B., Netzer, G., </w:t>
      </w:r>
      <w:r w:rsidRPr="006802B9">
        <w:rPr>
          <w:rFonts w:ascii="Arial" w:hAnsi="Arial" w:cs="Arial"/>
          <w:b/>
          <w:bCs/>
        </w:rPr>
        <w:t>Kovacs</w:t>
      </w:r>
      <w:r w:rsidRPr="006802B9">
        <w:rPr>
          <w:rFonts w:ascii="Arial" w:hAnsi="Arial" w:cs="Arial"/>
        </w:rPr>
        <w:t xml:space="preserve">, E.J., and </w:t>
      </w:r>
      <w:proofErr w:type="spellStart"/>
      <w:r w:rsidRPr="006802B9">
        <w:rPr>
          <w:rFonts w:ascii="Arial" w:hAnsi="Arial" w:cs="Arial"/>
        </w:rPr>
        <w:t>Hasday</w:t>
      </w:r>
      <w:proofErr w:type="spellEnd"/>
      <w:r w:rsidRPr="006802B9">
        <w:rPr>
          <w:rFonts w:ascii="Arial" w:hAnsi="Arial" w:cs="Arial"/>
        </w:rPr>
        <w:t>, J. 2015. Acute immunomodulatory effects of binge alcohol consumption. Alcohol,</w:t>
      </w:r>
      <w:r w:rsidRPr="006802B9">
        <w:rPr>
          <w:rFonts w:ascii="Arial" w:hAnsi="Arial" w:cs="Arial"/>
          <w:shd w:val="clear" w:color="auto" w:fill="FFFFFF"/>
        </w:rPr>
        <w:t xml:space="preserve"> </w:t>
      </w:r>
      <w:r w:rsidRPr="006802B9">
        <w:rPr>
          <w:rFonts w:ascii="Arial" w:hAnsi="Arial" w:cs="Arial"/>
        </w:rPr>
        <w:t>49:57-64. PMCID: PMC4314366</w:t>
      </w:r>
    </w:p>
    <w:p w14:paraId="1D582AF8" w14:textId="77777777" w:rsidR="00806209" w:rsidRPr="006802B9" w:rsidRDefault="00817DB1" w:rsidP="00EF3025">
      <w:pPr>
        <w:numPr>
          <w:ilvl w:val="0"/>
          <w:numId w:val="48"/>
        </w:numPr>
        <w:shd w:val="clear" w:color="auto" w:fill="FFFFFF"/>
        <w:rPr>
          <w:rFonts w:ascii="Arial" w:hAnsi="Arial" w:cs="Arial"/>
          <w:color w:val="000000" w:themeColor="text1"/>
        </w:rPr>
      </w:pPr>
      <w:r w:rsidRPr="006802B9">
        <w:rPr>
          <w:rFonts w:ascii="Arial" w:hAnsi="Arial" w:cs="Arial"/>
        </w:rPr>
        <w:lastRenderedPageBreak/>
        <w:t xml:space="preserve">Gould, L., Abadir, P., Brem, H., Carter, M., Conner-Kerr, T., Davidson, J., DiPietro, L.,  Falanga, F., Fife, C., Frank, J.C., Gardner, S., Grice, E., Halter, J.B., Harmon, J., Hazzard, W.R.,  High, K.P., Houghton, P., Jacobson, N., Kirsner, R., </w:t>
      </w:r>
      <w:r w:rsidRPr="006802B9">
        <w:rPr>
          <w:rFonts w:ascii="Arial" w:hAnsi="Arial" w:cs="Arial"/>
          <w:b/>
          <w:bCs/>
        </w:rPr>
        <w:t>Kovacs</w:t>
      </w:r>
      <w:r w:rsidRPr="006802B9">
        <w:rPr>
          <w:rFonts w:ascii="Arial" w:hAnsi="Arial" w:cs="Arial"/>
        </w:rPr>
        <w:t xml:space="preserve">, E.J., Margolis, D., McFarland Horne, F., Reed, M., </w:t>
      </w:r>
      <w:proofErr w:type="spellStart"/>
      <w:r w:rsidRPr="006802B9">
        <w:rPr>
          <w:rFonts w:ascii="Arial" w:hAnsi="Arial" w:cs="Arial"/>
        </w:rPr>
        <w:t>Salive</w:t>
      </w:r>
      <w:proofErr w:type="spellEnd"/>
      <w:r w:rsidRPr="006802B9">
        <w:rPr>
          <w:rFonts w:ascii="Arial" w:hAnsi="Arial" w:cs="Arial"/>
        </w:rPr>
        <w:t>, M., Sullivan,  D.H., Thom, S. Tomic-Canic, M., Walston, H., Whitney, J., Williams, J., Zieman, S., Schmader, K.. 2015. Chronic Wound Repair and Healing in Older Adults: Current Status and Future Research. Wound Repair Regen.</w:t>
      </w:r>
      <w:r w:rsidRPr="006802B9">
        <w:rPr>
          <w:rFonts w:ascii="Arial" w:hAnsi="Arial" w:cs="Arial"/>
          <w:shd w:val="clear" w:color="auto" w:fill="FFFFFF"/>
        </w:rPr>
        <w:t xml:space="preserve"> </w:t>
      </w:r>
      <w:r w:rsidR="00EE452A" w:rsidRPr="006802B9">
        <w:rPr>
          <w:rFonts w:ascii="Arial" w:hAnsi="Arial" w:cs="Arial"/>
        </w:rPr>
        <w:t xml:space="preserve">23:1-13. </w:t>
      </w:r>
      <w:r w:rsidR="008F05D8" w:rsidRPr="006802B9">
        <w:rPr>
          <w:rFonts w:ascii="Arial" w:hAnsi="Arial" w:cs="Arial"/>
        </w:rPr>
        <w:t>PMCID:</w:t>
      </w:r>
      <w:r w:rsidR="00EE452A" w:rsidRPr="006802B9">
        <w:rPr>
          <w:rFonts w:ascii="Arial" w:hAnsi="Arial" w:cs="Arial"/>
        </w:rPr>
        <w:t xml:space="preserve"> </w:t>
      </w:r>
      <w:hyperlink r:id="rId99" w:history="1">
        <w:r w:rsidR="008F05D8" w:rsidRPr="006802B9">
          <w:rPr>
            <w:rStyle w:val="Hyperlink"/>
            <w:rFonts w:ascii="Arial" w:hAnsi="Arial" w:cs="Arial"/>
          </w:rPr>
          <w:t>PMC4414710</w:t>
        </w:r>
      </w:hyperlink>
    </w:p>
    <w:p w14:paraId="5A752B2F" w14:textId="77777777" w:rsidR="005D44FC" w:rsidRPr="006802B9" w:rsidRDefault="00817DB1" w:rsidP="00EF3025">
      <w:pPr>
        <w:numPr>
          <w:ilvl w:val="0"/>
          <w:numId w:val="48"/>
        </w:numPr>
        <w:shd w:val="clear" w:color="auto" w:fill="FFFFFF"/>
        <w:rPr>
          <w:rFonts w:ascii="Arial" w:hAnsi="Arial" w:cs="Arial"/>
          <w:color w:val="000000" w:themeColor="text1"/>
        </w:rPr>
      </w:pPr>
      <w:r w:rsidRPr="006802B9">
        <w:rPr>
          <w:rFonts w:ascii="Arial" w:hAnsi="Arial" w:cs="Arial"/>
        </w:rPr>
        <w:t xml:space="preserve">Hammer, A.M., Morris, N.L., Cannon, A.R, Shults, J.A., Curtis, B.J., Casey, C.A., Sueblinvong, V., </w:t>
      </w:r>
      <w:proofErr w:type="spellStart"/>
      <w:r w:rsidRPr="006802B9">
        <w:rPr>
          <w:rFonts w:ascii="Arial" w:hAnsi="Arial" w:cs="Arial"/>
        </w:rPr>
        <w:t>Persidsky</w:t>
      </w:r>
      <w:proofErr w:type="spellEnd"/>
      <w:r w:rsidRPr="006802B9">
        <w:rPr>
          <w:rFonts w:ascii="Arial" w:hAnsi="Arial" w:cs="Arial"/>
        </w:rPr>
        <w:t xml:space="preserve">, Y., Nixon, K., Brown, L.A., Waldschmidt, T., Mandrekar, P., </w:t>
      </w:r>
      <w:r w:rsidRPr="006802B9">
        <w:rPr>
          <w:rFonts w:ascii="Arial" w:hAnsi="Arial" w:cs="Arial"/>
          <w:b/>
          <w:bCs/>
        </w:rPr>
        <w:t>Kovacs</w:t>
      </w:r>
      <w:r w:rsidRPr="006802B9">
        <w:rPr>
          <w:rFonts w:ascii="Arial" w:hAnsi="Arial" w:cs="Arial"/>
        </w:rPr>
        <w:t>, E.J., and Choudhry, M.A. 2015. Summary of the 2014 Alcohol</w:t>
      </w:r>
      <w:r w:rsidRPr="006802B9">
        <w:rPr>
          <w:rFonts w:ascii="Arial" w:hAnsi="Arial" w:cs="Arial"/>
          <w:color w:val="000000" w:themeColor="text1"/>
        </w:rPr>
        <w:t xml:space="preserve"> and Immunology Research Interest Group (AIRIG) meeting. Alcoh</w:t>
      </w:r>
      <w:r w:rsidR="00146AC5" w:rsidRPr="006802B9">
        <w:rPr>
          <w:rFonts w:ascii="Arial" w:hAnsi="Arial" w:cs="Arial"/>
          <w:color w:val="000000" w:themeColor="text1"/>
        </w:rPr>
        <w:t>ol 49:767-772. PMCID</w:t>
      </w:r>
      <w:r w:rsidR="00BE0781" w:rsidRPr="006802B9">
        <w:rPr>
          <w:rFonts w:ascii="Arial" w:hAnsi="Arial" w:cs="Arial"/>
          <w:color w:val="000000" w:themeColor="text1"/>
        </w:rPr>
        <w:t>:</w:t>
      </w:r>
      <w:r w:rsidR="00146AC5" w:rsidRPr="006802B9">
        <w:rPr>
          <w:rFonts w:ascii="Arial" w:hAnsi="Arial" w:cs="Arial"/>
          <w:color w:val="000000" w:themeColor="text1"/>
        </w:rPr>
        <w:t xml:space="preserve"> </w:t>
      </w:r>
      <w:hyperlink r:id="rId100" w:history="1">
        <w:r w:rsidR="00BE0781" w:rsidRPr="006802B9">
          <w:rPr>
            <w:rStyle w:val="Hyperlink"/>
            <w:rFonts w:ascii="Arial" w:hAnsi="Arial" w:cs="Arial"/>
            <w:color w:val="000000" w:themeColor="text1"/>
          </w:rPr>
          <w:t>PMC4691366</w:t>
        </w:r>
      </w:hyperlink>
    </w:p>
    <w:p w14:paraId="5C0681AA" w14:textId="77777777" w:rsidR="005D44FC" w:rsidRPr="006802B9" w:rsidRDefault="00817DB1" w:rsidP="00EF3025">
      <w:pPr>
        <w:numPr>
          <w:ilvl w:val="0"/>
          <w:numId w:val="48"/>
        </w:numPr>
        <w:rPr>
          <w:rFonts w:ascii="Arial" w:hAnsi="Arial" w:cs="Arial"/>
        </w:rPr>
      </w:pPr>
      <w:r w:rsidRPr="006802B9">
        <w:rPr>
          <w:rFonts w:ascii="Arial" w:hAnsi="Arial" w:cs="Arial"/>
          <w:color w:val="000000" w:themeColor="text1"/>
        </w:rPr>
        <w:t>Gould, L., Abadir, P., Brem, H., Carter, M., Conner-Kerr, T., Davidson, J., DiPietro, L., Falanga, V., Fife, C., Gardner, S., Grice, E., Harmon, J., Hazz</w:t>
      </w:r>
      <w:r w:rsidRPr="006802B9">
        <w:rPr>
          <w:rFonts w:ascii="Arial" w:hAnsi="Arial" w:cs="Arial"/>
        </w:rPr>
        <w:t>ard, W.R., High, K.P., Houghton, P., Jacobson, N., Kirsner, R.S., </w:t>
      </w:r>
      <w:r w:rsidRPr="006802B9">
        <w:rPr>
          <w:rFonts w:ascii="Arial" w:hAnsi="Arial" w:cs="Arial"/>
          <w:b/>
          <w:bCs/>
        </w:rPr>
        <w:t>Kovacs,</w:t>
      </w:r>
      <w:r w:rsidRPr="006802B9">
        <w:rPr>
          <w:rFonts w:ascii="Arial" w:hAnsi="Arial" w:cs="Arial"/>
        </w:rPr>
        <w:t xml:space="preserve"> E.J., Margolis, D., McFarland Horne, F., Reed, M.J., </w:t>
      </w:r>
      <w:r w:rsidR="00806209" w:rsidRPr="006802B9">
        <w:rPr>
          <w:rFonts w:ascii="Arial" w:hAnsi="Arial" w:cs="Arial"/>
        </w:rPr>
        <w:t xml:space="preserve"> </w:t>
      </w:r>
      <w:r w:rsidRPr="006802B9">
        <w:rPr>
          <w:rFonts w:ascii="Arial" w:hAnsi="Arial" w:cs="Arial"/>
        </w:rPr>
        <w:t xml:space="preserve">Sullivan, D.H., Thom, S., Tomic-Canic, M., Walston, J., Whitney, J.A., Williams, J., Zieman, S., Schmader, K. 2015. Chronic wound repair and healing in older adults: </w:t>
      </w:r>
      <w:proofErr w:type="gramStart"/>
      <w:r w:rsidRPr="006802B9">
        <w:rPr>
          <w:rFonts w:ascii="Arial" w:hAnsi="Arial" w:cs="Arial"/>
        </w:rPr>
        <w:t>current status</w:t>
      </w:r>
      <w:proofErr w:type="gramEnd"/>
      <w:r w:rsidRPr="006802B9">
        <w:rPr>
          <w:rFonts w:ascii="Arial" w:hAnsi="Arial" w:cs="Arial"/>
        </w:rPr>
        <w:t xml:space="preserve"> and future research. J. Am. </w:t>
      </w:r>
      <w:proofErr w:type="spellStart"/>
      <w:r w:rsidRPr="006802B9">
        <w:rPr>
          <w:rFonts w:ascii="Arial" w:hAnsi="Arial" w:cs="Arial"/>
        </w:rPr>
        <w:t>Geriatr</w:t>
      </w:r>
      <w:proofErr w:type="spellEnd"/>
      <w:r w:rsidRPr="006802B9">
        <w:rPr>
          <w:rFonts w:ascii="Arial" w:hAnsi="Arial" w:cs="Arial"/>
        </w:rPr>
        <w:t>. Soc.</w:t>
      </w:r>
      <w:r w:rsidRPr="006802B9">
        <w:rPr>
          <w:rFonts w:ascii="Arial" w:hAnsi="Arial" w:cs="Arial"/>
          <w:shd w:val="clear" w:color="auto" w:fill="FFFFFF"/>
        </w:rPr>
        <w:t xml:space="preserve"> </w:t>
      </w:r>
      <w:r w:rsidR="00146AC5" w:rsidRPr="006802B9">
        <w:rPr>
          <w:rFonts w:ascii="Arial" w:hAnsi="Arial" w:cs="Arial"/>
        </w:rPr>
        <w:t>63:427-438. PMCID:</w:t>
      </w:r>
      <w:r w:rsidR="00EE452A" w:rsidRPr="006802B9">
        <w:rPr>
          <w:rFonts w:ascii="Arial" w:hAnsi="Arial" w:cs="Arial"/>
        </w:rPr>
        <w:t xml:space="preserve"> </w:t>
      </w:r>
      <w:hyperlink r:id="rId101" w:history="1">
        <w:r w:rsidR="00146AC5" w:rsidRPr="006802B9">
          <w:rPr>
            <w:rStyle w:val="Hyperlink"/>
            <w:rFonts w:ascii="Arial" w:hAnsi="Arial" w:cs="Arial"/>
          </w:rPr>
          <w:t>PMC4582412</w:t>
        </w:r>
      </w:hyperlink>
    </w:p>
    <w:p w14:paraId="00A93D90" w14:textId="77777777" w:rsidR="00D1058C" w:rsidRPr="006802B9" w:rsidRDefault="00817DB1" w:rsidP="00EF3025">
      <w:pPr>
        <w:numPr>
          <w:ilvl w:val="0"/>
          <w:numId w:val="48"/>
        </w:numPr>
        <w:rPr>
          <w:rFonts w:ascii="Arial" w:hAnsi="Arial" w:cs="Arial"/>
        </w:rPr>
      </w:pPr>
      <w:r w:rsidRPr="006802B9">
        <w:rPr>
          <w:rFonts w:ascii="Arial" w:hAnsi="Arial" w:cs="Arial"/>
        </w:rPr>
        <w:t xml:space="preserve">Boe, D.M., Curtis, B.J., Chen, M.M. and </w:t>
      </w:r>
      <w:r w:rsidRPr="006802B9">
        <w:rPr>
          <w:rFonts w:ascii="Arial" w:hAnsi="Arial" w:cs="Arial"/>
          <w:b/>
          <w:bCs/>
        </w:rPr>
        <w:t>Kovacs</w:t>
      </w:r>
      <w:r w:rsidRPr="006802B9">
        <w:rPr>
          <w:rFonts w:ascii="Arial" w:hAnsi="Arial" w:cs="Arial"/>
        </w:rPr>
        <w:t xml:space="preserve">, E.J. 2015. NETs and METs: an overview of extracellular traps. J. </w:t>
      </w:r>
      <w:proofErr w:type="spellStart"/>
      <w:r w:rsidRPr="006802B9">
        <w:rPr>
          <w:rFonts w:ascii="Arial" w:hAnsi="Arial" w:cs="Arial"/>
        </w:rPr>
        <w:t>Leukoc</w:t>
      </w:r>
      <w:proofErr w:type="spellEnd"/>
      <w:r w:rsidRPr="006802B9">
        <w:rPr>
          <w:rFonts w:ascii="Arial" w:hAnsi="Arial" w:cs="Arial"/>
        </w:rPr>
        <w:t>. Biol.</w:t>
      </w:r>
      <w:r w:rsidR="00146AC5" w:rsidRPr="006802B9">
        <w:rPr>
          <w:rFonts w:ascii="Arial" w:hAnsi="Arial" w:cs="Arial"/>
        </w:rPr>
        <w:t xml:space="preserve"> 97:1023-1035. PMCID: </w:t>
      </w:r>
      <w:hyperlink r:id="rId102" w:history="1">
        <w:r w:rsidR="00146AC5" w:rsidRPr="006802B9">
          <w:rPr>
            <w:rStyle w:val="Hyperlink"/>
            <w:rFonts w:ascii="Arial" w:hAnsi="Arial" w:cs="Arial"/>
          </w:rPr>
          <w:t>PMC4763879</w:t>
        </w:r>
      </w:hyperlink>
    </w:p>
    <w:p w14:paraId="77AB78E1" w14:textId="77777777" w:rsidR="005D44FC" w:rsidRPr="006802B9" w:rsidRDefault="00817DB1" w:rsidP="00EF3025">
      <w:pPr>
        <w:numPr>
          <w:ilvl w:val="0"/>
          <w:numId w:val="48"/>
        </w:numPr>
        <w:rPr>
          <w:rFonts w:ascii="Arial" w:hAnsi="Arial" w:cs="Arial"/>
        </w:rPr>
      </w:pPr>
      <w:r w:rsidRPr="006802B9">
        <w:rPr>
          <w:rFonts w:ascii="Arial" w:hAnsi="Arial" w:cs="Arial"/>
        </w:rPr>
        <w:t xml:space="preserve">Plackett, T.P., Ton-That, H.H., Mueller, J., Grimley, K.M., </w:t>
      </w:r>
      <w:r w:rsidRPr="006802B9">
        <w:rPr>
          <w:rFonts w:ascii="Arial" w:hAnsi="Arial" w:cs="Arial"/>
          <w:b/>
          <w:bCs/>
        </w:rPr>
        <w:t>Kovacs</w:t>
      </w:r>
      <w:r w:rsidRPr="006802B9">
        <w:rPr>
          <w:rFonts w:ascii="Arial" w:hAnsi="Arial" w:cs="Arial"/>
        </w:rPr>
        <w:t xml:space="preserve">, E.J. and Esposito, T.J. 2015.  Screening for at-risk drinking behavior in trauma patients. J. Amer. Osteopathic Assn. 115:376-382 </w:t>
      </w:r>
      <w:proofErr w:type="spellStart"/>
      <w:r w:rsidR="00B94C19" w:rsidRPr="006802B9">
        <w:rPr>
          <w:rFonts w:ascii="Arial" w:hAnsi="Arial" w:cs="Arial"/>
        </w:rPr>
        <w:t>doi</w:t>
      </w:r>
      <w:proofErr w:type="spellEnd"/>
      <w:r w:rsidR="00B94C19" w:rsidRPr="006802B9">
        <w:rPr>
          <w:rFonts w:ascii="Arial" w:hAnsi="Arial" w:cs="Arial"/>
        </w:rPr>
        <w:t xml:space="preserve">: 10.7556/jaoa.2015.078. </w:t>
      </w:r>
      <w:r w:rsidR="00BE0781" w:rsidRPr="006802B9">
        <w:rPr>
          <w:rFonts w:ascii="Arial" w:hAnsi="Arial" w:cs="Arial"/>
          <w:color w:val="575757"/>
        </w:rPr>
        <w:t xml:space="preserve"> </w:t>
      </w:r>
      <w:r w:rsidR="00BE0781" w:rsidRPr="006802B9">
        <w:rPr>
          <w:rFonts w:ascii="Arial" w:hAnsi="Arial" w:cs="Arial"/>
        </w:rPr>
        <w:t>PMCID:</w:t>
      </w:r>
      <w:r w:rsidR="00146AC5" w:rsidRPr="006802B9">
        <w:rPr>
          <w:rFonts w:ascii="Arial" w:hAnsi="Arial" w:cs="Arial"/>
        </w:rPr>
        <w:t xml:space="preserve"> </w:t>
      </w:r>
      <w:hyperlink r:id="rId103" w:history="1">
        <w:r w:rsidR="00BE0781" w:rsidRPr="006802B9">
          <w:rPr>
            <w:rStyle w:val="Hyperlink"/>
            <w:rFonts w:ascii="Arial" w:hAnsi="Arial" w:cs="Arial"/>
          </w:rPr>
          <w:t>PMC5745032</w:t>
        </w:r>
      </w:hyperlink>
    </w:p>
    <w:p w14:paraId="08493918" w14:textId="77777777" w:rsidR="005D44FC" w:rsidRPr="006802B9" w:rsidRDefault="00817DB1" w:rsidP="00EF3025">
      <w:pPr>
        <w:numPr>
          <w:ilvl w:val="0"/>
          <w:numId w:val="48"/>
        </w:numPr>
        <w:shd w:val="clear" w:color="auto" w:fill="FFFFFF"/>
        <w:ind w:right="225"/>
        <w:rPr>
          <w:rFonts w:ascii="Arial" w:hAnsi="Arial" w:cs="Arial"/>
        </w:rPr>
      </w:pPr>
      <w:r w:rsidRPr="006802B9">
        <w:rPr>
          <w:rFonts w:ascii="Arial" w:hAnsi="Arial" w:cs="Arial"/>
        </w:rPr>
        <w:t xml:space="preserve">Shults, J.A., Curtis, B.J., Chen, M.M., O’Halloran, E.B., Ramirez, L., and </w:t>
      </w:r>
      <w:r w:rsidRPr="006802B9">
        <w:rPr>
          <w:rFonts w:ascii="Arial" w:hAnsi="Arial" w:cs="Arial"/>
          <w:b/>
          <w:bCs/>
        </w:rPr>
        <w:t>Kovacs</w:t>
      </w:r>
      <w:r w:rsidRPr="006802B9">
        <w:rPr>
          <w:rFonts w:ascii="Arial" w:hAnsi="Arial" w:cs="Arial"/>
        </w:rPr>
        <w:t>, EJ. 2015. Impaired respiratory function and heightened pulmonary inflammation in episodic binge ethanol intoxication and burn injury. Alcoh</w:t>
      </w:r>
      <w:r w:rsidR="00BE0781" w:rsidRPr="006802B9">
        <w:rPr>
          <w:rFonts w:ascii="Arial" w:hAnsi="Arial" w:cs="Arial"/>
        </w:rPr>
        <w:t xml:space="preserve">ol 49:713-720. PMCID: </w:t>
      </w:r>
      <w:hyperlink r:id="rId104" w:history="1">
        <w:r w:rsidR="00BE0781" w:rsidRPr="006802B9">
          <w:rPr>
            <w:rStyle w:val="Hyperlink"/>
            <w:rFonts w:ascii="Arial" w:hAnsi="Arial" w:cs="Arial"/>
          </w:rPr>
          <w:t>PMC4636440</w:t>
        </w:r>
      </w:hyperlink>
    </w:p>
    <w:p w14:paraId="7C1FF534" w14:textId="4F75011F" w:rsidR="005D44FC" w:rsidRPr="006802B9" w:rsidRDefault="00817DB1" w:rsidP="00EF3025">
      <w:pPr>
        <w:numPr>
          <w:ilvl w:val="0"/>
          <w:numId w:val="48"/>
        </w:numPr>
        <w:shd w:val="clear" w:color="auto" w:fill="FFFFFF"/>
        <w:ind w:right="225"/>
        <w:rPr>
          <w:rFonts w:ascii="Arial" w:hAnsi="Arial" w:cs="Arial"/>
        </w:rPr>
      </w:pPr>
      <w:r w:rsidRPr="006802B9">
        <w:rPr>
          <w:rFonts w:ascii="Arial" w:hAnsi="Arial" w:cs="Arial"/>
        </w:rPr>
        <w:t xml:space="preserve">Brubaker, A.L., Carter, S. and </w:t>
      </w:r>
      <w:r w:rsidRPr="006802B9">
        <w:rPr>
          <w:rFonts w:ascii="Arial" w:hAnsi="Arial" w:cs="Arial"/>
          <w:b/>
          <w:bCs/>
        </w:rPr>
        <w:t>Kovacs</w:t>
      </w:r>
      <w:r w:rsidRPr="006802B9">
        <w:rPr>
          <w:rFonts w:ascii="Arial" w:hAnsi="Arial" w:cs="Arial"/>
        </w:rPr>
        <w:t xml:space="preserve">, E.J. 2015. Experimental approaches to tissue injury and repair in advanced age. Methods in Molecular Biology series Special Issue on Immunosenescence (ed., A. Shaw). 1343:35-51. </w:t>
      </w:r>
      <w:proofErr w:type="spellStart"/>
      <w:r w:rsidRPr="006802B9">
        <w:rPr>
          <w:rFonts w:ascii="Arial" w:hAnsi="Arial" w:cs="Arial"/>
        </w:rPr>
        <w:t>doi</w:t>
      </w:r>
      <w:proofErr w:type="spellEnd"/>
      <w:r w:rsidRPr="006802B9">
        <w:rPr>
          <w:rFonts w:ascii="Arial" w:hAnsi="Arial" w:cs="Arial"/>
        </w:rPr>
        <w:t xml:space="preserve">: 10.1007/978-1-4939-2963-4_4. </w:t>
      </w:r>
      <w:r w:rsidR="002A4038" w:rsidRPr="006802B9">
        <w:rPr>
          <w:rFonts w:ascii="Arial" w:hAnsi="Arial" w:cs="Arial"/>
        </w:rPr>
        <w:t xml:space="preserve"> </w:t>
      </w:r>
      <w:r w:rsidR="00557F5F" w:rsidRPr="006802B9">
        <w:rPr>
          <w:rFonts w:ascii="Arial" w:hAnsi="Arial" w:cs="Arial"/>
        </w:rPr>
        <w:t>PMCID:</w:t>
      </w:r>
      <w:r w:rsidR="00EE452A" w:rsidRPr="006802B9">
        <w:rPr>
          <w:rFonts w:ascii="Arial" w:hAnsi="Arial" w:cs="Arial"/>
        </w:rPr>
        <w:t xml:space="preserve"> </w:t>
      </w:r>
      <w:hyperlink r:id="rId105" w:history="1">
        <w:r w:rsidR="00557F5F" w:rsidRPr="006802B9">
          <w:rPr>
            <w:rStyle w:val="Hyperlink"/>
            <w:rFonts w:ascii="Arial" w:hAnsi="Arial" w:cs="Arial"/>
          </w:rPr>
          <w:t>PMC6681821</w:t>
        </w:r>
      </w:hyperlink>
      <w:r w:rsidR="00557F5F" w:rsidRPr="006802B9">
        <w:rPr>
          <w:rFonts w:ascii="Arial" w:hAnsi="Arial" w:cs="Arial"/>
        </w:rPr>
        <w:t xml:space="preserve"> </w:t>
      </w:r>
    </w:p>
    <w:p w14:paraId="710EC186" w14:textId="793935F2" w:rsidR="00D1058C" w:rsidRPr="006802B9" w:rsidRDefault="00817DB1" w:rsidP="00EF3025">
      <w:pPr>
        <w:numPr>
          <w:ilvl w:val="0"/>
          <w:numId w:val="48"/>
        </w:numPr>
        <w:shd w:val="clear" w:color="auto" w:fill="FFFFFF"/>
        <w:ind w:right="225"/>
        <w:rPr>
          <w:rFonts w:ascii="Arial" w:eastAsia="Arial" w:hAnsi="Arial" w:cs="Arial"/>
        </w:rPr>
      </w:pPr>
      <w:r w:rsidRPr="006802B9">
        <w:rPr>
          <w:rFonts w:ascii="Arial" w:hAnsi="Arial" w:cs="Arial"/>
        </w:rPr>
        <w:t xml:space="preserve">Curtis, B.J., Shults, J.A., Ramirez, L., and </w:t>
      </w:r>
      <w:r w:rsidRPr="006802B9">
        <w:rPr>
          <w:rFonts w:ascii="Arial" w:hAnsi="Arial" w:cs="Arial"/>
          <w:b/>
          <w:bCs/>
        </w:rPr>
        <w:t>Kovacs</w:t>
      </w:r>
      <w:r w:rsidR="00AD51CC" w:rsidRPr="006802B9">
        <w:rPr>
          <w:rFonts w:ascii="Arial" w:hAnsi="Arial" w:cs="Arial"/>
        </w:rPr>
        <w:t xml:space="preserve">, E.J. 2016. </w:t>
      </w:r>
      <w:r w:rsidRPr="006802B9">
        <w:rPr>
          <w:rFonts w:ascii="Arial" w:hAnsi="Arial" w:cs="Arial"/>
        </w:rPr>
        <w:t>Remote burn injury increases pulmonary hist</w:t>
      </w:r>
      <w:r w:rsidR="00146AC5" w:rsidRPr="006802B9">
        <w:rPr>
          <w:rFonts w:ascii="Arial" w:hAnsi="Arial" w:cs="Arial"/>
        </w:rPr>
        <w:t>one deacetylase 1 (HDAC1) and re</w:t>
      </w:r>
      <w:r w:rsidRPr="006802B9">
        <w:rPr>
          <w:rFonts w:ascii="Arial" w:hAnsi="Arial" w:cs="Arial"/>
        </w:rPr>
        <w:t>duces histone acetylation.”  J. Burn Care Res. 37:321-327.</w:t>
      </w:r>
      <w:r w:rsidR="00146AC5" w:rsidRPr="006802B9">
        <w:rPr>
          <w:rFonts w:ascii="Arial" w:hAnsi="Arial" w:cs="Arial"/>
        </w:rPr>
        <w:t xml:space="preserve"> PMCID: </w:t>
      </w:r>
      <w:hyperlink r:id="rId106" w:history="1">
        <w:r w:rsidR="00146AC5" w:rsidRPr="006802B9">
          <w:rPr>
            <w:rStyle w:val="Hyperlink"/>
            <w:rFonts w:ascii="Arial" w:hAnsi="Arial" w:cs="Arial"/>
          </w:rPr>
          <w:t>PMC5327619</w:t>
        </w:r>
      </w:hyperlink>
    </w:p>
    <w:p w14:paraId="5E2338C6" w14:textId="77777777" w:rsidR="005D44FC" w:rsidRPr="006802B9" w:rsidRDefault="00817DB1" w:rsidP="00EF3025">
      <w:pPr>
        <w:numPr>
          <w:ilvl w:val="0"/>
          <w:numId w:val="48"/>
        </w:numPr>
        <w:shd w:val="clear" w:color="auto" w:fill="FFFFFF"/>
        <w:ind w:right="225"/>
        <w:rPr>
          <w:rFonts w:ascii="Arial" w:hAnsi="Arial" w:cs="Arial"/>
        </w:rPr>
      </w:pPr>
      <w:r w:rsidRPr="006802B9">
        <w:rPr>
          <w:rFonts w:ascii="Arial" w:hAnsi="Arial" w:cs="Arial"/>
        </w:rPr>
        <w:t xml:space="preserve">Carter, S.R., Chen, M.M., Palmer, J.L., Wang, L., Ramirez, L., Plackett, T.P., Gamelli, R.L. and </w:t>
      </w:r>
      <w:r w:rsidRPr="006802B9">
        <w:rPr>
          <w:rFonts w:ascii="Arial" w:hAnsi="Arial" w:cs="Arial"/>
          <w:b/>
          <w:bCs/>
        </w:rPr>
        <w:t>Kovacs</w:t>
      </w:r>
      <w:r w:rsidRPr="006802B9">
        <w:rPr>
          <w:rFonts w:ascii="Arial" w:hAnsi="Arial" w:cs="Arial"/>
        </w:rPr>
        <w:t xml:space="preserve">, E.J. 2016. Neutrophil accumulation in the small intestine contributes to local tissue destruction following combined radiation and burn injury. J. Burn Care Res. 37:97-10. </w:t>
      </w:r>
      <w:r w:rsidR="00BE0781" w:rsidRPr="006802B9">
        <w:rPr>
          <w:rFonts w:ascii="Arial" w:hAnsi="Arial" w:cs="Arial"/>
        </w:rPr>
        <w:t xml:space="preserve"> PMCID:</w:t>
      </w:r>
      <w:r w:rsidR="00146AC5" w:rsidRPr="006802B9">
        <w:rPr>
          <w:rFonts w:ascii="Arial" w:hAnsi="Arial" w:cs="Arial"/>
        </w:rPr>
        <w:t xml:space="preserve"> </w:t>
      </w:r>
      <w:hyperlink r:id="rId107" w:history="1">
        <w:r w:rsidR="00BE0781" w:rsidRPr="006802B9">
          <w:rPr>
            <w:rStyle w:val="Hyperlink"/>
            <w:rFonts w:ascii="Arial" w:hAnsi="Arial" w:cs="Arial"/>
          </w:rPr>
          <w:t>PMC4465066</w:t>
        </w:r>
      </w:hyperlink>
    </w:p>
    <w:p w14:paraId="0845F0F4" w14:textId="77777777" w:rsidR="00070D5E" w:rsidRPr="006802B9" w:rsidRDefault="00817DB1" w:rsidP="00EF3025">
      <w:pPr>
        <w:numPr>
          <w:ilvl w:val="0"/>
          <w:numId w:val="48"/>
        </w:numPr>
        <w:rPr>
          <w:rFonts w:ascii="Arial" w:eastAsia="Arial" w:hAnsi="Arial" w:cs="Arial"/>
        </w:rPr>
      </w:pPr>
      <w:r w:rsidRPr="006802B9">
        <w:rPr>
          <w:rFonts w:ascii="Arial" w:hAnsi="Arial" w:cs="Arial"/>
        </w:rPr>
        <w:t xml:space="preserve">O’Halloran, E.B., Curtis, B.J., Afshar, </w:t>
      </w:r>
      <w:proofErr w:type="gramStart"/>
      <w:r w:rsidRPr="006802B9">
        <w:rPr>
          <w:rFonts w:ascii="Arial" w:hAnsi="Arial" w:cs="Arial"/>
        </w:rPr>
        <w:t>M.,</w:t>
      </w:r>
      <w:proofErr w:type="gramEnd"/>
      <w:r w:rsidRPr="006802B9">
        <w:rPr>
          <w:rFonts w:ascii="Arial" w:hAnsi="Arial" w:cs="Arial"/>
        </w:rPr>
        <w:t xml:space="preserve"> Chen, M.M., </w:t>
      </w:r>
      <w:r w:rsidRPr="006802B9">
        <w:rPr>
          <w:rFonts w:ascii="Arial" w:hAnsi="Arial" w:cs="Arial"/>
          <w:b/>
          <w:bCs/>
        </w:rPr>
        <w:t>Kovacs</w:t>
      </w:r>
      <w:r w:rsidRPr="006802B9">
        <w:rPr>
          <w:rFonts w:ascii="Arial" w:hAnsi="Arial" w:cs="Arial"/>
        </w:rPr>
        <w:t>, E.J., Burnham, E.L. 2016. Alveolar macrophage inflammatory mediator expression is elevated in the setting of alcohol use disorders. Alco</w:t>
      </w:r>
      <w:r w:rsidR="00BE0781" w:rsidRPr="006802B9">
        <w:rPr>
          <w:rFonts w:ascii="Arial" w:hAnsi="Arial" w:cs="Arial"/>
        </w:rPr>
        <w:t xml:space="preserve">hol. 50:43-50. PMCID: </w:t>
      </w:r>
      <w:hyperlink r:id="rId108" w:history="1">
        <w:r w:rsidR="00BE0781" w:rsidRPr="006802B9">
          <w:rPr>
            <w:rStyle w:val="Hyperlink"/>
            <w:rFonts w:ascii="Arial" w:hAnsi="Arial" w:cs="Arial"/>
          </w:rPr>
          <w:t>PMC4753084</w:t>
        </w:r>
      </w:hyperlink>
      <w:r w:rsidR="00BE0781" w:rsidRPr="006802B9">
        <w:rPr>
          <w:rFonts w:ascii="Arial" w:hAnsi="Arial" w:cs="Arial"/>
        </w:rPr>
        <w:t> </w:t>
      </w:r>
    </w:p>
    <w:p w14:paraId="7E397F21" w14:textId="77777777" w:rsidR="00D1058C" w:rsidRPr="006802B9" w:rsidRDefault="00817DB1" w:rsidP="00EF3025">
      <w:pPr>
        <w:numPr>
          <w:ilvl w:val="0"/>
          <w:numId w:val="48"/>
        </w:numPr>
        <w:rPr>
          <w:rFonts w:ascii="Arial" w:hAnsi="Arial" w:cs="Arial"/>
        </w:rPr>
      </w:pPr>
      <w:r w:rsidRPr="006802B9">
        <w:rPr>
          <w:rFonts w:ascii="Arial" w:hAnsi="Arial" w:cs="Arial"/>
        </w:rPr>
        <w:t xml:space="preserve">Plackett, T.P., </w:t>
      </w:r>
      <w:proofErr w:type="spellStart"/>
      <w:r w:rsidRPr="006802B9">
        <w:rPr>
          <w:rFonts w:ascii="Arial" w:hAnsi="Arial" w:cs="Arial"/>
        </w:rPr>
        <w:t>Deburghraeve</w:t>
      </w:r>
      <w:proofErr w:type="spellEnd"/>
      <w:r w:rsidRPr="006802B9">
        <w:rPr>
          <w:rFonts w:ascii="Arial" w:hAnsi="Arial" w:cs="Arial"/>
        </w:rPr>
        <w:t xml:space="preserve">, C.R., Palmer, J. L. Gamelli, R.L., and </w:t>
      </w:r>
      <w:r w:rsidRPr="006802B9">
        <w:rPr>
          <w:rFonts w:ascii="Arial" w:hAnsi="Arial" w:cs="Arial"/>
          <w:b/>
          <w:bCs/>
        </w:rPr>
        <w:t>Kovacs</w:t>
      </w:r>
      <w:r w:rsidRPr="006802B9">
        <w:rPr>
          <w:rFonts w:ascii="Arial" w:hAnsi="Arial" w:cs="Arial"/>
        </w:rPr>
        <w:t>, E.J. 2016. Effects of estrogen on bacterial clearance and neutrophil response after combined burn injury and wound infection</w:t>
      </w:r>
      <w:r w:rsidR="00806209" w:rsidRPr="006802B9">
        <w:rPr>
          <w:rFonts w:ascii="Arial" w:hAnsi="Arial" w:cs="Arial"/>
        </w:rPr>
        <w:t xml:space="preserve">. J Burn Care Res. 37:323-333. </w:t>
      </w:r>
      <w:r w:rsidR="00557F5F" w:rsidRPr="006802B9">
        <w:rPr>
          <w:rFonts w:ascii="Arial" w:hAnsi="Arial" w:cs="Arial"/>
        </w:rPr>
        <w:t>PMCID:</w:t>
      </w:r>
      <w:r w:rsidR="00EE452A" w:rsidRPr="006802B9">
        <w:rPr>
          <w:rFonts w:ascii="Arial" w:hAnsi="Arial" w:cs="Arial"/>
        </w:rPr>
        <w:t xml:space="preserve"> </w:t>
      </w:r>
      <w:hyperlink r:id="rId109" w:history="1">
        <w:r w:rsidR="00557F5F" w:rsidRPr="006802B9">
          <w:rPr>
            <w:rStyle w:val="Hyperlink"/>
            <w:rFonts w:ascii="Arial" w:hAnsi="Arial" w:cs="Arial"/>
          </w:rPr>
          <w:t>PMC4321977</w:t>
        </w:r>
      </w:hyperlink>
    </w:p>
    <w:p w14:paraId="7ECF018E" w14:textId="77777777" w:rsidR="00BA34B3" w:rsidRPr="006802B9" w:rsidRDefault="00817DB1" w:rsidP="00EF3025">
      <w:pPr>
        <w:numPr>
          <w:ilvl w:val="0"/>
          <w:numId w:val="48"/>
        </w:numPr>
        <w:shd w:val="clear" w:color="auto" w:fill="FFFFFF"/>
        <w:rPr>
          <w:rFonts w:ascii="Arial" w:hAnsi="Arial" w:cs="Arial"/>
        </w:rPr>
      </w:pPr>
      <w:r w:rsidRPr="006802B9">
        <w:rPr>
          <w:rFonts w:ascii="Arial" w:hAnsi="Arial" w:cs="Arial"/>
        </w:rPr>
        <w:t xml:space="preserve">Chen, M.M., O’Halloran, E.B., Ippolito, J.A., and </w:t>
      </w:r>
      <w:r w:rsidRPr="006802B9">
        <w:rPr>
          <w:rFonts w:ascii="Arial" w:hAnsi="Arial" w:cs="Arial"/>
          <w:b/>
          <w:bCs/>
        </w:rPr>
        <w:t>Kovacs,</w:t>
      </w:r>
      <w:r w:rsidRPr="006802B9">
        <w:rPr>
          <w:rFonts w:ascii="Arial" w:hAnsi="Arial" w:cs="Arial"/>
        </w:rPr>
        <w:t xml:space="preserve"> E.J. 2016. Kupffer Cell p38 MAPK Signaling Drives Post Burn Hepatic Damage and Pulmonary Inflammation when Alcohol Intoxication Precedes Burn Injury: A Rodent Model. Crit. Care Med. </w:t>
      </w:r>
      <w:proofErr w:type="gramStart"/>
      <w:r w:rsidRPr="006802B9">
        <w:rPr>
          <w:rFonts w:ascii="Arial" w:hAnsi="Arial" w:cs="Arial"/>
        </w:rPr>
        <w:t>44:</w:t>
      </w:r>
      <w:r w:rsidRPr="006802B9">
        <w:rPr>
          <w:rFonts w:ascii="Arial" w:hAnsi="Arial" w:cs="Arial"/>
          <w:shd w:val="clear" w:color="auto" w:fill="FFFFFF"/>
        </w:rPr>
        <w:t>e</w:t>
      </w:r>
      <w:proofErr w:type="gramEnd"/>
      <w:r w:rsidRPr="006802B9">
        <w:rPr>
          <w:rFonts w:ascii="Arial" w:hAnsi="Arial" w:cs="Arial"/>
          <w:shd w:val="clear" w:color="auto" w:fill="FFFFFF"/>
        </w:rPr>
        <w:t>973-e979.</w:t>
      </w:r>
      <w:r w:rsidR="00BA34B3" w:rsidRPr="006802B9">
        <w:rPr>
          <w:rFonts w:ascii="Arial" w:hAnsi="Arial" w:cs="Arial"/>
        </w:rPr>
        <w:t xml:space="preserve"> PMCID:</w:t>
      </w:r>
    </w:p>
    <w:p w14:paraId="667BAC6E" w14:textId="77777777" w:rsidR="00D1058C" w:rsidRPr="006802B9" w:rsidRDefault="00BA34B3" w:rsidP="00BE0781">
      <w:pPr>
        <w:shd w:val="clear" w:color="auto" w:fill="FFFFFF"/>
        <w:ind w:left="720"/>
        <w:rPr>
          <w:rFonts w:ascii="Arial" w:eastAsia="Arial" w:hAnsi="Arial" w:cs="Arial"/>
        </w:rPr>
      </w:pPr>
      <w:hyperlink r:id="rId110" w:history="1">
        <w:r w:rsidRPr="006802B9">
          <w:rPr>
            <w:rStyle w:val="Hyperlink"/>
            <w:rFonts w:ascii="Arial" w:hAnsi="Arial" w:cs="Arial"/>
          </w:rPr>
          <w:t>PMC5026536</w:t>
        </w:r>
      </w:hyperlink>
    </w:p>
    <w:p w14:paraId="3192DDF1" w14:textId="77777777" w:rsidR="005D44FC" w:rsidRPr="006802B9" w:rsidRDefault="00817DB1" w:rsidP="00EF3025">
      <w:pPr>
        <w:numPr>
          <w:ilvl w:val="0"/>
          <w:numId w:val="48"/>
        </w:numPr>
        <w:shd w:val="clear" w:color="auto" w:fill="FFFFFF"/>
        <w:rPr>
          <w:rFonts w:ascii="Arial" w:hAnsi="Arial" w:cs="Arial"/>
        </w:rPr>
      </w:pPr>
      <w:r w:rsidRPr="006802B9">
        <w:rPr>
          <w:rFonts w:ascii="Arial" w:hAnsi="Arial" w:cs="Arial"/>
        </w:rPr>
        <w:t xml:space="preserve">Afshar, M., Poole, J., Cao, G., Durazo, R., Cooper, R., </w:t>
      </w:r>
      <w:r w:rsidRPr="006802B9">
        <w:rPr>
          <w:rFonts w:ascii="Arial" w:hAnsi="Arial" w:cs="Arial"/>
          <w:b/>
          <w:bCs/>
        </w:rPr>
        <w:t>Kovacs</w:t>
      </w:r>
      <w:r w:rsidR="00806209" w:rsidRPr="006802B9">
        <w:rPr>
          <w:rFonts w:ascii="Arial" w:hAnsi="Arial" w:cs="Arial"/>
        </w:rPr>
        <w:t xml:space="preserve">, E.J. and Sisson, J. </w:t>
      </w:r>
      <w:r w:rsidRPr="006802B9">
        <w:rPr>
          <w:rFonts w:ascii="Arial" w:hAnsi="Arial" w:cs="Arial"/>
        </w:rPr>
        <w:t>2016. Exhaled nitric oxide levels among adults with excessive alcohol consumption. Chest</w:t>
      </w:r>
      <w:r w:rsidR="00BE0781" w:rsidRPr="006802B9">
        <w:rPr>
          <w:rFonts w:ascii="Arial" w:hAnsi="Arial" w:cs="Arial"/>
        </w:rPr>
        <w:t xml:space="preserve"> 150:196-209. PMCID: </w:t>
      </w:r>
      <w:hyperlink r:id="rId111" w:history="1">
        <w:r w:rsidR="00BE0781" w:rsidRPr="006802B9">
          <w:rPr>
            <w:rStyle w:val="Hyperlink"/>
            <w:rFonts w:ascii="Arial" w:hAnsi="Arial" w:cs="Arial"/>
          </w:rPr>
          <w:t>PMC4980555</w:t>
        </w:r>
      </w:hyperlink>
    </w:p>
    <w:p w14:paraId="086680F7" w14:textId="35174DF4" w:rsidR="004A3CC8" w:rsidRPr="006802B9" w:rsidRDefault="00817DB1" w:rsidP="004A3CC8">
      <w:pPr>
        <w:numPr>
          <w:ilvl w:val="0"/>
          <w:numId w:val="48"/>
        </w:numPr>
        <w:shd w:val="clear" w:color="auto" w:fill="FFFFFF"/>
        <w:ind w:right="225"/>
        <w:rPr>
          <w:rFonts w:ascii="Arial" w:eastAsia="Arial" w:hAnsi="Arial" w:cs="Arial"/>
        </w:rPr>
      </w:pPr>
      <w:r w:rsidRPr="006802B9">
        <w:rPr>
          <w:rFonts w:ascii="Arial" w:hAnsi="Arial" w:cs="Arial"/>
        </w:rPr>
        <w:lastRenderedPageBreak/>
        <w:t xml:space="preserve">Albright, J.A., Dunn, R.C., Shults, J.A., Boe, D.M., Afshar, M., and </w:t>
      </w:r>
      <w:r w:rsidRPr="006802B9">
        <w:rPr>
          <w:rFonts w:ascii="Arial" w:hAnsi="Arial" w:cs="Arial"/>
          <w:b/>
          <w:bCs/>
        </w:rPr>
        <w:t>Kovacs</w:t>
      </w:r>
      <w:r w:rsidRPr="006802B9">
        <w:rPr>
          <w:rFonts w:ascii="Arial" w:hAnsi="Arial" w:cs="Arial"/>
        </w:rPr>
        <w:t xml:space="preserve">, E.J. 2016. Advanced age alters monocytes and macrophages: Products of their environment. Antioxidants and Redox Signaling. 25:805-815. </w:t>
      </w:r>
      <w:r w:rsidR="00BA34B3" w:rsidRPr="006802B9">
        <w:rPr>
          <w:rFonts w:ascii="Arial" w:hAnsi="Arial" w:cs="Arial"/>
        </w:rPr>
        <w:t xml:space="preserve">PMCID: </w:t>
      </w:r>
      <w:hyperlink r:id="rId112" w:history="1">
        <w:r w:rsidR="00BA34B3" w:rsidRPr="006802B9">
          <w:rPr>
            <w:rStyle w:val="Hyperlink"/>
            <w:rFonts w:ascii="Arial" w:hAnsi="Arial" w:cs="Arial"/>
          </w:rPr>
          <w:t>PMC5107740</w:t>
        </w:r>
      </w:hyperlink>
    </w:p>
    <w:p w14:paraId="7881A21D" w14:textId="77777777" w:rsidR="00D1058C" w:rsidRPr="006802B9" w:rsidRDefault="00817DB1" w:rsidP="00EF3025">
      <w:pPr>
        <w:numPr>
          <w:ilvl w:val="0"/>
          <w:numId w:val="48"/>
        </w:numPr>
        <w:shd w:val="clear" w:color="auto" w:fill="FFFFFF"/>
        <w:ind w:right="225"/>
        <w:rPr>
          <w:rFonts w:ascii="Arial" w:hAnsi="Arial" w:cs="Arial"/>
        </w:rPr>
      </w:pPr>
      <w:r w:rsidRPr="006802B9">
        <w:rPr>
          <w:rFonts w:ascii="Arial" w:hAnsi="Arial" w:cs="Arial"/>
        </w:rPr>
        <w:t xml:space="preserve">Skloot, G.S., Busse, P.J., Braman, S.S., </w:t>
      </w:r>
      <w:r w:rsidRPr="006802B9">
        <w:rPr>
          <w:rFonts w:ascii="Arial" w:hAnsi="Arial" w:cs="Arial"/>
          <w:b/>
          <w:bCs/>
        </w:rPr>
        <w:t>Kovacs</w:t>
      </w:r>
      <w:r w:rsidRPr="006802B9">
        <w:rPr>
          <w:rFonts w:ascii="Arial" w:hAnsi="Arial" w:cs="Arial"/>
        </w:rPr>
        <w:t xml:space="preserve">, E.J., Dixon, A.E., Vaz Fragoso, C.A., Scichilone, N., Prakash, Y.S., Pabelick, C.M., Mathur, S.K., Hanania, N., Moore, W.C., Gibson, P.G., Zieman, S., and </w:t>
      </w:r>
      <w:proofErr w:type="spellStart"/>
      <w:r w:rsidRPr="006802B9">
        <w:rPr>
          <w:rFonts w:ascii="Arial" w:hAnsi="Arial" w:cs="Arial"/>
        </w:rPr>
        <w:t>Ragless</w:t>
      </w:r>
      <w:proofErr w:type="spellEnd"/>
      <w:r w:rsidRPr="006802B9">
        <w:rPr>
          <w:rFonts w:ascii="Arial" w:hAnsi="Arial" w:cs="Arial"/>
        </w:rPr>
        <w:t xml:space="preserve">, B.B. 2016. An Official American Thoracic Society Workshop Report: Evaluation 1 and Management of Asthma in the Elderly. Ann. Amer. </w:t>
      </w:r>
      <w:proofErr w:type="spellStart"/>
      <w:r w:rsidRPr="006802B9">
        <w:rPr>
          <w:rFonts w:ascii="Arial" w:hAnsi="Arial" w:cs="Arial"/>
        </w:rPr>
        <w:t>Thorac</w:t>
      </w:r>
      <w:proofErr w:type="spellEnd"/>
      <w:r w:rsidRPr="006802B9">
        <w:rPr>
          <w:rFonts w:ascii="Arial" w:hAnsi="Arial" w:cs="Arial"/>
        </w:rPr>
        <w:t xml:space="preserve">. Soc. 13:2064-2077. </w:t>
      </w:r>
      <w:r w:rsidR="00BA34B3" w:rsidRPr="006802B9">
        <w:rPr>
          <w:rFonts w:ascii="Arial" w:hAnsi="Arial" w:cs="Arial"/>
        </w:rPr>
        <w:t xml:space="preserve">PMCID: </w:t>
      </w:r>
      <w:hyperlink r:id="rId113" w:history="1">
        <w:r w:rsidR="00BA34B3" w:rsidRPr="006802B9">
          <w:rPr>
            <w:rStyle w:val="Hyperlink"/>
            <w:rFonts w:ascii="Arial" w:hAnsi="Arial" w:cs="Arial"/>
          </w:rPr>
          <w:t>PMC5466180</w:t>
        </w:r>
      </w:hyperlink>
    </w:p>
    <w:p w14:paraId="20353D74" w14:textId="77777777" w:rsidR="005D44FC" w:rsidRPr="006802B9" w:rsidRDefault="00817DB1" w:rsidP="00EF3025">
      <w:pPr>
        <w:numPr>
          <w:ilvl w:val="0"/>
          <w:numId w:val="48"/>
        </w:numPr>
        <w:shd w:val="clear" w:color="auto" w:fill="FFFFFF"/>
        <w:ind w:right="225"/>
        <w:rPr>
          <w:rFonts w:ascii="Arial" w:eastAsia="Arial" w:hAnsi="Arial" w:cs="Arial"/>
        </w:rPr>
      </w:pPr>
      <w:r w:rsidRPr="006802B9">
        <w:rPr>
          <w:rFonts w:ascii="Arial" w:hAnsi="Arial" w:cs="Arial"/>
        </w:rPr>
        <w:t>Cannon, A.R., Morris, N.L., Hammer, A.M., Shults, J.A., Curtis, B.J., Remick, D.G., Yeligar, S.M., Pool, L., Burnham, E.L., Wyatt, T.A., Molina, P.E., So-</w:t>
      </w:r>
      <w:proofErr w:type="spellStart"/>
      <w:r w:rsidRPr="006802B9">
        <w:rPr>
          <w:rFonts w:ascii="Arial" w:hAnsi="Arial" w:cs="Arial"/>
        </w:rPr>
        <w:t>Armahj</w:t>
      </w:r>
      <w:proofErr w:type="spellEnd"/>
      <w:r w:rsidRPr="006802B9">
        <w:rPr>
          <w:rFonts w:ascii="Arial" w:hAnsi="Arial" w:cs="Arial"/>
        </w:rPr>
        <w:t xml:space="preserve">, K., Cisneros, T., Wang, G., Lang, C., Wang, H.J., Mandrekar, P., </w:t>
      </w:r>
      <w:r w:rsidRPr="006802B9">
        <w:rPr>
          <w:rFonts w:ascii="Arial" w:hAnsi="Arial" w:cs="Arial"/>
          <w:b/>
          <w:bCs/>
        </w:rPr>
        <w:t>Kovacs</w:t>
      </w:r>
      <w:r w:rsidRPr="006802B9">
        <w:rPr>
          <w:rFonts w:ascii="Arial" w:hAnsi="Arial" w:cs="Arial"/>
        </w:rPr>
        <w:t>, E.J., and Choudhry, M.A. 2016. Alcohol and Inflammatory Responses: Summary of the 2015 Alcohol and Immunology Research Interest Group (AIRIG) meeting. Alcohol</w:t>
      </w:r>
      <w:r w:rsidRPr="006802B9">
        <w:rPr>
          <w:rFonts w:ascii="Arial" w:hAnsi="Arial" w:cs="Arial"/>
          <w:shd w:val="clear" w:color="auto" w:fill="FFFFFF"/>
        </w:rPr>
        <w:t xml:space="preserve"> 54:73-77.</w:t>
      </w:r>
      <w:r w:rsidRPr="006802B9">
        <w:rPr>
          <w:rFonts w:ascii="Arial" w:hAnsi="Arial" w:cs="Arial"/>
        </w:rPr>
        <w:t xml:space="preserve"> </w:t>
      </w:r>
      <w:r w:rsidR="00BE0781" w:rsidRPr="006802B9">
        <w:rPr>
          <w:rFonts w:ascii="Arial" w:hAnsi="Arial" w:cs="Arial"/>
        </w:rPr>
        <w:t>PMCID:</w:t>
      </w:r>
      <w:r w:rsidR="00146AC5" w:rsidRPr="006802B9">
        <w:rPr>
          <w:rFonts w:ascii="Arial" w:hAnsi="Arial" w:cs="Arial"/>
        </w:rPr>
        <w:t xml:space="preserve"> </w:t>
      </w:r>
      <w:hyperlink r:id="rId114" w:history="1">
        <w:r w:rsidR="00BE0781" w:rsidRPr="006802B9">
          <w:rPr>
            <w:rStyle w:val="Hyperlink"/>
            <w:rFonts w:ascii="Arial" w:hAnsi="Arial" w:cs="Arial"/>
          </w:rPr>
          <w:t>PMC5003611</w:t>
        </w:r>
      </w:hyperlink>
    </w:p>
    <w:p w14:paraId="35835BFD" w14:textId="77777777" w:rsidR="005D44FC" w:rsidRPr="006802B9" w:rsidRDefault="00817DB1" w:rsidP="00EF3025">
      <w:pPr>
        <w:numPr>
          <w:ilvl w:val="0"/>
          <w:numId w:val="48"/>
        </w:numPr>
        <w:shd w:val="clear" w:color="auto" w:fill="FFFFFF"/>
        <w:rPr>
          <w:rFonts w:ascii="Arial" w:hAnsi="Arial" w:cs="Arial"/>
        </w:rPr>
      </w:pPr>
      <w:r w:rsidRPr="006802B9">
        <w:rPr>
          <w:rFonts w:ascii="Arial" w:hAnsi="Arial" w:cs="Arial"/>
        </w:rPr>
        <w:t xml:space="preserve">Shults, J.A., Curtis, B.J., Boe, D.M., Ramirez, L., and </w:t>
      </w:r>
      <w:r w:rsidRPr="006802B9">
        <w:rPr>
          <w:rFonts w:ascii="Arial" w:hAnsi="Arial" w:cs="Arial"/>
          <w:b/>
          <w:bCs/>
        </w:rPr>
        <w:t>Kovacs</w:t>
      </w:r>
      <w:r w:rsidRPr="006802B9">
        <w:rPr>
          <w:rFonts w:ascii="Arial" w:hAnsi="Arial" w:cs="Arial"/>
        </w:rPr>
        <w:t xml:space="preserve">, EJ. 2016. Ethanol intoxication prolongs post-burn pulmonary inflammation: Role of alveolar macrophages. J </w:t>
      </w:r>
      <w:proofErr w:type="spellStart"/>
      <w:r w:rsidRPr="006802B9">
        <w:rPr>
          <w:rFonts w:ascii="Arial" w:hAnsi="Arial" w:cs="Arial"/>
        </w:rPr>
        <w:t>Leukoc</w:t>
      </w:r>
      <w:proofErr w:type="spellEnd"/>
      <w:r w:rsidRPr="006802B9">
        <w:rPr>
          <w:rFonts w:ascii="Arial" w:hAnsi="Arial" w:cs="Arial"/>
        </w:rPr>
        <w:t xml:space="preserve"> Biol. </w:t>
      </w:r>
      <w:r w:rsidR="00806209" w:rsidRPr="006802B9">
        <w:rPr>
          <w:rFonts w:ascii="Arial" w:hAnsi="Arial" w:cs="Arial"/>
        </w:rPr>
        <w:t xml:space="preserve">100:1037-1045. </w:t>
      </w:r>
      <w:r w:rsidR="00BA34B3" w:rsidRPr="006802B9">
        <w:rPr>
          <w:rFonts w:ascii="Arial" w:hAnsi="Arial" w:cs="Arial"/>
        </w:rPr>
        <w:t xml:space="preserve">PMCID: </w:t>
      </w:r>
      <w:hyperlink r:id="rId115" w:history="1">
        <w:r w:rsidR="00BA34B3" w:rsidRPr="006802B9">
          <w:rPr>
            <w:rStyle w:val="Hyperlink"/>
            <w:rFonts w:ascii="Arial" w:hAnsi="Arial" w:cs="Arial"/>
          </w:rPr>
          <w:t>PMC5069083</w:t>
        </w:r>
      </w:hyperlink>
    </w:p>
    <w:p w14:paraId="0B6CD261" w14:textId="77777777" w:rsidR="00BA34B3" w:rsidRPr="006802B9" w:rsidRDefault="00817DB1" w:rsidP="00EF3025">
      <w:pPr>
        <w:numPr>
          <w:ilvl w:val="0"/>
          <w:numId w:val="48"/>
        </w:numPr>
        <w:shd w:val="clear" w:color="auto" w:fill="FFFFFF"/>
        <w:rPr>
          <w:rFonts w:ascii="Arial" w:hAnsi="Arial" w:cs="Arial"/>
          <w:shd w:val="clear" w:color="auto" w:fill="FFFFFF"/>
        </w:rPr>
      </w:pPr>
      <w:r w:rsidRPr="006802B9">
        <w:rPr>
          <w:rFonts w:ascii="Arial" w:hAnsi="Arial" w:cs="Arial"/>
        </w:rPr>
        <w:t xml:space="preserve">Thompson, M.G., Chitsike, L., Navarro, F., Ramirez, L., </w:t>
      </w:r>
      <w:r w:rsidRPr="006802B9">
        <w:rPr>
          <w:rFonts w:ascii="Arial" w:hAnsi="Arial" w:cs="Arial"/>
          <w:b/>
          <w:bCs/>
        </w:rPr>
        <w:t>Kovacs</w:t>
      </w:r>
      <w:r w:rsidRPr="006802B9">
        <w:rPr>
          <w:rFonts w:ascii="Arial" w:hAnsi="Arial" w:cs="Arial"/>
        </w:rPr>
        <w:t>, E.J. and Watkins, S.K. 2016. Alcohol differentially impacts induction of anti-tumor immunity in females due to effects on dendritic cells. Alcohol. 57:1-8.</w:t>
      </w:r>
      <w:r w:rsidRPr="006802B9">
        <w:rPr>
          <w:rFonts w:ascii="Arial" w:hAnsi="Arial" w:cs="Arial"/>
          <w:shd w:val="clear" w:color="auto" w:fill="FFFFFF"/>
        </w:rPr>
        <w:t xml:space="preserve"> </w:t>
      </w:r>
      <w:r w:rsidR="00BA34B3" w:rsidRPr="006802B9">
        <w:rPr>
          <w:rFonts w:ascii="Arial" w:hAnsi="Arial" w:cs="Arial"/>
          <w:shd w:val="clear" w:color="auto" w:fill="FFFFFF"/>
        </w:rPr>
        <w:t xml:space="preserve">PMCID: </w:t>
      </w:r>
      <w:hyperlink r:id="rId116" w:history="1">
        <w:r w:rsidR="00BA34B3" w:rsidRPr="006802B9">
          <w:rPr>
            <w:rStyle w:val="Hyperlink"/>
            <w:rFonts w:ascii="Arial" w:hAnsi="Arial" w:cs="Arial"/>
            <w:shd w:val="clear" w:color="auto" w:fill="FFFFFF"/>
          </w:rPr>
          <w:t>PMC5142756</w:t>
        </w:r>
      </w:hyperlink>
    </w:p>
    <w:p w14:paraId="68CF8211" w14:textId="77777777" w:rsidR="006B0B88" w:rsidRPr="006802B9" w:rsidRDefault="00817DB1" w:rsidP="00EF3025">
      <w:pPr>
        <w:numPr>
          <w:ilvl w:val="0"/>
          <w:numId w:val="48"/>
        </w:numPr>
        <w:shd w:val="clear" w:color="auto" w:fill="FFFFFF"/>
        <w:rPr>
          <w:rFonts w:ascii="Arial" w:eastAsia="Arial" w:hAnsi="Arial" w:cs="Arial"/>
        </w:rPr>
      </w:pPr>
      <w:r w:rsidRPr="006802B9">
        <w:rPr>
          <w:rFonts w:ascii="Arial" w:hAnsi="Arial" w:cs="Arial"/>
        </w:rPr>
        <w:t xml:space="preserve">Yeligar, S.M., Chen, M.M., </w:t>
      </w:r>
      <w:r w:rsidRPr="006802B9">
        <w:rPr>
          <w:rFonts w:ascii="Arial" w:hAnsi="Arial" w:cs="Arial"/>
          <w:b/>
          <w:bCs/>
        </w:rPr>
        <w:t>Kovacs</w:t>
      </w:r>
      <w:r w:rsidRPr="006802B9">
        <w:rPr>
          <w:rFonts w:ascii="Arial" w:hAnsi="Arial" w:cs="Arial"/>
        </w:rPr>
        <w:t>, E.J., Sisson, J.H., Burnham, E.L., and Brown, LAS. 2016. Alcohol and Lung Injury and Immunity. Alcohol Clin. Expt. R</w:t>
      </w:r>
      <w:r w:rsidR="00F84A73" w:rsidRPr="006802B9">
        <w:rPr>
          <w:rFonts w:ascii="Arial" w:hAnsi="Arial" w:cs="Arial"/>
        </w:rPr>
        <w:t xml:space="preserve">es. 55:51-59. PMCID: </w:t>
      </w:r>
      <w:hyperlink r:id="rId117" w:history="1">
        <w:r w:rsidR="00F84A73" w:rsidRPr="006802B9">
          <w:rPr>
            <w:rStyle w:val="Hyperlink"/>
            <w:rFonts w:ascii="Arial" w:hAnsi="Arial" w:cs="Arial"/>
          </w:rPr>
          <w:t>PMC5319482</w:t>
        </w:r>
      </w:hyperlink>
      <w:r w:rsidR="00F84A73" w:rsidRPr="006802B9">
        <w:rPr>
          <w:rFonts w:ascii="Arial" w:hAnsi="Arial" w:cs="Arial"/>
        </w:rPr>
        <w:t> </w:t>
      </w:r>
    </w:p>
    <w:p w14:paraId="7BBDB42B" w14:textId="77777777" w:rsidR="006B0B88" w:rsidRPr="006802B9" w:rsidRDefault="00817DB1" w:rsidP="00EF3025">
      <w:pPr>
        <w:numPr>
          <w:ilvl w:val="0"/>
          <w:numId w:val="48"/>
        </w:numPr>
        <w:shd w:val="clear" w:color="auto" w:fill="FFFFFF"/>
        <w:rPr>
          <w:rFonts w:ascii="Arial" w:hAnsi="Arial" w:cs="Arial"/>
        </w:rPr>
      </w:pPr>
      <w:r w:rsidRPr="006802B9">
        <w:rPr>
          <w:rFonts w:ascii="Arial" w:hAnsi="Arial" w:cs="Arial"/>
        </w:rPr>
        <w:t xml:space="preserve">Boe, </w:t>
      </w:r>
      <w:r w:rsidRPr="006802B9">
        <w:rPr>
          <w:rFonts w:ascii="Arial" w:hAnsi="Arial" w:cs="Arial"/>
          <w:lang w:val="it-IT"/>
        </w:rPr>
        <w:t xml:space="preserve">D.M., Boule, L.A., and </w:t>
      </w:r>
      <w:r w:rsidRPr="006802B9">
        <w:rPr>
          <w:rFonts w:ascii="Arial" w:hAnsi="Arial" w:cs="Arial"/>
          <w:b/>
          <w:bCs/>
          <w:lang w:val="it-IT"/>
        </w:rPr>
        <w:t>Kovacs</w:t>
      </w:r>
      <w:r w:rsidRPr="006802B9">
        <w:rPr>
          <w:rFonts w:ascii="Arial" w:hAnsi="Arial" w:cs="Arial"/>
          <w:lang w:val="it-IT"/>
        </w:rPr>
        <w:t xml:space="preserve">, E.J. 2017. Aging and pulmonary innate immunity. </w:t>
      </w:r>
      <w:r w:rsidRPr="006802B9">
        <w:rPr>
          <w:rFonts w:ascii="Arial" w:hAnsi="Arial" w:cs="Arial"/>
        </w:rPr>
        <w:t>Clin. Expt. Immunol. 187:16-25</w:t>
      </w:r>
      <w:r w:rsidRPr="006802B9">
        <w:rPr>
          <w:rFonts w:ascii="Arial" w:hAnsi="Arial" w:cs="Arial"/>
          <w:lang w:val="it-IT"/>
        </w:rPr>
        <w:t>.</w:t>
      </w:r>
      <w:r w:rsidR="00A46A56" w:rsidRPr="006802B9">
        <w:rPr>
          <w:rFonts w:ascii="Arial" w:hAnsi="Arial" w:cs="Arial"/>
        </w:rPr>
        <w:t xml:space="preserve"> </w:t>
      </w:r>
      <w:r w:rsidR="00BA34B3" w:rsidRPr="006802B9">
        <w:rPr>
          <w:rFonts w:ascii="Arial" w:hAnsi="Arial" w:cs="Arial"/>
        </w:rPr>
        <w:t xml:space="preserve">PMCID: </w:t>
      </w:r>
      <w:hyperlink r:id="rId118" w:history="1">
        <w:r w:rsidR="00BA34B3" w:rsidRPr="006802B9">
          <w:rPr>
            <w:rStyle w:val="Hyperlink"/>
            <w:rFonts w:ascii="Arial" w:hAnsi="Arial" w:cs="Arial"/>
          </w:rPr>
          <w:t>PMC5167032</w:t>
        </w:r>
      </w:hyperlink>
    </w:p>
    <w:p w14:paraId="37B5C856" w14:textId="77777777" w:rsidR="005D44FC" w:rsidRPr="006802B9" w:rsidRDefault="00817DB1" w:rsidP="00EF3025">
      <w:pPr>
        <w:numPr>
          <w:ilvl w:val="0"/>
          <w:numId w:val="48"/>
        </w:numPr>
        <w:shd w:val="clear" w:color="auto" w:fill="FFFFFF"/>
        <w:rPr>
          <w:rFonts w:ascii="Arial" w:eastAsia="Arial" w:hAnsi="Arial" w:cs="Arial"/>
          <w:color w:val="000000" w:themeColor="text1"/>
        </w:rPr>
      </w:pPr>
      <w:r w:rsidRPr="006802B9">
        <w:rPr>
          <w:rFonts w:ascii="Arial" w:hAnsi="Arial" w:cs="Arial"/>
        </w:rPr>
        <w:t xml:space="preserve">Chen, M.M., </w:t>
      </w:r>
      <w:r w:rsidRPr="006802B9">
        <w:rPr>
          <w:rFonts w:ascii="Arial" w:hAnsi="Arial" w:cs="Arial"/>
          <w:color w:val="000000" w:themeColor="text1"/>
        </w:rPr>
        <w:t xml:space="preserve">Carter, S.R., Curtis, B.J., O’Halloran, E.B., Gamelli, R.L., and </w:t>
      </w:r>
      <w:r w:rsidRPr="006802B9">
        <w:rPr>
          <w:rFonts w:ascii="Arial" w:hAnsi="Arial" w:cs="Arial"/>
          <w:b/>
          <w:bCs/>
          <w:color w:val="000000" w:themeColor="text1"/>
        </w:rPr>
        <w:t>Kovacs</w:t>
      </w:r>
      <w:r w:rsidRPr="006802B9">
        <w:rPr>
          <w:rFonts w:ascii="Arial" w:hAnsi="Arial" w:cs="Arial"/>
          <w:color w:val="000000" w:themeColor="text1"/>
        </w:rPr>
        <w:t>, E.J. 2017. Alcohol modulation of post burn hepatic response. J. Burn Care Res.</w:t>
      </w:r>
      <w:r w:rsidR="00BA34B3" w:rsidRPr="006802B9">
        <w:rPr>
          <w:rFonts w:ascii="Arial" w:hAnsi="Arial" w:cs="Arial"/>
          <w:color w:val="000000" w:themeColor="text1"/>
        </w:rPr>
        <w:t xml:space="preserve"> </w:t>
      </w:r>
      <w:proofErr w:type="gramStart"/>
      <w:r w:rsidR="00BA34B3" w:rsidRPr="006802B9">
        <w:rPr>
          <w:rFonts w:ascii="Arial" w:hAnsi="Arial" w:cs="Arial"/>
          <w:color w:val="000000" w:themeColor="text1"/>
        </w:rPr>
        <w:t>38:e</w:t>
      </w:r>
      <w:proofErr w:type="gramEnd"/>
      <w:r w:rsidR="00BA34B3" w:rsidRPr="006802B9">
        <w:rPr>
          <w:rFonts w:ascii="Arial" w:hAnsi="Arial" w:cs="Arial"/>
          <w:color w:val="000000" w:themeColor="text1"/>
        </w:rPr>
        <w:t xml:space="preserve">114-e157. PMCID: </w:t>
      </w:r>
      <w:hyperlink r:id="rId119" w:history="1">
        <w:r w:rsidR="00BA34B3" w:rsidRPr="006802B9">
          <w:rPr>
            <w:rStyle w:val="Hyperlink"/>
            <w:rFonts w:ascii="Arial" w:hAnsi="Arial" w:cs="Arial"/>
          </w:rPr>
          <w:t>PMC4757520</w:t>
        </w:r>
      </w:hyperlink>
      <w:r w:rsidR="00BA34B3" w:rsidRPr="006802B9">
        <w:rPr>
          <w:rFonts w:ascii="Arial" w:hAnsi="Arial" w:cs="Arial"/>
          <w:color w:val="000000" w:themeColor="text1"/>
        </w:rPr>
        <w:t> </w:t>
      </w:r>
    </w:p>
    <w:p w14:paraId="53D368AD" w14:textId="77777777" w:rsidR="00CA0FDE" w:rsidRPr="006802B9" w:rsidRDefault="00817DB1" w:rsidP="00EF3025">
      <w:pPr>
        <w:numPr>
          <w:ilvl w:val="0"/>
          <w:numId w:val="48"/>
        </w:numPr>
        <w:shd w:val="clear" w:color="auto" w:fill="FFFFFF"/>
        <w:rPr>
          <w:rFonts w:ascii="Arial" w:hAnsi="Arial" w:cs="Arial"/>
          <w:color w:val="000000" w:themeColor="text1"/>
        </w:rPr>
      </w:pPr>
      <w:r w:rsidRPr="006802B9">
        <w:rPr>
          <w:rFonts w:ascii="Arial" w:hAnsi="Arial" w:cs="Arial"/>
          <w:color w:val="000000" w:themeColor="text1"/>
        </w:rPr>
        <w:t xml:space="preserve">Rech, M.A., Mosier, M.J., Zelisko, S., Cooper, R.S., Netzer, G., </w:t>
      </w:r>
      <w:r w:rsidRPr="006802B9">
        <w:rPr>
          <w:rFonts w:ascii="Arial" w:hAnsi="Arial" w:cs="Arial"/>
          <w:b/>
          <w:bCs/>
          <w:color w:val="000000" w:themeColor="text1"/>
        </w:rPr>
        <w:t>Kovacs</w:t>
      </w:r>
      <w:r w:rsidRPr="006802B9">
        <w:rPr>
          <w:rFonts w:ascii="Arial" w:hAnsi="Arial" w:cs="Arial"/>
          <w:color w:val="000000" w:themeColor="text1"/>
        </w:rPr>
        <w:t>, E.J., and Afshar, M. 2017. Comparison of automated methods versus the American Burn Association sepsis definition to identify sepsis and sepsis with organ dysfunction/septic shock in burn-injured adults. J</w:t>
      </w:r>
      <w:r w:rsidR="0090567E" w:rsidRPr="006802B9">
        <w:rPr>
          <w:rFonts w:ascii="Arial" w:hAnsi="Arial" w:cs="Arial"/>
          <w:color w:val="000000" w:themeColor="text1"/>
        </w:rPr>
        <w:t>.</w:t>
      </w:r>
      <w:r w:rsidRPr="006802B9">
        <w:rPr>
          <w:rFonts w:ascii="Arial" w:hAnsi="Arial" w:cs="Arial"/>
          <w:color w:val="000000" w:themeColor="text1"/>
        </w:rPr>
        <w:t xml:space="preserve"> Burn Care Res. </w:t>
      </w:r>
      <w:r w:rsidR="00315FBE" w:rsidRPr="006802B9">
        <w:rPr>
          <w:rFonts w:ascii="Arial" w:hAnsi="Arial" w:cs="Arial"/>
          <w:color w:val="000000" w:themeColor="text1"/>
        </w:rPr>
        <w:t>38:</w:t>
      </w:r>
      <w:r w:rsidR="00246F3B" w:rsidRPr="006802B9">
        <w:rPr>
          <w:rFonts w:ascii="Arial" w:hAnsi="Arial" w:cs="Arial"/>
          <w:color w:val="000000" w:themeColor="text1"/>
        </w:rPr>
        <w:t xml:space="preserve">312-318. PMCID: </w:t>
      </w:r>
      <w:hyperlink r:id="rId120" w:history="1">
        <w:r w:rsidR="00246F3B" w:rsidRPr="006802B9">
          <w:rPr>
            <w:rStyle w:val="Hyperlink"/>
            <w:rFonts w:ascii="Arial" w:hAnsi="Arial" w:cs="Arial"/>
          </w:rPr>
          <w:t>PMC5568515</w:t>
        </w:r>
      </w:hyperlink>
    </w:p>
    <w:p w14:paraId="7063A217" w14:textId="77777777" w:rsidR="005D44FC" w:rsidRPr="006802B9" w:rsidRDefault="00817DB1" w:rsidP="00EF3025">
      <w:pPr>
        <w:numPr>
          <w:ilvl w:val="0"/>
          <w:numId w:val="48"/>
        </w:numPr>
        <w:shd w:val="clear" w:color="auto" w:fill="FFFFFF"/>
        <w:rPr>
          <w:rFonts w:ascii="Arial" w:eastAsia="Calibri" w:hAnsi="Arial" w:cs="Arial"/>
          <w:color w:val="000000" w:themeColor="text1"/>
        </w:rPr>
      </w:pPr>
      <w:r w:rsidRPr="006802B9">
        <w:rPr>
          <w:rFonts w:ascii="Arial" w:hAnsi="Arial" w:cs="Arial"/>
          <w:color w:val="000000" w:themeColor="text1"/>
          <w:lang w:val="it-IT"/>
        </w:rPr>
        <w:t xml:space="preserve">Boule, L.A., and </w:t>
      </w:r>
      <w:r w:rsidRPr="006802B9">
        <w:rPr>
          <w:rFonts w:ascii="Arial" w:hAnsi="Arial" w:cs="Arial"/>
          <w:b/>
          <w:bCs/>
          <w:color w:val="000000" w:themeColor="text1"/>
          <w:lang w:val="it-IT"/>
        </w:rPr>
        <w:t>Kovacs</w:t>
      </w:r>
      <w:r w:rsidRPr="006802B9">
        <w:rPr>
          <w:rFonts w:ascii="Arial" w:hAnsi="Arial" w:cs="Arial"/>
          <w:color w:val="000000" w:themeColor="text1"/>
          <w:lang w:val="it-IT"/>
        </w:rPr>
        <w:t>, E.J. 2017. Aging, alcohol and innate immunity.</w:t>
      </w:r>
      <w:r w:rsidR="006B0B88" w:rsidRPr="006802B9">
        <w:rPr>
          <w:rFonts w:ascii="Arial" w:hAnsi="Arial" w:cs="Arial"/>
          <w:color w:val="000000" w:themeColor="text1"/>
          <w:lang w:val="it-IT"/>
        </w:rPr>
        <w:t xml:space="preserve"> J</w:t>
      </w:r>
      <w:r w:rsidR="0090567E" w:rsidRPr="006802B9">
        <w:rPr>
          <w:rFonts w:ascii="Arial" w:hAnsi="Arial" w:cs="Arial"/>
          <w:color w:val="000000" w:themeColor="text1"/>
          <w:lang w:val="it-IT"/>
        </w:rPr>
        <w:t>.</w:t>
      </w:r>
      <w:r w:rsidR="006B0B88" w:rsidRPr="006802B9">
        <w:rPr>
          <w:rFonts w:ascii="Arial" w:hAnsi="Arial" w:cs="Arial"/>
          <w:color w:val="000000" w:themeColor="text1"/>
          <w:lang w:val="it-IT"/>
        </w:rPr>
        <w:t xml:space="preserve"> Leukoc</w:t>
      </w:r>
      <w:r w:rsidR="0090567E" w:rsidRPr="006802B9">
        <w:rPr>
          <w:rFonts w:ascii="Arial" w:hAnsi="Arial" w:cs="Arial"/>
          <w:color w:val="000000" w:themeColor="text1"/>
          <w:lang w:val="it-IT"/>
        </w:rPr>
        <w:t>.</w:t>
      </w:r>
      <w:r w:rsidR="006B0B88" w:rsidRPr="006802B9">
        <w:rPr>
          <w:rFonts w:ascii="Arial" w:hAnsi="Arial" w:cs="Arial"/>
          <w:color w:val="000000" w:themeColor="text1"/>
          <w:lang w:val="it-IT"/>
        </w:rPr>
        <w:t xml:space="preserve"> Biol</w:t>
      </w:r>
      <w:r w:rsidR="0090567E" w:rsidRPr="006802B9">
        <w:rPr>
          <w:rFonts w:ascii="Arial" w:hAnsi="Arial" w:cs="Arial"/>
          <w:color w:val="000000" w:themeColor="text1"/>
          <w:lang w:val="it-IT"/>
        </w:rPr>
        <w:t>.</w:t>
      </w:r>
      <w:r w:rsidRPr="006802B9">
        <w:rPr>
          <w:rFonts w:ascii="Arial" w:hAnsi="Arial" w:cs="Arial"/>
          <w:color w:val="000000" w:themeColor="text1"/>
          <w:lang w:val="it-IT"/>
        </w:rPr>
        <w:t xml:space="preserve"> </w:t>
      </w:r>
      <w:r w:rsidR="0090567E" w:rsidRPr="006802B9">
        <w:rPr>
          <w:rFonts w:ascii="Arial" w:hAnsi="Arial" w:cs="Arial"/>
          <w:color w:val="000000" w:themeColor="text1"/>
        </w:rPr>
        <w:t>102:41-55.</w:t>
      </w:r>
      <w:r w:rsidR="006B0B88" w:rsidRPr="006802B9">
        <w:rPr>
          <w:rFonts w:ascii="Arial" w:hAnsi="Arial" w:cs="Arial"/>
          <w:color w:val="000000" w:themeColor="text1"/>
          <w:shd w:val="clear" w:color="auto" w:fill="FFFFFF"/>
        </w:rPr>
        <w:t xml:space="preserve"> </w:t>
      </w:r>
      <w:r w:rsidR="00246F3B" w:rsidRPr="006802B9">
        <w:rPr>
          <w:rFonts w:ascii="Arial" w:eastAsia="Calibri" w:hAnsi="Arial" w:cs="Arial"/>
          <w:color w:val="000000" w:themeColor="text1"/>
        </w:rPr>
        <w:t xml:space="preserve">PMCID: </w:t>
      </w:r>
      <w:hyperlink r:id="rId121" w:history="1">
        <w:r w:rsidR="00246F3B" w:rsidRPr="006802B9">
          <w:rPr>
            <w:rStyle w:val="Hyperlink"/>
            <w:rFonts w:ascii="Arial" w:eastAsia="Calibri" w:hAnsi="Arial" w:cs="Arial"/>
          </w:rPr>
          <w:t>PMC6608055</w:t>
        </w:r>
      </w:hyperlink>
    </w:p>
    <w:p w14:paraId="394E461D" w14:textId="77777777" w:rsidR="00B42B68" w:rsidRPr="006802B9" w:rsidRDefault="00817DB1" w:rsidP="00EF3025">
      <w:pPr>
        <w:numPr>
          <w:ilvl w:val="0"/>
          <w:numId w:val="48"/>
        </w:numPr>
        <w:rPr>
          <w:rFonts w:ascii="Arial" w:hAnsi="Arial" w:cs="Arial"/>
          <w:color w:val="000000" w:themeColor="text1"/>
          <w:shd w:val="clear" w:color="auto" w:fill="FFFFFF"/>
        </w:rPr>
      </w:pPr>
      <w:r w:rsidRPr="006802B9">
        <w:rPr>
          <w:rFonts w:ascii="Arial" w:hAnsi="Arial" w:cs="Arial"/>
          <w:color w:val="000000" w:themeColor="text1"/>
        </w:rPr>
        <w:t xml:space="preserve">Afshar, M., Netzer, G., Mosier, M., Cooper, R., Adams, W., Burnham, E.L., </w:t>
      </w:r>
      <w:r w:rsidRPr="006802B9">
        <w:rPr>
          <w:rFonts w:ascii="Arial" w:hAnsi="Arial" w:cs="Arial"/>
          <w:b/>
          <w:bCs/>
          <w:color w:val="000000" w:themeColor="text1"/>
        </w:rPr>
        <w:t>Kovacs</w:t>
      </w:r>
      <w:r w:rsidRPr="006802B9">
        <w:rPr>
          <w:rFonts w:ascii="Arial" w:hAnsi="Arial" w:cs="Arial"/>
          <w:color w:val="000000" w:themeColor="text1"/>
        </w:rPr>
        <w:t>, E.J., Durazo-</w:t>
      </w:r>
      <w:proofErr w:type="spellStart"/>
      <w:r w:rsidRPr="006802B9">
        <w:rPr>
          <w:rFonts w:ascii="Arial" w:hAnsi="Arial" w:cs="Arial"/>
          <w:color w:val="000000" w:themeColor="text1"/>
        </w:rPr>
        <w:t>Avizu</w:t>
      </w:r>
      <w:proofErr w:type="spellEnd"/>
      <w:r w:rsidRPr="006802B9">
        <w:rPr>
          <w:rFonts w:ascii="Arial" w:hAnsi="Arial" w:cs="Arial"/>
          <w:color w:val="000000" w:themeColor="text1"/>
        </w:rPr>
        <w:t xml:space="preserve">, R., and Kliethermes, S. 2017. The </w:t>
      </w:r>
      <w:r w:rsidR="00B42B68" w:rsidRPr="006802B9">
        <w:rPr>
          <w:rFonts w:ascii="Arial" w:hAnsi="Arial" w:cs="Arial"/>
          <w:color w:val="000000" w:themeColor="text1"/>
        </w:rPr>
        <w:t>contributing roles of t</w:t>
      </w:r>
      <w:r w:rsidRPr="006802B9">
        <w:rPr>
          <w:rFonts w:ascii="Arial" w:hAnsi="Arial" w:cs="Arial"/>
          <w:color w:val="000000" w:themeColor="text1"/>
        </w:rPr>
        <w:t xml:space="preserve">obacco </w:t>
      </w:r>
      <w:r w:rsidR="00B42B68" w:rsidRPr="006802B9">
        <w:rPr>
          <w:rFonts w:ascii="Arial" w:hAnsi="Arial" w:cs="Arial"/>
          <w:color w:val="000000" w:themeColor="text1"/>
        </w:rPr>
        <w:t>u</w:t>
      </w:r>
      <w:r w:rsidRPr="006802B9">
        <w:rPr>
          <w:rFonts w:ascii="Arial" w:hAnsi="Arial" w:cs="Arial"/>
          <w:color w:val="000000" w:themeColor="text1"/>
        </w:rPr>
        <w:t xml:space="preserve">se </w:t>
      </w:r>
      <w:r w:rsidR="00B42B68" w:rsidRPr="006802B9">
        <w:rPr>
          <w:rFonts w:ascii="Arial" w:hAnsi="Arial" w:cs="Arial"/>
          <w:color w:val="000000" w:themeColor="text1"/>
        </w:rPr>
        <w:t>for ARDS in burn-injured adults with i</w:t>
      </w:r>
      <w:r w:rsidRPr="006802B9">
        <w:rPr>
          <w:rFonts w:ascii="Arial" w:hAnsi="Arial" w:cs="Arial"/>
          <w:color w:val="000000" w:themeColor="text1"/>
        </w:rPr>
        <w:t xml:space="preserve">nhalational </w:t>
      </w:r>
      <w:r w:rsidR="00B42B68" w:rsidRPr="006802B9">
        <w:rPr>
          <w:rFonts w:ascii="Arial" w:hAnsi="Arial" w:cs="Arial"/>
          <w:color w:val="000000" w:themeColor="text1"/>
        </w:rPr>
        <w:t>inju</w:t>
      </w:r>
      <w:r w:rsidRPr="006802B9">
        <w:rPr>
          <w:rFonts w:ascii="Arial" w:hAnsi="Arial" w:cs="Arial"/>
          <w:color w:val="000000" w:themeColor="text1"/>
        </w:rPr>
        <w:t>ry.</w:t>
      </w:r>
      <w:r w:rsidR="00B42B68" w:rsidRPr="006802B9">
        <w:rPr>
          <w:rFonts w:ascii="Arial" w:hAnsi="Arial" w:cs="Arial"/>
          <w:color w:val="000000" w:themeColor="text1"/>
        </w:rPr>
        <w:t xml:space="preserve"> Respir Care. </w:t>
      </w:r>
      <w:r w:rsidR="006740BC" w:rsidRPr="006802B9">
        <w:rPr>
          <w:rFonts w:ascii="Arial" w:hAnsi="Arial" w:cs="Arial"/>
          <w:color w:val="000000" w:themeColor="text1"/>
        </w:rPr>
        <w:t xml:space="preserve">62:1456-1465. </w:t>
      </w:r>
      <w:r w:rsidR="006B4958" w:rsidRPr="006802B9">
        <w:rPr>
          <w:rFonts w:ascii="Arial" w:hAnsi="Arial" w:cs="Arial"/>
          <w:color w:val="000000" w:themeColor="text1"/>
          <w:shd w:val="clear" w:color="auto" w:fill="FFFFFF"/>
        </w:rPr>
        <w:t xml:space="preserve">PMCID: </w:t>
      </w:r>
      <w:hyperlink r:id="rId122" w:history="1">
        <w:r w:rsidR="006B4958" w:rsidRPr="006802B9">
          <w:rPr>
            <w:rStyle w:val="Hyperlink"/>
            <w:rFonts w:ascii="Arial" w:hAnsi="Arial" w:cs="Arial"/>
            <w:shd w:val="clear" w:color="auto" w:fill="FFFFFF"/>
          </w:rPr>
          <w:t>PMC6373849</w:t>
        </w:r>
      </w:hyperlink>
    </w:p>
    <w:p w14:paraId="0AE4A6D2" w14:textId="77777777" w:rsidR="00D1058C" w:rsidRPr="006802B9" w:rsidRDefault="00817DB1" w:rsidP="00EF3025">
      <w:pPr>
        <w:numPr>
          <w:ilvl w:val="0"/>
          <w:numId w:val="48"/>
        </w:numPr>
        <w:rPr>
          <w:rFonts w:ascii="Arial" w:hAnsi="Arial" w:cs="Arial"/>
          <w:color w:val="000000" w:themeColor="text1"/>
        </w:rPr>
      </w:pPr>
      <w:r w:rsidRPr="006802B9">
        <w:rPr>
          <w:rFonts w:ascii="Arial" w:hAnsi="Arial" w:cs="Arial"/>
          <w:b/>
          <w:bCs/>
          <w:color w:val="000000" w:themeColor="text1"/>
        </w:rPr>
        <w:t>Kovacs</w:t>
      </w:r>
      <w:r w:rsidRPr="006802B9">
        <w:rPr>
          <w:rFonts w:ascii="Arial" w:hAnsi="Arial" w:cs="Arial"/>
          <w:color w:val="000000" w:themeColor="text1"/>
        </w:rPr>
        <w:t xml:space="preserve">, E.J., Boe, D.M., Boule, L.A., and Curtis, B.J. 2017. </w:t>
      </w:r>
      <w:proofErr w:type="spellStart"/>
      <w:r w:rsidRPr="006802B9">
        <w:rPr>
          <w:rFonts w:ascii="Arial" w:hAnsi="Arial" w:cs="Arial"/>
          <w:color w:val="000000" w:themeColor="text1"/>
        </w:rPr>
        <w:t>Inflamm</w:t>
      </w:r>
      <w:proofErr w:type="spellEnd"/>
      <w:r w:rsidR="00B42B68" w:rsidRPr="006802B9">
        <w:rPr>
          <w:rFonts w:ascii="Arial" w:hAnsi="Arial" w:cs="Arial"/>
          <w:color w:val="000000" w:themeColor="text1"/>
        </w:rPr>
        <w:t xml:space="preserve">-aging and the lung. </w:t>
      </w:r>
      <w:r w:rsidR="00B42B68" w:rsidRPr="006802B9">
        <w:rPr>
          <w:rFonts w:ascii="Arial" w:hAnsi="Arial" w:cs="Arial"/>
          <w:iCs/>
          <w:color w:val="000000" w:themeColor="text1"/>
        </w:rPr>
        <w:t>Clin. Geriatric Med.</w:t>
      </w:r>
      <w:r w:rsidR="00B42B68" w:rsidRPr="006802B9">
        <w:rPr>
          <w:rFonts w:ascii="Arial" w:hAnsi="Arial" w:cs="Arial"/>
          <w:color w:val="000000" w:themeColor="text1"/>
        </w:rPr>
        <w:t xml:space="preserve"> 33: 459-471. </w:t>
      </w:r>
      <w:r w:rsidR="006B4958" w:rsidRPr="006802B9">
        <w:rPr>
          <w:rFonts w:ascii="Arial" w:hAnsi="Arial" w:cs="Arial"/>
          <w:color w:val="000000" w:themeColor="text1"/>
        </w:rPr>
        <w:t xml:space="preserve">PMCID: </w:t>
      </w:r>
      <w:hyperlink r:id="rId123" w:history="1">
        <w:r w:rsidR="006B4958" w:rsidRPr="006802B9">
          <w:rPr>
            <w:rStyle w:val="Hyperlink"/>
            <w:rFonts w:ascii="Arial" w:hAnsi="Arial" w:cs="Arial"/>
          </w:rPr>
          <w:t>PMC5653264</w:t>
        </w:r>
      </w:hyperlink>
      <w:hyperlink r:id="rId124" w:history="1">
        <w:r w:rsidR="002E216B" w:rsidRPr="006802B9">
          <w:rPr>
            <w:rStyle w:val="Hyperlink"/>
            <w:rFonts w:ascii="Arial" w:hAnsi="Arial" w:cs="Arial"/>
          </w:rPr>
          <w:t>http://dx.doi.org/10.1016/j.cger.2017.06.002</w:t>
        </w:r>
      </w:hyperlink>
    </w:p>
    <w:p w14:paraId="00E0896E" w14:textId="77777777" w:rsidR="005D44FC" w:rsidRPr="006802B9" w:rsidRDefault="00817DB1" w:rsidP="00EF3025">
      <w:pPr>
        <w:numPr>
          <w:ilvl w:val="0"/>
          <w:numId w:val="48"/>
        </w:numPr>
        <w:rPr>
          <w:rFonts w:ascii="Arial" w:eastAsia="Arial" w:hAnsi="Arial" w:cs="Arial"/>
          <w:color w:val="000000" w:themeColor="text1"/>
          <w:lang w:val="it-IT"/>
        </w:rPr>
      </w:pPr>
      <w:r w:rsidRPr="006802B9">
        <w:rPr>
          <w:rFonts w:ascii="Arial" w:hAnsi="Arial" w:cs="Arial"/>
          <w:color w:val="000000" w:themeColor="text1"/>
          <w:lang w:val="it-IT"/>
        </w:rPr>
        <w:t xml:space="preserve">Gomez, C., Nomellini, V., and </w:t>
      </w:r>
      <w:r w:rsidRPr="006802B9">
        <w:rPr>
          <w:rFonts w:ascii="Arial" w:hAnsi="Arial" w:cs="Arial"/>
          <w:b/>
          <w:bCs/>
          <w:color w:val="000000" w:themeColor="text1"/>
          <w:lang w:val="it-IT"/>
        </w:rPr>
        <w:t>Kovacs</w:t>
      </w:r>
      <w:r w:rsidRPr="006802B9">
        <w:rPr>
          <w:rFonts w:ascii="Arial" w:hAnsi="Arial" w:cs="Arial"/>
          <w:color w:val="000000" w:themeColor="text1"/>
          <w:lang w:val="it-IT"/>
        </w:rPr>
        <w:t xml:space="preserve">, E.J. 2017. </w:t>
      </w:r>
      <w:r w:rsidRPr="006802B9">
        <w:rPr>
          <w:rFonts w:ascii="Arial" w:hAnsi="Arial" w:cs="Arial"/>
        </w:rPr>
        <w:t xml:space="preserve">Sex hormones and immunosenescence. In </w:t>
      </w:r>
      <w:r w:rsidRPr="006802B9">
        <w:rPr>
          <w:rFonts w:ascii="Arial" w:hAnsi="Arial" w:cs="Arial"/>
          <w:i/>
          <w:iCs/>
        </w:rPr>
        <w:t>Handbook of Immunosenescence.</w:t>
      </w:r>
      <w:r w:rsidRPr="006802B9">
        <w:rPr>
          <w:rFonts w:ascii="Arial" w:hAnsi="Arial" w:cs="Arial"/>
        </w:rPr>
        <w:t xml:space="preserve"> (eds., T. Fulop, K. Hirokawa, G. Pawelec and C. </w:t>
      </w:r>
      <w:proofErr w:type="spellStart"/>
      <w:r w:rsidRPr="006802B9">
        <w:rPr>
          <w:rFonts w:ascii="Arial" w:hAnsi="Arial" w:cs="Arial"/>
        </w:rPr>
        <w:t>Franceshi</w:t>
      </w:r>
      <w:proofErr w:type="spellEnd"/>
      <w:r w:rsidRPr="006802B9">
        <w:rPr>
          <w:rFonts w:ascii="Arial" w:hAnsi="Arial" w:cs="Arial"/>
        </w:rPr>
        <w:t xml:space="preserve">). </w:t>
      </w:r>
      <w:r w:rsidR="00662EAA" w:rsidRPr="006802B9">
        <w:rPr>
          <w:rFonts w:ascii="Arial" w:hAnsi="Arial" w:cs="Arial"/>
          <w:color w:val="000000" w:themeColor="text1"/>
        </w:rPr>
        <w:t xml:space="preserve">Springer, Cham. </w:t>
      </w:r>
      <w:r w:rsidR="00662EAA" w:rsidRPr="006802B9">
        <w:rPr>
          <w:rFonts w:ascii="Arial" w:hAnsi="Arial" w:cs="Arial"/>
          <w:color w:val="000000" w:themeColor="text1"/>
          <w:spacing w:val="4"/>
          <w:shd w:val="clear" w:color="auto" w:fill="FCFCFC"/>
        </w:rPr>
        <w:t>https://doi.org/10.1007/978-3-319-64597-1_42-1</w:t>
      </w:r>
    </w:p>
    <w:p w14:paraId="4104EAD9" w14:textId="77777777" w:rsidR="00A06E4C" w:rsidRPr="006802B9" w:rsidRDefault="00817DB1" w:rsidP="00EF3025">
      <w:pPr>
        <w:numPr>
          <w:ilvl w:val="0"/>
          <w:numId w:val="48"/>
        </w:numPr>
        <w:rPr>
          <w:rFonts w:ascii="Arial" w:hAnsi="Arial" w:cs="Arial"/>
        </w:rPr>
      </w:pPr>
      <w:r w:rsidRPr="006802B9">
        <w:rPr>
          <w:rFonts w:ascii="Arial" w:hAnsi="Arial" w:cs="Arial"/>
          <w:lang w:val="it-IT"/>
        </w:rPr>
        <w:t xml:space="preserve">Boe, D.M., Chen, M.M., and </w:t>
      </w:r>
      <w:r w:rsidRPr="006802B9">
        <w:rPr>
          <w:rFonts w:ascii="Arial" w:hAnsi="Arial" w:cs="Arial"/>
          <w:b/>
          <w:bCs/>
          <w:lang w:val="it-IT"/>
        </w:rPr>
        <w:t>Kovacs</w:t>
      </w:r>
      <w:r w:rsidRPr="006802B9">
        <w:rPr>
          <w:rFonts w:ascii="Arial" w:hAnsi="Arial" w:cs="Arial"/>
          <w:lang w:val="it-IT"/>
        </w:rPr>
        <w:t>, E.J. 201</w:t>
      </w:r>
      <w:r w:rsidR="003C610A" w:rsidRPr="006802B9">
        <w:rPr>
          <w:rFonts w:ascii="Arial" w:hAnsi="Arial" w:cs="Arial"/>
          <w:lang w:val="it-IT"/>
        </w:rPr>
        <w:t>8</w:t>
      </w:r>
      <w:r w:rsidRPr="006802B9">
        <w:rPr>
          <w:rFonts w:ascii="Arial" w:hAnsi="Arial" w:cs="Arial"/>
          <w:lang w:val="it-IT"/>
        </w:rPr>
        <w:t xml:space="preserve">. </w:t>
      </w:r>
      <w:r w:rsidR="00BD43AA" w:rsidRPr="006802B9">
        <w:rPr>
          <w:rFonts w:ascii="Arial" w:hAnsi="Arial" w:cs="Arial"/>
        </w:rPr>
        <w:t>Age-Related Dysfunction in the Innate Immune Response to Lung Infections</w:t>
      </w:r>
      <w:r w:rsidRPr="006802B9">
        <w:rPr>
          <w:rFonts w:ascii="Arial" w:hAnsi="Arial" w:cs="Arial"/>
        </w:rPr>
        <w:t xml:space="preserve">. In </w:t>
      </w:r>
      <w:r w:rsidRPr="006802B9">
        <w:rPr>
          <w:rFonts w:ascii="Arial" w:hAnsi="Arial" w:cs="Arial"/>
          <w:i/>
          <w:iCs/>
        </w:rPr>
        <w:t xml:space="preserve">Handbook of Immunosenescence. </w:t>
      </w:r>
      <w:r w:rsidRPr="006802B9">
        <w:rPr>
          <w:rFonts w:ascii="Arial" w:hAnsi="Arial" w:cs="Arial"/>
        </w:rPr>
        <w:t xml:space="preserve">(eds., T. Fulop, K. Hirokawa, G. Pawelec and C. </w:t>
      </w:r>
      <w:proofErr w:type="spellStart"/>
      <w:r w:rsidRPr="006802B9">
        <w:rPr>
          <w:rFonts w:ascii="Arial" w:hAnsi="Arial" w:cs="Arial"/>
        </w:rPr>
        <w:t>Franceshi</w:t>
      </w:r>
      <w:proofErr w:type="spellEnd"/>
      <w:r w:rsidRPr="006802B9">
        <w:rPr>
          <w:rFonts w:ascii="Arial" w:hAnsi="Arial" w:cs="Arial"/>
        </w:rPr>
        <w:t>).</w:t>
      </w:r>
      <w:r w:rsidR="00BD43AA" w:rsidRPr="006802B9">
        <w:rPr>
          <w:rFonts w:ascii="Arial" w:hAnsi="Arial" w:cs="Arial"/>
        </w:rPr>
        <w:t xml:space="preserve"> Springer</w:t>
      </w:r>
      <w:r w:rsidR="003C610A" w:rsidRPr="006802B9">
        <w:rPr>
          <w:rFonts w:ascii="Arial" w:hAnsi="Arial" w:cs="Arial"/>
        </w:rPr>
        <w:t>, Cham</w:t>
      </w:r>
      <w:r w:rsidR="00BD43AA" w:rsidRPr="006802B9">
        <w:rPr>
          <w:rFonts w:ascii="Arial" w:hAnsi="Arial" w:cs="Arial"/>
        </w:rPr>
        <w:t xml:space="preserve">. </w:t>
      </w:r>
      <w:r w:rsidR="003C610A" w:rsidRPr="006802B9">
        <w:rPr>
          <w:rFonts w:ascii="Arial" w:hAnsi="Arial" w:cs="Arial"/>
        </w:rPr>
        <w:t>https://doi.org/10.1007/978-3-319-64597-1_91-1</w:t>
      </w:r>
      <w:r w:rsidR="0000253F" w:rsidRPr="006802B9">
        <w:rPr>
          <w:rFonts w:ascii="Arial" w:hAnsi="Arial" w:cs="Arial"/>
        </w:rPr>
        <w:t>.</w:t>
      </w:r>
    </w:p>
    <w:p w14:paraId="74B24EE9" w14:textId="668EF6C4" w:rsidR="00D1058C" w:rsidRPr="006802B9" w:rsidRDefault="00F629DF" w:rsidP="00EF3025">
      <w:pPr>
        <w:numPr>
          <w:ilvl w:val="0"/>
          <w:numId w:val="48"/>
        </w:numPr>
        <w:shd w:val="clear" w:color="auto" w:fill="FFFFFF"/>
        <w:rPr>
          <w:rFonts w:ascii="Arial" w:eastAsia="Arial" w:hAnsi="Arial" w:cs="Arial"/>
        </w:rPr>
      </w:pPr>
      <w:r w:rsidRPr="006802B9">
        <w:rPr>
          <w:rFonts w:ascii="Arial" w:hAnsi="Arial" w:cs="Arial"/>
        </w:rPr>
        <w:t>Boule, L.A., Ju, C., Agudelo, M., Parira, T., Cannon, A., Davis, B., Eby, J., Cresci, C., Samuelson, D.R., Shukla, P., Alrefai, W.A., Sureshchandra, S., Pandey, S.C., Schnabl, B.</w:t>
      </w:r>
      <w:proofErr w:type="gramStart"/>
      <w:r w:rsidRPr="006802B9">
        <w:rPr>
          <w:rFonts w:ascii="Arial" w:hAnsi="Arial" w:cs="Arial"/>
        </w:rPr>
        <w:t>,  Curtis</w:t>
      </w:r>
      <w:proofErr w:type="gramEnd"/>
      <w:r w:rsidRPr="006802B9">
        <w:rPr>
          <w:rFonts w:ascii="Arial" w:hAnsi="Arial" w:cs="Arial"/>
        </w:rPr>
        <w:t xml:space="preserve">, B.J., Wyatt, T.A., Choudhry, M.A. and </w:t>
      </w:r>
      <w:r w:rsidRPr="006802B9">
        <w:rPr>
          <w:rFonts w:ascii="Arial" w:hAnsi="Arial" w:cs="Arial"/>
          <w:b/>
        </w:rPr>
        <w:t>Kovacs</w:t>
      </w:r>
      <w:r w:rsidRPr="006802B9">
        <w:rPr>
          <w:rFonts w:ascii="Arial" w:hAnsi="Arial" w:cs="Arial"/>
        </w:rPr>
        <w:t xml:space="preserve">, E.J. </w:t>
      </w:r>
      <w:r w:rsidR="004E4013" w:rsidRPr="006802B9">
        <w:rPr>
          <w:rFonts w:ascii="Arial" w:hAnsi="Arial" w:cs="Arial"/>
        </w:rPr>
        <w:t xml:space="preserve">2018. </w:t>
      </w:r>
      <w:r w:rsidRPr="006802B9">
        <w:rPr>
          <w:rFonts w:ascii="Arial" w:hAnsi="Arial" w:cs="Arial"/>
        </w:rPr>
        <w:t>Summary of the 2016 Alcohol and Immunology Research Interest Group (AIRIG) meeting. Alcohol</w:t>
      </w:r>
      <w:r w:rsidR="00A06E4C" w:rsidRPr="006802B9">
        <w:rPr>
          <w:rFonts w:ascii="Arial" w:hAnsi="Arial" w:cs="Arial"/>
        </w:rPr>
        <w:t xml:space="preserve">. </w:t>
      </w:r>
      <w:r w:rsidR="006B4958" w:rsidRPr="006802B9">
        <w:rPr>
          <w:rFonts w:ascii="Arial" w:hAnsi="Arial" w:cs="Arial"/>
        </w:rPr>
        <w:t>66:35-43.</w:t>
      </w:r>
      <w:r w:rsidR="00A06E4C" w:rsidRPr="006802B9">
        <w:rPr>
          <w:rFonts w:ascii="Arial" w:hAnsi="Arial" w:cs="Arial"/>
          <w:color w:val="575757"/>
          <w:shd w:val="clear" w:color="auto" w:fill="FFFFFF"/>
        </w:rPr>
        <w:t> </w:t>
      </w:r>
      <w:r w:rsidR="006B4958" w:rsidRPr="006802B9">
        <w:rPr>
          <w:rFonts w:ascii="Arial" w:hAnsi="Arial" w:cs="Arial"/>
          <w:color w:val="575757"/>
          <w:shd w:val="clear" w:color="auto" w:fill="FFFFFF"/>
        </w:rPr>
        <w:t xml:space="preserve">PMCID: </w:t>
      </w:r>
      <w:hyperlink r:id="rId125" w:history="1">
        <w:r w:rsidR="006B4958" w:rsidRPr="006802B9">
          <w:rPr>
            <w:rStyle w:val="Hyperlink"/>
            <w:rFonts w:ascii="Arial" w:hAnsi="Arial" w:cs="Arial"/>
            <w:shd w:val="clear" w:color="auto" w:fill="FFFFFF"/>
          </w:rPr>
          <w:t>PMC5743588</w:t>
        </w:r>
      </w:hyperlink>
      <w:r w:rsidR="006B4958" w:rsidRPr="006802B9">
        <w:rPr>
          <w:rFonts w:ascii="Arial" w:hAnsi="Arial" w:cs="Arial"/>
          <w:color w:val="575757"/>
          <w:shd w:val="clear" w:color="auto" w:fill="FFFFFF"/>
        </w:rPr>
        <w:t> </w:t>
      </w:r>
    </w:p>
    <w:p w14:paraId="778A4244" w14:textId="77777777" w:rsidR="00F629DF" w:rsidRPr="006802B9" w:rsidRDefault="00BB78A3" w:rsidP="00EF3025">
      <w:pPr>
        <w:numPr>
          <w:ilvl w:val="0"/>
          <w:numId w:val="48"/>
        </w:numPr>
        <w:shd w:val="clear" w:color="auto" w:fill="FFFFFF"/>
        <w:rPr>
          <w:rFonts w:ascii="Arial" w:hAnsi="Arial" w:cs="Arial"/>
        </w:rPr>
      </w:pPr>
      <w:r w:rsidRPr="006802B9">
        <w:rPr>
          <w:rFonts w:ascii="Arial" w:hAnsi="Arial" w:cs="Arial"/>
        </w:rPr>
        <w:lastRenderedPageBreak/>
        <w:t xml:space="preserve">Afshar, M., Burnham, E.L., Joyce, C., Clark, B., Yong, M., Gaydos, J., Cooper, R., Smith, G., </w:t>
      </w:r>
      <w:r w:rsidRPr="006802B9">
        <w:rPr>
          <w:rFonts w:ascii="Arial" w:hAnsi="Arial" w:cs="Arial"/>
          <w:b/>
          <w:bCs/>
        </w:rPr>
        <w:t>Kovacs</w:t>
      </w:r>
      <w:r w:rsidRPr="006802B9">
        <w:rPr>
          <w:rFonts w:ascii="Arial" w:hAnsi="Arial" w:cs="Arial"/>
        </w:rPr>
        <w:t>, E.J</w:t>
      </w:r>
      <w:r w:rsidR="00B42B68" w:rsidRPr="006802B9">
        <w:rPr>
          <w:rFonts w:ascii="Arial" w:hAnsi="Arial" w:cs="Arial"/>
        </w:rPr>
        <w:t xml:space="preserve">., and Lowery, E. 2017. </w:t>
      </w:r>
      <w:r w:rsidRPr="006802B9">
        <w:rPr>
          <w:rFonts w:ascii="Arial" w:hAnsi="Arial" w:cs="Arial"/>
        </w:rPr>
        <w:t xml:space="preserve">Cut-point Levels of </w:t>
      </w:r>
      <w:proofErr w:type="spellStart"/>
      <w:r w:rsidRPr="006802B9">
        <w:rPr>
          <w:rFonts w:ascii="Arial" w:hAnsi="Arial" w:cs="Arial"/>
        </w:rPr>
        <w:t>Phosphatidylethanol</w:t>
      </w:r>
      <w:proofErr w:type="spellEnd"/>
      <w:r w:rsidRPr="006802B9">
        <w:rPr>
          <w:rFonts w:ascii="Arial" w:hAnsi="Arial" w:cs="Arial"/>
        </w:rPr>
        <w:t xml:space="preserve"> to Identify Alcohol Misuse in a Mixed Cohort including Critically Ill Patients. </w:t>
      </w:r>
      <w:r w:rsidR="00573664" w:rsidRPr="006802B9">
        <w:rPr>
          <w:rStyle w:val="jrnl"/>
          <w:rFonts w:ascii="Arial" w:hAnsi="Arial" w:cs="Arial"/>
          <w:shd w:val="clear" w:color="auto" w:fill="FFFFFF"/>
        </w:rPr>
        <w:t>Alcohol Clin Exp Res</w:t>
      </w:r>
      <w:r w:rsidR="00573664" w:rsidRPr="006802B9">
        <w:rPr>
          <w:rFonts w:ascii="Arial" w:hAnsi="Arial" w:cs="Arial"/>
          <w:shd w:val="clear" w:color="auto" w:fill="FFFFFF"/>
        </w:rPr>
        <w:t xml:space="preserve">. </w:t>
      </w:r>
      <w:r w:rsidR="00A06E4C" w:rsidRPr="006802B9">
        <w:rPr>
          <w:rFonts w:ascii="Arial" w:hAnsi="Arial" w:cs="Arial"/>
          <w:shd w:val="clear" w:color="auto" w:fill="FFFFFF"/>
        </w:rPr>
        <w:t xml:space="preserve">41:1745-1753. </w:t>
      </w:r>
      <w:r w:rsidR="006B4958" w:rsidRPr="006802B9">
        <w:rPr>
          <w:rFonts w:ascii="Arial" w:hAnsi="Arial" w:cs="Arial"/>
        </w:rPr>
        <w:t xml:space="preserve">PMCID: </w:t>
      </w:r>
      <w:hyperlink r:id="rId126" w:history="1">
        <w:r w:rsidR="006B4958" w:rsidRPr="006802B9">
          <w:rPr>
            <w:rStyle w:val="Hyperlink"/>
            <w:rFonts w:ascii="Arial" w:hAnsi="Arial" w:cs="Arial"/>
          </w:rPr>
          <w:t>PMC5626634</w:t>
        </w:r>
      </w:hyperlink>
    </w:p>
    <w:p w14:paraId="0E1D3433" w14:textId="5AF678CC" w:rsidR="006B4958" w:rsidRPr="006802B9" w:rsidRDefault="00817DB1" w:rsidP="00EF3025">
      <w:pPr>
        <w:numPr>
          <w:ilvl w:val="0"/>
          <w:numId w:val="48"/>
        </w:numPr>
        <w:rPr>
          <w:rFonts w:ascii="Arial" w:hAnsi="Arial" w:cs="Arial"/>
        </w:rPr>
      </w:pPr>
      <w:r w:rsidRPr="006802B9">
        <w:rPr>
          <w:rFonts w:ascii="Arial" w:hAnsi="Arial" w:cs="Arial"/>
        </w:rPr>
        <w:t xml:space="preserve">Budinger, G.R.S., Kohanski, R.A., Gan, W., Kobor, M.S., Amaral, L.A., </w:t>
      </w:r>
      <w:proofErr w:type="spellStart"/>
      <w:r w:rsidRPr="006802B9">
        <w:rPr>
          <w:rFonts w:ascii="Arial" w:hAnsi="Arial" w:cs="Arial"/>
        </w:rPr>
        <w:t>Armanios</w:t>
      </w:r>
      <w:proofErr w:type="spellEnd"/>
      <w:r w:rsidRPr="006802B9">
        <w:rPr>
          <w:rFonts w:ascii="Arial" w:hAnsi="Arial" w:cs="Arial"/>
        </w:rPr>
        <w:t xml:space="preserve">, M., Kelsey, K.,  Pardo, A., Tuder, R., Macian, F., Chandel, N., Vaughan, D., Rojas, M., Mora, A., </w:t>
      </w:r>
      <w:r w:rsidRPr="006802B9">
        <w:rPr>
          <w:rFonts w:ascii="Arial" w:hAnsi="Arial" w:cs="Arial"/>
          <w:b/>
          <w:bCs/>
        </w:rPr>
        <w:t>Kovacs</w:t>
      </w:r>
      <w:r w:rsidRPr="006802B9">
        <w:rPr>
          <w:rFonts w:ascii="Arial" w:hAnsi="Arial" w:cs="Arial"/>
        </w:rPr>
        <w:t xml:space="preserve">, E.J., Duncan, S.R.,  Finkel, T.,  Augustine Choi, MD, Oliver Eickelberg, MD, Chen, D., </w:t>
      </w:r>
      <w:r w:rsidR="005E0C1F" w:rsidRPr="006802B9">
        <w:rPr>
          <w:rFonts w:ascii="Arial" w:hAnsi="Arial" w:cs="Arial"/>
        </w:rPr>
        <w:t>Agusti, A., Selman, M.,</w:t>
      </w:r>
      <w:r w:rsidRPr="006802B9">
        <w:rPr>
          <w:rFonts w:ascii="Arial" w:hAnsi="Arial" w:cs="Arial"/>
        </w:rPr>
        <w:t xml:space="preserve"> Balch, W.E., Busse, P., Lin, A., Morimoto, R., </w:t>
      </w:r>
      <w:proofErr w:type="spellStart"/>
      <w:r w:rsidRPr="006802B9">
        <w:rPr>
          <w:rFonts w:ascii="Arial" w:hAnsi="Arial" w:cs="Arial"/>
        </w:rPr>
        <w:t>Sznajder</w:t>
      </w:r>
      <w:proofErr w:type="spellEnd"/>
      <w:r w:rsidRPr="006802B9">
        <w:rPr>
          <w:rFonts w:ascii="Arial" w:hAnsi="Arial" w:cs="Arial"/>
        </w:rPr>
        <w:t xml:space="preserve">, J.I., </w:t>
      </w:r>
      <w:proofErr w:type="spellStart"/>
      <w:r w:rsidRPr="006802B9">
        <w:rPr>
          <w:rFonts w:ascii="Arial" w:hAnsi="Arial" w:cs="Arial"/>
        </w:rPr>
        <w:t>Thannickal</w:t>
      </w:r>
      <w:proofErr w:type="spellEnd"/>
      <w:r w:rsidRPr="006802B9">
        <w:rPr>
          <w:rFonts w:ascii="Arial" w:hAnsi="Arial" w:cs="Arial"/>
        </w:rPr>
        <w:t xml:space="preserve">, V.J. 2017. The intersection of aging biology and the pathobiology of lung diseases: A joint NHLBI/NIA </w:t>
      </w:r>
      <w:r w:rsidR="004B6F83" w:rsidRPr="006802B9">
        <w:rPr>
          <w:rFonts w:ascii="Arial" w:hAnsi="Arial" w:cs="Arial"/>
        </w:rPr>
        <w:t xml:space="preserve">workshop. J </w:t>
      </w:r>
      <w:proofErr w:type="spellStart"/>
      <w:r w:rsidR="004B6F83" w:rsidRPr="006802B9">
        <w:rPr>
          <w:rFonts w:ascii="Arial" w:hAnsi="Arial" w:cs="Arial"/>
        </w:rPr>
        <w:t>Gerontol</w:t>
      </w:r>
      <w:proofErr w:type="spellEnd"/>
      <w:r w:rsidR="004B6F83" w:rsidRPr="006802B9">
        <w:rPr>
          <w:rFonts w:ascii="Arial" w:hAnsi="Arial" w:cs="Arial"/>
        </w:rPr>
        <w:t>, Series A.</w:t>
      </w:r>
      <w:r w:rsidR="00E96B2B" w:rsidRPr="006802B9">
        <w:rPr>
          <w:rFonts w:ascii="Arial" w:hAnsi="Arial" w:cs="Arial"/>
        </w:rPr>
        <w:t xml:space="preserve"> </w:t>
      </w:r>
      <w:r w:rsidR="00104A63" w:rsidRPr="006802B9">
        <w:rPr>
          <w:rFonts w:ascii="Arial" w:hAnsi="Arial" w:cs="Arial"/>
          <w:shd w:val="clear" w:color="auto" w:fill="FFFFFF"/>
        </w:rPr>
        <w:t>72</w:t>
      </w:r>
      <w:r w:rsidR="00E96B2B" w:rsidRPr="006802B9">
        <w:rPr>
          <w:rFonts w:ascii="Arial" w:hAnsi="Arial" w:cs="Arial"/>
          <w:shd w:val="clear" w:color="auto" w:fill="FFFFFF"/>
        </w:rPr>
        <w:t xml:space="preserve">:1492-1500. </w:t>
      </w:r>
      <w:r w:rsidR="006B4958" w:rsidRPr="006802B9">
        <w:rPr>
          <w:rFonts w:ascii="Arial" w:hAnsi="Arial" w:cs="Arial"/>
        </w:rPr>
        <w:t xml:space="preserve">PMCID: </w:t>
      </w:r>
      <w:hyperlink r:id="rId127" w:history="1">
        <w:r w:rsidR="006B4958" w:rsidRPr="006802B9">
          <w:rPr>
            <w:rStyle w:val="Hyperlink"/>
            <w:rFonts w:ascii="Arial" w:hAnsi="Arial" w:cs="Arial"/>
          </w:rPr>
          <w:t>PMC5861849</w:t>
        </w:r>
      </w:hyperlink>
    </w:p>
    <w:p w14:paraId="116847FF" w14:textId="77777777" w:rsidR="006B4958" w:rsidRPr="006802B9" w:rsidRDefault="00680F8E" w:rsidP="00EF3025">
      <w:pPr>
        <w:numPr>
          <w:ilvl w:val="0"/>
          <w:numId w:val="48"/>
        </w:numPr>
        <w:rPr>
          <w:rFonts w:ascii="Arial" w:eastAsia="Arial" w:hAnsi="Arial" w:cs="Arial"/>
          <w:color w:val="000000" w:themeColor="text1"/>
        </w:rPr>
      </w:pPr>
      <w:bookmarkStart w:id="17" w:name="OLE_LINK14"/>
      <w:r w:rsidRPr="006802B9">
        <w:rPr>
          <w:rFonts w:ascii="Arial" w:hAnsi="Arial" w:cs="Arial"/>
        </w:rPr>
        <w:t>Frankel, J.</w:t>
      </w:r>
      <w:r w:rsidR="00653FA0" w:rsidRPr="006802B9">
        <w:rPr>
          <w:rFonts w:ascii="Arial" w:hAnsi="Arial" w:cs="Arial"/>
        </w:rPr>
        <w:t>H.</w:t>
      </w:r>
      <w:r w:rsidRPr="006802B9">
        <w:rPr>
          <w:rFonts w:ascii="Arial" w:hAnsi="Arial" w:cs="Arial"/>
        </w:rPr>
        <w:t xml:space="preserve">, Boe, D.M., Albright, J.M., O’Halloran, E.B., Carter, S.R., Davis, C.S., </w:t>
      </w:r>
      <w:r w:rsidR="003E2E8B" w:rsidRPr="006802B9">
        <w:rPr>
          <w:rFonts w:ascii="Arial" w:hAnsi="Arial" w:cs="Arial"/>
        </w:rPr>
        <w:t xml:space="preserve">Ramirez, L., Burnham, E.L., </w:t>
      </w:r>
      <w:r w:rsidRPr="006802B9">
        <w:rPr>
          <w:rFonts w:ascii="Arial" w:hAnsi="Arial" w:cs="Arial"/>
        </w:rPr>
        <w:t xml:space="preserve">Gamelli, R.L., Afshar, M., and </w:t>
      </w:r>
      <w:r w:rsidRPr="006802B9">
        <w:rPr>
          <w:rFonts w:ascii="Arial" w:hAnsi="Arial" w:cs="Arial"/>
          <w:b/>
          <w:bCs/>
        </w:rPr>
        <w:t>Kovacs</w:t>
      </w:r>
      <w:r w:rsidRPr="006802B9">
        <w:rPr>
          <w:rFonts w:ascii="Arial" w:hAnsi="Arial" w:cs="Arial"/>
        </w:rPr>
        <w:t xml:space="preserve">, E.J.  </w:t>
      </w:r>
      <w:r w:rsidR="0016257D" w:rsidRPr="006802B9">
        <w:rPr>
          <w:rFonts w:ascii="Arial" w:hAnsi="Arial" w:cs="Arial"/>
        </w:rPr>
        <w:t xml:space="preserve">2018. </w:t>
      </w:r>
      <w:r w:rsidRPr="006802B9">
        <w:rPr>
          <w:rFonts w:ascii="Arial" w:hAnsi="Arial" w:cs="Arial"/>
        </w:rPr>
        <w:t>Age-related immune responses after burn and inhalation injury are associated with altered clinical outcomes. </w:t>
      </w:r>
      <w:r w:rsidRPr="006802B9">
        <w:rPr>
          <w:rFonts w:ascii="Arial" w:eastAsia="Arial" w:hAnsi="Arial" w:cs="Arial"/>
        </w:rPr>
        <w:t xml:space="preserve">Expt. </w:t>
      </w:r>
      <w:proofErr w:type="spellStart"/>
      <w:r w:rsidRPr="006802B9">
        <w:rPr>
          <w:rFonts w:ascii="Arial" w:eastAsia="Arial" w:hAnsi="Arial" w:cs="Arial"/>
          <w:color w:val="000000" w:themeColor="text1"/>
        </w:rPr>
        <w:t>Gerontol</w:t>
      </w:r>
      <w:proofErr w:type="spellEnd"/>
      <w:r w:rsidR="00702C7B" w:rsidRPr="006802B9">
        <w:rPr>
          <w:rFonts w:ascii="Arial" w:eastAsia="Arial" w:hAnsi="Arial" w:cs="Arial"/>
          <w:color w:val="000000" w:themeColor="text1"/>
        </w:rPr>
        <w:t xml:space="preserve">. </w:t>
      </w:r>
      <w:r w:rsidR="0016257D" w:rsidRPr="006802B9">
        <w:rPr>
          <w:rFonts w:ascii="Arial" w:hAnsi="Arial" w:cs="Arial"/>
          <w:color w:val="000000" w:themeColor="text1"/>
        </w:rPr>
        <w:t>105:78-86.</w:t>
      </w:r>
      <w:r w:rsidR="00A46A56" w:rsidRPr="006802B9">
        <w:rPr>
          <w:rFonts w:ascii="Arial" w:hAnsi="Arial" w:cs="Arial"/>
          <w:color w:val="000000" w:themeColor="text1"/>
        </w:rPr>
        <w:t xml:space="preserve"> </w:t>
      </w:r>
      <w:r w:rsidR="006B4958" w:rsidRPr="006802B9">
        <w:rPr>
          <w:rFonts w:ascii="Arial" w:hAnsi="Arial" w:cs="Arial"/>
          <w:color w:val="000000" w:themeColor="text1"/>
        </w:rPr>
        <w:t xml:space="preserve">PMCID: </w:t>
      </w:r>
      <w:hyperlink r:id="rId128" w:history="1">
        <w:r w:rsidR="006B4958" w:rsidRPr="006802B9">
          <w:rPr>
            <w:rFonts w:ascii="Arial" w:hAnsi="Arial" w:cs="Arial"/>
            <w:color w:val="000000" w:themeColor="text1"/>
            <w:u w:val="single"/>
          </w:rPr>
          <w:t>PMC6023739</w:t>
        </w:r>
      </w:hyperlink>
    </w:p>
    <w:bookmarkEnd w:id="17"/>
    <w:p w14:paraId="689EAF57" w14:textId="5DD662BE" w:rsidR="006B4958" w:rsidRPr="006802B9" w:rsidRDefault="003E2E8B" w:rsidP="00EF3025">
      <w:pPr>
        <w:numPr>
          <w:ilvl w:val="0"/>
          <w:numId w:val="48"/>
        </w:numPr>
        <w:tabs>
          <w:tab w:val="clear" w:pos="360"/>
        </w:tabs>
        <w:rPr>
          <w:rFonts w:ascii="Arial" w:hAnsi="Arial" w:cs="Arial"/>
          <w:color w:val="000000" w:themeColor="text1"/>
          <w:u w:val="single"/>
        </w:rPr>
      </w:pPr>
      <w:r w:rsidRPr="006802B9">
        <w:rPr>
          <w:rFonts w:ascii="Arial" w:hAnsi="Arial" w:cs="Arial"/>
          <w:color w:val="000000" w:themeColor="text1"/>
        </w:rPr>
        <w:t xml:space="preserve">Hulsebus, H.J., Curtis, B.J., Molina, P.E., Afshar, M., Boule, L.A., Morris, A., Keshavarzian, A., Kolls, J.K., Yeligar, S.M., Price, M.E., Wyatt, T.A., Choudhry, M.A., and </w:t>
      </w:r>
      <w:r w:rsidRPr="006802B9">
        <w:rPr>
          <w:rFonts w:ascii="Arial" w:hAnsi="Arial" w:cs="Arial"/>
          <w:b/>
          <w:color w:val="000000" w:themeColor="text1"/>
        </w:rPr>
        <w:t>Kovacs</w:t>
      </w:r>
      <w:r w:rsidRPr="006802B9">
        <w:rPr>
          <w:rFonts w:ascii="Arial" w:hAnsi="Arial" w:cs="Arial"/>
          <w:color w:val="000000" w:themeColor="text1"/>
        </w:rPr>
        <w:t xml:space="preserve">, E.J. </w:t>
      </w:r>
      <w:r w:rsidR="001F4326" w:rsidRPr="006802B9">
        <w:rPr>
          <w:rFonts w:ascii="Arial" w:hAnsi="Arial" w:cs="Arial"/>
          <w:color w:val="000000" w:themeColor="text1"/>
        </w:rPr>
        <w:t xml:space="preserve">2018. </w:t>
      </w:r>
      <w:r w:rsidRPr="006802B9">
        <w:rPr>
          <w:rFonts w:ascii="Arial" w:hAnsi="Arial" w:cs="Arial"/>
          <w:color w:val="000000" w:themeColor="text1"/>
        </w:rPr>
        <w:t>Summary of the 2017 Alcohol and Immunology Research Interest Gro</w:t>
      </w:r>
      <w:r w:rsidR="00662EAA" w:rsidRPr="006802B9">
        <w:rPr>
          <w:rFonts w:ascii="Arial" w:hAnsi="Arial" w:cs="Arial"/>
          <w:color w:val="000000" w:themeColor="text1"/>
        </w:rPr>
        <w:t>up (AIRIG) meeting. Alcohol 69</w:t>
      </w:r>
      <w:r w:rsidR="00662EAA" w:rsidRPr="006802B9">
        <w:rPr>
          <w:rFonts w:ascii="Arial" w:hAnsi="Arial" w:cs="Arial"/>
          <w:b/>
          <w:color w:val="000000" w:themeColor="text1"/>
        </w:rPr>
        <w:t>:</w:t>
      </w:r>
      <w:r w:rsidR="00662EAA" w:rsidRPr="006802B9">
        <w:rPr>
          <w:rFonts w:ascii="Arial" w:hAnsi="Arial" w:cs="Arial"/>
          <w:color w:val="000000" w:themeColor="text1"/>
        </w:rPr>
        <w:t xml:space="preserve"> 51-56</w:t>
      </w:r>
      <w:r w:rsidR="00662EAA" w:rsidRPr="006802B9">
        <w:rPr>
          <w:rFonts w:ascii="Arial" w:hAnsi="Arial" w:cs="Arial"/>
          <w:color w:val="000000" w:themeColor="text1"/>
          <w:shd w:val="clear" w:color="auto" w:fill="FFFFFF"/>
        </w:rPr>
        <w:t>.</w:t>
      </w:r>
      <w:r w:rsidR="00822134" w:rsidRPr="006802B9">
        <w:rPr>
          <w:rFonts w:ascii="Arial" w:hAnsi="Arial" w:cs="Arial"/>
          <w:color w:val="000000" w:themeColor="text1"/>
        </w:rPr>
        <w:t xml:space="preserve"> PMCIC: </w:t>
      </w:r>
      <w:hyperlink r:id="rId129" w:tgtFrame="_blank" w:history="1">
        <w:r w:rsidR="00822134" w:rsidRPr="006802B9">
          <w:rPr>
            <w:rStyle w:val="Hyperlink"/>
            <w:rFonts w:ascii="Arial" w:hAnsi="Arial" w:cs="Arial"/>
            <w:color w:val="000000" w:themeColor="text1"/>
          </w:rPr>
          <w:t>PMC5930121</w:t>
        </w:r>
      </w:hyperlink>
    </w:p>
    <w:p w14:paraId="371D7C89" w14:textId="77777777" w:rsidR="00112503" w:rsidRPr="006802B9" w:rsidRDefault="00C94294" w:rsidP="00112503">
      <w:pPr>
        <w:numPr>
          <w:ilvl w:val="0"/>
          <w:numId w:val="48"/>
        </w:numPr>
        <w:shd w:val="clear" w:color="auto" w:fill="FFFFFF"/>
        <w:ind w:right="225"/>
        <w:rPr>
          <w:rFonts w:ascii="Arial" w:hAnsi="Arial" w:cs="Arial"/>
          <w:color w:val="000000" w:themeColor="text1"/>
        </w:rPr>
      </w:pPr>
      <w:r w:rsidRPr="006802B9">
        <w:rPr>
          <w:rFonts w:ascii="Arial" w:hAnsi="Arial" w:cs="Arial"/>
          <w:color w:val="000000" w:themeColor="text1"/>
        </w:rPr>
        <w:t xml:space="preserve">Lowery, E.M., Yong, M., Cohen, A., Joyce, C., and </w:t>
      </w:r>
      <w:r w:rsidRPr="006802B9">
        <w:rPr>
          <w:rFonts w:ascii="Arial" w:hAnsi="Arial" w:cs="Arial"/>
          <w:b/>
          <w:color w:val="000000" w:themeColor="text1"/>
        </w:rPr>
        <w:t>Kovacs</w:t>
      </w:r>
      <w:r w:rsidRPr="006802B9">
        <w:rPr>
          <w:rFonts w:ascii="Arial" w:hAnsi="Arial" w:cs="Arial"/>
          <w:color w:val="000000" w:themeColor="text1"/>
        </w:rPr>
        <w:t xml:space="preserve">, E.J. </w:t>
      </w:r>
      <w:r w:rsidR="001F4326" w:rsidRPr="006802B9">
        <w:rPr>
          <w:rFonts w:ascii="Arial" w:hAnsi="Arial" w:cs="Arial"/>
          <w:color w:val="000000" w:themeColor="text1"/>
        </w:rPr>
        <w:t xml:space="preserve">2018. </w:t>
      </w:r>
      <w:r w:rsidRPr="006802B9">
        <w:rPr>
          <w:rFonts w:ascii="Arial" w:hAnsi="Arial" w:cs="Arial"/>
          <w:color w:val="000000" w:themeColor="text1"/>
        </w:rPr>
        <w:t>Recent alcohol use prolongs hospital length of stay following lung transplant. Clin. Transplant.</w:t>
      </w:r>
      <w:r w:rsidR="001F4326" w:rsidRPr="006802B9">
        <w:rPr>
          <w:rFonts w:ascii="Arial" w:hAnsi="Arial" w:cs="Arial"/>
          <w:color w:val="000000" w:themeColor="text1"/>
        </w:rPr>
        <w:t xml:space="preserve"> 018 Apr </w:t>
      </w:r>
      <w:proofErr w:type="gramStart"/>
      <w:r w:rsidR="001F4326" w:rsidRPr="006802B9">
        <w:rPr>
          <w:rFonts w:ascii="Arial" w:hAnsi="Arial" w:cs="Arial"/>
          <w:color w:val="000000" w:themeColor="text1"/>
        </w:rPr>
        <w:t>5:e</w:t>
      </w:r>
      <w:proofErr w:type="gramEnd"/>
      <w:r w:rsidR="001F4326" w:rsidRPr="006802B9">
        <w:rPr>
          <w:rFonts w:ascii="Arial" w:hAnsi="Arial" w:cs="Arial"/>
          <w:color w:val="000000" w:themeColor="text1"/>
        </w:rPr>
        <w:t>13250</w:t>
      </w:r>
      <w:r w:rsidR="006B4958" w:rsidRPr="006802B9">
        <w:rPr>
          <w:rFonts w:ascii="Arial" w:hAnsi="Arial" w:cs="Arial"/>
          <w:color w:val="000000" w:themeColor="text1"/>
        </w:rPr>
        <w:t xml:space="preserve">. </w:t>
      </w:r>
      <w:proofErr w:type="spellStart"/>
      <w:r w:rsidR="006B4958" w:rsidRPr="006802B9">
        <w:rPr>
          <w:rFonts w:ascii="Arial" w:hAnsi="Arial" w:cs="Arial"/>
          <w:color w:val="000000" w:themeColor="text1"/>
        </w:rPr>
        <w:t>doi</w:t>
      </w:r>
      <w:proofErr w:type="spellEnd"/>
      <w:r w:rsidR="006B4958" w:rsidRPr="006802B9">
        <w:rPr>
          <w:rFonts w:ascii="Arial" w:hAnsi="Arial" w:cs="Arial"/>
          <w:color w:val="000000" w:themeColor="text1"/>
        </w:rPr>
        <w:t xml:space="preserve">: 10.1111/ctr.13250. PMCID: </w:t>
      </w:r>
      <w:hyperlink r:id="rId130" w:history="1">
        <w:r w:rsidR="006B4958" w:rsidRPr="006802B9">
          <w:rPr>
            <w:rFonts w:ascii="Arial" w:hAnsi="Arial" w:cs="Arial"/>
            <w:color w:val="000000" w:themeColor="text1"/>
            <w:u w:val="single"/>
          </w:rPr>
          <w:t>PMC6023739</w:t>
        </w:r>
      </w:hyperlink>
    </w:p>
    <w:p w14:paraId="2C9C5010" w14:textId="1C855075" w:rsidR="00D969DF" w:rsidRPr="006802B9" w:rsidRDefault="005A6455" w:rsidP="00112503">
      <w:pPr>
        <w:numPr>
          <w:ilvl w:val="0"/>
          <w:numId w:val="48"/>
        </w:numPr>
        <w:shd w:val="clear" w:color="auto" w:fill="FFFFFF"/>
        <w:ind w:right="225"/>
        <w:rPr>
          <w:rFonts w:ascii="Arial" w:hAnsi="Arial" w:cs="Arial"/>
          <w:color w:val="000000" w:themeColor="text1"/>
        </w:rPr>
      </w:pPr>
      <w:r w:rsidRPr="006802B9">
        <w:rPr>
          <w:rFonts w:ascii="Arial" w:hAnsi="Arial" w:cs="Arial"/>
          <w:color w:val="000000" w:themeColor="text1"/>
        </w:rPr>
        <w:t xml:space="preserve">Lowery, E.M., Walsh, M., Yong, M., </w:t>
      </w:r>
      <w:r w:rsidRPr="006802B9">
        <w:rPr>
          <w:rFonts w:ascii="Arial" w:hAnsi="Arial" w:cs="Arial"/>
          <w:b/>
          <w:color w:val="000000" w:themeColor="text1"/>
        </w:rPr>
        <w:t>Kovacs</w:t>
      </w:r>
      <w:r w:rsidRPr="006802B9">
        <w:rPr>
          <w:rFonts w:ascii="Arial" w:hAnsi="Arial" w:cs="Arial"/>
          <w:color w:val="000000" w:themeColor="text1"/>
        </w:rPr>
        <w:t xml:space="preserve">, E.J., Joyce, C., and Afshar, M. </w:t>
      </w:r>
      <w:r w:rsidR="001F4326" w:rsidRPr="006802B9">
        <w:rPr>
          <w:rFonts w:ascii="Arial" w:hAnsi="Arial" w:cs="Arial"/>
          <w:color w:val="000000" w:themeColor="text1"/>
        </w:rPr>
        <w:t xml:space="preserve">2018. </w:t>
      </w:r>
      <w:r w:rsidRPr="006802B9">
        <w:rPr>
          <w:rFonts w:ascii="Arial" w:hAnsi="Arial" w:cs="Arial"/>
          <w:color w:val="000000" w:themeColor="text1"/>
        </w:rPr>
        <w:t xml:space="preserve">Use of alcohol biomarkers to identify alcohol misuse in organ donors. Alcohol </w:t>
      </w:r>
      <w:r w:rsidR="000117D9" w:rsidRPr="006802B9">
        <w:rPr>
          <w:rFonts w:ascii="Arial" w:hAnsi="Arial" w:cs="Arial"/>
          <w:color w:val="000000" w:themeColor="text1"/>
        </w:rPr>
        <w:t>73:67</w:t>
      </w:r>
      <w:r w:rsidR="00112503" w:rsidRPr="006802B9">
        <w:rPr>
          <w:rFonts w:ascii="Arial" w:hAnsi="Arial" w:cs="Arial"/>
          <w:color w:val="000000" w:themeColor="text1"/>
        </w:rPr>
        <w:t>-72. </w:t>
      </w:r>
      <w:r w:rsidR="00112503" w:rsidRPr="006802B9">
        <w:rPr>
          <w:rStyle w:val="id-label"/>
          <w:rFonts w:ascii="Arial" w:hAnsi="Arial" w:cs="Arial"/>
          <w:color w:val="000000" w:themeColor="text1"/>
        </w:rPr>
        <w:t>DOI: </w:t>
      </w:r>
      <w:hyperlink r:id="rId131" w:tgtFrame="_blank" w:history="1">
        <w:r w:rsidR="00112503" w:rsidRPr="006802B9">
          <w:rPr>
            <w:rStyle w:val="id-label"/>
            <w:rFonts w:ascii="Arial" w:eastAsia="Arial" w:hAnsi="Arial" w:cs="Arial"/>
            <w:color w:val="000000" w:themeColor="text1"/>
          </w:rPr>
          <w:t>10.1016/j.alcohol.2018.03.010</w:t>
        </w:r>
      </w:hyperlink>
      <w:r w:rsidR="00112503" w:rsidRPr="006802B9">
        <w:rPr>
          <w:rStyle w:val="id-label"/>
          <w:rFonts w:ascii="Arial" w:hAnsi="Arial" w:cs="Arial"/>
          <w:color w:val="000000" w:themeColor="text1"/>
        </w:rPr>
        <w:t xml:space="preserve"> </w:t>
      </w:r>
      <w:r w:rsidR="00112503" w:rsidRPr="006802B9">
        <w:rPr>
          <w:rFonts w:ascii="Arial" w:hAnsi="Arial" w:cs="Arial"/>
          <w:color w:val="000000" w:themeColor="text1"/>
        </w:rPr>
        <w:t xml:space="preserve">PMID: 30312857 </w:t>
      </w:r>
      <w:r w:rsidR="00325B1D" w:rsidRPr="006802B9">
        <w:rPr>
          <w:rFonts w:ascii="Arial" w:hAnsi="Arial" w:cs="Arial"/>
          <w:color w:val="000000" w:themeColor="text1"/>
          <w:shd w:val="clear" w:color="auto" w:fill="FFFFFF"/>
        </w:rPr>
        <w:t>PMCID:</w:t>
      </w:r>
      <w:hyperlink r:id="rId132" w:history="1">
        <w:r w:rsidR="00325B1D" w:rsidRPr="006802B9">
          <w:rPr>
            <w:rStyle w:val="Hyperlink"/>
            <w:rFonts w:ascii="Arial" w:hAnsi="Arial" w:cs="Arial"/>
            <w:color w:val="000000" w:themeColor="text1"/>
            <w:shd w:val="clear" w:color="auto" w:fill="FFFFFF"/>
          </w:rPr>
          <w:t>PMC6188836</w:t>
        </w:r>
      </w:hyperlink>
    </w:p>
    <w:p w14:paraId="5F894DA6" w14:textId="1C854F9E" w:rsidR="009015B7" w:rsidRPr="006802B9" w:rsidRDefault="008C3B29" w:rsidP="00E34A19">
      <w:pPr>
        <w:pStyle w:val="ListParagraph"/>
        <w:numPr>
          <w:ilvl w:val="0"/>
          <w:numId w:val="48"/>
        </w:numPr>
        <w:rPr>
          <w:rStyle w:val="Hyperlink"/>
          <w:rFonts w:ascii="Arial" w:hAnsi="Arial" w:cs="Arial"/>
          <w:color w:val="000000" w:themeColor="text1"/>
          <w:sz w:val="22"/>
          <w:szCs w:val="22"/>
        </w:rPr>
      </w:pPr>
      <w:r w:rsidRPr="006802B9">
        <w:rPr>
          <w:rFonts w:ascii="Arial" w:hAnsi="Arial" w:cs="Arial"/>
          <w:color w:val="000000" w:themeColor="text1"/>
          <w:sz w:val="22"/>
          <w:szCs w:val="22"/>
        </w:rPr>
        <w:t xml:space="preserve">Afshar, M., Burnham, E.L., Joyce, C., </w:t>
      </w:r>
      <w:r w:rsidRPr="006802B9">
        <w:rPr>
          <w:rFonts w:ascii="Arial" w:hAnsi="Arial" w:cs="Arial"/>
          <w:b/>
          <w:color w:val="000000" w:themeColor="text1"/>
          <w:sz w:val="22"/>
          <w:szCs w:val="22"/>
        </w:rPr>
        <w:t>Kovacs</w:t>
      </w:r>
      <w:r w:rsidRPr="006802B9">
        <w:rPr>
          <w:rFonts w:ascii="Arial" w:hAnsi="Arial" w:cs="Arial"/>
          <w:color w:val="000000" w:themeColor="text1"/>
          <w:sz w:val="22"/>
          <w:szCs w:val="22"/>
        </w:rPr>
        <w:t xml:space="preserve">, E.J. and Lowery, E. 2018. Optimal cut-points for </w:t>
      </w:r>
      <w:proofErr w:type="spellStart"/>
      <w:r w:rsidRPr="006802B9">
        <w:rPr>
          <w:rFonts w:ascii="Arial" w:hAnsi="Arial" w:cs="Arial"/>
          <w:color w:val="000000" w:themeColor="text1"/>
          <w:sz w:val="22"/>
          <w:szCs w:val="22"/>
        </w:rPr>
        <w:t>phosphatidylethanol</w:t>
      </w:r>
      <w:proofErr w:type="spellEnd"/>
      <w:r w:rsidRPr="006802B9">
        <w:rPr>
          <w:rFonts w:ascii="Arial" w:hAnsi="Arial" w:cs="Arial"/>
          <w:color w:val="000000" w:themeColor="text1"/>
          <w:sz w:val="22"/>
          <w:szCs w:val="22"/>
        </w:rPr>
        <w:t xml:space="preserve"> vary by clinical setting. </w:t>
      </w:r>
      <w:r w:rsidR="000117D9" w:rsidRPr="006802B9">
        <w:rPr>
          <w:rFonts w:ascii="Arial" w:hAnsi="Arial" w:cs="Arial"/>
          <w:color w:val="000000" w:themeColor="text1"/>
          <w:sz w:val="22"/>
          <w:szCs w:val="22"/>
        </w:rPr>
        <w:t xml:space="preserve">Letter: </w:t>
      </w:r>
      <w:r w:rsidRPr="006802B9">
        <w:rPr>
          <w:rFonts w:ascii="Arial" w:hAnsi="Arial" w:cs="Arial"/>
          <w:color w:val="000000" w:themeColor="text1"/>
          <w:sz w:val="22"/>
          <w:szCs w:val="22"/>
        </w:rPr>
        <w:t>Response to</w:t>
      </w:r>
      <w:r w:rsidR="00D440D2" w:rsidRPr="006802B9">
        <w:rPr>
          <w:rFonts w:ascii="Arial" w:hAnsi="Arial" w:cs="Arial"/>
          <w:color w:val="000000" w:themeColor="text1"/>
          <w:sz w:val="22"/>
          <w:szCs w:val="22"/>
        </w:rPr>
        <w:t xml:space="preserve"> Nguyen et al. (2017) Letter to </w:t>
      </w:r>
      <w:r w:rsidRPr="006802B9">
        <w:rPr>
          <w:rFonts w:ascii="Arial" w:hAnsi="Arial" w:cs="Arial"/>
          <w:color w:val="000000" w:themeColor="text1"/>
          <w:sz w:val="22"/>
          <w:szCs w:val="22"/>
        </w:rPr>
        <w:t xml:space="preserve">the Editor. Alcohol Clin. Expt. Res. </w:t>
      </w:r>
      <w:r w:rsidR="000117D9" w:rsidRPr="006802B9">
        <w:rPr>
          <w:rFonts w:ascii="Arial" w:hAnsi="Arial" w:cs="Arial"/>
          <w:color w:val="000000" w:themeColor="text1"/>
          <w:sz w:val="22"/>
          <w:szCs w:val="22"/>
          <w:shd w:val="clear" w:color="auto" w:fill="FFFFFF"/>
        </w:rPr>
        <w:t>42:2064-2065.</w:t>
      </w:r>
      <w:r w:rsidR="00E34A19" w:rsidRPr="006802B9">
        <w:rPr>
          <w:rFonts w:ascii="Arial" w:hAnsi="Arial" w:cs="Arial"/>
          <w:color w:val="000000" w:themeColor="text1"/>
          <w:sz w:val="22"/>
          <w:szCs w:val="22"/>
          <w:u w:val="single"/>
        </w:rPr>
        <w:t xml:space="preserve"> DOI: </w:t>
      </w:r>
      <w:hyperlink r:id="rId133" w:tgtFrame="_blank" w:history="1">
        <w:r w:rsidR="00E34A19" w:rsidRPr="006802B9">
          <w:rPr>
            <w:rStyle w:val="Hyperlink"/>
            <w:rFonts w:ascii="Arial" w:eastAsia="Times New Roman" w:hAnsi="Arial" w:cs="Arial"/>
            <w:color w:val="000000" w:themeColor="text1"/>
            <w:sz w:val="22"/>
            <w:szCs w:val="22"/>
          </w:rPr>
          <w:t>10.1111/acer.13853</w:t>
        </w:r>
      </w:hyperlink>
      <w:r w:rsidR="00E34A19" w:rsidRPr="006802B9">
        <w:rPr>
          <w:rFonts w:ascii="Arial" w:hAnsi="Arial" w:cs="Arial"/>
          <w:color w:val="000000" w:themeColor="text1"/>
          <w:sz w:val="22"/>
          <w:szCs w:val="22"/>
          <w:u w:val="single"/>
        </w:rPr>
        <w:t xml:space="preserve"> </w:t>
      </w:r>
      <w:r w:rsidR="00E34A19" w:rsidRPr="006802B9">
        <w:rPr>
          <w:rFonts w:ascii="Arial" w:hAnsi="Arial" w:cs="Arial"/>
          <w:color w:val="000000" w:themeColor="text1"/>
          <w:sz w:val="22"/>
          <w:szCs w:val="22"/>
        </w:rPr>
        <w:t>PMID: </w:t>
      </w:r>
      <w:r w:rsidR="00E34A19" w:rsidRPr="006802B9">
        <w:rPr>
          <w:rFonts w:ascii="Arial" w:eastAsia="Times New Roman" w:hAnsi="Arial" w:cs="Arial"/>
          <w:color w:val="000000" w:themeColor="text1"/>
          <w:sz w:val="22"/>
          <w:szCs w:val="22"/>
        </w:rPr>
        <w:t xml:space="preserve">30059162 </w:t>
      </w:r>
      <w:r w:rsidR="00E34A19" w:rsidRPr="006802B9">
        <w:rPr>
          <w:rFonts w:ascii="Arial" w:hAnsi="Arial" w:cs="Arial"/>
          <w:color w:val="000000" w:themeColor="text1"/>
          <w:sz w:val="22"/>
          <w:szCs w:val="22"/>
        </w:rPr>
        <w:t>PMCID: </w:t>
      </w:r>
      <w:hyperlink r:id="rId134" w:tgtFrame="_blank" w:history="1">
        <w:r w:rsidR="00E34A19" w:rsidRPr="006802B9">
          <w:rPr>
            <w:rStyle w:val="Hyperlink"/>
            <w:rFonts w:ascii="Arial" w:eastAsia="Times New Roman" w:hAnsi="Arial" w:cs="Arial"/>
            <w:color w:val="000000" w:themeColor="text1"/>
            <w:sz w:val="22"/>
            <w:szCs w:val="22"/>
          </w:rPr>
          <w:t>PMC6167163</w:t>
        </w:r>
      </w:hyperlink>
    </w:p>
    <w:p w14:paraId="50840EF6" w14:textId="12B1218A" w:rsidR="00CA5FA8" w:rsidRPr="006802B9" w:rsidRDefault="00E30A59" w:rsidP="00112503">
      <w:pPr>
        <w:pStyle w:val="ListParagraph"/>
        <w:numPr>
          <w:ilvl w:val="0"/>
          <w:numId w:val="48"/>
        </w:numPr>
        <w:rPr>
          <w:rFonts w:ascii="Arial" w:eastAsia="Times New Roman" w:hAnsi="Arial" w:cs="Arial"/>
          <w:color w:val="000000" w:themeColor="text1"/>
          <w:sz w:val="22"/>
          <w:szCs w:val="22"/>
          <w:bdr w:val="none" w:sz="0" w:space="0" w:color="auto"/>
        </w:rPr>
      </w:pPr>
      <w:r w:rsidRPr="006802B9">
        <w:rPr>
          <w:rFonts w:ascii="Arial" w:hAnsi="Arial" w:cs="Arial"/>
          <w:color w:val="000000" w:themeColor="text1"/>
          <w:sz w:val="22"/>
          <w:szCs w:val="22"/>
        </w:rPr>
        <w:t xml:space="preserve">Curtis, B.J., Shults, J.A., Boe, D.M., Ramirez, L., and </w:t>
      </w:r>
      <w:r w:rsidRPr="006802B9">
        <w:rPr>
          <w:rFonts w:ascii="Arial" w:hAnsi="Arial" w:cs="Arial"/>
          <w:b/>
          <w:color w:val="000000" w:themeColor="text1"/>
          <w:sz w:val="22"/>
          <w:szCs w:val="22"/>
        </w:rPr>
        <w:t>Kovacs</w:t>
      </w:r>
      <w:r w:rsidRPr="006802B9">
        <w:rPr>
          <w:rFonts w:ascii="Arial" w:hAnsi="Arial" w:cs="Arial"/>
          <w:color w:val="000000" w:themeColor="text1"/>
          <w:sz w:val="22"/>
          <w:szCs w:val="22"/>
        </w:rPr>
        <w:t>, E.J.</w:t>
      </w:r>
      <w:r w:rsidRPr="006802B9">
        <w:rPr>
          <w:rFonts w:ascii="Arial" w:eastAsia="Times New Roman" w:hAnsi="Arial" w:cs="Arial"/>
          <w:color w:val="000000" w:themeColor="text1"/>
          <w:sz w:val="22"/>
          <w:szCs w:val="22"/>
        </w:rPr>
        <w:t xml:space="preserve"> </w:t>
      </w:r>
      <w:r w:rsidR="00CA5FA8" w:rsidRPr="006802B9">
        <w:rPr>
          <w:rFonts w:ascii="Arial" w:eastAsia="Times New Roman" w:hAnsi="Arial" w:cs="Arial"/>
          <w:color w:val="000000" w:themeColor="text1"/>
          <w:sz w:val="22"/>
          <w:szCs w:val="22"/>
        </w:rPr>
        <w:t>201</w:t>
      </w:r>
      <w:r w:rsidR="00CD2837" w:rsidRPr="006802B9">
        <w:rPr>
          <w:rFonts w:ascii="Arial" w:eastAsia="Times New Roman" w:hAnsi="Arial" w:cs="Arial"/>
          <w:color w:val="000000" w:themeColor="text1"/>
          <w:sz w:val="22"/>
          <w:szCs w:val="22"/>
        </w:rPr>
        <w:t>9</w:t>
      </w:r>
      <w:r w:rsidR="00CA5FA8" w:rsidRPr="006802B9">
        <w:rPr>
          <w:rFonts w:ascii="Arial" w:eastAsia="Times New Roman" w:hAnsi="Arial" w:cs="Arial"/>
          <w:color w:val="000000" w:themeColor="text1"/>
          <w:sz w:val="22"/>
          <w:szCs w:val="22"/>
        </w:rPr>
        <w:t>. Mesenchymal stem cell t</w:t>
      </w:r>
      <w:r w:rsidRPr="006802B9">
        <w:rPr>
          <w:rFonts w:ascii="Arial" w:eastAsia="Times New Roman" w:hAnsi="Arial" w:cs="Arial"/>
          <w:color w:val="000000" w:themeColor="text1"/>
          <w:sz w:val="22"/>
          <w:szCs w:val="22"/>
        </w:rPr>
        <w:t xml:space="preserve">reatment </w:t>
      </w:r>
      <w:r w:rsidR="00CA5FA8" w:rsidRPr="006802B9">
        <w:rPr>
          <w:rFonts w:ascii="Arial" w:eastAsia="Times New Roman" w:hAnsi="Arial" w:cs="Arial"/>
          <w:color w:val="000000" w:themeColor="text1"/>
          <w:sz w:val="22"/>
          <w:szCs w:val="22"/>
        </w:rPr>
        <w:t>a</w:t>
      </w:r>
      <w:r w:rsidRPr="006802B9">
        <w:rPr>
          <w:rFonts w:ascii="Arial" w:eastAsia="Times New Roman" w:hAnsi="Arial" w:cs="Arial"/>
          <w:color w:val="000000" w:themeColor="text1"/>
          <w:sz w:val="22"/>
          <w:szCs w:val="22"/>
        </w:rPr>
        <w:t xml:space="preserve">ttenuates </w:t>
      </w:r>
      <w:r w:rsidR="00CA5FA8" w:rsidRPr="006802B9">
        <w:rPr>
          <w:rFonts w:ascii="Arial" w:eastAsia="Times New Roman" w:hAnsi="Arial" w:cs="Arial"/>
          <w:color w:val="000000" w:themeColor="text1"/>
          <w:sz w:val="22"/>
          <w:szCs w:val="22"/>
        </w:rPr>
        <w:t>liver and l</w:t>
      </w:r>
      <w:r w:rsidRPr="006802B9">
        <w:rPr>
          <w:rFonts w:ascii="Arial" w:eastAsia="Times New Roman" w:hAnsi="Arial" w:cs="Arial"/>
          <w:color w:val="000000" w:themeColor="text1"/>
          <w:sz w:val="22"/>
          <w:szCs w:val="22"/>
        </w:rPr>
        <w:t xml:space="preserve">ung </w:t>
      </w:r>
      <w:r w:rsidR="00CA5FA8" w:rsidRPr="006802B9">
        <w:rPr>
          <w:rFonts w:ascii="Arial" w:eastAsia="Times New Roman" w:hAnsi="Arial" w:cs="Arial"/>
          <w:color w:val="000000" w:themeColor="text1"/>
          <w:sz w:val="22"/>
          <w:szCs w:val="22"/>
        </w:rPr>
        <w:t>i</w:t>
      </w:r>
      <w:r w:rsidRPr="006802B9">
        <w:rPr>
          <w:rFonts w:ascii="Arial" w:eastAsia="Times New Roman" w:hAnsi="Arial" w:cs="Arial"/>
          <w:color w:val="000000" w:themeColor="text1"/>
          <w:sz w:val="22"/>
          <w:szCs w:val="22"/>
        </w:rPr>
        <w:t xml:space="preserve">nflammation after </w:t>
      </w:r>
      <w:r w:rsidR="00CA5FA8" w:rsidRPr="006802B9">
        <w:rPr>
          <w:rFonts w:ascii="Arial" w:eastAsia="Times New Roman" w:hAnsi="Arial" w:cs="Arial"/>
          <w:color w:val="000000" w:themeColor="text1"/>
          <w:sz w:val="22"/>
          <w:szCs w:val="22"/>
        </w:rPr>
        <w:t>e</w:t>
      </w:r>
      <w:r w:rsidRPr="006802B9">
        <w:rPr>
          <w:rFonts w:ascii="Arial" w:eastAsia="Times New Roman" w:hAnsi="Arial" w:cs="Arial"/>
          <w:color w:val="000000" w:themeColor="text1"/>
          <w:sz w:val="22"/>
          <w:szCs w:val="22"/>
        </w:rPr>
        <w:t xml:space="preserve">thanol </w:t>
      </w:r>
      <w:r w:rsidR="00CA5FA8" w:rsidRPr="006802B9">
        <w:rPr>
          <w:rFonts w:ascii="Arial" w:eastAsia="Times New Roman" w:hAnsi="Arial" w:cs="Arial"/>
          <w:color w:val="000000" w:themeColor="text1"/>
          <w:sz w:val="22"/>
          <w:szCs w:val="22"/>
        </w:rPr>
        <w:t>i</w:t>
      </w:r>
      <w:r w:rsidRPr="006802B9">
        <w:rPr>
          <w:rFonts w:ascii="Arial" w:eastAsia="Times New Roman" w:hAnsi="Arial" w:cs="Arial"/>
          <w:color w:val="000000" w:themeColor="text1"/>
          <w:sz w:val="22"/>
          <w:szCs w:val="22"/>
        </w:rPr>
        <w:t xml:space="preserve">ntoxication and </w:t>
      </w:r>
      <w:r w:rsidR="00CA5FA8" w:rsidRPr="006802B9">
        <w:rPr>
          <w:rFonts w:ascii="Arial" w:eastAsia="Times New Roman" w:hAnsi="Arial" w:cs="Arial"/>
          <w:color w:val="000000" w:themeColor="text1"/>
          <w:sz w:val="22"/>
          <w:szCs w:val="22"/>
        </w:rPr>
        <w:t>b</w:t>
      </w:r>
      <w:r w:rsidRPr="006802B9">
        <w:rPr>
          <w:rFonts w:ascii="Arial" w:eastAsia="Times New Roman" w:hAnsi="Arial" w:cs="Arial"/>
          <w:color w:val="000000" w:themeColor="text1"/>
          <w:sz w:val="22"/>
          <w:szCs w:val="22"/>
        </w:rPr>
        <w:t xml:space="preserve">urn </w:t>
      </w:r>
      <w:r w:rsidR="00CA5FA8" w:rsidRPr="006802B9">
        <w:rPr>
          <w:rFonts w:ascii="Arial" w:eastAsia="Times New Roman" w:hAnsi="Arial" w:cs="Arial"/>
          <w:color w:val="000000" w:themeColor="text1"/>
          <w:sz w:val="22"/>
          <w:szCs w:val="22"/>
        </w:rPr>
        <w:t>i</w:t>
      </w:r>
      <w:r w:rsidRPr="006802B9">
        <w:rPr>
          <w:rFonts w:ascii="Arial" w:eastAsia="Times New Roman" w:hAnsi="Arial" w:cs="Arial"/>
          <w:color w:val="000000" w:themeColor="text1"/>
          <w:sz w:val="22"/>
          <w:szCs w:val="22"/>
        </w:rPr>
        <w:t>njury. A</w:t>
      </w:r>
      <w:r w:rsidR="00DD018D" w:rsidRPr="006802B9">
        <w:rPr>
          <w:rFonts w:ascii="Arial" w:hAnsi="Arial" w:cs="Arial"/>
          <w:color w:val="000000" w:themeColor="text1"/>
          <w:sz w:val="22"/>
          <w:szCs w:val="22"/>
        </w:rPr>
        <w:t>lcohol.</w:t>
      </w:r>
      <w:r w:rsidR="000D0DE9" w:rsidRPr="006802B9">
        <w:rPr>
          <w:rFonts w:ascii="Arial" w:hAnsi="Arial" w:cs="Arial"/>
          <w:color w:val="000000" w:themeColor="text1"/>
          <w:sz w:val="22"/>
          <w:szCs w:val="22"/>
          <w:shd w:val="clear" w:color="auto" w:fill="FFFFFF"/>
        </w:rPr>
        <w:t> </w:t>
      </w:r>
      <w:r w:rsidR="00CA5FA8" w:rsidRPr="006802B9">
        <w:rPr>
          <w:rFonts w:ascii="Arial" w:hAnsi="Arial" w:cs="Arial"/>
          <w:color w:val="000000" w:themeColor="text1"/>
          <w:sz w:val="22"/>
          <w:szCs w:val="22"/>
          <w:shd w:val="clear" w:color="auto" w:fill="FFFFFF"/>
        </w:rPr>
        <w:t>80:139-148.</w:t>
      </w:r>
      <w:r w:rsidR="00112503" w:rsidRPr="006802B9">
        <w:rPr>
          <w:rFonts w:ascii="Arial" w:hAnsi="Arial" w:cs="Arial"/>
          <w:color w:val="000000" w:themeColor="text1"/>
          <w:sz w:val="22"/>
          <w:szCs w:val="22"/>
          <w:shd w:val="clear" w:color="auto" w:fill="FFFFFF"/>
        </w:rPr>
        <w:t xml:space="preserve"> </w:t>
      </w:r>
      <w:r w:rsidR="00112503" w:rsidRPr="006802B9">
        <w:rPr>
          <w:rFonts w:ascii="Arial" w:hAnsi="Arial" w:cs="Arial"/>
          <w:color w:val="000000" w:themeColor="text1"/>
          <w:sz w:val="22"/>
          <w:szCs w:val="22"/>
        </w:rPr>
        <w:t>DOI: </w:t>
      </w:r>
      <w:hyperlink r:id="rId135" w:tgtFrame="_blank" w:history="1">
        <w:r w:rsidR="00112503" w:rsidRPr="006802B9">
          <w:rPr>
            <w:rStyle w:val="Hyperlink"/>
            <w:rFonts w:ascii="Arial" w:eastAsia="Times New Roman" w:hAnsi="Arial" w:cs="Arial"/>
            <w:color w:val="000000" w:themeColor="text1"/>
            <w:sz w:val="22"/>
            <w:szCs w:val="22"/>
          </w:rPr>
          <w:t>10.1016/j.alcohol.2018.09.001</w:t>
        </w:r>
      </w:hyperlink>
      <w:r w:rsidR="00112503" w:rsidRPr="006802B9">
        <w:rPr>
          <w:rFonts w:ascii="Arial" w:hAnsi="Arial" w:cs="Arial"/>
          <w:color w:val="000000" w:themeColor="text1"/>
          <w:sz w:val="22"/>
          <w:szCs w:val="22"/>
        </w:rPr>
        <w:t xml:space="preserve"> PMID: </w:t>
      </w:r>
      <w:r w:rsidR="00112503" w:rsidRPr="006802B9">
        <w:rPr>
          <w:rFonts w:ascii="Arial" w:eastAsia="Times New Roman" w:hAnsi="Arial" w:cs="Arial"/>
          <w:color w:val="000000" w:themeColor="text1"/>
          <w:sz w:val="22"/>
          <w:szCs w:val="22"/>
        </w:rPr>
        <w:t xml:space="preserve">30217504 </w:t>
      </w:r>
      <w:r w:rsidR="00112503" w:rsidRPr="006802B9">
        <w:rPr>
          <w:rFonts w:ascii="Arial" w:hAnsi="Arial" w:cs="Arial"/>
          <w:color w:val="000000" w:themeColor="text1"/>
          <w:sz w:val="22"/>
          <w:szCs w:val="22"/>
        </w:rPr>
        <w:t>PMCID: </w:t>
      </w:r>
      <w:hyperlink r:id="rId136" w:tgtFrame="_blank" w:history="1">
        <w:r w:rsidR="00112503" w:rsidRPr="006802B9">
          <w:rPr>
            <w:rStyle w:val="Hyperlink"/>
            <w:rFonts w:ascii="Arial" w:eastAsia="Times New Roman" w:hAnsi="Arial" w:cs="Arial"/>
            <w:color w:val="000000" w:themeColor="text1"/>
            <w:sz w:val="22"/>
            <w:szCs w:val="22"/>
          </w:rPr>
          <w:t>PMC6411458</w:t>
        </w:r>
      </w:hyperlink>
    </w:p>
    <w:p w14:paraId="753ECD0E" w14:textId="2F901649" w:rsidR="006A6BC4" w:rsidRPr="006802B9" w:rsidRDefault="00CA5FA8" w:rsidP="00A90D13">
      <w:pPr>
        <w:pStyle w:val="ListParagraph"/>
        <w:numPr>
          <w:ilvl w:val="0"/>
          <w:numId w:val="48"/>
        </w:numPr>
        <w:tabs>
          <w:tab w:val="left" w:pos="3390"/>
        </w:tabs>
        <w:rPr>
          <w:rFonts w:ascii="Arial" w:hAnsi="Arial" w:cs="Arial"/>
          <w:color w:val="000000" w:themeColor="text1"/>
          <w:sz w:val="22"/>
          <w:szCs w:val="22"/>
        </w:rPr>
      </w:pPr>
      <w:r w:rsidRPr="006802B9">
        <w:rPr>
          <w:rFonts w:ascii="Arial" w:hAnsi="Arial" w:cs="Arial"/>
          <w:bCs/>
          <w:color w:val="000000" w:themeColor="text1"/>
          <w:sz w:val="22"/>
          <w:szCs w:val="22"/>
        </w:rPr>
        <w:t xml:space="preserve">Kuprys, P.V., Tsukamoto, H., Gao, B., </w:t>
      </w:r>
      <w:r w:rsidRPr="006802B9">
        <w:rPr>
          <w:rFonts w:ascii="Arial" w:hAnsi="Arial" w:cs="Arial"/>
          <w:color w:val="000000" w:themeColor="text1"/>
          <w:sz w:val="22"/>
          <w:szCs w:val="22"/>
        </w:rPr>
        <w:t xml:space="preserve">Jia, L., </w:t>
      </w:r>
      <w:r w:rsidRPr="006802B9">
        <w:rPr>
          <w:rFonts w:ascii="Arial" w:hAnsi="Arial" w:cs="Arial"/>
          <w:bCs/>
          <w:color w:val="000000" w:themeColor="text1"/>
          <w:sz w:val="22"/>
          <w:szCs w:val="22"/>
        </w:rPr>
        <w:t xml:space="preserve">McGowan, J., Coopersmith, C., </w:t>
      </w:r>
      <w:r w:rsidRPr="006802B9">
        <w:rPr>
          <w:rFonts w:ascii="Arial" w:hAnsi="Arial" w:cs="Arial"/>
          <w:color w:val="000000" w:themeColor="text1"/>
          <w:sz w:val="22"/>
          <w:szCs w:val="22"/>
        </w:rPr>
        <w:t xml:space="preserve">Camargo, M., Hulsebus, H., Meena, A.S., Souza-Smith, F.M., Roper, P., Foster, M., </w:t>
      </w:r>
      <w:r w:rsidRPr="006802B9">
        <w:rPr>
          <w:rFonts w:ascii="Arial" w:eastAsiaTheme="minorEastAsia" w:hAnsi="Arial" w:cs="Arial"/>
          <w:color w:val="000000" w:themeColor="text1"/>
          <w:sz w:val="22"/>
          <w:szCs w:val="22"/>
          <w:shd w:val="clear" w:color="auto" w:fill="FFFFFF"/>
        </w:rPr>
        <w:t xml:space="preserve">Raju, </w:t>
      </w:r>
      <w:r w:rsidRPr="006802B9">
        <w:rPr>
          <w:rFonts w:ascii="Arial" w:eastAsia="Palatino Linotype" w:hAnsi="Arial" w:cs="Arial"/>
          <w:color w:val="000000" w:themeColor="text1"/>
          <w:sz w:val="22"/>
          <w:szCs w:val="22"/>
        </w:rPr>
        <w:t xml:space="preserve">S.V., Marshall, S.A., </w:t>
      </w:r>
      <w:r w:rsidRPr="006802B9">
        <w:rPr>
          <w:rFonts w:ascii="Arial" w:hAnsi="Arial" w:cs="Arial"/>
          <w:color w:val="000000" w:themeColor="text1"/>
          <w:sz w:val="22"/>
          <w:szCs w:val="22"/>
        </w:rPr>
        <w:t xml:space="preserve">Fujita, M., Wyatt, T., Mandrekar, P., Curtis, B.J., </w:t>
      </w:r>
      <w:r w:rsidRPr="006802B9">
        <w:rPr>
          <w:rFonts w:ascii="Arial" w:hAnsi="Arial" w:cs="Arial"/>
          <w:b/>
          <w:bCs/>
          <w:color w:val="000000" w:themeColor="text1"/>
          <w:sz w:val="22"/>
          <w:szCs w:val="22"/>
        </w:rPr>
        <w:t>Kovacs</w:t>
      </w:r>
      <w:r w:rsidRPr="006802B9">
        <w:rPr>
          <w:rFonts w:ascii="Arial" w:hAnsi="Arial" w:cs="Arial"/>
          <w:bCs/>
          <w:color w:val="000000" w:themeColor="text1"/>
          <w:sz w:val="22"/>
          <w:szCs w:val="22"/>
        </w:rPr>
        <w:t>, E.J., and Choudhry, M.A. 2019. Alcohol and Immunology Research Interest Group (AIRIG) Meeting 2018. Alcohol. 77:11-18.</w:t>
      </w:r>
      <w:r w:rsidRPr="006802B9">
        <w:rPr>
          <w:rFonts w:ascii="Arial" w:eastAsia="Times New Roman" w:hAnsi="Arial" w:cs="Arial"/>
          <w:color w:val="000000" w:themeColor="text1"/>
          <w:sz w:val="22"/>
          <w:szCs w:val="22"/>
          <w:bdr w:val="none" w:sz="0" w:space="0" w:color="auto"/>
        </w:rPr>
        <w:t xml:space="preserve"> </w:t>
      </w:r>
      <w:r w:rsidR="00112503" w:rsidRPr="006802B9">
        <w:rPr>
          <w:rFonts w:ascii="Arial" w:hAnsi="Arial" w:cs="Arial"/>
          <w:color w:val="000000" w:themeColor="text1"/>
          <w:sz w:val="22"/>
          <w:szCs w:val="22"/>
        </w:rPr>
        <w:t>DOI: </w:t>
      </w:r>
      <w:hyperlink r:id="rId137" w:tgtFrame="_blank" w:history="1">
        <w:r w:rsidR="00112503" w:rsidRPr="006802B9">
          <w:rPr>
            <w:rStyle w:val="Hyperlink"/>
            <w:rFonts w:ascii="Arial" w:eastAsia="Times New Roman" w:hAnsi="Arial" w:cs="Arial"/>
            <w:color w:val="000000" w:themeColor="text1"/>
            <w:sz w:val="22"/>
            <w:szCs w:val="22"/>
          </w:rPr>
          <w:t>10.1016/j.alcohol.2018.08.010</w:t>
        </w:r>
      </w:hyperlink>
      <w:r w:rsidR="00112503" w:rsidRPr="006802B9">
        <w:rPr>
          <w:rFonts w:ascii="Arial" w:hAnsi="Arial" w:cs="Arial"/>
          <w:color w:val="000000" w:themeColor="text1"/>
          <w:sz w:val="22"/>
          <w:szCs w:val="22"/>
        </w:rPr>
        <w:t xml:space="preserve"> PMID: </w:t>
      </w:r>
      <w:r w:rsidR="00112503" w:rsidRPr="006802B9">
        <w:rPr>
          <w:rFonts w:ascii="Arial" w:eastAsia="Times New Roman" w:hAnsi="Arial" w:cs="Arial"/>
          <w:color w:val="000000" w:themeColor="text1"/>
          <w:sz w:val="22"/>
          <w:szCs w:val="22"/>
        </w:rPr>
        <w:t xml:space="preserve">30763905 </w:t>
      </w:r>
      <w:r w:rsidR="003C0DCE" w:rsidRPr="006802B9">
        <w:rPr>
          <w:rFonts w:ascii="Arial" w:hAnsi="Arial" w:cs="Arial"/>
          <w:bCs/>
          <w:color w:val="000000" w:themeColor="text1"/>
          <w:sz w:val="22"/>
          <w:szCs w:val="22"/>
        </w:rPr>
        <w:t xml:space="preserve">PMCID: </w:t>
      </w:r>
      <w:hyperlink r:id="rId138" w:tgtFrame="_blank" w:history="1">
        <w:r w:rsidR="003C0DCE" w:rsidRPr="006802B9">
          <w:rPr>
            <w:rStyle w:val="Hyperlink"/>
            <w:rFonts w:ascii="Arial" w:hAnsi="Arial" w:cs="Arial"/>
            <w:bCs/>
            <w:color w:val="000000" w:themeColor="text1"/>
            <w:sz w:val="22"/>
            <w:szCs w:val="22"/>
          </w:rPr>
          <w:t>PMC6733262</w:t>
        </w:r>
      </w:hyperlink>
    </w:p>
    <w:p w14:paraId="7DDA356E" w14:textId="6904F7B1" w:rsidR="00E34A19" w:rsidRPr="006802B9" w:rsidRDefault="00CD2837" w:rsidP="00A90D13">
      <w:pPr>
        <w:pStyle w:val="ListParagraph"/>
        <w:numPr>
          <w:ilvl w:val="0"/>
          <w:numId w:val="48"/>
        </w:numPr>
        <w:tabs>
          <w:tab w:val="left" w:pos="3390"/>
        </w:tabs>
        <w:rPr>
          <w:rFonts w:ascii="Arial" w:hAnsi="Arial" w:cs="Arial"/>
          <w:color w:val="000000" w:themeColor="text1"/>
          <w:sz w:val="22"/>
          <w:szCs w:val="22"/>
        </w:rPr>
      </w:pPr>
      <w:r w:rsidRPr="006802B9">
        <w:rPr>
          <w:rFonts w:ascii="Arial" w:hAnsi="Arial" w:cs="Arial"/>
          <w:color w:val="000000" w:themeColor="text1"/>
          <w:sz w:val="22"/>
          <w:szCs w:val="22"/>
        </w:rPr>
        <w:t xml:space="preserve">Curtis, B.J., Boe, D.M., Shults, J.A., Ramirez, L., and </w:t>
      </w:r>
      <w:r w:rsidRPr="006802B9">
        <w:rPr>
          <w:rFonts w:ascii="Arial" w:hAnsi="Arial" w:cs="Arial"/>
          <w:b/>
          <w:color w:val="000000" w:themeColor="text1"/>
          <w:sz w:val="22"/>
          <w:szCs w:val="22"/>
        </w:rPr>
        <w:t>Kovacs</w:t>
      </w:r>
      <w:r w:rsidRPr="006802B9">
        <w:rPr>
          <w:rFonts w:ascii="Arial" w:hAnsi="Arial" w:cs="Arial"/>
          <w:color w:val="000000" w:themeColor="text1"/>
          <w:sz w:val="22"/>
          <w:szCs w:val="22"/>
        </w:rPr>
        <w:t>, E.J. 2019. Effects of Multi-day Ethanol Intoxication on Post-Burn Inflammation, Lung Function, and Alveolar Macrophage Phenotype. Shock.</w:t>
      </w:r>
      <w:r w:rsidRPr="006802B9">
        <w:rPr>
          <w:rFonts w:ascii="Arial" w:hAnsi="Arial" w:cs="Arial"/>
          <w:color w:val="000000" w:themeColor="text1"/>
          <w:sz w:val="22"/>
          <w:szCs w:val="22"/>
          <w:shd w:val="clear" w:color="auto" w:fill="FFFFFF"/>
        </w:rPr>
        <w:t xml:space="preserve"> </w:t>
      </w:r>
      <w:r w:rsidRPr="006802B9">
        <w:rPr>
          <w:rFonts w:ascii="Arial" w:hAnsi="Arial" w:cs="Arial"/>
          <w:color w:val="000000" w:themeColor="text1"/>
          <w:sz w:val="22"/>
          <w:szCs w:val="22"/>
        </w:rPr>
        <w:t>51:625-633</w:t>
      </w:r>
      <w:r w:rsidR="006A6BC4" w:rsidRPr="006802B9">
        <w:rPr>
          <w:rFonts w:ascii="Arial" w:hAnsi="Arial" w:cs="Arial"/>
          <w:color w:val="000000" w:themeColor="text1"/>
          <w:sz w:val="22"/>
          <w:szCs w:val="22"/>
        </w:rPr>
        <w:t>.</w:t>
      </w:r>
      <w:r w:rsidR="00E34A19" w:rsidRPr="006802B9">
        <w:rPr>
          <w:rFonts w:ascii="Arial" w:hAnsi="Arial" w:cs="Arial"/>
          <w:color w:val="000000" w:themeColor="text1"/>
          <w:sz w:val="22"/>
          <w:szCs w:val="22"/>
        </w:rPr>
        <w:t xml:space="preserve"> DOI: </w:t>
      </w:r>
      <w:hyperlink r:id="rId139" w:tgtFrame="_blank" w:history="1">
        <w:r w:rsidR="00E34A19" w:rsidRPr="006802B9">
          <w:rPr>
            <w:rStyle w:val="Hyperlink"/>
            <w:rFonts w:ascii="Arial" w:hAnsi="Arial" w:cs="Arial"/>
            <w:color w:val="000000" w:themeColor="text1"/>
            <w:sz w:val="22"/>
            <w:szCs w:val="22"/>
          </w:rPr>
          <w:t>10.1097/SHK.0000000000001188</w:t>
        </w:r>
      </w:hyperlink>
      <w:r w:rsidR="00E34A19" w:rsidRPr="006802B9">
        <w:rPr>
          <w:rFonts w:ascii="Arial" w:hAnsi="Arial" w:cs="Arial"/>
          <w:color w:val="000000" w:themeColor="text1"/>
          <w:sz w:val="22"/>
          <w:szCs w:val="22"/>
        </w:rPr>
        <w:t xml:space="preserve"> PMID: 29846360</w:t>
      </w:r>
    </w:p>
    <w:p w14:paraId="054D7C30" w14:textId="26604E3F" w:rsidR="006A6BC4" w:rsidRPr="006802B9" w:rsidRDefault="006A6BC4" w:rsidP="00A90D13">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80"/>
          <w:tab w:val="left" w:pos="3390"/>
        </w:tabs>
        <w:rPr>
          <w:rFonts w:ascii="Arial" w:hAnsi="Arial" w:cs="Arial"/>
          <w:color w:val="000000" w:themeColor="text1"/>
          <w:sz w:val="22"/>
          <w:szCs w:val="22"/>
        </w:rPr>
      </w:pPr>
      <w:r w:rsidRPr="006802B9">
        <w:rPr>
          <w:rFonts w:ascii="Arial" w:eastAsia="Times New Roman" w:hAnsi="Arial" w:cs="Arial"/>
          <w:color w:val="000000" w:themeColor="text1"/>
          <w:sz w:val="22"/>
          <w:szCs w:val="22"/>
          <w:bdr w:val="none" w:sz="0" w:space="0" w:color="auto"/>
        </w:rPr>
        <w:t>PMCID:</w:t>
      </w:r>
      <w:hyperlink r:id="rId140" w:history="1">
        <w:r w:rsidRPr="006802B9">
          <w:rPr>
            <w:rFonts w:ascii="Arial" w:eastAsia="Times New Roman" w:hAnsi="Arial" w:cs="Arial"/>
            <w:color w:val="000000" w:themeColor="text1"/>
            <w:sz w:val="22"/>
            <w:szCs w:val="22"/>
            <w:u w:val="single"/>
            <w:bdr w:val="none" w:sz="0" w:space="0" w:color="auto"/>
          </w:rPr>
          <w:t>PMC6252170</w:t>
        </w:r>
      </w:hyperlink>
    </w:p>
    <w:p w14:paraId="08A1F8B6" w14:textId="02D16AC1" w:rsidR="00CA5FA8" w:rsidRPr="006802B9" w:rsidRDefault="00CA5FA8" w:rsidP="00A90D13">
      <w:pPr>
        <w:numPr>
          <w:ilvl w:val="0"/>
          <w:numId w:val="48"/>
        </w:numPr>
        <w:shd w:val="clear" w:color="auto" w:fill="FFFFFF"/>
        <w:rPr>
          <w:rFonts w:ascii="Arial" w:hAnsi="Arial" w:cs="Arial"/>
          <w:color w:val="000000" w:themeColor="text1"/>
        </w:rPr>
      </w:pPr>
      <w:r w:rsidRPr="006802B9">
        <w:rPr>
          <w:rFonts w:ascii="Arial" w:hAnsi="Arial" w:cs="Arial"/>
          <w:color w:val="000000" w:themeColor="text1"/>
        </w:rPr>
        <w:t>Afshar, M</w:t>
      </w:r>
      <w:r w:rsidR="00944AEC" w:rsidRPr="006802B9">
        <w:rPr>
          <w:rFonts w:ascii="Arial" w:hAnsi="Arial" w:cs="Arial"/>
          <w:color w:val="000000" w:themeColor="text1"/>
        </w:rPr>
        <w:t xml:space="preserve">., Burnham, E.L, </w:t>
      </w:r>
      <w:r w:rsidRPr="006802B9">
        <w:rPr>
          <w:rFonts w:ascii="Arial" w:hAnsi="Arial" w:cs="Arial"/>
          <w:color w:val="000000" w:themeColor="text1"/>
        </w:rPr>
        <w:t xml:space="preserve">Joyce, C., Gagnon, R., Dunn, R., Albright, J.M., Mosier, M.J., Repine, J., Netzer, G., and </w:t>
      </w:r>
      <w:r w:rsidRPr="006802B9">
        <w:rPr>
          <w:rFonts w:ascii="Arial" w:hAnsi="Arial" w:cs="Arial"/>
          <w:b/>
          <w:color w:val="000000" w:themeColor="text1"/>
        </w:rPr>
        <w:t>Kovacs</w:t>
      </w:r>
      <w:r w:rsidRPr="006802B9">
        <w:rPr>
          <w:rFonts w:ascii="Arial" w:hAnsi="Arial" w:cs="Arial"/>
          <w:color w:val="000000" w:themeColor="text1"/>
        </w:rPr>
        <w:t xml:space="preserve">, E.J. 2019. Injury characteristics and von Willebrand Factor for the prediction of ARDS in burn-injured patients: Development and Internal Validation. Ann. Surgery. </w:t>
      </w:r>
      <w:r w:rsidR="00432EEB" w:rsidRPr="006802B9">
        <w:rPr>
          <w:rFonts w:ascii="Arial" w:hAnsi="Arial" w:cs="Arial"/>
          <w:color w:val="000000" w:themeColor="text1"/>
        </w:rPr>
        <w:t xml:space="preserve">270:1186-1193. </w:t>
      </w:r>
      <w:r w:rsidR="004A3CC8" w:rsidRPr="006802B9">
        <w:rPr>
          <w:rStyle w:val="id-label"/>
          <w:rFonts w:ascii="Arial" w:hAnsi="Arial" w:cs="Arial"/>
          <w:color w:val="000000" w:themeColor="text1"/>
        </w:rPr>
        <w:t>DOI: </w:t>
      </w:r>
      <w:hyperlink r:id="rId141" w:tgtFrame="_blank" w:history="1">
        <w:r w:rsidR="004A3CC8" w:rsidRPr="006802B9">
          <w:rPr>
            <w:rStyle w:val="Hyperlink"/>
            <w:rFonts w:ascii="Arial" w:eastAsia="Symbol" w:hAnsi="Arial" w:cs="Arial"/>
            <w:color w:val="000000" w:themeColor="text1"/>
          </w:rPr>
          <w:t>10.1097/SLA.0000000000002795</w:t>
        </w:r>
      </w:hyperlink>
      <w:r w:rsidR="004A3CC8" w:rsidRPr="006802B9">
        <w:rPr>
          <w:rFonts w:ascii="Arial" w:hAnsi="Arial" w:cs="Arial"/>
          <w:color w:val="000000" w:themeColor="text1"/>
        </w:rPr>
        <w:t xml:space="preserve"> </w:t>
      </w:r>
      <w:r w:rsidR="004A3CC8" w:rsidRPr="006802B9">
        <w:rPr>
          <w:rStyle w:val="id-label"/>
          <w:rFonts w:ascii="Arial" w:hAnsi="Arial" w:cs="Arial"/>
          <w:color w:val="000000" w:themeColor="text1"/>
        </w:rPr>
        <w:t>PMID: </w:t>
      </w:r>
      <w:r w:rsidR="004A3CC8" w:rsidRPr="006802B9">
        <w:rPr>
          <w:rStyle w:val="Strong"/>
          <w:rFonts w:ascii="Arial" w:eastAsia="Arial" w:hAnsi="Arial" w:cs="Arial"/>
          <w:b w:val="0"/>
          <w:bCs w:val="0"/>
          <w:color w:val="000000" w:themeColor="text1"/>
        </w:rPr>
        <w:t>29697443</w:t>
      </w:r>
      <w:r w:rsidR="004A3CC8" w:rsidRPr="006802B9">
        <w:rPr>
          <w:rStyle w:val="id-label"/>
          <w:rFonts w:ascii="Arial" w:hAnsi="Arial" w:cs="Arial"/>
          <w:color w:val="000000" w:themeColor="text1"/>
        </w:rPr>
        <w:t xml:space="preserve"> PMCID: </w:t>
      </w:r>
      <w:hyperlink r:id="rId142" w:tgtFrame="_blank" w:history="1">
        <w:r w:rsidR="004A3CC8" w:rsidRPr="006802B9">
          <w:rPr>
            <w:rStyle w:val="Hyperlink"/>
            <w:rFonts w:ascii="Arial" w:eastAsia="Symbol" w:hAnsi="Arial" w:cs="Arial"/>
            <w:color w:val="000000" w:themeColor="text1"/>
          </w:rPr>
          <w:t>PMC6200654</w:t>
        </w:r>
      </w:hyperlink>
      <w:r w:rsidR="004A3CC8" w:rsidRPr="006802B9">
        <w:rPr>
          <w:rStyle w:val="identifier"/>
          <w:rFonts w:ascii="Arial" w:hAnsi="Arial" w:cs="Arial"/>
          <w:color w:val="000000" w:themeColor="text1"/>
        </w:rPr>
        <w:t xml:space="preserve"> </w:t>
      </w:r>
      <w:r w:rsidR="00432EEB" w:rsidRPr="006802B9">
        <w:rPr>
          <w:rFonts w:ascii="Arial" w:hAnsi="Arial" w:cs="Arial"/>
          <w:color w:val="000000" w:themeColor="text1"/>
        </w:rPr>
        <w:t xml:space="preserve">PMCID: </w:t>
      </w:r>
      <w:hyperlink r:id="rId143" w:history="1">
        <w:r w:rsidR="00432EEB" w:rsidRPr="006802B9">
          <w:rPr>
            <w:rStyle w:val="Hyperlink"/>
            <w:rFonts w:ascii="Arial" w:hAnsi="Arial" w:cs="Arial"/>
            <w:color w:val="000000" w:themeColor="text1"/>
          </w:rPr>
          <w:t>PMC6200654</w:t>
        </w:r>
      </w:hyperlink>
      <w:r w:rsidR="00432EEB" w:rsidRPr="006802B9">
        <w:rPr>
          <w:rFonts w:ascii="Arial" w:hAnsi="Arial" w:cs="Arial"/>
          <w:color w:val="000000" w:themeColor="text1"/>
        </w:rPr>
        <w:t> </w:t>
      </w:r>
    </w:p>
    <w:p w14:paraId="48CF053B" w14:textId="46E648F0" w:rsidR="00D440D2" w:rsidRPr="006802B9" w:rsidRDefault="008A3691" w:rsidP="00A90D13">
      <w:pPr>
        <w:pStyle w:val="ListParagraph"/>
        <w:numPr>
          <w:ilvl w:val="0"/>
          <w:numId w:val="48"/>
        </w:numPr>
        <w:rPr>
          <w:rFonts w:ascii="Arial" w:hAnsi="Arial" w:cs="Arial"/>
          <w:color w:val="000000" w:themeColor="text1"/>
          <w:sz w:val="22"/>
          <w:szCs w:val="22"/>
        </w:rPr>
      </w:pPr>
      <w:r w:rsidRPr="006802B9">
        <w:rPr>
          <w:rFonts w:ascii="Arial" w:hAnsi="Arial" w:cs="Arial"/>
          <w:color w:val="000000" w:themeColor="text1"/>
          <w:sz w:val="22"/>
          <w:szCs w:val="22"/>
        </w:rPr>
        <w:t xml:space="preserve">Camargo Moreno, M., Lewis, J.B., </w:t>
      </w:r>
      <w:r w:rsidRPr="006802B9">
        <w:rPr>
          <w:rFonts w:ascii="Arial" w:hAnsi="Arial" w:cs="Arial"/>
          <w:b/>
          <w:color w:val="000000" w:themeColor="text1"/>
          <w:sz w:val="22"/>
          <w:szCs w:val="22"/>
        </w:rPr>
        <w:t>Kovacs</w:t>
      </w:r>
      <w:r w:rsidRPr="006802B9">
        <w:rPr>
          <w:rFonts w:ascii="Arial" w:hAnsi="Arial" w:cs="Arial"/>
          <w:color w:val="000000" w:themeColor="text1"/>
          <w:sz w:val="22"/>
          <w:szCs w:val="22"/>
        </w:rPr>
        <w:t>, E.J., and Lowery, E.M.</w:t>
      </w:r>
      <w:r w:rsidR="00CA5FA8" w:rsidRPr="006802B9">
        <w:rPr>
          <w:rFonts w:ascii="Arial" w:hAnsi="Arial" w:cs="Arial"/>
          <w:color w:val="000000" w:themeColor="text1"/>
          <w:sz w:val="22"/>
          <w:szCs w:val="22"/>
        </w:rPr>
        <w:t xml:space="preserve"> 2019.</w:t>
      </w:r>
      <w:r w:rsidRPr="006802B9">
        <w:rPr>
          <w:rFonts w:ascii="Arial" w:hAnsi="Arial" w:cs="Arial"/>
          <w:color w:val="000000" w:themeColor="text1"/>
          <w:sz w:val="22"/>
          <w:szCs w:val="22"/>
        </w:rPr>
        <w:t xml:space="preserve"> Lung Allograft donors with excessive alcohol use have increased levels of human antimicrobial peptide LL37. Alcohol. </w:t>
      </w:r>
      <w:r w:rsidR="00FE34BE" w:rsidRPr="006802B9">
        <w:rPr>
          <w:rFonts w:ascii="Arial" w:hAnsi="Arial" w:cs="Arial"/>
          <w:color w:val="000000" w:themeColor="text1"/>
          <w:sz w:val="22"/>
          <w:szCs w:val="22"/>
        </w:rPr>
        <w:t>80:109-117. </w:t>
      </w:r>
      <w:r w:rsidR="00112503" w:rsidRPr="006802B9">
        <w:rPr>
          <w:rFonts w:ascii="Arial" w:hAnsi="Arial" w:cs="Arial"/>
          <w:color w:val="000000" w:themeColor="text1"/>
          <w:sz w:val="22"/>
          <w:szCs w:val="22"/>
        </w:rPr>
        <w:t>DOI: </w:t>
      </w:r>
      <w:hyperlink r:id="rId144" w:tgtFrame="_blank" w:history="1">
        <w:r w:rsidR="00112503" w:rsidRPr="006802B9">
          <w:rPr>
            <w:rStyle w:val="Hyperlink"/>
            <w:rFonts w:ascii="Arial" w:hAnsi="Arial" w:cs="Arial"/>
            <w:color w:val="000000" w:themeColor="text1"/>
            <w:sz w:val="22"/>
            <w:szCs w:val="22"/>
          </w:rPr>
          <w:t>10.1016/j.alcohol.2018.11.003</w:t>
        </w:r>
      </w:hyperlink>
      <w:r w:rsidR="00112503" w:rsidRPr="006802B9">
        <w:rPr>
          <w:rFonts w:ascii="Arial" w:hAnsi="Arial" w:cs="Arial"/>
          <w:color w:val="000000" w:themeColor="text1"/>
          <w:sz w:val="22"/>
          <w:szCs w:val="22"/>
        </w:rPr>
        <w:t xml:space="preserve"> PMID: 30419299 </w:t>
      </w:r>
      <w:r w:rsidR="00D440D2" w:rsidRPr="006802B9">
        <w:rPr>
          <w:rFonts w:ascii="Arial" w:hAnsi="Arial" w:cs="Arial"/>
          <w:color w:val="000000" w:themeColor="text1"/>
          <w:sz w:val="22"/>
          <w:szCs w:val="22"/>
        </w:rPr>
        <w:t xml:space="preserve">PMCID: </w:t>
      </w:r>
      <w:hyperlink r:id="rId145" w:history="1">
        <w:r w:rsidR="00D440D2" w:rsidRPr="006802B9">
          <w:rPr>
            <w:rStyle w:val="Hyperlink"/>
            <w:rFonts w:ascii="Arial" w:hAnsi="Arial" w:cs="Arial"/>
            <w:color w:val="000000" w:themeColor="text1"/>
            <w:sz w:val="22"/>
            <w:szCs w:val="22"/>
          </w:rPr>
          <w:t>PMC6616019</w:t>
        </w:r>
      </w:hyperlink>
      <w:r w:rsidR="00D440D2" w:rsidRPr="006802B9">
        <w:rPr>
          <w:rFonts w:ascii="Arial" w:hAnsi="Arial" w:cs="Arial"/>
          <w:color w:val="000000" w:themeColor="text1"/>
          <w:sz w:val="22"/>
          <w:szCs w:val="22"/>
        </w:rPr>
        <w:t xml:space="preserve"> </w:t>
      </w:r>
    </w:p>
    <w:p w14:paraId="67D020C3" w14:textId="0B59866E" w:rsidR="008C471E" w:rsidRPr="006802B9" w:rsidRDefault="003F04F1" w:rsidP="00112503">
      <w:pPr>
        <w:pStyle w:val="ListParagraph"/>
        <w:numPr>
          <w:ilvl w:val="0"/>
          <w:numId w:val="48"/>
        </w:numPr>
        <w:rPr>
          <w:rStyle w:val="Hyperlink"/>
          <w:rFonts w:ascii="Arial" w:eastAsiaTheme="minorHAnsi" w:hAnsi="Arial" w:cs="Arial"/>
          <w:sz w:val="22"/>
          <w:szCs w:val="22"/>
          <w:u w:val="none"/>
        </w:rPr>
      </w:pPr>
      <w:r w:rsidRPr="006802B9">
        <w:rPr>
          <w:rFonts w:ascii="Arial" w:eastAsiaTheme="minorHAnsi" w:hAnsi="Arial" w:cs="Arial"/>
          <w:color w:val="auto"/>
          <w:sz w:val="22"/>
          <w:szCs w:val="22"/>
          <w:bdr w:val="none" w:sz="0" w:space="0" w:color="auto"/>
        </w:rPr>
        <w:lastRenderedPageBreak/>
        <w:t>Rech, M.A.,</w:t>
      </w:r>
      <w:r w:rsidRPr="006802B9">
        <w:rPr>
          <w:rFonts w:ascii="Arial" w:eastAsiaTheme="minorHAnsi" w:hAnsi="Arial" w:cs="Arial"/>
          <w:color w:val="auto"/>
          <w:sz w:val="22"/>
          <w:szCs w:val="22"/>
          <w:bdr w:val="none" w:sz="0" w:space="0" w:color="auto"/>
          <w:vertAlign w:val="superscript"/>
        </w:rPr>
        <w:t xml:space="preserve"> </w:t>
      </w:r>
      <w:r w:rsidRPr="006802B9">
        <w:rPr>
          <w:rFonts w:ascii="Arial" w:eastAsiaTheme="minorHAnsi" w:hAnsi="Arial" w:cs="Arial"/>
          <w:color w:val="auto"/>
          <w:sz w:val="22"/>
          <w:szCs w:val="22"/>
          <w:bdr w:val="none" w:sz="0" w:space="0" w:color="auto"/>
        </w:rPr>
        <w:t>Mosier, M.J., Zelisko, S., Netzer</w:t>
      </w:r>
      <w:r w:rsidRPr="006802B9">
        <w:rPr>
          <w:rFonts w:ascii="Arial" w:eastAsiaTheme="minorHAnsi" w:hAnsi="Arial" w:cs="Arial"/>
          <w:color w:val="auto"/>
          <w:sz w:val="22"/>
          <w:szCs w:val="22"/>
          <w:bdr w:val="none" w:sz="0" w:space="0" w:color="auto"/>
          <w:vertAlign w:val="superscript"/>
        </w:rPr>
        <w:t xml:space="preserve">, </w:t>
      </w:r>
      <w:r w:rsidRPr="006802B9">
        <w:rPr>
          <w:rFonts w:ascii="Arial" w:eastAsiaTheme="minorHAnsi" w:hAnsi="Arial" w:cs="Arial"/>
          <w:color w:val="auto"/>
          <w:sz w:val="22"/>
          <w:szCs w:val="22"/>
          <w:bdr w:val="none" w:sz="0" w:space="0" w:color="auto"/>
        </w:rPr>
        <w:t xml:space="preserve">G., Kovacs, E.J., </w:t>
      </w:r>
      <w:r w:rsidRPr="006802B9">
        <w:rPr>
          <w:rFonts w:ascii="Arial" w:eastAsiaTheme="minorHAnsi" w:hAnsi="Arial" w:cs="Arial"/>
          <w:b/>
          <w:color w:val="auto"/>
          <w:sz w:val="22"/>
          <w:szCs w:val="22"/>
          <w:bdr w:val="none" w:sz="0" w:space="0" w:color="auto"/>
        </w:rPr>
        <w:t>Kovacs</w:t>
      </w:r>
      <w:r w:rsidRPr="006802B9">
        <w:rPr>
          <w:rFonts w:ascii="Arial" w:eastAsiaTheme="minorHAnsi" w:hAnsi="Arial" w:cs="Arial"/>
          <w:color w:val="auto"/>
          <w:sz w:val="22"/>
          <w:szCs w:val="22"/>
          <w:bdr w:val="none" w:sz="0" w:space="0" w:color="auto"/>
        </w:rPr>
        <w:t>, and Afshar, M. 2019. Outcomes in burn-injured patients who develop sepsis. J Burn Care Res</w:t>
      </w:r>
      <w:r w:rsidR="00FE34BE" w:rsidRPr="006802B9">
        <w:rPr>
          <w:rFonts w:ascii="Arial" w:eastAsiaTheme="minorHAnsi" w:hAnsi="Arial" w:cs="Arial"/>
          <w:color w:val="auto"/>
          <w:sz w:val="22"/>
          <w:szCs w:val="22"/>
          <w:bdr w:val="none" w:sz="0" w:space="0" w:color="auto"/>
        </w:rPr>
        <w:t>. 40:269-273. </w:t>
      </w:r>
      <w:r w:rsidR="00112503" w:rsidRPr="006802B9">
        <w:rPr>
          <w:rFonts w:ascii="Arial" w:eastAsiaTheme="minorHAnsi" w:hAnsi="Arial" w:cs="Arial"/>
          <w:sz w:val="22"/>
          <w:szCs w:val="22"/>
        </w:rPr>
        <w:t xml:space="preserve">PMID: 30805641 </w:t>
      </w:r>
      <w:r w:rsidR="00481167" w:rsidRPr="006802B9">
        <w:rPr>
          <w:rFonts w:ascii="Arial" w:hAnsi="Arial" w:cs="Arial"/>
          <w:sz w:val="22"/>
          <w:szCs w:val="22"/>
        </w:rPr>
        <w:t>PMCID: </w:t>
      </w:r>
      <w:hyperlink r:id="rId146" w:tgtFrame="_blank" w:history="1">
        <w:r w:rsidR="00481167" w:rsidRPr="006802B9">
          <w:rPr>
            <w:rStyle w:val="Hyperlink"/>
            <w:rFonts w:ascii="Arial" w:hAnsi="Arial" w:cs="Arial"/>
            <w:sz w:val="22"/>
            <w:szCs w:val="22"/>
          </w:rPr>
          <w:t>PMC7185196</w:t>
        </w:r>
      </w:hyperlink>
    </w:p>
    <w:p w14:paraId="311481CD" w14:textId="77777777" w:rsidR="00112503" w:rsidRPr="006802B9" w:rsidRDefault="00CA5FA8" w:rsidP="00112503">
      <w:pPr>
        <w:numPr>
          <w:ilvl w:val="0"/>
          <w:numId w:val="48"/>
        </w:numPr>
        <w:shd w:val="clear" w:color="auto" w:fill="FFFFFF"/>
        <w:spacing w:before="100" w:beforeAutospacing="1" w:after="100" w:afterAutospacing="1"/>
        <w:rPr>
          <w:rStyle w:val="Hyperlink"/>
          <w:rFonts w:ascii="Arial" w:hAnsi="Arial" w:cs="Arial"/>
          <w:u w:val="none"/>
        </w:rPr>
      </w:pPr>
      <w:r w:rsidRPr="006802B9">
        <w:rPr>
          <w:rFonts w:ascii="Arial" w:hAnsi="Arial" w:cs="Arial"/>
        </w:rPr>
        <w:t>Dyamenahalli, K., Garg, G., Shupp, J.W., Kuprys, P</w:t>
      </w:r>
      <w:r w:rsidRPr="006802B9">
        <w:rPr>
          <w:rFonts w:ascii="Arial" w:hAnsi="Arial" w:cs="Arial"/>
          <w:color w:val="000000" w:themeColor="text1"/>
        </w:rPr>
        <w:t xml:space="preserve">.V., Choudhry, M.A., </w:t>
      </w:r>
      <w:r w:rsidRPr="006802B9">
        <w:rPr>
          <w:rFonts w:ascii="Arial" w:hAnsi="Arial" w:cs="Arial"/>
          <w:b/>
          <w:color w:val="000000" w:themeColor="text1"/>
        </w:rPr>
        <w:t>Kovacs</w:t>
      </w:r>
      <w:r w:rsidRPr="006802B9">
        <w:rPr>
          <w:rFonts w:ascii="Arial" w:hAnsi="Arial" w:cs="Arial"/>
          <w:color w:val="000000" w:themeColor="text1"/>
        </w:rPr>
        <w:t xml:space="preserve">, E.J. 2019. Smoke Inhalation Injury: Unmet Clinical Needs and Future Research, J Burn Care Res. 40:570-584. </w:t>
      </w:r>
      <w:r w:rsidR="008C471E" w:rsidRPr="006802B9">
        <w:rPr>
          <w:rStyle w:val="id-label"/>
          <w:rFonts w:ascii="Arial" w:hAnsi="Arial" w:cs="Arial"/>
          <w:color w:val="212121"/>
        </w:rPr>
        <w:t>DOI: </w:t>
      </w:r>
      <w:hyperlink r:id="rId147" w:tgtFrame="_blank" w:history="1">
        <w:r w:rsidR="008C471E" w:rsidRPr="006802B9">
          <w:rPr>
            <w:rStyle w:val="id-label"/>
            <w:rFonts w:ascii="Arial" w:eastAsia="Arial" w:hAnsi="Arial" w:cs="Arial"/>
          </w:rPr>
          <w:t>10.1093/</w:t>
        </w:r>
        <w:proofErr w:type="spellStart"/>
        <w:r w:rsidR="008C471E" w:rsidRPr="006802B9">
          <w:rPr>
            <w:rStyle w:val="id-label"/>
            <w:rFonts w:ascii="Arial" w:eastAsia="Arial" w:hAnsi="Arial" w:cs="Arial"/>
          </w:rPr>
          <w:t>jbcr</w:t>
        </w:r>
        <w:proofErr w:type="spellEnd"/>
        <w:r w:rsidR="008C471E" w:rsidRPr="006802B9">
          <w:rPr>
            <w:rStyle w:val="id-label"/>
            <w:rFonts w:ascii="Arial" w:eastAsia="Arial" w:hAnsi="Arial" w:cs="Arial"/>
          </w:rPr>
          <w:t>/irz055</w:t>
        </w:r>
      </w:hyperlink>
      <w:r w:rsidR="008C471E" w:rsidRPr="006802B9">
        <w:rPr>
          <w:rStyle w:val="Strong"/>
          <w:rFonts w:ascii="Arial" w:eastAsia="Arial" w:hAnsi="Arial" w:cs="Arial"/>
          <w:b w:val="0"/>
          <w:bCs w:val="0"/>
          <w:color w:val="212121"/>
        </w:rPr>
        <w:t xml:space="preserve"> </w:t>
      </w:r>
      <w:r w:rsidR="00112503" w:rsidRPr="006802B9">
        <w:rPr>
          <w:rFonts w:ascii="Arial" w:hAnsi="Arial" w:cs="Arial"/>
          <w:color w:val="212121"/>
        </w:rPr>
        <w:t xml:space="preserve">PMID: 31214710 </w:t>
      </w:r>
      <w:r w:rsidR="00325B1D" w:rsidRPr="006802B9">
        <w:rPr>
          <w:rFonts w:ascii="Arial" w:hAnsi="Arial" w:cs="Arial"/>
          <w:color w:val="000000" w:themeColor="text1"/>
        </w:rPr>
        <w:t>PMCID:</w:t>
      </w:r>
      <w:r w:rsidR="00146AC5" w:rsidRPr="006802B9">
        <w:rPr>
          <w:rFonts w:ascii="Arial" w:hAnsi="Arial" w:cs="Arial"/>
          <w:color w:val="000000" w:themeColor="text1"/>
        </w:rPr>
        <w:t xml:space="preserve"> </w:t>
      </w:r>
      <w:hyperlink r:id="rId148" w:history="1">
        <w:r w:rsidR="00325B1D" w:rsidRPr="006802B9">
          <w:rPr>
            <w:rStyle w:val="Hyperlink"/>
            <w:rFonts w:ascii="Arial" w:hAnsi="Arial" w:cs="Arial"/>
          </w:rPr>
          <w:t>PMC6939826</w:t>
        </w:r>
      </w:hyperlink>
      <w:r w:rsidR="00112503" w:rsidRPr="006802B9">
        <w:rPr>
          <w:rStyle w:val="Hyperlink"/>
          <w:rFonts w:ascii="Arial" w:hAnsi="Arial" w:cs="Arial"/>
        </w:rPr>
        <w:t xml:space="preserve"> </w:t>
      </w:r>
    </w:p>
    <w:p w14:paraId="080FA21E" w14:textId="7CD7BB0A" w:rsidR="004D4A89" w:rsidRPr="006802B9" w:rsidRDefault="00766578" w:rsidP="00112503">
      <w:pPr>
        <w:numPr>
          <w:ilvl w:val="0"/>
          <w:numId w:val="48"/>
        </w:numPr>
        <w:shd w:val="clear" w:color="auto" w:fill="FFFFFF"/>
        <w:tabs>
          <w:tab w:val="clear" w:pos="360"/>
        </w:tabs>
        <w:spacing w:before="100" w:beforeAutospacing="1" w:after="100" w:afterAutospacing="1"/>
        <w:rPr>
          <w:rFonts w:ascii="Arial" w:hAnsi="Arial" w:cs="Arial"/>
        </w:rPr>
      </w:pPr>
      <w:r w:rsidRPr="006802B9">
        <w:rPr>
          <w:rFonts w:ascii="Arial" w:hAnsi="Arial" w:cs="Arial"/>
          <w:color w:val="000000" w:themeColor="text1"/>
        </w:rPr>
        <w:t xml:space="preserve">Idrovo, J.-P., </w:t>
      </w:r>
      <w:r w:rsidRPr="006802B9">
        <w:rPr>
          <w:rFonts w:ascii="Arial" w:hAnsi="Arial" w:cs="Arial"/>
        </w:rPr>
        <w:t xml:space="preserve">Shults, J.I., Curtis, B.J., Chen, M.M., and </w:t>
      </w:r>
      <w:r w:rsidRPr="006802B9">
        <w:rPr>
          <w:rFonts w:ascii="Arial" w:hAnsi="Arial" w:cs="Arial"/>
          <w:b/>
        </w:rPr>
        <w:t>Kovacs</w:t>
      </w:r>
      <w:r w:rsidRPr="006802B9">
        <w:rPr>
          <w:rFonts w:ascii="Arial" w:hAnsi="Arial" w:cs="Arial"/>
        </w:rPr>
        <w:t xml:space="preserve">, E.J. </w:t>
      </w:r>
      <w:r w:rsidR="005067B0" w:rsidRPr="006802B9">
        <w:rPr>
          <w:rFonts w:ascii="Arial" w:hAnsi="Arial" w:cs="Arial"/>
        </w:rPr>
        <w:t xml:space="preserve">2019. </w:t>
      </w:r>
      <w:r w:rsidRPr="006802B9">
        <w:rPr>
          <w:rFonts w:ascii="Arial" w:hAnsi="Arial" w:cs="Arial"/>
        </w:rPr>
        <w:t xml:space="preserve">Alcohol intoxication </w:t>
      </w:r>
      <w:r w:rsidR="004958F3" w:rsidRPr="006802B9">
        <w:rPr>
          <w:rFonts w:ascii="Arial" w:hAnsi="Arial" w:cs="Arial"/>
        </w:rPr>
        <w:t>and the post</w:t>
      </w:r>
      <w:r w:rsidRPr="006802B9">
        <w:rPr>
          <w:rFonts w:ascii="Arial" w:hAnsi="Arial" w:cs="Arial"/>
        </w:rPr>
        <w:t xml:space="preserve">burn </w:t>
      </w:r>
      <w:r w:rsidR="004958F3" w:rsidRPr="006802B9">
        <w:rPr>
          <w:rFonts w:ascii="Arial" w:hAnsi="Arial" w:cs="Arial"/>
        </w:rPr>
        <w:t>gastrointestinal hormone</w:t>
      </w:r>
      <w:r w:rsidRPr="006802B9">
        <w:rPr>
          <w:rFonts w:ascii="Arial" w:hAnsi="Arial" w:cs="Arial"/>
        </w:rPr>
        <w:t xml:space="preserve"> response. J Burn Care Res.</w:t>
      </w:r>
      <w:r w:rsidR="00FF5C01" w:rsidRPr="006802B9">
        <w:rPr>
          <w:rFonts w:ascii="Arial" w:hAnsi="Arial" w:cs="Arial"/>
          <w:shd w:val="clear" w:color="auto" w:fill="FFFFFF"/>
        </w:rPr>
        <w:t xml:space="preserve"> </w:t>
      </w:r>
      <w:r w:rsidR="004D4A89" w:rsidRPr="006802B9">
        <w:rPr>
          <w:rFonts w:ascii="Arial" w:hAnsi="Arial" w:cs="Arial"/>
          <w:shd w:val="clear" w:color="auto" w:fill="FFFFFF"/>
        </w:rPr>
        <w:t xml:space="preserve">40:785-791. </w:t>
      </w:r>
      <w:r w:rsidR="00112503" w:rsidRPr="006802B9">
        <w:rPr>
          <w:rFonts w:ascii="Arial" w:hAnsi="Arial" w:cs="Arial"/>
          <w:shd w:val="clear" w:color="auto" w:fill="FFFFFF"/>
        </w:rPr>
        <w:t xml:space="preserve">PMID: 31102437 </w:t>
      </w:r>
      <w:r w:rsidR="00325B1D" w:rsidRPr="006802B9">
        <w:rPr>
          <w:rFonts w:ascii="Arial" w:hAnsi="Arial" w:cs="Arial"/>
        </w:rPr>
        <w:t xml:space="preserve">PMCID: </w:t>
      </w:r>
      <w:hyperlink r:id="rId149" w:history="1">
        <w:r w:rsidR="00325B1D" w:rsidRPr="006802B9">
          <w:rPr>
            <w:rStyle w:val="Hyperlink"/>
            <w:rFonts w:ascii="Arial" w:hAnsi="Arial" w:cs="Arial"/>
          </w:rPr>
          <w:t>PMC6797228</w:t>
        </w:r>
      </w:hyperlink>
    </w:p>
    <w:p w14:paraId="0AACD737" w14:textId="6718FFFE" w:rsidR="00EA7FAF" w:rsidRPr="006802B9" w:rsidRDefault="003212FC" w:rsidP="00112503">
      <w:pPr>
        <w:pStyle w:val="ListParagraph"/>
        <w:numPr>
          <w:ilvl w:val="0"/>
          <w:numId w:val="48"/>
        </w:numPr>
        <w:ind w:right="225"/>
        <w:rPr>
          <w:rStyle w:val="Hyperlink"/>
          <w:rFonts w:ascii="Arial" w:hAnsi="Arial" w:cs="Arial"/>
          <w:sz w:val="22"/>
          <w:szCs w:val="22"/>
          <w:u w:val="none"/>
        </w:rPr>
      </w:pPr>
      <w:bookmarkStart w:id="18" w:name="_Hlk58575818"/>
      <w:r w:rsidRPr="006802B9">
        <w:rPr>
          <w:rFonts w:ascii="Arial" w:hAnsi="Arial" w:cs="Arial"/>
          <w:color w:val="auto"/>
          <w:sz w:val="22"/>
          <w:szCs w:val="22"/>
        </w:rPr>
        <w:t xml:space="preserve">Lowery, E.M., Afshar, M., West, N., </w:t>
      </w:r>
      <w:r w:rsidRPr="006802B9">
        <w:rPr>
          <w:rFonts w:ascii="Arial" w:hAnsi="Arial" w:cs="Arial"/>
          <w:b/>
          <w:color w:val="auto"/>
          <w:sz w:val="22"/>
          <w:szCs w:val="22"/>
        </w:rPr>
        <w:t>Kovacs</w:t>
      </w:r>
      <w:r w:rsidRPr="006802B9">
        <w:rPr>
          <w:rFonts w:ascii="Arial" w:hAnsi="Arial" w:cs="Arial"/>
          <w:color w:val="auto"/>
          <w:sz w:val="22"/>
          <w:szCs w:val="22"/>
        </w:rPr>
        <w:t xml:space="preserve">, E.J, Smith, N. and Joyce, J. </w:t>
      </w:r>
      <w:r w:rsidR="006B394F" w:rsidRPr="006802B9">
        <w:rPr>
          <w:rFonts w:ascii="Arial" w:hAnsi="Arial" w:cs="Arial"/>
          <w:color w:val="auto"/>
          <w:sz w:val="22"/>
          <w:szCs w:val="22"/>
        </w:rPr>
        <w:t xml:space="preserve"> 2020. </w:t>
      </w:r>
      <w:r w:rsidRPr="006802B9">
        <w:rPr>
          <w:rFonts w:ascii="Arial" w:hAnsi="Arial" w:cs="Arial"/>
          <w:color w:val="auto"/>
          <w:sz w:val="22"/>
          <w:szCs w:val="22"/>
        </w:rPr>
        <w:t>Self-reported alcohol use in</w:t>
      </w:r>
      <w:r w:rsidR="006B394F" w:rsidRPr="006802B9">
        <w:rPr>
          <w:rFonts w:ascii="Arial" w:hAnsi="Arial" w:cs="Arial"/>
          <w:color w:val="auto"/>
          <w:sz w:val="22"/>
          <w:szCs w:val="22"/>
        </w:rPr>
        <w:t xml:space="preserve"> the cystic fibrosis community. </w:t>
      </w:r>
      <w:r w:rsidRPr="006802B9">
        <w:rPr>
          <w:rFonts w:ascii="Arial" w:hAnsi="Arial" w:cs="Arial"/>
          <w:color w:val="auto"/>
          <w:sz w:val="22"/>
          <w:szCs w:val="22"/>
        </w:rPr>
        <w:t>J Cystic Fibrosis</w:t>
      </w:r>
      <w:r w:rsidR="00B069A4" w:rsidRPr="006802B9">
        <w:rPr>
          <w:rFonts w:ascii="Arial" w:hAnsi="Arial" w:cs="Arial"/>
          <w:color w:val="auto"/>
          <w:sz w:val="22"/>
          <w:szCs w:val="22"/>
        </w:rPr>
        <w:t xml:space="preserve"> </w:t>
      </w:r>
      <w:r w:rsidR="00481167" w:rsidRPr="006802B9">
        <w:rPr>
          <w:rFonts w:ascii="Arial" w:eastAsia="Times New Roman" w:hAnsi="Arial" w:cs="Arial"/>
          <w:color w:val="auto"/>
          <w:sz w:val="22"/>
          <w:szCs w:val="22"/>
          <w:bdr w:val="none" w:sz="0" w:space="0" w:color="auto"/>
        </w:rPr>
        <w:t xml:space="preserve">19:84-90. </w:t>
      </w:r>
      <w:r w:rsidR="00112503" w:rsidRPr="006802B9">
        <w:rPr>
          <w:rFonts w:ascii="Arial" w:hAnsi="Arial" w:cs="Arial"/>
          <w:sz w:val="22"/>
          <w:szCs w:val="22"/>
        </w:rPr>
        <w:t>DOI: </w:t>
      </w:r>
      <w:hyperlink r:id="rId150" w:tgtFrame="_blank" w:history="1">
        <w:r w:rsidR="00112503" w:rsidRPr="006802B9">
          <w:rPr>
            <w:rStyle w:val="Hyperlink"/>
            <w:rFonts w:ascii="Arial" w:eastAsia="Times New Roman" w:hAnsi="Arial" w:cs="Arial"/>
            <w:sz w:val="22"/>
            <w:szCs w:val="22"/>
          </w:rPr>
          <w:t>10.1016/j.jcf.2019.06.004</w:t>
        </w:r>
      </w:hyperlink>
      <w:r w:rsidR="00112503" w:rsidRPr="006802B9">
        <w:rPr>
          <w:rFonts w:ascii="Arial" w:hAnsi="Arial" w:cs="Arial"/>
          <w:sz w:val="22"/>
          <w:szCs w:val="22"/>
        </w:rPr>
        <w:t xml:space="preserve"> PMID: </w:t>
      </w:r>
      <w:r w:rsidR="00112503" w:rsidRPr="006802B9">
        <w:rPr>
          <w:rFonts w:ascii="Arial" w:eastAsia="Times New Roman" w:hAnsi="Arial" w:cs="Arial"/>
          <w:sz w:val="22"/>
          <w:szCs w:val="22"/>
        </w:rPr>
        <w:t xml:space="preserve">31303381 </w:t>
      </w:r>
      <w:r w:rsidR="00481167" w:rsidRPr="006802B9">
        <w:rPr>
          <w:rFonts w:ascii="Arial" w:eastAsia="Times New Roman" w:hAnsi="Arial" w:cs="Arial"/>
          <w:color w:val="auto"/>
          <w:sz w:val="22"/>
          <w:szCs w:val="22"/>
          <w:bdr w:val="none" w:sz="0" w:space="0" w:color="auto"/>
        </w:rPr>
        <w:t>PMCID:  </w:t>
      </w:r>
      <w:hyperlink r:id="rId151" w:tgtFrame="_blank" w:history="1">
        <w:r w:rsidR="00481167" w:rsidRPr="006802B9">
          <w:rPr>
            <w:rStyle w:val="Hyperlink"/>
            <w:rFonts w:ascii="Arial" w:eastAsia="Times New Roman" w:hAnsi="Arial" w:cs="Arial"/>
            <w:color w:val="auto"/>
            <w:sz w:val="22"/>
            <w:szCs w:val="22"/>
            <w:bdr w:val="none" w:sz="0" w:space="0" w:color="auto"/>
          </w:rPr>
          <w:t>PMC7351178</w:t>
        </w:r>
      </w:hyperlink>
    </w:p>
    <w:p w14:paraId="64C1447E" w14:textId="79489CA0" w:rsidR="00112503" w:rsidRPr="006802B9" w:rsidRDefault="00EC4EC9" w:rsidP="00112503">
      <w:pPr>
        <w:pStyle w:val="ListParagraph"/>
        <w:numPr>
          <w:ilvl w:val="0"/>
          <w:numId w:val="48"/>
        </w:numPr>
        <w:ind w:right="225"/>
        <w:rPr>
          <w:rFonts w:ascii="Arial" w:hAnsi="Arial" w:cs="Arial"/>
          <w:sz w:val="22"/>
          <w:szCs w:val="22"/>
        </w:rPr>
      </w:pPr>
      <w:r w:rsidRPr="006802B9">
        <w:rPr>
          <w:rFonts w:ascii="Arial" w:hAnsi="Arial" w:cs="Arial"/>
          <w:color w:val="auto"/>
          <w:sz w:val="22"/>
          <w:szCs w:val="22"/>
        </w:rPr>
        <w:t xml:space="preserve">Wheatley, E.G., Curtis, B.J., Hulsebus, H.J., Boe, D.M., Najarro, K., </w:t>
      </w:r>
      <w:proofErr w:type="gramStart"/>
      <w:r w:rsidRPr="006802B9">
        <w:rPr>
          <w:rFonts w:ascii="Arial" w:hAnsi="Arial" w:cs="Arial"/>
          <w:color w:val="auto"/>
          <w:sz w:val="22"/>
          <w:szCs w:val="22"/>
        </w:rPr>
        <w:t>Ir</w:t>
      </w:r>
      <w:proofErr w:type="gramEnd"/>
      <w:r w:rsidRPr="006802B9">
        <w:rPr>
          <w:rFonts w:ascii="Arial" w:hAnsi="Arial" w:cs="Arial"/>
          <w:color w:val="auto"/>
          <w:sz w:val="22"/>
          <w:szCs w:val="22"/>
        </w:rPr>
        <w:t xml:space="preserve">, D., Robinson, C.E., Choudhry, M.A., Frank, D.N. and </w:t>
      </w:r>
      <w:r w:rsidRPr="006802B9">
        <w:rPr>
          <w:rFonts w:ascii="Arial" w:hAnsi="Arial" w:cs="Arial"/>
          <w:b/>
          <w:color w:val="auto"/>
          <w:sz w:val="22"/>
          <w:szCs w:val="22"/>
        </w:rPr>
        <w:t>Kovacs</w:t>
      </w:r>
      <w:r w:rsidRPr="006802B9">
        <w:rPr>
          <w:rFonts w:ascii="Arial" w:hAnsi="Arial" w:cs="Arial"/>
          <w:color w:val="auto"/>
          <w:sz w:val="22"/>
          <w:szCs w:val="22"/>
        </w:rPr>
        <w:t xml:space="preserve">, E.J. 2020. </w:t>
      </w:r>
      <w:r w:rsidRPr="006802B9">
        <w:rPr>
          <w:rFonts w:ascii="Arial" w:eastAsia="Calibri" w:hAnsi="Arial" w:cs="Arial"/>
          <w:bCs/>
          <w:color w:val="auto"/>
          <w:sz w:val="22"/>
          <w:szCs w:val="22"/>
          <w:bdr w:val="none" w:sz="0" w:space="0" w:color="auto"/>
        </w:rPr>
        <w:t xml:space="preserve">Advanced Age Impairs Intestinal Antimicrobial Peptide Response and Worsens Fecal Microbiome Dysbiosis Following Burn Injury in Mice. Shock 53: 71-77. </w:t>
      </w:r>
      <w:r w:rsidRPr="006802B9">
        <w:rPr>
          <w:rFonts w:ascii="Arial" w:hAnsi="Arial" w:cs="Arial"/>
          <w:color w:val="auto"/>
          <w:sz w:val="22"/>
          <w:szCs w:val="22"/>
        </w:rPr>
        <w:t xml:space="preserve">DOI: </w:t>
      </w:r>
      <w:hyperlink r:id="rId152" w:tgtFrame="_blank" w:history="1">
        <w:r w:rsidRPr="006802B9">
          <w:rPr>
            <w:rStyle w:val="id-label"/>
            <w:rFonts w:ascii="Arial" w:hAnsi="Arial" w:cs="Arial"/>
            <w:color w:val="auto"/>
            <w:sz w:val="22"/>
            <w:szCs w:val="22"/>
          </w:rPr>
          <w:t>10.1097/SHK.0000000000001321</w:t>
        </w:r>
      </w:hyperlink>
      <w:r w:rsidR="00EA7FAF" w:rsidRPr="006802B9">
        <w:rPr>
          <w:rFonts w:ascii="Arial" w:eastAsia="Times New Roman" w:hAnsi="Arial" w:cs="Arial"/>
          <w:color w:val="auto"/>
          <w:sz w:val="22"/>
          <w:szCs w:val="22"/>
          <w:bdr w:val="none" w:sz="0" w:space="0" w:color="auto"/>
        </w:rPr>
        <w:t xml:space="preserve">. </w:t>
      </w:r>
      <w:r w:rsidR="00112503" w:rsidRPr="006802B9">
        <w:rPr>
          <w:rFonts w:ascii="Arial" w:hAnsi="Arial" w:cs="Arial"/>
          <w:sz w:val="22"/>
          <w:szCs w:val="22"/>
        </w:rPr>
        <w:t>PMID: </w:t>
      </w:r>
      <w:r w:rsidR="00112503" w:rsidRPr="006802B9">
        <w:rPr>
          <w:rFonts w:ascii="Arial" w:eastAsia="Times New Roman" w:hAnsi="Arial" w:cs="Arial"/>
          <w:sz w:val="22"/>
          <w:szCs w:val="22"/>
        </w:rPr>
        <w:t>30672882</w:t>
      </w:r>
    </w:p>
    <w:p w14:paraId="42030A63" w14:textId="28671E5F" w:rsidR="00EC4EC9" w:rsidRPr="006802B9" w:rsidRDefault="00EC4EC9" w:rsidP="00112503">
      <w:pPr>
        <w:pStyle w:val="ListParagraph"/>
        <w:tabs>
          <w:tab w:val="left" w:pos="480"/>
        </w:tabs>
        <w:ind w:right="225"/>
        <w:rPr>
          <w:rFonts w:ascii="Arial" w:eastAsia="Times New Roman" w:hAnsi="Arial" w:cs="Arial"/>
          <w:color w:val="auto"/>
          <w:sz w:val="22"/>
          <w:szCs w:val="22"/>
          <w:bdr w:val="none" w:sz="0" w:space="0" w:color="auto"/>
        </w:rPr>
      </w:pPr>
      <w:r w:rsidRPr="006802B9">
        <w:rPr>
          <w:rFonts w:ascii="Arial" w:eastAsia="Times New Roman" w:hAnsi="Arial" w:cs="Arial"/>
          <w:color w:val="auto"/>
          <w:sz w:val="22"/>
          <w:szCs w:val="22"/>
          <w:bdr w:val="none" w:sz="0" w:space="0" w:color="auto"/>
        </w:rPr>
        <w:t>PMCID:</w:t>
      </w:r>
      <w:r w:rsidR="008C471E" w:rsidRPr="006802B9">
        <w:rPr>
          <w:rFonts w:ascii="Arial" w:eastAsia="Times New Roman" w:hAnsi="Arial" w:cs="Arial"/>
          <w:color w:val="auto"/>
          <w:sz w:val="22"/>
          <w:szCs w:val="22"/>
          <w:bdr w:val="none" w:sz="0" w:space="0" w:color="auto"/>
        </w:rPr>
        <w:t xml:space="preserve"> </w:t>
      </w:r>
      <w:hyperlink r:id="rId153" w:history="1">
        <w:r w:rsidRPr="006802B9">
          <w:rPr>
            <w:rStyle w:val="Hyperlink"/>
            <w:rFonts w:ascii="Arial" w:eastAsia="Times New Roman" w:hAnsi="Arial" w:cs="Arial"/>
            <w:color w:val="auto"/>
            <w:sz w:val="22"/>
            <w:szCs w:val="22"/>
            <w:bdr w:val="none" w:sz="0" w:space="0" w:color="auto"/>
          </w:rPr>
          <w:t>PMC6639154</w:t>
        </w:r>
      </w:hyperlink>
    </w:p>
    <w:p w14:paraId="09B24658" w14:textId="7AA09E2D" w:rsidR="00EC4EC9" w:rsidRPr="006802B9" w:rsidRDefault="00EC4EC9" w:rsidP="00112503">
      <w:pPr>
        <w:pStyle w:val="ListParagraph"/>
        <w:numPr>
          <w:ilvl w:val="0"/>
          <w:numId w:val="48"/>
        </w:numPr>
        <w:rPr>
          <w:rFonts w:ascii="Arial" w:hAnsi="Arial" w:cs="Arial"/>
          <w:color w:val="auto"/>
          <w:sz w:val="22"/>
          <w:szCs w:val="22"/>
        </w:rPr>
      </w:pPr>
      <w:r w:rsidRPr="006802B9">
        <w:rPr>
          <w:rFonts w:ascii="Arial" w:eastAsia="Times New Roman" w:hAnsi="Arial" w:cs="Arial"/>
          <w:color w:val="auto"/>
          <w:sz w:val="22"/>
          <w:szCs w:val="22"/>
        </w:rPr>
        <w:t xml:space="preserve">Moffatt, L.T., </w:t>
      </w:r>
      <w:proofErr w:type="spellStart"/>
      <w:r w:rsidRPr="006802B9">
        <w:rPr>
          <w:rFonts w:ascii="Arial" w:eastAsia="Times New Roman" w:hAnsi="Arial" w:cs="Arial"/>
          <w:color w:val="auto"/>
          <w:sz w:val="22"/>
          <w:szCs w:val="22"/>
        </w:rPr>
        <w:t>Madrzykowski</w:t>
      </w:r>
      <w:proofErr w:type="spellEnd"/>
      <w:r w:rsidRPr="006802B9">
        <w:rPr>
          <w:rFonts w:ascii="Arial" w:eastAsia="Times New Roman" w:hAnsi="Arial" w:cs="Arial"/>
          <w:color w:val="auto"/>
          <w:sz w:val="22"/>
          <w:szCs w:val="22"/>
        </w:rPr>
        <w:t>, D., Angela P.E., Gibson, L.F., Powell, H.M., Cancio, L.C.</w:t>
      </w:r>
      <w:proofErr w:type="gramStart"/>
      <w:r w:rsidRPr="006802B9">
        <w:rPr>
          <w:rFonts w:ascii="Arial" w:eastAsia="Times New Roman" w:hAnsi="Arial" w:cs="Arial"/>
          <w:color w:val="auto"/>
          <w:sz w:val="22"/>
          <w:szCs w:val="22"/>
        </w:rPr>
        <w:t>,  Wade</w:t>
      </w:r>
      <w:proofErr w:type="gramEnd"/>
      <w:r w:rsidRPr="006802B9">
        <w:rPr>
          <w:rFonts w:ascii="Arial" w:eastAsia="Times New Roman" w:hAnsi="Arial" w:cs="Arial"/>
          <w:color w:val="auto"/>
          <w:sz w:val="22"/>
          <w:szCs w:val="22"/>
        </w:rPr>
        <w:t xml:space="preserve">, C.E., Choudhry, M.A., </w:t>
      </w:r>
      <w:r w:rsidRPr="006802B9">
        <w:rPr>
          <w:rFonts w:ascii="Arial" w:eastAsia="Times New Roman" w:hAnsi="Arial" w:cs="Arial"/>
          <w:b/>
          <w:color w:val="auto"/>
          <w:sz w:val="22"/>
          <w:szCs w:val="22"/>
        </w:rPr>
        <w:t>Kovacs</w:t>
      </w:r>
      <w:r w:rsidRPr="006802B9">
        <w:rPr>
          <w:rFonts w:ascii="Arial" w:eastAsia="Times New Roman" w:hAnsi="Arial" w:cs="Arial"/>
          <w:color w:val="auto"/>
          <w:sz w:val="22"/>
          <w:szCs w:val="22"/>
        </w:rPr>
        <w:t xml:space="preserve">, E.J., Finnerty, C.C., Majetschak, M., and  Shupp, W.W. 2020. </w:t>
      </w:r>
      <w:r w:rsidRPr="006802B9">
        <w:rPr>
          <w:rFonts w:ascii="Arial" w:hAnsi="Arial" w:cs="Arial"/>
          <w:color w:val="auto"/>
          <w:sz w:val="22"/>
          <w:szCs w:val="22"/>
        </w:rPr>
        <w:t xml:space="preserve">Standards in Biologic Lesions: Cutaneous </w:t>
      </w:r>
      <w:r w:rsidRPr="006802B9">
        <w:rPr>
          <w:rFonts w:ascii="Arial" w:hAnsi="Arial" w:cs="Arial"/>
          <w:sz w:val="22"/>
          <w:szCs w:val="22"/>
        </w:rPr>
        <w:t>Thermal Injury and Inhalation Injury Working Group 2018 Meeting Pr</w:t>
      </w:r>
      <w:r w:rsidRPr="006802B9">
        <w:rPr>
          <w:rFonts w:ascii="Arial" w:hAnsi="Arial" w:cs="Arial"/>
          <w:color w:val="auto"/>
          <w:sz w:val="22"/>
          <w:szCs w:val="22"/>
        </w:rPr>
        <w:t>oceedings. J Burn Care Res. 41:604-611</w:t>
      </w:r>
      <w:r w:rsidRPr="006802B9">
        <w:rPr>
          <w:rFonts w:ascii="Arial" w:hAnsi="Arial" w:cs="Arial"/>
          <w:color w:val="auto"/>
          <w:sz w:val="22"/>
          <w:szCs w:val="22"/>
          <w:shd w:val="clear" w:color="auto" w:fill="FFFFFF"/>
        </w:rPr>
        <w:t xml:space="preserve"> </w:t>
      </w:r>
      <w:proofErr w:type="spellStart"/>
      <w:r w:rsidRPr="006802B9">
        <w:rPr>
          <w:rFonts w:ascii="Arial" w:hAnsi="Arial" w:cs="Arial"/>
          <w:color w:val="auto"/>
          <w:sz w:val="22"/>
          <w:szCs w:val="22"/>
          <w:shd w:val="clear" w:color="auto" w:fill="FFFFFF"/>
        </w:rPr>
        <w:t>doi</w:t>
      </w:r>
      <w:proofErr w:type="spellEnd"/>
      <w:r w:rsidRPr="006802B9">
        <w:rPr>
          <w:rFonts w:ascii="Arial" w:hAnsi="Arial" w:cs="Arial"/>
          <w:color w:val="auto"/>
          <w:sz w:val="22"/>
          <w:szCs w:val="22"/>
          <w:shd w:val="clear" w:color="auto" w:fill="FFFFFF"/>
        </w:rPr>
        <w:t>: 10.1093/</w:t>
      </w:r>
      <w:proofErr w:type="spellStart"/>
      <w:r w:rsidRPr="006802B9">
        <w:rPr>
          <w:rFonts w:ascii="Arial" w:hAnsi="Arial" w:cs="Arial"/>
          <w:color w:val="auto"/>
          <w:sz w:val="22"/>
          <w:szCs w:val="22"/>
          <w:shd w:val="clear" w:color="auto" w:fill="FFFFFF"/>
        </w:rPr>
        <w:t>jb</w:t>
      </w:r>
      <w:r w:rsidR="00EA7FAF" w:rsidRPr="006802B9">
        <w:rPr>
          <w:rFonts w:ascii="Arial" w:hAnsi="Arial" w:cs="Arial"/>
          <w:color w:val="auto"/>
          <w:sz w:val="22"/>
          <w:szCs w:val="22"/>
          <w:shd w:val="clear" w:color="auto" w:fill="FFFFFF"/>
        </w:rPr>
        <w:t>cr</w:t>
      </w:r>
      <w:proofErr w:type="spellEnd"/>
      <w:r w:rsidR="00EA7FAF" w:rsidRPr="006802B9">
        <w:rPr>
          <w:rFonts w:ascii="Arial" w:hAnsi="Arial" w:cs="Arial"/>
          <w:color w:val="auto"/>
          <w:sz w:val="22"/>
          <w:szCs w:val="22"/>
          <w:shd w:val="clear" w:color="auto" w:fill="FFFFFF"/>
        </w:rPr>
        <w:t xml:space="preserve">/irz207. </w:t>
      </w:r>
      <w:r w:rsidR="00112503" w:rsidRPr="006802B9">
        <w:rPr>
          <w:rFonts w:ascii="Arial" w:hAnsi="Arial" w:cs="Arial"/>
          <w:sz w:val="22"/>
          <w:szCs w:val="22"/>
          <w:shd w:val="clear" w:color="auto" w:fill="FFFFFF"/>
        </w:rPr>
        <w:t xml:space="preserve">PMID: 32011688 </w:t>
      </w:r>
      <w:r w:rsidRPr="006802B9">
        <w:rPr>
          <w:rFonts w:ascii="Arial" w:hAnsi="Arial" w:cs="Arial"/>
          <w:color w:val="auto"/>
          <w:sz w:val="22"/>
          <w:szCs w:val="22"/>
        </w:rPr>
        <w:t>PMCID: </w:t>
      </w:r>
      <w:hyperlink r:id="rId154" w:tgtFrame="_blank" w:history="1">
        <w:r w:rsidRPr="006802B9">
          <w:rPr>
            <w:rStyle w:val="Hyperlink"/>
            <w:rFonts w:ascii="Arial" w:hAnsi="Arial" w:cs="Arial"/>
            <w:sz w:val="22"/>
            <w:szCs w:val="22"/>
          </w:rPr>
          <w:t>PMC7195554</w:t>
        </w:r>
      </w:hyperlink>
    </w:p>
    <w:p w14:paraId="1741514C" w14:textId="7C1B7A16" w:rsidR="00EC4EC9" w:rsidRPr="006802B9" w:rsidRDefault="00EC4EC9" w:rsidP="00112503">
      <w:pPr>
        <w:pStyle w:val="ListParagraph"/>
        <w:numPr>
          <w:ilvl w:val="0"/>
          <w:numId w:val="48"/>
        </w:numPr>
        <w:rPr>
          <w:rFonts w:ascii="Arial" w:hAnsi="Arial" w:cs="Arial"/>
          <w:sz w:val="22"/>
          <w:szCs w:val="22"/>
          <w:shd w:val="clear" w:color="auto" w:fill="FFFFFF"/>
        </w:rPr>
      </w:pPr>
      <w:r w:rsidRPr="006802B9">
        <w:rPr>
          <w:rFonts w:ascii="Arial" w:hAnsi="Arial" w:cs="Arial"/>
          <w:color w:val="auto"/>
          <w:sz w:val="22"/>
          <w:szCs w:val="22"/>
        </w:rPr>
        <w:t xml:space="preserve">Hua, J.T., Afshar, M., Clark, B.J., </w:t>
      </w:r>
      <w:r w:rsidRPr="006802B9">
        <w:rPr>
          <w:rFonts w:ascii="Arial" w:hAnsi="Arial" w:cs="Arial"/>
          <w:b/>
          <w:color w:val="auto"/>
          <w:sz w:val="22"/>
          <w:szCs w:val="22"/>
        </w:rPr>
        <w:t>Kovacs</w:t>
      </w:r>
      <w:r w:rsidRPr="006802B9">
        <w:rPr>
          <w:rFonts w:ascii="Arial" w:hAnsi="Arial" w:cs="Arial"/>
          <w:color w:val="auto"/>
          <w:sz w:val="22"/>
          <w:szCs w:val="22"/>
        </w:rPr>
        <w:t xml:space="preserve">, E.J., and Burnham, E.L. 2020. The relationship of cannabis decriminalization in Colorado and cannabis use in individuals with alcohol use disorders. J Cannabis Res. 2020 </w:t>
      </w:r>
      <w:r w:rsidRPr="006802B9">
        <w:rPr>
          <w:rStyle w:val="docsum-journal-citation"/>
          <w:rFonts w:ascii="Arial" w:hAnsi="Arial" w:cs="Arial"/>
          <w:color w:val="auto"/>
          <w:sz w:val="22"/>
          <w:szCs w:val="22"/>
          <w:shd w:val="clear" w:color="auto" w:fill="FFFFFF"/>
        </w:rPr>
        <w:t>Mar 2;</w:t>
      </w:r>
      <w:r w:rsidR="00F37273" w:rsidRPr="006802B9">
        <w:rPr>
          <w:rStyle w:val="docsum-journal-citation"/>
          <w:rFonts w:ascii="Arial" w:hAnsi="Arial" w:cs="Arial"/>
          <w:color w:val="auto"/>
          <w:sz w:val="22"/>
          <w:szCs w:val="22"/>
          <w:shd w:val="clear" w:color="auto" w:fill="FFFFFF"/>
        </w:rPr>
        <w:t xml:space="preserve"> </w:t>
      </w:r>
      <w:r w:rsidRPr="006802B9">
        <w:rPr>
          <w:rStyle w:val="docsum-journal-citation"/>
          <w:rFonts w:ascii="Arial" w:hAnsi="Arial" w:cs="Arial"/>
          <w:color w:val="auto"/>
          <w:sz w:val="22"/>
          <w:szCs w:val="22"/>
          <w:shd w:val="clear" w:color="auto" w:fill="FFFFFF"/>
        </w:rPr>
        <w:t xml:space="preserve">2:13. </w:t>
      </w:r>
      <w:proofErr w:type="spellStart"/>
      <w:r w:rsidRPr="006802B9">
        <w:rPr>
          <w:rStyle w:val="docsum-journal-citation"/>
          <w:rFonts w:ascii="Arial" w:hAnsi="Arial" w:cs="Arial"/>
          <w:color w:val="auto"/>
          <w:sz w:val="22"/>
          <w:szCs w:val="22"/>
          <w:shd w:val="clear" w:color="auto" w:fill="FFFFFF"/>
        </w:rPr>
        <w:t>doi</w:t>
      </w:r>
      <w:proofErr w:type="spellEnd"/>
      <w:r w:rsidRPr="006802B9">
        <w:rPr>
          <w:rStyle w:val="docsum-journal-citation"/>
          <w:rFonts w:ascii="Arial" w:hAnsi="Arial" w:cs="Arial"/>
          <w:color w:val="auto"/>
          <w:sz w:val="22"/>
          <w:szCs w:val="22"/>
          <w:shd w:val="clear" w:color="auto" w:fill="FFFFFF"/>
        </w:rPr>
        <w:t>: 10.1186/s42238-020-00018-0.</w:t>
      </w:r>
      <w:r w:rsidR="00EA7FAF" w:rsidRPr="006802B9">
        <w:rPr>
          <w:rStyle w:val="docsum-journal-citation"/>
          <w:rFonts w:ascii="Arial" w:hAnsi="Arial" w:cs="Arial"/>
          <w:color w:val="auto"/>
          <w:sz w:val="22"/>
          <w:szCs w:val="22"/>
          <w:shd w:val="clear" w:color="auto" w:fill="FFFFFF"/>
        </w:rPr>
        <w:t xml:space="preserve"> </w:t>
      </w:r>
      <w:r w:rsidR="00112503" w:rsidRPr="006802B9">
        <w:rPr>
          <w:rFonts w:ascii="Arial" w:hAnsi="Arial" w:cs="Arial"/>
          <w:sz w:val="22"/>
          <w:szCs w:val="22"/>
          <w:shd w:val="clear" w:color="auto" w:fill="FFFFFF"/>
        </w:rPr>
        <w:t>PMID: 33526125 PMCID: </w:t>
      </w:r>
      <w:hyperlink r:id="rId155" w:tgtFrame="_blank" w:history="1">
        <w:r w:rsidR="00112503" w:rsidRPr="006802B9">
          <w:rPr>
            <w:rStyle w:val="Hyperlink"/>
            <w:rFonts w:ascii="Arial" w:hAnsi="Arial" w:cs="Arial"/>
            <w:sz w:val="22"/>
            <w:szCs w:val="22"/>
            <w:shd w:val="clear" w:color="auto" w:fill="FFFFFF"/>
          </w:rPr>
          <w:t>PMC7819320</w:t>
        </w:r>
      </w:hyperlink>
    </w:p>
    <w:p w14:paraId="3FD89458" w14:textId="5FEB10C0" w:rsidR="00EC4EC9" w:rsidRPr="006802B9" w:rsidRDefault="00EC4EC9" w:rsidP="00112503">
      <w:pPr>
        <w:pStyle w:val="ListParagraph"/>
        <w:numPr>
          <w:ilvl w:val="0"/>
          <w:numId w:val="48"/>
        </w:numPr>
        <w:tabs>
          <w:tab w:val="left" w:pos="720"/>
        </w:tabs>
        <w:contextualSpacing/>
        <w:rPr>
          <w:rFonts w:ascii="Arial" w:hAnsi="Arial" w:cs="Arial"/>
          <w:sz w:val="22"/>
          <w:szCs w:val="22"/>
        </w:rPr>
      </w:pPr>
      <w:r w:rsidRPr="006802B9">
        <w:rPr>
          <w:rFonts w:ascii="Arial" w:eastAsia="Times New Roman" w:hAnsi="Arial" w:cs="Arial"/>
          <w:color w:val="auto"/>
          <w:sz w:val="22"/>
          <w:szCs w:val="22"/>
        </w:rPr>
        <w:t xml:space="preserve">McMahan, R.H., </w:t>
      </w:r>
      <w:r w:rsidRPr="006802B9">
        <w:rPr>
          <w:rFonts w:ascii="Arial" w:hAnsi="Arial" w:cs="Arial"/>
          <w:color w:val="auto"/>
          <w:sz w:val="22"/>
          <w:szCs w:val="22"/>
        </w:rPr>
        <w:t>Afshar</w:t>
      </w:r>
      <w:r w:rsidR="00831963" w:rsidRPr="006802B9">
        <w:rPr>
          <w:rFonts w:ascii="Arial" w:eastAsia="Times New Roman" w:hAnsi="Arial" w:cs="Arial"/>
          <w:color w:val="auto"/>
          <w:sz w:val="22"/>
          <w:szCs w:val="22"/>
        </w:rPr>
        <w:t xml:space="preserve">, M., Amedee, A.M., </w:t>
      </w:r>
      <w:r w:rsidRPr="006802B9">
        <w:rPr>
          <w:rFonts w:ascii="Arial" w:eastAsia="Times New Roman" w:hAnsi="Arial" w:cs="Arial"/>
          <w:color w:val="auto"/>
          <w:sz w:val="22"/>
          <w:szCs w:val="22"/>
        </w:rPr>
        <w:t>Bishehsari, F., Carr, R.M., Coleman, L.H., Jr.</w:t>
      </w:r>
      <w:proofErr w:type="gramStart"/>
      <w:r w:rsidRPr="006802B9">
        <w:rPr>
          <w:rFonts w:ascii="Arial" w:eastAsia="Times New Roman" w:hAnsi="Arial" w:cs="Arial"/>
          <w:color w:val="auto"/>
          <w:sz w:val="22"/>
          <w:szCs w:val="22"/>
        </w:rPr>
        <w:t xml:space="preserve">,  </w:t>
      </w:r>
      <w:proofErr w:type="spellStart"/>
      <w:r w:rsidRPr="006802B9">
        <w:rPr>
          <w:rFonts w:ascii="Arial" w:eastAsia="Times New Roman" w:hAnsi="Arial" w:cs="Arial"/>
          <w:color w:val="auto"/>
          <w:sz w:val="22"/>
          <w:szCs w:val="22"/>
        </w:rPr>
        <w:t>Herrnreiter</w:t>
      </w:r>
      <w:proofErr w:type="spellEnd"/>
      <w:proofErr w:type="gramEnd"/>
      <w:r w:rsidRPr="006802B9">
        <w:rPr>
          <w:rFonts w:ascii="Arial" w:eastAsia="Times New Roman" w:hAnsi="Arial" w:cs="Arial"/>
          <w:color w:val="auto"/>
          <w:sz w:val="22"/>
          <w:szCs w:val="22"/>
        </w:rPr>
        <w:t xml:space="preserve">, C.J., Lewis, S.L., Mandrekar, P., McCullough, R.L., Morris, N.L., Vasiliou, V., Wang, H. J., Yeligar, S., Choudhry, M.A., and </w:t>
      </w:r>
      <w:r w:rsidRPr="006802B9">
        <w:rPr>
          <w:rFonts w:ascii="Arial" w:eastAsia="Times New Roman" w:hAnsi="Arial" w:cs="Arial"/>
          <w:b/>
          <w:color w:val="auto"/>
          <w:sz w:val="22"/>
          <w:szCs w:val="22"/>
        </w:rPr>
        <w:t>Kovacs</w:t>
      </w:r>
      <w:r w:rsidRPr="006802B9">
        <w:rPr>
          <w:rFonts w:ascii="Arial" w:eastAsia="Times New Roman" w:hAnsi="Arial" w:cs="Arial"/>
          <w:color w:val="auto"/>
          <w:sz w:val="22"/>
          <w:szCs w:val="22"/>
        </w:rPr>
        <w:t xml:space="preserve">, E.J. 2020. </w:t>
      </w:r>
      <w:r w:rsidRPr="006802B9">
        <w:rPr>
          <w:rFonts w:ascii="Arial" w:hAnsi="Arial" w:cs="Arial"/>
          <w:color w:val="auto"/>
          <w:sz w:val="22"/>
          <w:szCs w:val="22"/>
        </w:rPr>
        <w:t xml:space="preserve">Summary of the 2019 Alcohol and Immunology Research Interest Group (AIRIG) meeting. Alcohol. 2020 </w:t>
      </w:r>
      <w:r w:rsidR="00EA7FAF" w:rsidRPr="006802B9">
        <w:rPr>
          <w:rFonts w:ascii="Arial" w:hAnsi="Arial" w:cs="Arial"/>
          <w:color w:val="auto"/>
          <w:sz w:val="22"/>
          <w:szCs w:val="22"/>
        </w:rPr>
        <w:t xml:space="preserve">Sept, </w:t>
      </w:r>
      <w:r w:rsidRPr="006802B9">
        <w:rPr>
          <w:rFonts w:ascii="Arial" w:hAnsi="Arial" w:cs="Arial"/>
          <w:color w:val="auto"/>
          <w:sz w:val="22"/>
          <w:szCs w:val="22"/>
        </w:rPr>
        <w:t xml:space="preserve">87: 89-95. </w:t>
      </w:r>
      <w:r w:rsidRPr="006802B9">
        <w:rPr>
          <w:rFonts w:ascii="Arial" w:hAnsi="Arial" w:cs="Arial"/>
          <w:sz w:val="22"/>
          <w:szCs w:val="22"/>
        </w:rPr>
        <w:t>DOI: </w:t>
      </w:r>
      <w:hyperlink r:id="rId156" w:tgtFrame="_blank" w:history="1">
        <w:r w:rsidRPr="006802B9">
          <w:rPr>
            <w:rStyle w:val="Hyperlink"/>
            <w:rFonts w:ascii="Arial" w:hAnsi="Arial" w:cs="Arial"/>
            <w:color w:val="auto"/>
            <w:sz w:val="22"/>
            <w:szCs w:val="22"/>
          </w:rPr>
          <w:t>10.1016/j.alcohol.2020.04.008</w:t>
        </w:r>
      </w:hyperlink>
      <w:r w:rsidR="00F37273" w:rsidRPr="006802B9">
        <w:rPr>
          <w:rFonts w:ascii="Arial" w:hAnsi="Arial" w:cs="Arial"/>
          <w:color w:val="auto"/>
          <w:sz w:val="22"/>
          <w:szCs w:val="22"/>
        </w:rPr>
        <w:t xml:space="preserve"> </w:t>
      </w:r>
      <w:r w:rsidR="00112503" w:rsidRPr="006802B9">
        <w:rPr>
          <w:rFonts w:ascii="Arial" w:hAnsi="Arial" w:cs="Arial"/>
          <w:sz w:val="22"/>
          <w:szCs w:val="22"/>
        </w:rPr>
        <w:t>PMID: 32353591</w:t>
      </w:r>
      <w:r w:rsidR="00F37273" w:rsidRPr="006802B9">
        <w:rPr>
          <w:rFonts w:ascii="Arial" w:hAnsi="Arial" w:cs="Arial"/>
          <w:color w:val="auto"/>
          <w:sz w:val="22"/>
          <w:szCs w:val="22"/>
        </w:rPr>
        <w:t xml:space="preserve"> PMCID: </w:t>
      </w:r>
      <w:hyperlink r:id="rId157" w:tgtFrame="_blank" w:history="1">
        <w:r w:rsidR="00F37273" w:rsidRPr="006802B9">
          <w:rPr>
            <w:rStyle w:val="Hyperlink"/>
            <w:rFonts w:ascii="Arial" w:hAnsi="Arial" w:cs="Arial"/>
            <w:sz w:val="22"/>
            <w:szCs w:val="22"/>
          </w:rPr>
          <w:t>PMC7483664</w:t>
        </w:r>
      </w:hyperlink>
    </w:p>
    <w:p w14:paraId="72BFD599" w14:textId="3A90066A" w:rsidR="00EC4EC9" w:rsidRPr="006802B9" w:rsidRDefault="00EC4EC9" w:rsidP="00EF3025">
      <w:pPr>
        <w:numPr>
          <w:ilvl w:val="0"/>
          <w:numId w:val="48"/>
        </w:numPr>
        <w:tabs>
          <w:tab w:val="clear" w:pos="360"/>
          <w:tab w:val="left" w:pos="720"/>
        </w:tabs>
        <w:contextualSpacing/>
        <w:rPr>
          <w:rFonts w:ascii="Arial" w:hAnsi="Arial" w:cs="Arial"/>
          <w:shd w:val="clear" w:color="auto" w:fill="FFFFFF"/>
        </w:rPr>
      </w:pPr>
      <w:r w:rsidRPr="006802B9">
        <w:rPr>
          <w:rFonts w:ascii="Arial" w:hAnsi="Arial" w:cs="Arial"/>
          <w:bCs/>
        </w:rPr>
        <w:t>Idrovo, J.P., Boe, D</w:t>
      </w:r>
      <w:r w:rsidR="007D71FE">
        <w:rPr>
          <w:rFonts w:ascii="Arial" w:hAnsi="Arial" w:cs="Arial"/>
          <w:bCs/>
        </w:rPr>
        <w:t>.</w:t>
      </w:r>
      <w:r w:rsidRPr="006802B9">
        <w:rPr>
          <w:rFonts w:ascii="Arial" w:hAnsi="Arial" w:cs="Arial"/>
          <w:bCs/>
        </w:rPr>
        <w:t>M</w:t>
      </w:r>
      <w:r w:rsidR="007D71FE">
        <w:rPr>
          <w:rFonts w:ascii="Arial" w:hAnsi="Arial" w:cs="Arial"/>
          <w:bCs/>
        </w:rPr>
        <w:t>.</w:t>
      </w:r>
      <w:r w:rsidRPr="006802B9">
        <w:rPr>
          <w:rFonts w:ascii="Arial" w:hAnsi="Arial" w:cs="Arial"/>
          <w:bCs/>
        </w:rPr>
        <w:t>, Kaahui, S., Yang, W.-L.</w:t>
      </w:r>
      <w:r w:rsidR="00612940">
        <w:rPr>
          <w:rFonts w:ascii="Arial" w:hAnsi="Arial" w:cs="Arial"/>
          <w:bCs/>
        </w:rPr>
        <w:t>,</w:t>
      </w:r>
      <w:r w:rsidRPr="006802B9">
        <w:rPr>
          <w:rFonts w:ascii="Arial" w:hAnsi="Arial" w:cs="Arial"/>
          <w:bCs/>
        </w:rPr>
        <w:t xml:space="preserve"> and </w:t>
      </w:r>
      <w:r w:rsidRPr="006802B9">
        <w:rPr>
          <w:rFonts w:ascii="Arial" w:hAnsi="Arial" w:cs="Arial"/>
          <w:b/>
          <w:bCs/>
        </w:rPr>
        <w:t>Kovacs</w:t>
      </w:r>
      <w:r w:rsidRPr="006802B9">
        <w:rPr>
          <w:rFonts w:ascii="Arial" w:hAnsi="Arial" w:cs="Arial"/>
          <w:bCs/>
        </w:rPr>
        <w:t>, E.J. 2020. Hepatic inflammation after burn injury is associate with necroptotic cell death signaling.</w:t>
      </w:r>
      <w:r w:rsidRPr="006802B9">
        <w:rPr>
          <w:rFonts w:ascii="Arial" w:hAnsi="Arial" w:cs="Arial"/>
        </w:rPr>
        <w:t xml:space="preserve"> J. Trauma. 89:768-774. </w:t>
      </w:r>
      <w:proofErr w:type="spellStart"/>
      <w:r w:rsidRPr="006802B9">
        <w:rPr>
          <w:rFonts w:ascii="Arial" w:hAnsi="Arial" w:cs="Arial"/>
        </w:rPr>
        <w:t>doi</w:t>
      </w:r>
      <w:proofErr w:type="spellEnd"/>
      <w:r w:rsidRPr="006802B9">
        <w:rPr>
          <w:rFonts w:ascii="Arial" w:hAnsi="Arial" w:cs="Arial"/>
        </w:rPr>
        <w:t>: 10.1097/TA.0000000000002865.</w:t>
      </w:r>
      <w:r w:rsidRPr="006802B9">
        <w:rPr>
          <w:rFonts w:ascii="Arial" w:hAnsi="Arial" w:cs="Arial"/>
          <w:shd w:val="clear" w:color="auto" w:fill="FFFFFF"/>
        </w:rPr>
        <w:t xml:space="preserve"> PMID: </w:t>
      </w:r>
      <w:r w:rsidR="00F37273" w:rsidRPr="006802B9">
        <w:rPr>
          <w:rStyle w:val="docsum-pmid"/>
          <w:rFonts w:ascii="Arial" w:hAnsi="Arial" w:cs="Arial"/>
          <w:shd w:val="clear" w:color="auto" w:fill="FFFFFF"/>
        </w:rPr>
        <w:t xml:space="preserve">33017135 </w:t>
      </w:r>
      <w:r w:rsidR="00F37273" w:rsidRPr="006802B9">
        <w:rPr>
          <w:rFonts w:ascii="Arial" w:hAnsi="Arial" w:cs="Arial"/>
          <w:shd w:val="clear" w:color="auto" w:fill="FFFFFF"/>
        </w:rPr>
        <w:t>PMCID: </w:t>
      </w:r>
      <w:hyperlink r:id="rId158" w:tgtFrame="_blank" w:history="1">
        <w:r w:rsidR="00F37273" w:rsidRPr="006802B9">
          <w:rPr>
            <w:rStyle w:val="Hyperlink"/>
            <w:rFonts w:ascii="Arial" w:hAnsi="Arial" w:cs="Arial"/>
            <w:shd w:val="clear" w:color="auto" w:fill="FFFFFF"/>
          </w:rPr>
          <w:t>PMC8386183</w:t>
        </w:r>
      </w:hyperlink>
      <w:r w:rsidR="00112503" w:rsidRPr="006802B9">
        <w:rPr>
          <w:rStyle w:val="Hyperlink"/>
          <w:rFonts w:ascii="Arial" w:hAnsi="Arial" w:cs="Arial"/>
          <w:shd w:val="clear" w:color="auto" w:fill="FFFFFF"/>
        </w:rPr>
        <w:t xml:space="preserve"> </w:t>
      </w:r>
    </w:p>
    <w:p w14:paraId="4472426C" w14:textId="7CC6C661" w:rsidR="00EC4EC9" w:rsidRPr="006802B9" w:rsidRDefault="00EC4EC9" w:rsidP="00EF3025">
      <w:pPr>
        <w:numPr>
          <w:ilvl w:val="0"/>
          <w:numId w:val="48"/>
        </w:numPr>
        <w:tabs>
          <w:tab w:val="clear" w:pos="360"/>
          <w:tab w:val="left" w:pos="720"/>
        </w:tabs>
        <w:contextualSpacing/>
        <w:rPr>
          <w:rStyle w:val="normaltextrun"/>
          <w:rFonts w:ascii="Arial" w:hAnsi="Arial" w:cs="Arial"/>
        </w:rPr>
      </w:pPr>
      <w:r w:rsidRPr="006802B9">
        <w:rPr>
          <w:rFonts w:ascii="Arial" w:hAnsi="Arial" w:cs="Arial"/>
        </w:rPr>
        <w:t xml:space="preserve">Walrath, T., Dyamenahalli, K.U., Hulsebus, H.J., McCullough, R., </w:t>
      </w:r>
      <w:r w:rsidRPr="006802B9">
        <w:rPr>
          <w:rStyle w:val="docsum-authors"/>
          <w:rFonts w:ascii="Arial" w:hAnsi="Arial" w:cs="Arial"/>
          <w:color w:val="212121"/>
          <w:shd w:val="clear" w:color="auto" w:fill="FFFFFF"/>
        </w:rPr>
        <w:t>Idrovo, J.P., Boe, D.M., McMahan, R.H., </w:t>
      </w:r>
      <w:r w:rsidRPr="006802B9">
        <w:rPr>
          <w:rFonts w:ascii="Arial" w:hAnsi="Arial" w:cs="Arial"/>
        </w:rPr>
        <w:t xml:space="preserve">and </w:t>
      </w:r>
      <w:r w:rsidRPr="006802B9">
        <w:rPr>
          <w:rFonts w:ascii="Arial" w:hAnsi="Arial" w:cs="Arial"/>
          <w:b/>
        </w:rPr>
        <w:t>Kovacs,</w:t>
      </w:r>
      <w:r w:rsidRPr="006802B9">
        <w:rPr>
          <w:rFonts w:ascii="Arial" w:hAnsi="Arial" w:cs="Arial"/>
        </w:rPr>
        <w:t xml:space="preserve"> E.J. 202</w:t>
      </w:r>
      <w:r w:rsidR="00517F08" w:rsidRPr="006802B9">
        <w:rPr>
          <w:rFonts w:ascii="Arial" w:hAnsi="Arial" w:cs="Arial"/>
        </w:rPr>
        <w:t>1</w:t>
      </w:r>
      <w:r w:rsidRPr="006802B9">
        <w:rPr>
          <w:rFonts w:ascii="Arial" w:hAnsi="Arial" w:cs="Arial"/>
        </w:rPr>
        <w:t xml:space="preserve">. </w:t>
      </w:r>
      <w:r w:rsidRPr="006802B9">
        <w:rPr>
          <w:rFonts w:ascii="Arial" w:hAnsi="Arial" w:cs="Arial"/>
          <w:color w:val="212121"/>
        </w:rPr>
        <w:t xml:space="preserve">Age-related changes in intestinal immunity and </w:t>
      </w:r>
      <w:proofErr w:type="gramStart"/>
      <w:r w:rsidRPr="006802B9">
        <w:rPr>
          <w:rFonts w:ascii="Arial" w:hAnsi="Arial" w:cs="Arial"/>
          <w:color w:val="212121"/>
        </w:rPr>
        <w:t>the microbiome</w:t>
      </w:r>
      <w:proofErr w:type="gramEnd"/>
      <w:r w:rsidRPr="006802B9">
        <w:rPr>
          <w:rFonts w:ascii="Arial" w:eastAsia="+mn-ea" w:hAnsi="Arial" w:cs="Arial"/>
          <w:kern w:val="24"/>
        </w:rPr>
        <w:t>. I</w:t>
      </w:r>
      <w:r w:rsidRPr="006802B9">
        <w:rPr>
          <w:rFonts w:ascii="Arial" w:hAnsi="Arial" w:cs="Arial"/>
        </w:rPr>
        <w:t xml:space="preserve">nvited review, J. </w:t>
      </w:r>
      <w:proofErr w:type="spellStart"/>
      <w:r w:rsidRPr="006802B9">
        <w:rPr>
          <w:rFonts w:ascii="Arial" w:hAnsi="Arial" w:cs="Arial"/>
        </w:rPr>
        <w:t>Leukoc</w:t>
      </w:r>
      <w:proofErr w:type="spellEnd"/>
      <w:r w:rsidRPr="006802B9">
        <w:rPr>
          <w:rFonts w:ascii="Arial" w:hAnsi="Arial" w:cs="Arial"/>
        </w:rPr>
        <w:t xml:space="preserve">. Biol. </w:t>
      </w:r>
      <w:r w:rsidR="008813F6">
        <w:rPr>
          <w:rFonts w:ascii="Arial" w:hAnsi="Arial" w:cs="Arial"/>
        </w:rPr>
        <w:t>109</w:t>
      </w:r>
      <w:r w:rsidR="008813F6" w:rsidRPr="008813F6">
        <w:rPr>
          <w:rFonts w:ascii="Arial" w:hAnsi="Arial" w:cs="Arial"/>
        </w:rPr>
        <w:t>:1045-1061.</w:t>
      </w:r>
      <w:r w:rsidRPr="006802B9">
        <w:rPr>
          <w:rFonts w:ascii="Arial" w:hAnsi="Arial" w:cs="Arial"/>
        </w:rPr>
        <w:t xml:space="preserve">2020 Oct 5 </w:t>
      </w:r>
      <w:hyperlink r:id="rId159" w:history="1">
        <w:r w:rsidRPr="006802B9">
          <w:rPr>
            <w:rFonts w:ascii="Arial" w:hAnsi="Arial" w:cs="Arial"/>
            <w:bCs/>
            <w:u w:val="single"/>
            <w:shd w:val="clear" w:color="auto" w:fill="FFFFFF"/>
          </w:rPr>
          <w:t>doi.org/10.1002/JLB.3RI0620-405RR</w:t>
        </w:r>
      </w:hyperlink>
      <w:r w:rsidRPr="006802B9">
        <w:rPr>
          <w:rFonts w:ascii="Arial" w:hAnsi="Arial" w:cs="Arial"/>
          <w:bCs/>
          <w:u w:val="single"/>
          <w:shd w:val="clear" w:color="auto" w:fill="FFFFFF"/>
        </w:rPr>
        <w:t>.</w:t>
      </w:r>
      <w:r w:rsidRPr="006802B9">
        <w:rPr>
          <w:rStyle w:val="id-label"/>
          <w:rFonts w:ascii="Arial" w:hAnsi="Arial" w:cs="Arial"/>
        </w:rPr>
        <w:t xml:space="preserve"> </w:t>
      </w:r>
      <w:r w:rsidRPr="006802B9">
        <w:rPr>
          <w:rFonts w:ascii="Arial" w:hAnsi="Arial" w:cs="Arial"/>
        </w:rPr>
        <w:t>PM</w:t>
      </w:r>
      <w:r w:rsidR="00F37273" w:rsidRPr="006802B9">
        <w:rPr>
          <w:rFonts w:ascii="Arial" w:hAnsi="Arial" w:cs="Arial"/>
        </w:rPr>
        <w:t xml:space="preserve">ID: 33020981 </w:t>
      </w:r>
      <w:r w:rsidR="004812EC" w:rsidRPr="006802B9">
        <w:rPr>
          <w:rFonts w:ascii="Arial" w:hAnsi="Arial" w:cs="Arial"/>
        </w:rPr>
        <w:t>PMCID: </w:t>
      </w:r>
      <w:hyperlink r:id="rId160" w:tgtFrame="_blank" w:history="1">
        <w:r w:rsidR="004812EC" w:rsidRPr="006802B9">
          <w:rPr>
            <w:rStyle w:val="Hyperlink"/>
            <w:rFonts w:ascii="Arial" w:hAnsi="Arial" w:cs="Arial"/>
          </w:rPr>
          <w:t>PMC8139861</w:t>
        </w:r>
      </w:hyperlink>
    </w:p>
    <w:p w14:paraId="6E6AFC2D" w14:textId="5D7A3CEC" w:rsidR="00EC4EC9" w:rsidRPr="006802B9" w:rsidRDefault="00EC4EC9" w:rsidP="00112503">
      <w:pPr>
        <w:numPr>
          <w:ilvl w:val="0"/>
          <w:numId w:val="48"/>
        </w:numPr>
        <w:tabs>
          <w:tab w:val="clear" w:pos="360"/>
          <w:tab w:val="left" w:pos="720"/>
        </w:tabs>
        <w:contextualSpacing/>
        <w:rPr>
          <w:rFonts w:ascii="Arial" w:hAnsi="Arial" w:cs="Arial"/>
        </w:rPr>
      </w:pPr>
      <w:r w:rsidRPr="006802B9">
        <w:rPr>
          <w:rStyle w:val="normaltextrun"/>
          <w:rFonts w:ascii="Arial" w:hAnsi="Arial" w:cs="Arial"/>
        </w:rPr>
        <w:t xml:space="preserve">Idrovo, J.-P., Boe, D.M., Kaahui, S., Walrath, T., McMahan, R.H., and </w:t>
      </w:r>
      <w:r w:rsidRPr="006802B9">
        <w:rPr>
          <w:rStyle w:val="normaltextrun"/>
          <w:rFonts w:ascii="Arial" w:hAnsi="Arial" w:cs="Arial"/>
          <w:b/>
        </w:rPr>
        <w:t>Kovacs</w:t>
      </w:r>
      <w:r w:rsidRPr="006802B9">
        <w:rPr>
          <w:rStyle w:val="normaltextrun"/>
          <w:rFonts w:ascii="Arial" w:hAnsi="Arial" w:cs="Arial"/>
        </w:rPr>
        <w:t xml:space="preserve">, E.J. 2021. Advanced age heightens </w:t>
      </w:r>
      <w:r w:rsidRPr="006802B9">
        <w:rPr>
          <w:rFonts w:ascii="Arial" w:hAnsi="Arial" w:cs="Arial"/>
          <w:bCs/>
        </w:rPr>
        <w:t>hepatic damage in a murine model of scald burn injury. J. Trauma.</w:t>
      </w:r>
      <w:r w:rsidRPr="006802B9">
        <w:rPr>
          <w:rFonts w:ascii="Arial" w:hAnsi="Arial" w:cs="Arial"/>
        </w:rPr>
        <w:t xml:space="preserve"> 90:731-737. </w:t>
      </w:r>
      <w:proofErr w:type="spellStart"/>
      <w:r w:rsidRPr="006802B9">
        <w:rPr>
          <w:rFonts w:ascii="Arial" w:hAnsi="Arial" w:cs="Arial"/>
          <w:shd w:val="clear" w:color="auto" w:fill="FFFFFF"/>
        </w:rPr>
        <w:t>doi</w:t>
      </w:r>
      <w:proofErr w:type="spellEnd"/>
      <w:r w:rsidRPr="006802B9">
        <w:rPr>
          <w:rFonts w:ascii="Arial" w:hAnsi="Arial" w:cs="Arial"/>
          <w:shd w:val="clear" w:color="auto" w:fill="FFFFFF"/>
        </w:rPr>
        <w:t xml:space="preserve">: 10.1097/TA.0000000000003048. </w:t>
      </w:r>
      <w:r w:rsidR="00112503" w:rsidRPr="006802B9">
        <w:rPr>
          <w:rFonts w:ascii="Arial" w:hAnsi="Arial" w:cs="Arial"/>
        </w:rPr>
        <w:t>PMID: 33306599 PMCID: </w:t>
      </w:r>
      <w:hyperlink r:id="rId161" w:tgtFrame="_blank" w:history="1">
        <w:r w:rsidR="00112503" w:rsidRPr="006802B9">
          <w:rPr>
            <w:rStyle w:val="Hyperlink"/>
            <w:rFonts w:ascii="Arial" w:hAnsi="Arial" w:cs="Arial"/>
          </w:rPr>
          <w:t>PMC7979479</w:t>
        </w:r>
      </w:hyperlink>
    </w:p>
    <w:p w14:paraId="717DD051" w14:textId="7CF769DB" w:rsidR="00DB7E0C" w:rsidRPr="006802B9" w:rsidRDefault="00EC4EC9" w:rsidP="00112503">
      <w:pPr>
        <w:pStyle w:val="ListParagraph"/>
        <w:numPr>
          <w:ilvl w:val="0"/>
          <w:numId w:val="48"/>
        </w:numPr>
        <w:tabs>
          <w:tab w:val="left" w:pos="720"/>
        </w:tabs>
        <w:rPr>
          <w:rFonts w:ascii="Arial" w:hAnsi="Arial" w:cs="Arial"/>
          <w:sz w:val="22"/>
          <w:szCs w:val="22"/>
        </w:rPr>
      </w:pPr>
      <w:r w:rsidRPr="006802B9">
        <w:rPr>
          <w:rFonts w:ascii="Arial" w:eastAsia="Times New Roman" w:hAnsi="Arial" w:cs="Arial"/>
          <w:color w:val="auto"/>
          <w:sz w:val="22"/>
          <w:szCs w:val="22"/>
        </w:rPr>
        <w:t xml:space="preserve">Afshar, M., Baker, K., Corral, J., Ross, E., Lowery, E., Gonzalez, R., Burnham, E.L., </w:t>
      </w:r>
      <w:proofErr w:type="spellStart"/>
      <w:r w:rsidRPr="006802B9">
        <w:rPr>
          <w:rFonts w:ascii="Arial" w:eastAsia="Times New Roman" w:hAnsi="Arial" w:cs="Arial"/>
          <w:color w:val="auto"/>
          <w:sz w:val="22"/>
          <w:szCs w:val="22"/>
        </w:rPr>
        <w:t>Callcut</w:t>
      </w:r>
      <w:proofErr w:type="spellEnd"/>
      <w:r w:rsidRPr="006802B9">
        <w:rPr>
          <w:rFonts w:ascii="Arial" w:eastAsia="Times New Roman" w:hAnsi="Arial" w:cs="Arial"/>
          <w:color w:val="auto"/>
          <w:sz w:val="22"/>
          <w:szCs w:val="22"/>
        </w:rPr>
        <w:t xml:space="preserve">, R.A., </w:t>
      </w:r>
      <w:proofErr w:type="spellStart"/>
      <w:r w:rsidRPr="006802B9">
        <w:rPr>
          <w:rFonts w:ascii="Arial" w:eastAsia="Times New Roman" w:hAnsi="Arial" w:cs="Arial"/>
          <w:color w:val="auto"/>
          <w:sz w:val="22"/>
          <w:szCs w:val="22"/>
        </w:rPr>
        <w:t>Kornblith</w:t>
      </w:r>
      <w:proofErr w:type="spellEnd"/>
      <w:r w:rsidRPr="006802B9">
        <w:rPr>
          <w:rFonts w:ascii="Arial" w:eastAsia="Times New Roman" w:hAnsi="Arial" w:cs="Arial"/>
          <w:color w:val="auto"/>
          <w:sz w:val="22"/>
          <w:szCs w:val="22"/>
        </w:rPr>
        <w:t xml:space="preserve">, L.Z., Hendrickson, C., </w:t>
      </w:r>
      <w:r w:rsidRPr="006802B9">
        <w:rPr>
          <w:rFonts w:ascii="Arial" w:eastAsia="Times New Roman" w:hAnsi="Arial" w:cs="Arial"/>
          <w:b/>
          <w:color w:val="auto"/>
          <w:sz w:val="22"/>
          <w:szCs w:val="22"/>
        </w:rPr>
        <w:t>Kovacs</w:t>
      </w:r>
      <w:r w:rsidRPr="006802B9">
        <w:rPr>
          <w:rFonts w:ascii="Arial" w:eastAsia="Times New Roman" w:hAnsi="Arial" w:cs="Arial"/>
          <w:color w:val="auto"/>
          <w:sz w:val="22"/>
          <w:szCs w:val="22"/>
        </w:rPr>
        <w:t xml:space="preserve">, E.J., and Joyce, C. 2021. </w:t>
      </w:r>
      <w:r w:rsidRPr="006802B9">
        <w:rPr>
          <w:rFonts w:ascii="Arial" w:eastAsia="Times New Roman" w:hAnsi="Arial" w:cs="Arial"/>
          <w:bCs/>
          <w:color w:val="auto"/>
          <w:sz w:val="22"/>
          <w:szCs w:val="22"/>
        </w:rPr>
        <w:t>Internal and external validation of an alcohol biomarker for screening in trauma. Ann. Surg.</w:t>
      </w:r>
      <w:r w:rsidRPr="006802B9">
        <w:rPr>
          <w:rStyle w:val="id-label"/>
          <w:rFonts w:ascii="Arial" w:hAnsi="Arial" w:cs="Arial"/>
          <w:color w:val="auto"/>
          <w:sz w:val="22"/>
          <w:szCs w:val="22"/>
        </w:rPr>
        <w:t xml:space="preserve"> DOI:</w:t>
      </w:r>
      <w:hyperlink r:id="rId162" w:tgtFrame="_blank" w:history="1">
        <w:r w:rsidRPr="006802B9">
          <w:rPr>
            <w:rStyle w:val="Hyperlink"/>
            <w:rFonts w:ascii="Arial" w:hAnsi="Arial" w:cs="Arial"/>
            <w:color w:val="auto"/>
            <w:sz w:val="22"/>
            <w:szCs w:val="22"/>
          </w:rPr>
          <w:t>10.1097/SLA.0000000000004770</w:t>
        </w:r>
      </w:hyperlink>
      <w:r w:rsidRPr="006802B9">
        <w:rPr>
          <w:rStyle w:val="identifier"/>
          <w:rFonts w:ascii="Arial" w:hAnsi="Arial" w:cs="Arial"/>
          <w:color w:val="auto"/>
          <w:sz w:val="22"/>
          <w:szCs w:val="22"/>
        </w:rPr>
        <w:t>.</w:t>
      </w:r>
      <w:r w:rsidR="00F37273" w:rsidRPr="006802B9">
        <w:rPr>
          <w:rStyle w:val="id-label"/>
          <w:rFonts w:ascii="Arial" w:hAnsi="Arial" w:cs="Arial"/>
          <w:color w:val="auto"/>
          <w:sz w:val="22"/>
          <w:szCs w:val="22"/>
        </w:rPr>
        <w:t xml:space="preserve"> </w:t>
      </w:r>
      <w:r w:rsidR="00112503" w:rsidRPr="006802B9">
        <w:rPr>
          <w:rFonts w:ascii="Arial" w:hAnsi="Arial" w:cs="Arial"/>
          <w:sz w:val="22"/>
          <w:szCs w:val="22"/>
        </w:rPr>
        <w:t>PMID: 33534233 PMCID: </w:t>
      </w:r>
      <w:hyperlink r:id="rId163" w:tgtFrame="_blank" w:history="1">
        <w:r w:rsidR="00112503" w:rsidRPr="006802B9">
          <w:rPr>
            <w:rStyle w:val="Hyperlink"/>
            <w:rFonts w:ascii="Arial" w:hAnsi="Arial" w:cs="Arial"/>
            <w:sz w:val="22"/>
            <w:szCs w:val="22"/>
          </w:rPr>
          <w:t>PMC8429522</w:t>
        </w:r>
      </w:hyperlink>
    </w:p>
    <w:p w14:paraId="1EB0091A" w14:textId="0F95D013" w:rsidR="003D084F" w:rsidRPr="006802B9" w:rsidRDefault="00DB7E0C" w:rsidP="003D084F">
      <w:pPr>
        <w:pStyle w:val="ListParagraph"/>
        <w:numPr>
          <w:ilvl w:val="0"/>
          <w:numId w:val="48"/>
        </w:numPr>
        <w:tabs>
          <w:tab w:val="left" w:pos="720"/>
        </w:tabs>
        <w:contextualSpacing/>
        <w:rPr>
          <w:rFonts w:ascii="Arial" w:eastAsia="+mn-ea" w:hAnsi="Arial" w:cs="Arial"/>
          <w:kern w:val="24"/>
          <w:sz w:val="22"/>
          <w:szCs w:val="22"/>
        </w:rPr>
      </w:pPr>
      <w:r w:rsidRPr="006802B9">
        <w:rPr>
          <w:rFonts w:ascii="Arial" w:hAnsi="Arial" w:cs="Arial"/>
          <w:sz w:val="22"/>
          <w:szCs w:val="22"/>
        </w:rPr>
        <w:t xml:space="preserve">Gergen, A.K., Hosokawa, P., Irwin, C., Cohen, M.J., Wright, F.L., Velopulos, C.G., </w:t>
      </w:r>
      <w:r w:rsidRPr="006802B9">
        <w:rPr>
          <w:rFonts w:ascii="Arial" w:hAnsi="Arial" w:cs="Arial"/>
          <w:b/>
          <w:sz w:val="22"/>
          <w:szCs w:val="22"/>
        </w:rPr>
        <w:t>Kovacs</w:t>
      </w:r>
      <w:r w:rsidR="00690D09" w:rsidRPr="006802B9">
        <w:rPr>
          <w:rFonts w:ascii="Arial" w:hAnsi="Arial" w:cs="Arial"/>
          <w:sz w:val="22"/>
          <w:szCs w:val="22"/>
        </w:rPr>
        <w:t>, E.J.</w:t>
      </w:r>
      <w:r w:rsidRPr="006802B9">
        <w:rPr>
          <w:rFonts w:ascii="Arial" w:hAnsi="Arial" w:cs="Arial"/>
          <w:sz w:val="22"/>
          <w:szCs w:val="22"/>
        </w:rPr>
        <w:t>, McIntyre</w:t>
      </w:r>
      <w:r w:rsidR="008C471E" w:rsidRPr="006802B9">
        <w:rPr>
          <w:rFonts w:ascii="Arial" w:hAnsi="Arial" w:cs="Arial"/>
          <w:sz w:val="22"/>
          <w:szCs w:val="22"/>
        </w:rPr>
        <w:t>,</w:t>
      </w:r>
      <w:r w:rsidRPr="006802B9">
        <w:rPr>
          <w:rFonts w:ascii="Arial" w:hAnsi="Arial" w:cs="Arial"/>
          <w:sz w:val="22"/>
          <w:szCs w:val="22"/>
        </w:rPr>
        <w:t xml:space="preserve"> Jr, R.C., Idrovo, J.P.</w:t>
      </w:r>
      <w:r w:rsidRPr="006802B9">
        <w:rPr>
          <w:rFonts w:ascii="Arial" w:eastAsia="Calibri" w:hAnsi="Arial" w:cs="Arial"/>
          <w:color w:val="auto"/>
          <w:sz w:val="22"/>
          <w:szCs w:val="22"/>
          <w:bdr w:val="none" w:sz="0" w:space="0" w:color="auto"/>
        </w:rPr>
        <w:t xml:space="preserve"> </w:t>
      </w:r>
      <w:r w:rsidR="00013A35" w:rsidRPr="006802B9">
        <w:rPr>
          <w:rFonts w:ascii="Arial" w:eastAsia="Calibri" w:hAnsi="Arial" w:cs="Arial"/>
          <w:color w:val="auto"/>
          <w:sz w:val="22"/>
          <w:szCs w:val="22"/>
          <w:bdr w:val="none" w:sz="0" w:space="0" w:color="auto"/>
        </w:rPr>
        <w:t xml:space="preserve">2021. </w:t>
      </w:r>
      <w:r w:rsidRPr="006802B9">
        <w:rPr>
          <w:rFonts w:ascii="Arial" w:eastAsia="Calibri" w:hAnsi="Arial" w:cs="Arial"/>
          <w:color w:val="auto"/>
          <w:sz w:val="22"/>
          <w:szCs w:val="22"/>
          <w:bdr w:val="none" w:sz="0" w:space="0" w:color="auto"/>
        </w:rPr>
        <w:t>N</w:t>
      </w:r>
      <w:r w:rsidRPr="006802B9">
        <w:rPr>
          <w:rFonts w:ascii="Arial" w:hAnsi="Arial" w:cs="Arial"/>
          <w:bCs/>
          <w:sz w:val="22"/>
          <w:szCs w:val="22"/>
        </w:rPr>
        <w:t>ever Too Early: Parenteral Nutrition Administration in Elderly Emergency General Surgery Patients. J</w:t>
      </w:r>
      <w:r w:rsidR="001C2366" w:rsidRPr="006802B9">
        <w:rPr>
          <w:rFonts w:ascii="Arial" w:hAnsi="Arial" w:cs="Arial"/>
          <w:bCs/>
          <w:sz w:val="22"/>
          <w:szCs w:val="22"/>
        </w:rPr>
        <w:t>. Nutrition</w:t>
      </w:r>
      <w:r w:rsidRPr="006802B9">
        <w:rPr>
          <w:rFonts w:ascii="Arial" w:hAnsi="Arial" w:cs="Arial"/>
          <w:bCs/>
          <w:sz w:val="22"/>
          <w:szCs w:val="22"/>
        </w:rPr>
        <w:t xml:space="preserve"> Health Aging, in press.</w:t>
      </w:r>
      <w:r w:rsidR="001C2366" w:rsidRPr="006802B9">
        <w:rPr>
          <w:rFonts w:ascii="Arial" w:hAnsi="Arial" w:cs="Arial"/>
          <w:sz w:val="22"/>
          <w:szCs w:val="22"/>
        </w:rPr>
        <w:t xml:space="preserve"> </w:t>
      </w:r>
    </w:p>
    <w:p w14:paraId="672AC4C0" w14:textId="2EC053A7" w:rsidR="008C471E" w:rsidRPr="006802B9" w:rsidRDefault="001C2366" w:rsidP="00112503">
      <w:pPr>
        <w:pStyle w:val="ListParagraph"/>
        <w:numPr>
          <w:ilvl w:val="0"/>
          <w:numId w:val="48"/>
        </w:numPr>
        <w:tabs>
          <w:tab w:val="left" w:pos="720"/>
        </w:tabs>
        <w:contextualSpacing/>
        <w:rPr>
          <w:rFonts w:ascii="Arial" w:eastAsia="Arial" w:hAnsi="Arial" w:cs="Arial"/>
          <w:color w:val="auto"/>
          <w:sz w:val="22"/>
          <w:szCs w:val="22"/>
        </w:rPr>
      </w:pPr>
      <w:r w:rsidRPr="006802B9">
        <w:rPr>
          <w:rFonts w:ascii="Arial" w:eastAsia="Times New Roman" w:hAnsi="Arial" w:cs="Arial"/>
          <w:sz w:val="22"/>
          <w:szCs w:val="22"/>
        </w:rPr>
        <w:t xml:space="preserve">Najarro, K., Boe, D.M., Walrath, T.M., Mullen, J.E., Paul, M.T., Frankel, J.H., Hulsebus, H.J., Idrovo, J.-P., McMahan, R.M. and </w:t>
      </w:r>
      <w:r w:rsidRPr="006802B9">
        <w:rPr>
          <w:rFonts w:ascii="Arial" w:eastAsia="Times New Roman" w:hAnsi="Arial" w:cs="Arial"/>
          <w:b/>
          <w:sz w:val="22"/>
          <w:szCs w:val="22"/>
        </w:rPr>
        <w:t>Kovacs</w:t>
      </w:r>
      <w:r w:rsidRPr="006802B9">
        <w:rPr>
          <w:rFonts w:ascii="Arial" w:eastAsia="Times New Roman" w:hAnsi="Arial" w:cs="Arial"/>
          <w:sz w:val="22"/>
          <w:szCs w:val="22"/>
        </w:rPr>
        <w:t xml:space="preserve">, E.J. 2022. </w:t>
      </w:r>
      <w:r w:rsidRPr="006802B9">
        <w:rPr>
          <w:rFonts w:ascii="Arial" w:hAnsi="Arial" w:cs="Arial"/>
          <w:sz w:val="22"/>
          <w:szCs w:val="22"/>
        </w:rPr>
        <w:t xml:space="preserve">Advanced age exacerbates intestinal </w:t>
      </w:r>
      <w:r w:rsidRPr="006802B9">
        <w:rPr>
          <w:rFonts w:ascii="Arial" w:hAnsi="Arial" w:cs="Arial"/>
          <w:sz w:val="22"/>
          <w:szCs w:val="22"/>
        </w:rPr>
        <w:lastRenderedPageBreak/>
        <w:t xml:space="preserve">epithelial permeability after burn injury in mice. Expt. </w:t>
      </w:r>
      <w:proofErr w:type="spellStart"/>
      <w:r w:rsidRPr="006802B9">
        <w:rPr>
          <w:rFonts w:ascii="Arial" w:hAnsi="Arial" w:cs="Arial"/>
          <w:sz w:val="22"/>
          <w:szCs w:val="22"/>
        </w:rPr>
        <w:t>Gerontol</w:t>
      </w:r>
      <w:proofErr w:type="spellEnd"/>
      <w:r w:rsidRPr="006802B9">
        <w:rPr>
          <w:rFonts w:ascii="Arial" w:hAnsi="Arial" w:cs="Arial"/>
          <w:sz w:val="22"/>
          <w:szCs w:val="22"/>
        </w:rPr>
        <w:t xml:space="preserve">. 2022 </w:t>
      </w:r>
      <w:proofErr w:type="gramStart"/>
      <w:r w:rsidRPr="006802B9">
        <w:rPr>
          <w:rFonts w:ascii="Arial" w:hAnsi="Arial" w:cs="Arial"/>
          <w:sz w:val="22"/>
          <w:szCs w:val="22"/>
        </w:rPr>
        <w:t>Feb;158:111654</w:t>
      </w:r>
      <w:proofErr w:type="gramEnd"/>
      <w:r w:rsidRPr="006802B9">
        <w:rPr>
          <w:rFonts w:ascii="Arial" w:hAnsi="Arial" w:cs="Arial"/>
          <w:sz w:val="22"/>
          <w:szCs w:val="22"/>
        </w:rPr>
        <w:t xml:space="preserve">. </w:t>
      </w:r>
      <w:proofErr w:type="spellStart"/>
      <w:r w:rsidRPr="006802B9">
        <w:rPr>
          <w:rFonts w:ascii="Arial" w:hAnsi="Arial" w:cs="Arial"/>
          <w:sz w:val="22"/>
          <w:szCs w:val="22"/>
        </w:rPr>
        <w:t>doi</w:t>
      </w:r>
      <w:proofErr w:type="spellEnd"/>
      <w:r w:rsidRPr="006802B9">
        <w:rPr>
          <w:rFonts w:ascii="Arial" w:hAnsi="Arial" w:cs="Arial"/>
          <w:sz w:val="22"/>
          <w:szCs w:val="22"/>
        </w:rPr>
        <w:t xml:space="preserve">: 10.1016/j.exger.2021.111654. </w:t>
      </w:r>
      <w:proofErr w:type="spellStart"/>
      <w:r w:rsidRPr="006802B9">
        <w:rPr>
          <w:rFonts w:ascii="Arial" w:hAnsi="Arial" w:cs="Arial"/>
          <w:sz w:val="22"/>
          <w:szCs w:val="22"/>
        </w:rPr>
        <w:t>Epub</w:t>
      </w:r>
      <w:proofErr w:type="spellEnd"/>
      <w:r w:rsidRPr="006802B9">
        <w:rPr>
          <w:rFonts w:ascii="Arial" w:hAnsi="Arial" w:cs="Arial"/>
          <w:sz w:val="22"/>
          <w:szCs w:val="22"/>
        </w:rPr>
        <w:t xml:space="preserve"> 2021 Dec 13.</w:t>
      </w:r>
      <w:r w:rsidR="003D084F" w:rsidRPr="006802B9">
        <w:rPr>
          <w:rStyle w:val="id-label"/>
          <w:rFonts w:ascii="Arial" w:hAnsi="Arial" w:cs="Arial"/>
          <w:color w:val="212121"/>
          <w:sz w:val="22"/>
          <w:szCs w:val="22"/>
        </w:rPr>
        <w:t xml:space="preserve"> </w:t>
      </w:r>
      <w:r w:rsidR="00112503" w:rsidRPr="006802B9">
        <w:rPr>
          <w:rFonts w:ascii="Arial" w:eastAsia="Arial" w:hAnsi="Arial" w:cs="Arial"/>
          <w:color w:val="auto"/>
          <w:sz w:val="22"/>
          <w:szCs w:val="22"/>
        </w:rPr>
        <w:t>PMID: </w:t>
      </w:r>
      <w:r w:rsidR="00112503" w:rsidRPr="006802B9">
        <w:rPr>
          <w:rFonts w:ascii="Arial" w:hAnsi="Arial" w:cs="Arial"/>
          <w:color w:val="auto"/>
          <w:sz w:val="22"/>
          <w:szCs w:val="22"/>
        </w:rPr>
        <w:t xml:space="preserve">34915110 </w:t>
      </w:r>
      <w:r w:rsidR="00112503" w:rsidRPr="006802B9">
        <w:rPr>
          <w:rFonts w:ascii="Arial" w:eastAsia="Arial" w:hAnsi="Arial" w:cs="Arial"/>
          <w:color w:val="auto"/>
          <w:sz w:val="22"/>
          <w:szCs w:val="22"/>
        </w:rPr>
        <w:t>PMCID: </w:t>
      </w:r>
      <w:hyperlink r:id="rId164" w:tgtFrame="_blank" w:history="1">
        <w:r w:rsidR="00112503" w:rsidRPr="006802B9">
          <w:rPr>
            <w:rStyle w:val="Hyperlink"/>
            <w:rFonts w:ascii="Arial" w:eastAsia="Arial" w:hAnsi="Arial" w:cs="Arial"/>
            <w:color w:val="auto"/>
            <w:sz w:val="22"/>
            <w:szCs w:val="22"/>
          </w:rPr>
          <w:t>PMC9188353</w:t>
        </w:r>
      </w:hyperlink>
    </w:p>
    <w:p w14:paraId="672A056D" w14:textId="64B2DC3A" w:rsidR="00EC4EC9" w:rsidRPr="006802B9" w:rsidRDefault="001C2366" w:rsidP="00D07A36">
      <w:pPr>
        <w:pStyle w:val="ListParagraph"/>
        <w:numPr>
          <w:ilvl w:val="0"/>
          <w:numId w:val="48"/>
        </w:numPr>
        <w:tabs>
          <w:tab w:val="left" w:pos="720"/>
        </w:tabs>
        <w:contextualSpacing/>
        <w:rPr>
          <w:rFonts w:ascii="Arial" w:eastAsia="+mn-ea" w:hAnsi="Arial" w:cs="Arial"/>
          <w:kern w:val="24"/>
          <w:sz w:val="22"/>
          <w:szCs w:val="22"/>
        </w:rPr>
      </w:pPr>
      <w:r w:rsidRPr="006802B9">
        <w:rPr>
          <w:rFonts w:ascii="Arial" w:hAnsi="Arial" w:cs="Arial"/>
          <w:sz w:val="22"/>
          <w:szCs w:val="22"/>
        </w:rPr>
        <w:t xml:space="preserve">McMahan, R.H., Najarro, K., Mullen, J., Paul, M., Orlicky, D.J., Hulsebus, H.J., and </w:t>
      </w:r>
      <w:r w:rsidRPr="006802B9">
        <w:rPr>
          <w:rFonts w:ascii="Arial" w:hAnsi="Arial" w:cs="Arial"/>
          <w:b/>
          <w:sz w:val="22"/>
          <w:szCs w:val="22"/>
        </w:rPr>
        <w:t>Kovacs</w:t>
      </w:r>
      <w:r w:rsidRPr="006802B9">
        <w:rPr>
          <w:rFonts w:ascii="Arial" w:hAnsi="Arial" w:cs="Arial"/>
          <w:sz w:val="22"/>
          <w:szCs w:val="22"/>
        </w:rPr>
        <w:t xml:space="preserve">, E.J. 2021. </w:t>
      </w:r>
      <w:r w:rsidRPr="006802B9">
        <w:rPr>
          <w:rFonts w:ascii="Arial" w:eastAsia="Calibri" w:hAnsi="Arial" w:cs="Arial"/>
          <w:color w:val="auto"/>
          <w:sz w:val="22"/>
          <w:szCs w:val="22"/>
          <w:bdr w:val="none" w:sz="0" w:space="0" w:color="auto"/>
        </w:rPr>
        <w:t xml:space="preserve">A Novel Murine Model of Multi-day Moderate Ethanol Exposure Reveals Increased Intestinal Dysfunction and Liver Inflammation with Age. </w:t>
      </w:r>
      <w:proofErr w:type="spellStart"/>
      <w:r w:rsidR="004812EC" w:rsidRPr="006802B9">
        <w:rPr>
          <w:rFonts w:ascii="Arial" w:eastAsia="Calibri" w:hAnsi="Arial" w:cs="Arial"/>
          <w:iCs/>
          <w:color w:val="auto"/>
          <w:sz w:val="22"/>
          <w:szCs w:val="22"/>
          <w:bdr w:val="none" w:sz="0" w:space="0" w:color="auto"/>
        </w:rPr>
        <w:t>Immun</w:t>
      </w:r>
      <w:proofErr w:type="spellEnd"/>
      <w:r w:rsidR="004812EC" w:rsidRPr="006802B9">
        <w:rPr>
          <w:rFonts w:ascii="Arial" w:eastAsia="Calibri" w:hAnsi="Arial" w:cs="Arial"/>
          <w:iCs/>
          <w:color w:val="auto"/>
          <w:sz w:val="22"/>
          <w:szCs w:val="22"/>
          <w:bdr w:val="none" w:sz="0" w:space="0" w:color="auto"/>
        </w:rPr>
        <w:t xml:space="preserve"> Ageing</w:t>
      </w:r>
      <w:r w:rsidR="004812EC" w:rsidRPr="006802B9">
        <w:rPr>
          <w:rFonts w:ascii="Arial" w:eastAsia="Calibri" w:hAnsi="Arial" w:cs="Arial"/>
          <w:color w:val="auto"/>
          <w:sz w:val="22"/>
          <w:szCs w:val="22"/>
          <w:bdr w:val="none" w:sz="0" w:space="0" w:color="auto"/>
        </w:rPr>
        <w:t>:</w:t>
      </w:r>
      <w:r w:rsidR="004812EC" w:rsidRPr="006802B9">
        <w:rPr>
          <w:rFonts w:ascii="Arial" w:eastAsia="Calibri" w:hAnsi="Arial" w:cs="Arial"/>
          <w:b/>
          <w:bCs/>
          <w:color w:val="auto"/>
          <w:sz w:val="22"/>
          <w:szCs w:val="22"/>
          <w:bdr w:val="none" w:sz="0" w:space="0" w:color="auto"/>
        </w:rPr>
        <w:t>18: </w:t>
      </w:r>
      <w:r w:rsidR="00112503" w:rsidRPr="006802B9">
        <w:rPr>
          <w:rFonts w:ascii="Arial" w:eastAsia="Calibri" w:hAnsi="Arial" w:cs="Arial"/>
          <w:color w:val="auto"/>
          <w:sz w:val="22"/>
          <w:szCs w:val="22"/>
          <w:bdr w:val="none" w:sz="0" w:space="0" w:color="auto"/>
        </w:rPr>
        <w:t xml:space="preserve">37. </w:t>
      </w:r>
      <w:r w:rsidR="00112503" w:rsidRPr="006802B9">
        <w:rPr>
          <w:rFonts w:ascii="Arial" w:eastAsia="Calibri" w:hAnsi="Arial" w:cs="Arial"/>
          <w:sz w:val="22"/>
          <w:szCs w:val="22"/>
        </w:rPr>
        <w:t>DOI: </w:t>
      </w:r>
      <w:hyperlink r:id="rId165" w:tgtFrame="_blank" w:history="1">
        <w:r w:rsidR="00112503" w:rsidRPr="006802B9">
          <w:rPr>
            <w:rStyle w:val="Hyperlink"/>
            <w:rFonts w:ascii="Arial" w:eastAsia="Calibri" w:hAnsi="Arial" w:cs="Arial"/>
            <w:sz w:val="22"/>
            <w:szCs w:val="22"/>
          </w:rPr>
          <w:t>10.1186/s12979-021-00247-8</w:t>
        </w:r>
      </w:hyperlink>
      <w:r w:rsidR="00112503" w:rsidRPr="006802B9">
        <w:rPr>
          <w:rFonts w:ascii="Arial" w:eastAsia="Calibri" w:hAnsi="Arial" w:cs="Arial"/>
          <w:sz w:val="22"/>
          <w:szCs w:val="22"/>
        </w:rPr>
        <w:t xml:space="preserve"> </w:t>
      </w:r>
      <w:r w:rsidRPr="006802B9">
        <w:rPr>
          <w:rFonts w:ascii="Arial" w:hAnsi="Arial" w:cs="Arial"/>
          <w:color w:val="auto"/>
          <w:sz w:val="22"/>
          <w:szCs w:val="22"/>
          <w:shd w:val="clear" w:color="auto" w:fill="FFFFFF"/>
        </w:rPr>
        <w:t>PMID: </w:t>
      </w:r>
      <w:r w:rsidRPr="006802B9">
        <w:rPr>
          <w:rStyle w:val="docsum-pmid"/>
          <w:rFonts w:ascii="Arial" w:hAnsi="Arial" w:cs="Arial"/>
          <w:color w:val="auto"/>
          <w:sz w:val="22"/>
          <w:szCs w:val="22"/>
          <w:shd w:val="clear" w:color="auto" w:fill="FFFFFF"/>
        </w:rPr>
        <w:t>34556145</w:t>
      </w:r>
      <w:r w:rsidR="004812EC" w:rsidRPr="006802B9">
        <w:rPr>
          <w:rStyle w:val="docsum-pmid"/>
          <w:rFonts w:ascii="Arial" w:hAnsi="Arial" w:cs="Arial"/>
          <w:color w:val="auto"/>
          <w:sz w:val="22"/>
          <w:szCs w:val="22"/>
          <w:shd w:val="clear" w:color="auto" w:fill="FFFFFF"/>
        </w:rPr>
        <w:t xml:space="preserve"> </w:t>
      </w:r>
      <w:r w:rsidR="004812EC" w:rsidRPr="006802B9">
        <w:rPr>
          <w:rFonts w:ascii="Arial" w:hAnsi="Arial" w:cs="Arial"/>
          <w:sz w:val="22"/>
          <w:szCs w:val="22"/>
          <w:shd w:val="clear" w:color="auto" w:fill="FFFFFF"/>
        </w:rPr>
        <w:t> PMCID: </w:t>
      </w:r>
      <w:hyperlink r:id="rId166" w:tgtFrame="_blank" w:history="1">
        <w:r w:rsidR="004812EC" w:rsidRPr="006802B9">
          <w:rPr>
            <w:rStyle w:val="Hyperlink"/>
            <w:rFonts w:ascii="Arial" w:eastAsia="Arial" w:hAnsi="Arial" w:cs="Arial"/>
            <w:sz w:val="22"/>
            <w:szCs w:val="22"/>
            <w:shd w:val="clear" w:color="auto" w:fill="FFFFFF"/>
          </w:rPr>
          <w:t>PMC8459518</w:t>
        </w:r>
      </w:hyperlink>
      <w:r w:rsidR="004A3CC8" w:rsidRPr="006802B9">
        <w:rPr>
          <w:rStyle w:val="Hyperlink"/>
          <w:rFonts w:ascii="Arial" w:eastAsia="Arial" w:hAnsi="Arial" w:cs="Arial"/>
          <w:sz w:val="22"/>
          <w:szCs w:val="22"/>
          <w:shd w:val="clear" w:color="auto" w:fill="FFFFFF"/>
        </w:rPr>
        <w:t xml:space="preserve"> </w:t>
      </w:r>
    </w:p>
    <w:p w14:paraId="2C90D284" w14:textId="2E0DEAD9" w:rsidR="001C2366" w:rsidRPr="006802B9" w:rsidRDefault="00784516" w:rsidP="00112503">
      <w:pPr>
        <w:pStyle w:val="ListParagraph"/>
        <w:numPr>
          <w:ilvl w:val="0"/>
          <w:numId w:val="48"/>
        </w:numPr>
        <w:tabs>
          <w:tab w:val="left" w:pos="720"/>
        </w:tabs>
        <w:rPr>
          <w:rFonts w:ascii="Arial" w:hAnsi="Arial" w:cs="Arial"/>
          <w:bCs/>
          <w:sz w:val="22"/>
          <w:szCs w:val="22"/>
        </w:rPr>
      </w:pPr>
      <w:r w:rsidRPr="006802B9">
        <w:rPr>
          <w:rFonts w:ascii="Arial" w:eastAsia="Calibri" w:hAnsi="Arial" w:cs="Arial"/>
          <w:sz w:val="22"/>
          <w:szCs w:val="22"/>
        </w:rPr>
        <w:t>Dyamenahalli, K.U., Choy, K.</w:t>
      </w:r>
      <w:r w:rsidR="001C2366" w:rsidRPr="006802B9">
        <w:rPr>
          <w:rFonts w:ascii="Arial" w:eastAsia="Calibri" w:hAnsi="Arial" w:cs="Arial"/>
          <w:sz w:val="22"/>
          <w:szCs w:val="22"/>
        </w:rPr>
        <w:t xml:space="preserve">, Frank, D.N. Najarro, K.M., Boe, D.M., Colborn, K.L., Idrovo, J.-P., Wagner, A.L., Wiktor, A.J., Afshar, M., Burnham, E.L., McMahan, R.H., </w:t>
      </w:r>
      <w:r w:rsidR="001C2366" w:rsidRPr="006802B9">
        <w:rPr>
          <w:rFonts w:ascii="Arial" w:eastAsia="Calibri" w:hAnsi="Arial" w:cs="Arial"/>
          <w:b/>
          <w:sz w:val="22"/>
          <w:szCs w:val="22"/>
        </w:rPr>
        <w:t>Kovacs</w:t>
      </w:r>
      <w:r w:rsidR="001C2366" w:rsidRPr="006802B9">
        <w:rPr>
          <w:rFonts w:ascii="Arial" w:eastAsia="Calibri" w:hAnsi="Arial" w:cs="Arial"/>
          <w:sz w:val="22"/>
          <w:szCs w:val="22"/>
        </w:rPr>
        <w:t xml:space="preserve">, E.J. 2022. </w:t>
      </w:r>
      <w:r w:rsidR="001C2366" w:rsidRPr="006802B9">
        <w:rPr>
          <w:rFonts w:ascii="Arial" w:hAnsi="Arial" w:cs="Arial"/>
          <w:bCs/>
          <w:sz w:val="22"/>
          <w:szCs w:val="22"/>
        </w:rPr>
        <w:t>Influence of age and injury size on magnitude of dysbiosis of fecal microbiome in adult burn patients.</w:t>
      </w:r>
      <w:r w:rsidR="001C2366" w:rsidRPr="006802B9">
        <w:rPr>
          <w:rFonts w:ascii="Arial" w:hAnsi="Arial" w:cs="Arial"/>
          <w:sz w:val="22"/>
          <w:szCs w:val="22"/>
        </w:rPr>
        <w:t xml:space="preserve"> J. Burn Care Res.</w:t>
      </w:r>
      <w:r w:rsidR="008B4AD9" w:rsidRPr="006802B9">
        <w:rPr>
          <w:rFonts w:ascii="Arial" w:eastAsia="Arial" w:hAnsi="Arial" w:cs="Arial"/>
          <w:color w:val="auto"/>
          <w:sz w:val="22"/>
          <w:szCs w:val="22"/>
        </w:rPr>
        <w:t xml:space="preserve"> 43:1145-1153.</w:t>
      </w:r>
      <w:r w:rsidR="004E211F">
        <w:rPr>
          <w:rFonts w:ascii="Arial" w:eastAsia="Arial" w:hAnsi="Arial" w:cs="Arial"/>
          <w:color w:val="auto"/>
          <w:sz w:val="22"/>
          <w:szCs w:val="22"/>
        </w:rPr>
        <w:t xml:space="preserve"> </w:t>
      </w:r>
      <w:proofErr w:type="spellStart"/>
      <w:r w:rsidR="004E211F">
        <w:rPr>
          <w:rFonts w:ascii="Arial" w:eastAsia="Arial" w:hAnsi="Arial" w:cs="Arial"/>
          <w:color w:val="auto"/>
          <w:sz w:val="22"/>
          <w:szCs w:val="22"/>
        </w:rPr>
        <w:t>E</w:t>
      </w:r>
      <w:r w:rsidR="00271C98" w:rsidRPr="006802B9">
        <w:rPr>
          <w:rFonts w:ascii="Arial" w:eastAsia="Arial" w:hAnsi="Arial" w:cs="Arial"/>
          <w:color w:val="auto"/>
          <w:sz w:val="22"/>
          <w:szCs w:val="22"/>
        </w:rPr>
        <w:t>pub</w:t>
      </w:r>
      <w:proofErr w:type="spellEnd"/>
      <w:r w:rsidR="008B4AD9" w:rsidRPr="006802B9">
        <w:rPr>
          <w:rFonts w:ascii="Arial" w:eastAsia="Times New Roman" w:hAnsi="Arial" w:cs="Arial"/>
          <w:bCs/>
          <w:color w:val="auto"/>
          <w:sz w:val="22"/>
          <w:szCs w:val="22"/>
        </w:rPr>
        <w:t xml:space="preserve"> </w:t>
      </w:r>
      <w:r w:rsidR="001C2366" w:rsidRPr="006802B9">
        <w:rPr>
          <w:rFonts w:ascii="Arial" w:hAnsi="Arial" w:cs="Arial"/>
          <w:sz w:val="22"/>
          <w:szCs w:val="22"/>
        </w:rPr>
        <w:t xml:space="preserve">2022 Jan </w:t>
      </w:r>
      <w:proofErr w:type="gramStart"/>
      <w:r w:rsidR="001C2366" w:rsidRPr="006802B9">
        <w:rPr>
          <w:rFonts w:ascii="Arial" w:hAnsi="Arial" w:cs="Arial"/>
          <w:sz w:val="22"/>
          <w:szCs w:val="22"/>
        </w:rPr>
        <w:t>10:irac</w:t>
      </w:r>
      <w:proofErr w:type="gramEnd"/>
      <w:r w:rsidR="001C2366" w:rsidRPr="006802B9">
        <w:rPr>
          <w:rFonts w:ascii="Arial" w:hAnsi="Arial" w:cs="Arial"/>
          <w:sz w:val="22"/>
          <w:szCs w:val="22"/>
        </w:rPr>
        <w:t xml:space="preserve">001. </w:t>
      </w:r>
      <w:proofErr w:type="spellStart"/>
      <w:r w:rsidR="001C2366" w:rsidRPr="006802B9">
        <w:rPr>
          <w:rFonts w:ascii="Arial" w:hAnsi="Arial" w:cs="Arial"/>
          <w:sz w:val="22"/>
          <w:szCs w:val="22"/>
        </w:rPr>
        <w:t>doi</w:t>
      </w:r>
      <w:proofErr w:type="spellEnd"/>
      <w:r w:rsidR="001C2366" w:rsidRPr="006802B9">
        <w:rPr>
          <w:rFonts w:ascii="Arial" w:hAnsi="Arial" w:cs="Arial"/>
          <w:sz w:val="22"/>
          <w:szCs w:val="22"/>
        </w:rPr>
        <w:t>: 10.1093/</w:t>
      </w:r>
      <w:proofErr w:type="spellStart"/>
      <w:r w:rsidR="001C2366" w:rsidRPr="006802B9">
        <w:rPr>
          <w:rFonts w:ascii="Arial" w:hAnsi="Arial" w:cs="Arial"/>
          <w:sz w:val="22"/>
          <w:szCs w:val="22"/>
        </w:rPr>
        <w:t>jbcr</w:t>
      </w:r>
      <w:proofErr w:type="spellEnd"/>
      <w:r w:rsidR="001C2366" w:rsidRPr="006802B9">
        <w:rPr>
          <w:rFonts w:ascii="Arial" w:hAnsi="Arial" w:cs="Arial"/>
          <w:sz w:val="22"/>
          <w:szCs w:val="22"/>
        </w:rPr>
        <w:t>/irac001. Online ahead of p</w:t>
      </w:r>
      <w:r w:rsidR="00112503" w:rsidRPr="006802B9">
        <w:rPr>
          <w:rFonts w:ascii="Arial" w:hAnsi="Arial" w:cs="Arial"/>
          <w:sz w:val="22"/>
          <w:szCs w:val="22"/>
        </w:rPr>
        <w:t xml:space="preserve">rint. PMID: 35020913. </w:t>
      </w:r>
      <w:r w:rsidR="00112503" w:rsidRPr="006802B9">
        <w:rPr>
          <w:rFonts w:ascii="Arial" w:hAnsi="Arial" w:cs="Arial"/>
          <w:bCs/>
          <w:sz w:val="22"/>
          <w:szCs w:val="22"/>
        </w:rPr>
        <w:t>PMCID: </w:t>
      </w:r>
      <w:hyperlink r:id="rId167" w:tgtFrame="_blank" w:history="1">
        <w:r w:rsidR="00112503" w:rsidRPr="006802B9">
          <w:rPr>
            <w:rStyle w:val="Hyperlink"/>
            <w:rFonts w:ascii="Arial" w:eastAsia="Times New Roman" w:hAnsi="Arial" w:cs="Arial"/>
            <w:bCs/>
            <w:sz w:val="22"/>
            <w:szCs w:val="22"/>
          </w:rPr>
          <w:t>PMC9435505</w:t>
        </w:r>
      </w:hyperlink>
    </w:p>
    <w:p w14:paraId="64AB6A0B" w14:textId="31EC7333" w:rsidR="001C2366" w:rsidRPr="006802B9" w:rsidRDefault="001C2366" w:rsidP="00EF3025">
      <w:pPr>
        <w:pStyle w:val="ListParagraph"/>
        <w:numPr>
          <w:ilvl w:val="0"/>
          <w:numId w:val="48"/>
        </w:numPr>
        <w:tabs>
          <w:tab w:val="left" w:pos="720"/>
        </w:tabs>
        <w:contextualSpacing/>
        <w:rPr>
          <w:rFonts w:ascii="Arial" w:eastAsia="Times New Roman" w:hAnsi="Arial" w:cs="Arial"/>
          <w:bCs/>
          <w:sz w:val="22"/>
          <w:szCs w:val="22"/>
        </w:rPr>
      </w:pPr>
      <w:r w:rsidRPr="006802B9">
        <w:rPr>
          <w:rFonts w:ascii="Arial" w:eastAsia="Times New Roman" w:hAnsi="Arial" w:cs="Arial"/>
          <w:bCs/>
          <w:color w:val="auto"/>
          <w:sz w:val="22"/>
          <w:szCs w:val="22"/>
        </w:rPr>
        <w:t xml:space="preserve">McMahan, R.M.*, Hulsebus, H.J.*, Najarro, K.M., </w:t>
      </w:r>
      <w:proofErr w:type="spellStart"/>
      <w:r w:rsidRPr="006802B9">
        <w:rPr>
          <w:rFonts w:ascii="Arial" w:eastAsia="Times New Roman" w:hAnsi="Arial" w:cs="Arial"/>
          <w:bCs/>
          <w:color w:val="auto"/>
          <w:sz w:val="22"/>
          <w:szCs w:val="22"/>
        </w:rPr>
        <w:t>Geisy</w:t>
      </w:r>
      <w:proofErr w:type="spellEnd"/>
      <w:r w:rsidRPr="006802B9">
        <w:rPr>
          <w:rFonts w:ascii="Arial" w:eastAsia="Times New Roman" w:hAnsi="Arial" w:cs="Arial"/>
          <w:bCs/>
          <w:color w:val="auto"/>
          <w:sz w:val="22"/>
          <w:szCs w:val="22"/>
        </w:rPr>
        <w:t xml:space="preserve">, L., Frank, D.M., Orlicky, D.J., and </w:t>
      </w:r>
      <w:r w:rsidRPr="006802B9">
        <w:rPr>
          <w:rFonts w:ascii="Arial" w:eastAsia="Times New Roman" w:hAnsi="Arial" w:cs="Arial"/>
          <w:b/>
          <w:bCs/>
          <w:color w:val="auto"/>
          <w:sz w:val="22"/>
          <w:szCs w:val="22"/>
        </w:rPr>
        <w:t>Kovacs</w:t>
      </w:r>
      <w:r w:rsidRPr="006802B9">
        <w:rPr>
          <w:rFonts w:ascii="Arial" w:eastAsia="Times New Roman" w:hAnsi="Arial" w:cs="Arial"/>
          <w:bCs/>
          <w:color w:val="auto"/>
          <w:sz w:val="22"/>
          <w:szCs w:val="22"/>
        </w:rPr>
        <w:t xml:space="preserve">, EJ. 2022. Age related intestinal dysbiosis and enrichment of gut-specific bacteria in the lung are associated with increased susceptibility to </w:t>
      </w:r>
      <w:r w:rsidRPr="006802B9">
        <w:rPr>
          <w:rFonts w:ascii="Arial" w:eastAsia="Times New Roman" w:hAnsi="Arial" w:cs="Arial"/>
          <w:bCs/>
          <w:i/>
          <w:color w:val="auto"/>
          <w:sz w:val="22"/>
          <w:szCs w:val="22"/>
        </w:rPr>
        <w:t>Streptococcus pneumoniae</w:t>
      </w:r>
      <w:r w:rsidRPr="006802B9">
        <w:rPr>
          <w:rFonts w:ascii="Arial" w:eastAsia="Times New Roman" w:hAnsi="Arial" w:cs="Arial"/>
          <w:bCs/>
          <w:color w:val="auto"/>
          <w:sz w:val="22"/>
          <w:szCs w:val="22"/>
        </w:rPr>
        <w:t xml:space="preserve"> infection in mice. Front Aging. 2022; 3:859991</w:t>
      </w:r>
      <w:r w:rsidR="00E1274C" w:rsidRPr="006802B9">
        <w:rPr>
          <w:rFonts w:ascii="Arial" w:eastAsia="Times New Roman" w:hAnsi="Arial" w:cs="Arial"/>
          <w:bCs/>
          <w:sz w:val="22"/>
          <w:szCs w:val="22"/>
        </w:rPr>
        <w:t>. doi:</w:t>
      </w:r>
      <w:r w:rsidRPr="006802B9">
        <w:rPr>
          <w:rFonts w:ascii="Arial" w:eastAsia="Times New Roman" w:hAnsi="Arial" w:cs="Arial"/>
          <w:bCs/>
          <w:sz w:val="22"/>
          <w:szCs w:val="22"/>
        </w:rPr>
        <w:t xml:space="preserve">10.3389/fragi.2022.859991. </w:t>
      </w:r>
      <w:proofErr w:type="spellStart"/>
      <w:r w:rsidRPr="006802B9">
        <w:rPr>
          <w:rFonts w:ascii="Arial" w:eastAsia="Times New Roman" w:hAnsi="Arial" w:cs="Arial"/>
          <w:bCs/>
          <w:sz w:val="22"/>
          <w:szCs w:val="22"/>
        </w:rPr>
        <w:t>Epub</w:t>
      </w:r>
      <w:proofErr w:type="spellEnd"/>
      <w:r w:rsidRPr="006802B9">
        <w:rPr>
          <w:rFonts w:ascii="Arial" w:eastAsia="Times New Roman" w:hAnsi="Arial" w:cs="Arial"/>
          <w:bCs/>
          <w:sz w:val="22"/>
          <w:szCs w:val="22"/>
        </w:rPr>
        <w:t xml:space="preserve"> 2022 Mar 18. PMID: 35392033</w:t>
      </w:r>
      <w:r w:rsidR="0070476B" w:rsidRPr="006802B9">
        <w:rPr>
          <w:rFonts w:ascii="Arial" w:eastAsia="Times New Roman" w:hAnsi="Arial" w:cs="Arial"/>
          <w:bCs/>
          <w:sz w:val="22"/>
          <w:szCs w:val="22"/>
        </w:rPr>
        <w:t>.</w:t>
      </w:r>
      <w:r w:rsidRPr="006802B9">
        <w:rPr>
          <w:rFonts w:ascii="Arial" w:eastAsia="Times New Roman" w:hAnsi="Arial" w:cs="Arial"/>
          <w:color w:val="212121"/>
          <w:sz w:val="22"/>
          <w:szCs w:val="22"/>
          <w:bdr w:val="none" w:sz="0" w:space="0" w:color="auto"/>
        </w:rPr>
        <w:t xml:space="preserve"> </w:t>
      </w:r>
      <w:r w:rsidRPr="006802B9">
        <w:rPr>
          <w:rFonts w:ascii="Arial" w:eastAsia="Times New Roman" w:hAnsi="Arial" w:cs="Arial"/>
          <w:bCs/>
          <w:sz w:val="22"/>
          <w:szCs w:val="22"/>
        </w:rPr>
        <w:t>PMCID: </w:t>
      </w:r>
      <w:hyperlink r:id="rId168" w:tgtFrame="_blank" w:history="1">
        <w:r w:rsidRPr="006802B9">
          <w:rPr>
            <w:rStyle w:val="Hyperlink"/>
            <w:rFonts w:ascii="Arial" w:eastAsia="Times New Roman" w:hAnsi="Arial" w:cs="Arial"/>
            <w:bCs/>
            <w:sz w:val="22"/>
            <w:szCs w:val="22"/>
          </w:rPr>
          <w:t>PMC898616</w:t>
        </w:r>
      </w:hyperlink>
    </w:p>
    <w:p w14:paraId="545E0090" w14:textId="77777777" w:rsidR="00BC0530" w:rsidRPr="006802B9" w:rsidRDefault="001C2366" w:rsidP="00BC0530">
      <w:pPr>
        <w:pStyle w:val="ListParagraph"/>
        <w:numPr>
          <w:ilvl w:val="0"/>
          <w:numId w:val="48"/>
        </w:numPr>
        <w:tabs>
          <w:tab w:val="left" w:pos="720"/>
        </w:tabs>
        <w:rPr>
          <w:rStyle w:val="Hyperlink"/>
          <w:rFonts w:ascii="Arial" w:hAnsi="Arial" w:cs="Arial"/>
          <w:color w:val="auto"/>
          <w:sz w:val="22"/>
          <w:szCs w:val="22"/>
          <w:u w:val="none"/>
        </w:rPr>
      </w:pPr>
      <w:r w:rsidRPr="006802B9">
        <w:rPr>
          <w:rFonts w:ascii="Arial" w:eastAsia="Times New Roman" w:hAnsi="Arial" w:cs="Arial"/>
          <w:bCs/>
          <w:sz w:val="22"/>
          <w:szCs w:val="22"/>
        </w:rPr>
        <w:t xml:space="preserve">Hulsebus, H.J., Najarro, K.M., McMahan, R.H., Boe, D.M., Orlicky, D.J. and </w:t>
      </w:r>
      <w:r w:rsidRPr="006802B9">
        <w:rPr>
          <w:rFonts w:ascii="Arial" w:eastAsia="Times New Roman" w:hAnsi="Arial" w:cs="Arial"/>
          <w:b/>
          <w:bCs/>
          <w:sz w:val="22"/>
          <w:szCs w:val="22"/>
        </w:rPr>
        <w:t>Kovacs</w:t>
      </w:r>
      <w:r w:rsidRPr="006802B9">
        <w:rPr>
          <w:rFonts w:ascii="Arial" w:eastAsia="Times New Roman" w:hAnsi="Arial" w:cs="Arial"/>
          <w:bCs/>
          <w:sz w:val="22"/>
          <w:szCs w:val="22"/>
        </w:rPr>
        <w:t>, E.J. 2022. Ethanol intoxication impairs respiratory function and bacterial clearance and is associated with neutrophil accumulation in the lung after Streptoco</w:t>
      </w:r>
      <w:r w:rsidR="004812EC" w:rsidRPr="006802B9">
        <w:rPr>
          <w:rFonts w:ascii="Arial" w:eastAsia="Times New Roman" w:hAnsi="Arial" w:cs="Arial"/>
          <w:bCs/>
          <w:sz w:val="22"/>
          <w:szCs w:val="22"/>
        </w:rPr>
        <w:t xml:space="preserve">ccus pneumoniae infection. </w:t>
      </w:r>
      <w:r w:rsidR="004812EC" w:rsidRPr="006802B9">
        <w:rPr>
          <w:rFonts w:ascii="Arial" w:eastAsia="Times New Roman" w:hAnsi="Arial" w:cs="Arial"/>
          <w:bCs/>
          <w:color w:val="auto"/>
          <w:sz w:val="22"/>
          <w:szCs w:val="22"/>
        </w:rPr>
        <w:t xml:space="preserve">Front Immunol. 2022 May 4; 13:884719. </w:t>
      </w:r>
      <w:proofErr w:type="spellStart"/>
      <w:r w:rsidR="004812EC" w:rsidRPr="006802B9">
        <w:rPr>
          <w:rFonts w:ascii="Arial" w:eastAsia="Times New Roman" w:hAnsi="Arial" w:cs="Arial"/>
          <w:bCs/>
          <w:color w:val="auto"/>
          <w:sz w:val="22"/>
          <w:szCs w:val="22"/>
        </w:rPr>
        <w:t>doi</w:t>
      </w:r>
      <w:proofErr w:type="spellEnd"/>
      <w:r w:rsidR="004812EC" w:rsidRPr="006802B9">
        <w:rPr>
          <w:rFonts w:ascii="Arial" w:eastAsia="Times New Roman" w:hAnsi="Arial" w:cs="Arial"/>
          <w:bCs/>
          <w:color w:val="auto"/>
          <w:sz w:val="22"/>
          <w:szCs w:val="22"/>
        </w:rPr>
        <w:t xml:space="preserve">: 10.3389/fimmu.2022.884719. </w:t>
      </w:r>
      <w:proofErr w:type="spellStart"/>
      <w:r w:rsidR="004812EC" w:rsidRPr="006802B9">
        <w:rPr>
          <w:rFonts w:ascii="Arial" w:eastAsia="Times New Roman" w:hAnsi="Arial" w:cs="Arial"/>
          <w:bCs/>
          <w:color w:val="auto"/>
          <w:sz w:val="22"/>
          <w:szCs w:val="22"/>
        </w:rPr>
        <w:t>eCollection</w:t>
      </w:r>
      <w:proofErr w:type="spellEnd"/>
      <w:r w:rsidR="004812EC" w:rsidRPr="006802B9">
        <w:rPr>
          <w:rFonts w:ascii="Arial" w:eastAsia="Times New Roman" w:hAnsi="Arial" w:cs="Arial"/>
          <w:bCs/>
          <w:color w:val="auto"/>
          <w:sz w:val="22"/>
          <w:szCs w:val="22"/>
        </w:rPr>
        <w:t xml:space="preserve"> 2022. PMID: 35603143</w:t>
      </w:r>
      <w:r w:rsidR="004812EC" w:rsidRPr="006802B9">
        <w:rPr>
          <w:rFonts w:ascii="Arial" w:hAnsi="Arial" w:cs="Arial"/>
          <w:sz w:val="22"/>
          <w:szCs w:val="22"/>
        </w:rPr>
        <w:t xml:space="preserve"> PMCID: </w:t>
      </w:r>
      <w:hyperlink r:id="rId169" w:tgtFrame="_blank" w:history="1">
        <w:r w:rsidR="004812EC" w:rsidRPr="006802B9">
          <w:rPr>
            <w:rStyle w:val="Hyperlink"/>
            <w:rFonts w:ascii="Arial" w:hAnsi="Arial" w:cs="Arial"/>
            <w:sz w:val="22"/>
            <w:szCs w:val="22"/>
          </w:rPr>
          <w:t>PMC9116899</w:t>
        </w:r>
      </w:hyperlink>
    </w:p>
    <w:p w14:paraId="4C6790B5" w14:textId="558D8EE0" w:rsidR="00E91BB4" w:rsidRPr="006802B9" w:rsidRDefault="00763C58" w:rsidP="00BC0530">
      <w:pPr>
        <w:pStyle w:val="ListParagraph"/>
        <w:numPr>
          <w:ilvl w:val="0"/>
          <w:numId w:val="48"/>
        </w:numPr>
        <w:tabs>
          <w:tab w:val="left" w:pos="720"/>
        </w:tabs>
        <w:rPr>
          <w:rFonts w:ascii="Arial" w:hAnsi="Arial" w:cs="Arial"/>
          <w:color w:val="auto"/>
          <w:sz w:val="22"/>
          <w:szCs w:val="22"/>
        </w:rPr>
      </w:pPr>
      <w:r w:rsidRPr="006802B9">
        <w:rPr>
          <w:rFonts w:ascii="Arial" w:hAnsi="Arial" w:cs="Arial"/>
          <w:sz w:val="22"/>
          <w:szCs w:val="22"/>
        </w:rPr>
        <w:t xml:space="preserve">Khair, </w:t>
      </w:r>
      <w:r w:rsidR="00A2372B">
        <w:rPr>
          <w:rFonts w:ascii="Arial" w:hAnsi="Arial" w:cs="Arial"/>
          <w:sz w:val="22"/>
          <w:szCs w:val="22"/>
        </w:rPr>
        <w:t>S</w:t>
      </w:r>
      <w:r w:rsidRPr="006802B9">
        <w:rPr>
          <w:rFonts w:ascii="Arial" w:hAnsi="Arial" w:cs="Arial"/>
          <w:sz w:val="22"/>
          <w:szCs w:val="22"/>
        </w:rPr>
        <w:t>., Brenner, L.A., Koval, M., Samuelson, D., Cucinello</w:t>
      </w:r>
      <w:r w:rsidR="004812EC" w:rsidRPr="006802B9">
        <w:rPr>
          <w:rFonts w:ascii="Arial" w:hAnsi="Arial" w:cs="Arial"/>
          <w:sz w:val="22"/>
          <w:szCs w:val="22"/>
        </w:rPr>
        <w:t>-</w:t>
      </w:r>
      <w:proofErr w:type="spellStart"/>
      <w:r w:rsidR="004812EC" w:rsidRPr="006802B9">
        <w:rPr>
          <w:rFonts w:ascii="Arial" w:hAnsi="Arial" w:cs="Arial"/>
          <w:sz w:val="22"/>
          <w:szCs w:val="22"/>
        </w:rPr>
        <w:t>Regland</w:t>
      </w:r>
      <w:proofErr w:type="spellEnd"/>
      <w:r w:rsidRPr="006802B9">
        <w:rPr>
          <w:rFonts w:ascii="Arial" w:hAnsi="Arial" w:cs="Arial"/>
          <w:sz w:val="22"/>
          <w:szCs w:val="22"/>
        </w:rPr>
        <w:t xml:space="preserve">, J.A., Anton, P., Piano, M.R., Simon, L.P., Crotty, K., Sharieh, F., Travers, J.B., Singh, V., Cannon, A., Kim, A., McCullough, R., </w:t>
      </w:r>
      <w:r w:rsidR="00396F96" w:rsidRPr="006802B9">
        <w:rPr>
          <w:rFonts w:ascii="Arial" w:hAnsi="Arial" w:cs="Arial"/>
          <w:sz w:val="22"/>
          <w:szCs w:val="22"/>
        </w:rPr>
        <w:t xml:space="preserve">Yeligar, S.M., </w:t>
      </w:r>
      <w:r w:rsidRPr="006802B9">
        <w:rPr>
          <w:rFonts w:ascii="Arial" w:hAnsi="Arial" w:cs="Arial"/>
          <w:sz w:val="22"/>
          <w:szCs w:val="22"/>
        </w:rPr>
        <w:t>Wyatt, T.A.,</w:t>
      </w:r>
      <w:r w:rsidR="00396F96" w:rsidRPr="006802B9">
        <w:rPr>
          <w:rFonts w:ascii="Arial" w:hAnsi="Arial" w:cs="Arial"/>
          <w:sz w:val="22"/>
          <w:szCs w:val="22"/>
        </w:rPr>
        <w:t xml:space="preserve"> </w:t>
      </w:r>
      <w:r w:rsidRPr="006802B9">
        <w:rPr>
          <w:rFonts w:ascii="Arial" w:hAnsi="Arial" w:cs="Arial"/>
          <w:sz w:val="22"/>
          <w:szCs w:val="22"/>
        </w:rPr>
        <w:t xml:space="preserve">McMahan, R.H., Choudhry, M.A., and </w:t>
      </w:r>
      <w:r w:rsidRPr="006802B9">
        <w:rPr>
          <w:rFonts w:ascii="Arial" w:hAnsi="Arial" w:cs="Arial"/>
          <w:b/>
          <w:sz w:val="22"/>
          <w:szCs w:val="22"/>
        </w:rPr>
        <w:t>Kovacs</w:t>
      </w:r>
      <w:r w:rsidRPr="006802B9">
        <w:rPr>
          <w:rFonts w:ascii="Arial" w:hAnsi="Arial" w:cs="Arial"/>
          <w:sz w:val="22"/>
          <w:szCs w:val="22"/>
        </w:rPr>
        <w:t>, E.J. 2022. New insights into the mechanism of alcohol-mediated organ damage via its impact on immunity, metabolism, and repair pathways: Summary of the 2021 Alcohol and Immunology Research Interest Group (AIRIG) meeting. Alcohol</w:t>
      </w:r>
      <w:r w:rsidR="004812EC" w:rsidRPr="006802B9">
        <w:rPr>
          <w:rFonts w:ascii="Arial" w:hAnsi="Arial" w:cs="Arial"/>
          <w:sz w:val="22"/>
          <w:szCs w:val="22"/>
        </w:rPr>
        <w:t>: 103, 1-7</w:t>
      </w:r>
      <w:r w:rsidR="00F45F97" w:rsidRPr="006802B9">
        <w:rPr>
          <w:rFonts w:ascii="Arial" w:hAnsi="Arial" w:cs="Arial"/>
          <w:sz w:val="22"/>
          <w:szCs w:val="22"/>
        </w:rPr>
        <w:t xml:space="preserve">. </w:t>
      </w:r>
      <w:proofErr w:type="spellStart"/>
      <w:r w:rsidR="00F45F97" w:rsidRPr="006802B9">
        <w:rPr>
          <w:rFonts w:ascii="Arial" w:hAnsi="Arial" w:cs="Arial"/>
          <w:sz w:val="22"/>
          <w:szCs w:val="22"/>
        </w:rPr>
        <w:t>doi</w:t>
      </w:r>
      <w:proofErr w:type="spellEnd"/>
      <w:r w:rsidR="00F45F97" w:rsidRPr="006802B9">
        <w:rPr>
          <w:rFonts w:ascii="Arial" w:hAnsi="Arial" w:cs="Arial"/>
          <w:sz w:val="22"/>
          <w:szCs w:val="22"/>
        </w:rPr>
        <w:t xml:space="preserve">: </w:t>
      </w:r>
      <w:hyperlink r:id="rId170" w:tgtFrame="_blank" w:history="1">
        <w:r w:rsidR="00F45F97" w:rsidRPr="006802B9">
          <w:rPr>
            <w:rStyle w:val="identifier"/>
            <w:rFonts w:ascii="Arial" w:hAnsi="Arial" w:cs="Arial"/>
            <w:sz w:val="22"/>
            <w:szCs w:val="22"/>
          </w:rPr>
          <w:t>10.1016/j.alcohol.2022.05.004</w:t>
        </w:r>
      </w:hyperlink>
      <w:r w:rsidR="00F45F97" w:rsidRPr="006802B9">
        <w:rPr>
          <w:rFonts w:ascii="Arial" w:hAnsi="Arial" w:cs="Arial"/>
          <w:sz w:val="22"/>
          <w:szCs w:val="22"/>
        </w:rPr>
        <w:t xml:space="preserve">  PMID: 35659577.</w:t>
      </w:r>
      <w:r w:rsidR="00BC0530" w:rsidRPr="006802B9">
        <w:rPr>
          <w:rFonts w:ascii="Arial" w:hAnsi="Arial" w:cs="Arial"/>
          <w:sz w:val="22"/>
          <w:szCs w:val="22"/>
        </w:rPr>
        <w:t xml:space="preserve"> </w:t>
      </w:r>
      <w:r w:rsidR="00BC0530" w:rsidRPr="006802B9">
        <w:rPr>
          <w:rStyle w:val="id-label"/>
          <w:rFonts w:ascii="Arial" w:hAnsi="Arial" w:cs="Arial"/>
          <w:color w:val="212121"/>
          <w:sz w:val="22"/>
          <w:szCs w:val="22"/>
        </w:rPr>
        <w:t>PMCID</w:t>
      </w:r>
      <w:r w:rsidR="00BC0530" w:rsidRPr="006802B9">
        <w:rPr>
          <w:rStyle w:val="id-label"/>
          <w:rFonts w:ascii="Arial" w:hAnsi="Arial" w:cs="Arial"/>
          <w:color w:val="auto"/>
          <w:sz w:val="22"/>
          <w:szCs w:val="22"/>
        </w:rPr>
        <w:t>: </w:t>
      </w:r>
      <w:hyperlink r:id="rId171" w:tgtFrame="_blank" w:history="1">
        <w:r w:rsidR="00BC0530" w:rsidRPr="006802B9">
          <w:rPr>
            <w:rStyle w:val="Hyperlink"/>
            <w:rFonts w:ascii="Arial" w:eastAsia="Arial" w:hAnsi="Arial" w:cs="Arial"/>
            <w:color w:val="auto"/>
            <w:sz w:val="22"/>
            <w:szCs w:val="22"/>
            <w:u w:val="none"/>
          </w:rPr>
          <w:t>PMC9994264</w:t>
        </w:r>
      </w:hyperlink>
    </w:p>
    <w:p w14:paraId="6AC8DA28" w14:textId="160E133F" w:rsidR="000016C0" w:rsidRPr="006802B9" w:rsidRDefault="00A30739" w:rsidP="000016C0">
      <w:pPr>
        <w:pStyle w:val="ListParagraph"/>
        <w:numPr>
          <w:ilvl w:val="0"/>
          <w:numId w:val="48"/>
        </w:numPr>
        <w:tabs>
          <w:tab w:val="left" w:pos="720"/>
        </w:tabs>
        <w:rPr>
          <w:rFonts w:ascii="Arial" w:eastAsia="Calibri" w:hAnsi="Arial" w:cs="Arial"/>
          <w:color w:val="212121"/>
          <w:sz w:val="22"/>
          <w:szCs w:val="22"/>
          <w:shd w:val="clear" w:color="auto" w:fill="FFFFFF"/>
        </w:rPr>
      </w:pPr>
      <w:r w:rsidRPr="006802B9">
        <w:rPr>
          <w:rFonts w:ascii="Arial" w:hAnsi="Arial" w:cs="Arial"/>
          <w:sz w:val="22"/>
          <w:szCs w:val="22"/>
        </w:rPr>
        <w:t xml:space="preserve">McMahan, R.H., Boe, D.M., Walrath, T.M., Idrovo, J.-P., and </w:t>
      </w:r>
      <w:r w:rsidRPr="006802B9">
        <w:rPr>
          <w:rFonts w:ascii="Arial" w:hAnsi="Arial" w:cs="Arial"/>
          <w:b/>
          <w:sz w:val="22"/>
          <w:szCs w:val="22"/>
        </w:rPr>
        <w:t>Kovacs</w:t>
      </w:r>
      <w:r w:rsidRPr="006802B9">
        <w:rPr>
          <w:rFonts w:ascii="Arial" w:hAnsi="Arial" w:cs="Arial"/>
          <w:sz w:val="22"/>
          <w:szCs w:val="22"/>
        </w:rPr>
        <w:t xml:space="preserve"> E.J. 2022.</w:t>
      </w:r>
      <w:r w:rsidRPr="006802B9">
        <w:rPr>
          <w:rFonts w:ascii="Arial" w:hAnsi="Arial" w:cs="Arial"/>
          <w:i/>
          <w:sz w:val="22"/>
          <w:szCs w:val="22"/>
        </w:rPr>
        <w:t xml:space="preserve"> </w:t>
      </w:r>
      <w:r w:rsidRPr="006802B9">
        <w:rPr>
          <w:rFonts w:ascii="Arial" w:hAnsi="Arial" w:cs="Arial"/>
          <w:sz w:val="22"/>
          <w:szCs w:val="22"/>
        </w:rPr>
        <w:t xml:space="preserve">Aging, cutaneous burn injury and multi-organ complication: The role of the gut. </w:t>
      </w:r>
      <w:r w:rsidRPr="006802B9">
        <w:rPr>
          <w:rFonts w:ascii="Arial" w:hAnsi="Arial" w:cs="Arial"/>
          <w:color w:val="auto"/>
          <w:sz w:val="22"/>
          <w:szCs w:val="22"/>
        </w:rPr>
        <w:t>Adv Geriat</w:t>
      </w:r>
      <w:r w:rsidR="004177DD" w:rsidRPr="006802B9">
        <w:rPr>
          <w:rFonts w:ascii="Arial" w:hAnsi="Arial" w:cs="Arial"/>
          <w:color w:val="auto"/>
          <w:sz w:val="22"/>
          <w:szCs w:val="22"/>
        </w:rPr>
        <w:t>ric Med</w:t>
      </w:r>
      <w:r w:rsidR="00E91BB4" w:rsidRPr="006802B9">
        <w:rPr>
          <w:rFonts w:ascii="Arial" w:hAnsi="Arial" w:cs="Arial"/>
          <w:color w:val="auto"/>
          <w:sz w:val="22"/>
          <w:szCs w:val="22"/>
        </w:rPr>
        <w:t xml:space="preserve"> Res.</w:t>
      </w:r>
      <w:r w:rsidR="00E91BB4" w:rsidRPr="006802B9">
        <w:rPr>
          <w:rFonts w:ascii="Arial" w:eastAsia="Calibri" w:hAnsi="Arial" w:cs="Arial"/>
          <w:color w:val="212121"/>
          <w:sz w:val="22"/>
          <w:szCs w:val="22"/>
          <w:shd w:val="clear" w:color="auto" w:fill="FFFFFF"/>
        </w:rPr>
        <w:t xml:space="preserve"> 2022;4(2</w:t>
      </w:r>
      <w:proofErr w:type="gramStart"/>
      <w:r w:rsidR="00E91BB4" w:rsidRPr="006802B9">
        <w:rPr>
          <w:rFonts w:ascii="Arial" w:eastAsia="Calibri" w:hAnsi="Arial" w:cs="Arial"/>
          <w:color w:val="212121"/>
          <w:sz w:val="22"/>
          <w:szCs w:val="22"/>
          <w:shd w:val="clear" w:color="auto" w:fill="FFFFFF"/>
        </w:rPr>
        <w:t>):e</w:t>
      </w:r>
      <w:proofErr w:type="gramEnd"/>
      <w:r w:rsidR="00E91BB4" w:rsidRPr="006802B9">
        <w:rPr>
          <w:rFonts w:ascii="Arial" w:eastAsia="Calibri" w:hAnsi="Arial" w:cs="Arial"/>
          <w:color w:val="212121"/>
          <w:sz w:val="22"/>
          <w:szCs w:val="22"/>
          <w:shd w:val="clear" w:color="auto" w:fill="FFFFFF"/>
        </w:rPr>
        <w:t xml:space="preserve">220004. </w:t>
      </w:r>
      <w:proofErr w:type="spellStart"/>
      <w:r w:rsidR="00E91BB4" w:rsidRPr="006802B9">
        <w:rPr>
          <w:rFonts w:ascii="Arial" w:eastAsia="Calibri" w:hAnsi="Arial" w:cs="Arial"/>
          <w:color w:val="212121"/>
          <w:sz w:val="22"/>
          <w:szCs w:val="22"/>
          <w:shd w:val="clear" w:color="auto" w:fill="FFFFFF"/>
        </w:rPr>
        <w:t>doi</w:t>
      </w:r>
      <w:proofErr w:type="spellEnd"/>
      <w:r w:rsidR="00E91BB4" w:rsidRPr="006802B9">
        <w:rPr>
          <w:rFonts w:ascii="Arial" w:eastAsia="Calibri" w:hAnsi="Arial" w:cs="Arial"/>
          <w:color w:val="212121"/>
          <w:sz w:val="22"/>
          <w:szCs w:val="22"/>
          <w:shd w:val="clear" w:color="auto" w:fill="FFFFFF"/>
        </w:rPr>
        <w:t xml:space="preserve">: 10.20900/agmr20220004. </w:t>
      </w:r>
      <w:proofErr w:type="spellStart"/>
      <w:r w:rsidR="00E91BB4" w:rsidRPr="006802B9">
        <w:rPr>
          <w:rFonts w:ascii="Arial" w:eastAsia="Calibri" w:hAnsi="Arial" w:cs="Arial"/>
          <w:color w:val="212121"/>
          <w:sz w:val="22"/>
          <w:szCs w:val="22"/>
          <w:shd w:val="clear" w:color="auto" w:fill="FFFFFF"/>
        </w:rPr>
        <w:t>Epub</w:t>
      </w:r>
      <w:proofErr w:type="spellEnd"/>
      <w:r w:rsidR="000016C0" w:rsidRPr="006802B9">
        <w:rPr>
          <w:rFonts w:ascii="Arial" w:eastAsia="Calibri" w:hAnsi="Arial" w:cs="Arial"/>
          <w:color w:val="212121"/>
          <w:sz w:val="22"/>
          <w:szCs w:val="22"/>
          <w:shd w:val="clear" w:color="auto" w:fill="FFFFFF"/>
        </w:rPr>
        <w:t xml:space="preserve"> 2022 Jun 28.</w:t>
      </w:r>
      <w:r w:rsidR="000016C0" w:rsidRPr="006802B9">
        <w:rPr>
          <w:rFonts w:ascii="Arial" w:hAnsi="Arial" w:cs="Arial"/>
          <w:color w:val="212121"/>
          <w:sz w:val="22"/>
          <w:szCs w:val="22"/>
        </w:rPr>
        <w:t xml:space="preserve"> </w:t>
      </w:r>
      <w:r w:rsidR="000016C0" w:rsidRPr="006802B9">
        <w:rPr>
          <w:rFonts w:ascii="Arial" w:eastAsia="Calibri" w:hAnsi="Arial" w:cs="Arial"/>
          <w:color w:val="212121"/>
          <w:sz w:val="22"/>
          <w:szCs w:val="22"/>
          <w:shd w:val="clear" w:color="auto" w:fill="FFFFFF"/>
        </w:rPr>
        <w:t>PMID: 35913894 PMCID: </w:t>
      </w:r>
      <w:hyperlink r:id="rId172" w:tgtFrame="_blank" w:history="1">
        <w:r w:rsidR="000016C0" w:rsidRPr="006802B9">
          <w:rPr>
            <w:rStyle w:val="Hyperlink"/>
            <w:rFonts w:ascii="Arial" w:eastAsia="Calibri" w:hAnsi="Arial" w:cs="Arial"/>
            <w:sz w:val="22"/>
            <w:szCs w:val="22"/>
            <w:shd w:val="clear" w:color="auto" w:fill="FFFFFF"/>
          </w:rPr>
          <w:t>PMC9328157</w:t>
        </w:r>
      </w:hyperlink>
    </w:p>
    <w:p w14:paraId="44C7CDCB" w14:textId="5ABC1827" w:rsidR="000016C0" w:rsidRPr="006802B9" w:rsidRDefault="00443E31" w:rsidP="00D07A36">
      <w:pPr>
        <w:pStyle w:val="ListParagraph"/>
        <w:numPr>
          <w:ilvl w:val="0"/>
          <w:numId w:val="48"/>
        </w:numPr>
        <w:tabs>
          <w:tab w:val="left" w:pos="720"/>
        </w:tabs>
        <w:rPr>
          <w:rFonts w:ascii="Arial" w:hAnsi="Arial" w:cs="Arial"/>
          <w:sz w:val="22"/>
          <w:szCs w:val="22"/>
        </w:rPr>
      </w:pPr>
      <w:r w:rsidRPr="006802B9">
        <w:rPr>
          <w:rFonts w:ascii="Arial" w:hAnsi="Arial" w:cs="Arial"/>
          <w:sz w:val="22"/>
          <w:szCs w:val="22"/>
        </w:rPr>
        <w:t xml:space="preserve">Boe, D.M., Hulsebus, H.J., Najarro, K., Mullen, J., Kim, H., Tan A.-C., </w:t>
      </w:r>
      <w:r w:rsidR="00704B52" w:rsidRPr="006802B9">
        <w:rPr>
          <w:rFonts w:ascii="Arial" w:hAnsi="Arial" w:cs="Arial"/>
          <w:sz w:val="22"/>
          <w:szCs w:val="22"/>
        </w:rPr>
        <w:t xml:space="preserve">McMahan, R.H., </w:t>
      </w:r>
      <w:r w:rsidRPr="006802B9">
        <w:rPr>
          <w:rFonts w:ascii="Arial" w:hAnsi="Arial" w:cs="Arial"/>
          <w:sz w:val="22"/>
          <w:szCs w:val="22"/>
        </w:rPr>
        <w:t xml:space="preserve">and </w:t>
      </w:r>
      <w:r w:rsidRPr="006802B9">
        <w:rPr>
          <w:rFonts w:ascii="Arial" w:hAnsi="Arial" w:cs="Arial"/>
          <w:b/>
          <w:sz w:val="22"/>
          <w:szCs w:val="22"/>
        </w:rPr>
        <w:t>Kovacs</w:t>
      </w:r>
      <w:r w:rsidRPr="006802B9">
        <w:rPr>
          <w:rFonts w:ascii="Arial" w:hAnsi="Arial" w:cs="Arial"/>
          <w:sz w:val="22"/>
          <w:szCs w:val="22"/>
        </w:rPr>
        <w:t>, E.J. 202</w:t>
      </w:r>
      <w:r w:rsidR="000F2763" w:rsidRPr="006802B9">
        <w:rPr>
          <w:rFonts w:ascii="Arial" w:hAnsi="Arial" w:cs="Arial"/>
          <w:sz w:val="22"/>
          <w:szCs w:val="22"/>
        </w:rPr>
        <w:t>2</w:t>
      </w:r>
      <w:r w:rsidRPr="006802B9">
        <w:rPr>
          <w:rFonts w:ascii="Arial" w:hAnsi="Arial" w:cs="Arial"/>
          <w:sz w:val="22"/>
          <w:szCs w:val="22"/>
        </w:rPr>
        <w:t xml:space="preserve">. </w:t>
      </w:r>
      <w:r w:rsidR="00437F14" w:rsidRPr="006802B9">
        <w:rPr>
          <w:rFonts w:ascii="Arial" w:hAnsi="Arial" w:cs="Arial"/>
          <w:sz w:val="22"/>
          <w:szCs w:val="22"/>
        </w:rPr>
        <w:t xml:space="preserve">Advanced age is </w:t>
      </w:r>
      <w:r w:rsidR="00622159" w:rsidRPr="006802B9">
        <w:rPr>
          <w:rFonts w:ascii="Arial" w:hAnsi="Arial" w:cs="Arial"/>
          <w:sz w:val="22"/>
          <w:szCs w:val="22"/>
        </w:rPr>
        <w:t>associated</w:t>
      </w:r>
      <w:r w:rsidR="00437F14" w:rsidRPr="006802B9">
        <w:rPr>
          <w:rFonts w:ascii="Arial" w:hAnsi="Arial" w:cs="Arial"/>
          <w:sz w:val="22"/>
          <w:szCs w:val="22"/>
        </w:rPr>
        <w:t xml:space="preserve"> with changes in </w:t>
      </w:r>
      <w:r w:rsidRPr="006802B9">
        <w:rPr>
          <w:rFonts w:ascii="Arial" w:hAnsi="Arial" w:cs="Arial"/>
          <w:sz w:val="22"/>
          <w:szCs w:val="22"/>
        </w:rPr>
        <w:t>alveolar macrophage</w:t>
      </w:r>
      <w:r w:rsidR="00437F14" w:rsidRPr="006802B9">
        <w:rPr>
          <w:rFonts w:ascii="Arial" w:hAnsi="Arial" w:cs="Arial"/>
          <w:sz w:val="22"/>
          <w:szCs w:val="22"/>
        </w:rPr>
        <w:t xml:space="preserve">s and their responses to the stress of traumatic injury.  J. </w:t>
      </w:r>
      <w:proofErr w:type="spellStart"/>
      <w:r w:rsidR="00437F14" w:rsidRPr="006802B9">
        <w:rPr>
          <w:rFonts w:ascii="Arial" w:hAnsi="Arial" w:cs="Arial"/>
          <w:sz w:val="22"/>
          <w:szCs w:val="22"/>
        </w:rPr>
        <w:t>Leukoc</w:t>
      </w:r>
      <w:proofErr w:type="spellEnd"/>
      <w:r w:rsidR="00437F14" w:rsidRPr="006802B9">
        <w:rPr>
          <w:rFonts w:ascii="Arial" w:hAnsi="Arial" w:cs="Arial"/>
          <w:sz w:val="22"/>
          <w:szCs w:val="22"/>
        </w:rPr>
        <w:t>. Biol</w:t>
      </w:r>
      <w:r w:rsidR="003D4663">
        <w:rPr>
          <w:rFonts w:ascii="Arial" w:hAnsi="Arial" w:cs="Arial"/>
          <w:sz w:val="22"/>
          <w:szCs w:val="22"/>
        </w:rPr>
        <w:t>. 122 (6) 1371-1386. 2022</w:t>
      </w:r>
      <w:r w:rsidR="008D58B4" w:rsidRPr="006802B9">
        <w:rPr>
          <w:rFonts w:ascii="Arial" w:hAnsi="Arial" w:cs="Arial"/>
          <w:sz w:val="22"/>
          <w:szCs w:val="22"/>
        </w:rPr>
        <w:t xml:space="preserve"> Sep 19. </w:t>
      </w:r>
      <w:proofErr w:type="spellStart"/>
      <w:r w:rsidR="008D58B4" w:rsidRPr="006802B9">
        <w:rPr>
          <w:rFonts w:ascii="Arial" w:hAnsi="Arial" w:cs="Arial"/>
          <w:sz w:val="22"/>
          <w:szCs w:val="22"/>
        </w:rPr>
        <w:t>doi</w:t>
      </w:r>
      <w:proofErr w:type="spellEnd"/>
      <w:r w:rsidR="008D58B4" w:rsidRPr="006802B9">
        <w:rPr>
          <w:rFonts w:ascii="Arial" w:hAnsi="Arial" w:cs="Arial"/>
          <w:sz w:val="22"/>
          <w:szCs w:val="22"/>
        </w:rPr>
        <w:t xml:space="preserve">: </w:t>
      </w:r>
      <w:hyperlink r:id="rId173" w:tgtFrame="_blank" w:history="1">
        <w:r w:rsidR="008D58B4" w:rsidRPr="006802B9">
          <w:rPr>
            <w:rStyle w:val="Hyperlink"/>
            <w:rFonts w:ascii="Arial" w:hAnsi="Arial" w:cs="Arial"/>
            <w:sz w:val="22"/>
            <w:szCs w:val="22"/>
          </w:rPr>
          <w:t>10.1002/JLB.3HI0620-399RR</w:t>
        </w:r>
      </w:hyperlink>
      <w:r w:rsidR="008D58B4" w:rsidRPr="006802B9">
        <w:rPr>
          <w:rFonts w:ascii="Arial" w:hAnsi="Arial" w:cs="Arial"/>
          <w:sz w:val="22"/>
          <w:szCs w:val="22"/>
        </w:rPr>
        <w:t xml:space="preserve"> PMID:36120937</w:t>
      </w:r>
      <w:r w:rsidR="00A90D13" w:rsidRPr="006802B9">
        <w:rPr>
          <w:rFonts w:ascii="Arial" w:hAnsi="Arial" w:cs="Arial"/>
          <w:sz w:val="22"/>
          <w:szCs w:val="22"/>
        </w:rPr>
        <w:t xml:space="preserve"> PMCID: PMC10150914</w:t>
      </w:r>
    </w:p>
    <w:p w14:paraId="027763FE" w14:textId="618533B7" w:rsidR="001A70B5" w:rsidRPr="006802B9" w:rsidRDefault="008B4AD9" w:rsidP="00112503">
      <w:pPr>
        <w:pStyle w:val="ListParagraph"/>
        <w:numPr>
          <w:ilvl w:val="0"/>
          <w:numId w:val="48"/>
        </w:numPr>
        <w:tabs>
          <w:tab w:val="left" w:pos="720"/>
        </w:tabs>
        <w:rPr>
          <w:rFonts w:ascii="Arial" w:hAnsi="Arial" w:cs="Arial"/>
          <w:sz w:val="22"/>
          <w:szCs w:val="22"/>
        </w:rPr>
      </w:pPr>
      <w:r w:rsidRPr="006802B9">
        <w:rPr>
          <w:rFonts w:ascii="Arial" w:hAnsi="Arial" w:cs="Arial"/>
          <w:sz w:val="22"/>
          <w:szCs w:val="22"/>
        </w:rPr>
        <w:t>Crotty, K., Anton, P</w:t>
      </w:r>
      <w:r w:rsidR="00443523">
        <w:rPr>
          <w:rFonts w:ascii="Arial" w:hAnsi="Arial" w:cs="Arial"/>
          <w:sz w:val="22"/>
          <w:szCs w:val="22"/>
        </w:rPr>
        <w:t>.</w:t>
      </w:r>
      <w:r w:rsidRPr="006802B9">
        <w:rPr>
          <w:rFonts w:ascii="Arial" w:hAnsi="Arial" w:cs="Arial"/>
          <w:sz w:val="22"/>
          <w:szCs w:val="22"/>
        </w:rPr>
        <w:t xml:space="preserve">, Coleman, L.G., Morris, N.L., Lewis, S.A., Samuelson, D.R., McMahan, R.H., Hartmann, P., Kim, A., Ratna, A., Mandrekar, P., Wyatt, T.A., Choudhry, M.A., </w:t>
      </w:r>
      <w:r w:rsidRPr="006802B9">
        <w:rPr>
          <w:rFonts w:ascii="Arial" w:hAnsi="Arial" w:cs="Arial"/>
          <w:b/>
          <w:sz w:val="22"/>
          <w:szCs w:val="22"/>
        </w:rPr>
        <w:t>Kovacs</w:t>
      </w:r>
      <w:r w:rsidRPr="006802B9">
        <w:rPr>
          <w:rFonts w:ascii="Arial" w:hAnsi="Arial" w:cs="Arial"/>
          <w:sz w:val="22"/>
          <w:szCs w:val="22"/>
        </w:rPr>
        <w:t xml:space="preserve">, E.J., McCullough, R., and Yeligar, S.M. 2022. Recent Knowledge Gained in Alcohol and </w:t>
      </w:r>
      <w:proofErr w:type="gramStart"/>
      <w:r w:rsidRPr="006802B9">
        <w:rPr>
          <w:rFonts w:ascii="Arial" w:hAnsi="Arial" w:cs="Arial"/>
          <w:sz w:val="22"/>
          <w:szCs w:val="22"/>
        </w:rPr>
        <w:t>the Immunological</w:t>
      </w:r>
      <w:proofErr w:type="gramEnd"/>
      <w:r w:rsidRPr="006802B9">
        <w:rPr>
          <w:rFonts w:ascii="Arial" w:hAnsi="Arial" w:cs="Arial"/>
          <w:sz w:val="22"/>
          <w:szCs w:val="22"/>
        </w:rPr>
        <w:t xml:space="preserve"> Response Across Tissues. Alcohol Clin </w:t>
      </w:r>
      <w:proofErr w:type="spellStart"/>
      <w:r w:rsidRPr="006802B9">
        <w:rPr>
          <w:rFonts w:ascii="Arial" w:hAnsi="Arial" w:cs="Arial"/>
          <w:sz w:val="22"/>
          <w:szCs w:val="22"/>
        </w:rPr>
        <w:t>Expt</w:t>
      </w:r>
      <w:proofErr w:type="spellEnd"/>
      <w:r w:rsidRPr="006802B9">
        <w:rPr>
          <w:rFonts w:ascii="Arial" w:hAnsi="Arial" w:cs="Arial"/>
          <w:sz w:val="22"/>
          <w:szCs w:val="22"/>
        </w:rPr>
        <w:t xml:space="preserve"> Res. </w:t>
      </w:r>
      <w:r w:rsidR="000016C0" w:rsidRPr="006802B9">
        <w:rPr>
          <w:rFonts w:ascii="Arial" w:hAnsi="Arial" w:cs="Arial"/>
          <w:sz w:val="22"/>
          <w:szCs w:val="22"/>
        </w:rPr>
        <w:t xml:space="preserve">2023 Jan;47(1):36-44. </w:t>
      </w:r>
      <w:proofErr w:type="spellStart"/>
      <w:r w:rsidRPr="006802B9">
        <w:rPr>
          <w:rFonts w:ascii="Arial" w:hAnsi="Arial" w:cs="Arial"/>
          <w:sz w:val="22"/>
          <w:szCs w:val="22"/>
        </w:rPr>
        <w:t>epub</w:t>
      </w:r>
      <w:proofErr w:type="spellEnd"/>
      <w:r w:rsidRPr="006802B9">
        <w:rPr>
          <w:rFonts w:ascii="Arial" w:hAnsi="Arial" w:cs="Arial"/>
          <w:sz w:val="22"/>
          <w:szCs w:val="22"/>
        </w:rPr>
        <w:t xml:space="preserve"> DOI: 10.1111/acer.14979</w:t>
      </w:r>
      <w:r w:rsidRPr="006802B9">
        <w:rPr>
          <w:rFonts w:ascii="Arial" w:eastAsia="Times New Roman" w:hAnsi="Arial" w:cs="Arial"/>
          <w:sz w:val="22"/>
          <w:szCs w:val="22"/>
        </w:rPr>
        <w:t xml:space="preserve"> </w:t>
      </w:r>
      <w:r w:rsidR="000016C0" w:rsidRPr="006802B9">
        <w:rPr>
          <w:rFonts w:ascii="Arial" w:hAnsi="Arial" w:cs="Arial"/>
          <w:color w:val="212121"/>
          <w:sz w:val="22"/>
          <w:szCs w:val="22"/>
        </w:rPr>
        <w:t>PMID: </w:t>
      </w:r>
      <w:r w:rsidR="000016C0" w:rsidRPr="006802B9">
        <w:rPr>
          <w:rFonts w:ascii="Arial" w:eastAsia="Times New Roman" w:hAnsi="Arial" w:cs="Arial"/>
          <w:color w:val="212121"/>
          <w:sz w:val="22"/>
          <w:szCs w:val="22"/>
        </w:rPr>
        <w:t xml:space="preserve">36446606 </w:t>
      </w:r>
      <w:r w:rsidRPr="006802B9">
        <w:rPr>
          <w:rFonts w:ascii="Arial" w:hAnsi="Arial" w:cs="Arial"/>
          <w:color w:val="212121"/>
          <w:sz w:val="22"/>
          <w:szCs w:val="22"/>
        </w:rPr>
        <w:t>PMCID: </w:t>
      </w:r>
      <w:r w:rsidRPr="006802B9">
        <w:rPr>
          <w:rFonts w:ascii="Arial" w:eastAsia="Times New Roman" w:hAnsi="Arial" w:cs="Arial"/>
          <w:color w:val="212121"/>
          <w:sz w:val="22"/>
          <w:szCs w:val="22"/>
        </w:rPr>
        <w:t>PMC9974783</w:t>
      </w:r>
      <w:r w:rsidRPr="006802B9">
        <w:rPr>
          <w:rFonts w:ascii="Arial" w:hAnsi="Arial" w:cs="Arial"/>
          <w:color w:val="212121"/>
          <w:sz w:val="22"/>
          <w:szCs w:val="22"/>
        </w:rPr>
        <w:t> </w:t>
      </w:r>
    </w:p>
    <w:p w14:paraId="4A63BA42" w14:textId="2E003447" w:rsidR="0070476B" w:rsidRPr="006802B9" w:rsidRDefault="00704B52" w:rsidP="0070476B">
      <w:pPr>
        <w:pStyle w:val="ListParagraph"/>
        <w:numPr>
          <w:ilvl w:val="0"/>
          <w:numId w:val="48"/>
        </w:numPr>
        <w:tabs>
          <w:tab w:val="left" w:pos="720"/>
        </w:tabs>
        <w:rPr>
          <w:rFonts w:ascii="Arial" w:hAnsi="Arial" w:cs="Arial"/>
          <w:bCs/>
          <w:sz w:val="22"/>
          <w:szCs w:val="22"/>
        </w:rPr>
      </w:pPr>
      <w:r w:rsidRPr="006802B9">
        <w:rPr>
          <w:rFonts w:ascii="Arial" w:eastAsia="Times New Roman" w:hAnsi="Arial" w:cs="Arial"/>
          <w:bCs/>
          <w:sz w:val="22"/>
          <w:szCs w:val="22"/>
        </w:rPr>
        <w:t xml:space="preserve">McMahan, R.M., Hulsebus, H.J., Najarro, K.M., Giesy, L.E, Frank, D.N., and </w:t>
      </w:r>
      <w:r w:rsidRPr="006802B9">
        <w:rPr>
          <w:rFonts w:ascii="Arial" w:eastAsia="Times New Roman" w:hAnsi="Arial" w:cs="Arial"/>
          <w:b/>
          <w:sz w:val="22"/>
          <w:szCs w:val="22"/>
        </w:rPr>
        <w:t>Kovacs</w:t>
      </w:r>
      <w:r w:rsidRPr="006802B9">
        <w:rPr>
          <w:rFonts w:ascii="Arial" w:eastAsia="Times New Roman" w:hAnsi="Arial" w:cs="Arial"/>
          <w:bCs/>
          <w:sz w:val="22"/>
          <w:szCs w:val="22"/>
        </w:rPr>
        <w:t>, E.J. 2022.</w:t>
      </w:r>
      <w:r w:rsidRPr="006802B9">
        <w:rPr>
          <w:rFonts w:ascii="Arial" w:hAnsi="Arial" w:cs="Arial"/>
          <w:sz w:val="22"/>
          <w:szCs w:val="22"/>
        </w:rPr>
        <w:t xml:space="preserve"> </w:t>
      </w:r>
      <w:r w:rsidRPr="006802B9">
        <w:rPr>
          <w:rFonts w:ascii="Arial" w:eastAsia="Times New Roman" w:hAnsi="Arial" w:cs="Arial"/>
          <w:bCs/>
          <w:sz w:val="22"/>
          <w:szCs w:val="22"/>
        </w:rPr>
        <w:t>Changes in gut microbiome correlate with intestinal barrier dysfunction and inflammation following a 3</w:t>
      </w:r>
      <w:r w:rsidR="00F43762" w:rsidRPr="006802B9">
        <w:rPr>
          <w:rFonts w:ascii="Arial" w:eastAsia="Times New Roman" w:hAnsi="Arial" w:cs="Arial"/>
          <w:bCs/>
          <w:sz w:val="22"/>
          <w:szCs w:val="22"/>
        </w:rPr>
        <w:t>-</w:t>
      </w:r>
      <w:r w:rsidRPr="006802B9">
        <w:rPr>
          <w:rFonts w:ascii="Arial" w:eastAsia="Times New Roman" w:hAnsi="Arial" w:cs="Arial"/>
          <w:bCs/>
          <w:sz w:val="22"/>
          <w:szCs w:val="22"/>
        </w:rPr>
        <w:t xml:space="preserve">day binge ethanol </w:t>
      </w:r>
      <w:r w:rsidR="00B03EE5">
        <w:rPr>
          <w:rFonts w:ascii="Arial" w:eastAsia="Times New Roman" w:hAnsi="Arial" w:cs="Arial"/>
          <w:bCs/>
          <w:sz w:val="22"/>
          <w:szCs w:val="22"/>
        </w:rPr>
        <w:t>exposure in aged mice. Alcohol.</w:t>
      </w:r>
      <w:r w:rsidR="00B03EE5" w:rsidRPr="00B03EE5">
        <w:rPr>
          <w:rFonts w:ascii="Arial" w:eastAsia="Times New Roman" w:hAnsi="Arial" w:cs="Arial"/>
          <w:bCs/>
          <w:sz w:val="22"/>
          <w:szCs w:val="22"/>
        </w:rPr>
        <w:t>107:136-143. </w:t>
      </w:r>
      <w:r w:rsidRPr="006802B9">
        <w:rPr>
          <w:rFonts w:ascii="Arial" w:eastAsia="Times New Roman" w:hAnsi="Arial" w:cs="Arial"/>
          <w:bCs/>
          <w:sz w:val="22"/>
          <w:szCs w:val="22"/>
        </w:rPr>
        <w:t xml:space="preserve">2022 Sep </w:t>
      </w:r>
      <w:proofErr w:type="gramStart"/>
      <w:r w:rsidRPr="006802B9">
        <w:rPr>
          <w:rFonts w:ascii="Arial" w:eastAsia="Times New Roman" w:hAnsi="Arial" w:cs="Arial"/>
          <w:bCs/>
          <w:sz w:val="22"/>
          <w:szCs w:val="22"/>
        </w:rPr>
        <w:t>20:S</w:t>
      </w:r>
      <w:proofErr w:type="gramEnd"/>
      <w:r w:rsidRPr="006802B9">
        <w:rPr>
          <w:rFonts w:ascii="Arial" w:eastAsia="Times New Roman" w:hAnsi="Arial" w:cs="Arial"/>
          <w:bCs/>
          <w:sz w:val="22"/>
          <w:szCs w:val="22"/>
        </w:rPr>
        <w:t xml:space="preserve">0741-8329(22)00095-7. </w:t>
      </w:r>
      <w:proofErr w:type="spellStart"/>
      <w:r w:rsidRPr="006802B9">
        <w:rPr>
          <w:rFonts w:ascii="Arial" w:eastAsia="Times New Roman" w:hAnsi="Arial" w:cs="Arial"/>
          <w:bCs/>
          <w:sz w:val="22"/>
          <w:szCs w:val="22"/>
        </w:rPr>
        <w:t>doi</w:t>
      </w:r>
      <w:proofErr w:type="spellEnd"/>
      <w:r w:rsidRPr="006802B9">
        <w:rPr>
          <w:rFonts w:ascii="Arial" w:eastAsia="Times New Roman" w:hAnsi="Arial" w:cs="Arial"/>
          <w:bCs/>
          <w:sz w:val="22"/>
          <w:szCs w:val="22"/>
        </w:rPr>
        <w:t>: 10.1016/j.alcohol.2022.08.011. PMID: 36150609</w:t>
      </w:r>
      <w:r w:rsidR="0070476B" w:rsidRPr="006802B9">
        <w:rPr>
          <w:rFonts w:ascii="Arial" w:eastAsia="Times New Roman" w:hAnsi="Arial" w:cs="Arial"/>
          <w:bCs/>
          <w:sz w:val="22"/>
          <w:szCs w:val="22"/>
        </w:rPr>
        <w:t>. P</w:t>
      </w:r>
      <w:r w:rsidR="0070476B" w:rsidRPr="006802B9">
        <w:rPr>
          <w:rFonts w:ascii="Arial" w:hAnsi="Arial" w:cs="Arial"/>
          <w:bCs/>
          <w:sz w:val="22"/>
          <w:szCs w:val="22"/>
        </w:rPr>
        <w:t>MCID: </w:t>
      </w:r>
      <w:hyperlink r:id="rId174" w:tgtFrame="_blank" w:history="1">
        <w:r w:rsidR="0070476B" w:rsidRPr="006802B9">
          <w:rPr>
            <w:rStyle w:val="Hyperlink"/>
            <w:rFonts w:ascii="Arial" w:eastAsia="Times New Roman" w:hAnsi="Arial" w:cs="Arial"/>
            <w:bCs/>
            <w:sz w:val="22"/>
            <w:szCs w:val="22"/>
          </w:rPr>
          <w:t>PMC10228642</w:t>
        </w:r>
      </w:hyperlink>
    </w:p>
    <w:p w14:paraId="079A596A" w14:textId="43F5C494" w:rsidR="007D2440" w:rsidRPr="006802B9" w:rsidRDefault="00552E51" w:rsidP="007D2440">
      <w:pPr>
        <w:pStyle w:val="ListParagraph"/>
        <w:numPr>
          <w:ilvl w:val="0"/>
          <w:numId w:val="48"/>
        </w:numPr>
        <w:tabs>
          <w:tab w:val="left" w:pos="720"/>
        </w:tabs>
        <w:rPr>
          <w:rStyle w:val="Hyperlink"/>
          <w:rFonts w:ascii="Arial" w:hAnsi="Arial" w:cs="Arial"/>
          <w:sz w:val="22"/>
          <w:szCs w:val="22"/>
          <w:u w:val="none"/>
        </w:rPr>
      </w:pPr>
      <w:r w:rsidRPr="006802B9">
        <w:rPr>
          <w:rFonts w:ascii="Arial" w:hAnsi="Arial" w:cs="Arial"/>
          <w:sz w:val="22"/>
          <w:szCs w:val="22"/>
        </w:rPr>
        <w:t xml:space="preserve"> </w:t>
      </w:r>
      <w:r w:rsidR="008A5F1B" w:rsidRPr="006802B9">
        <w:rPr>
          <w:rFonts w:ascii="Arial" w:hAnsi="Arial" w:cs="Arial"/>
          <w:sz w:val="22"/>
          <w:szCs w:val="22"/>
        </w:rPr>
        <w:t>Walrath, T., Najarro, K.N., McMahan, R.H., Idrovo, J.-P. Quillian, N., and Kovacs, E.J. 2022.</w:t>
      </w:r>
      <w:r w:rsidR="00E43DA6">
        <w:rPr>
          <w:rFonts w:ascii="Arial" w:hAnsi="Arial" w:cs="Arial"/>
          <w:sz w:val="22"/>
          <w:szCs w:val="22"/>
        </w:rPr>
        <w:t xml:space="preserve"> </w:t>
      </w:r>
      <w:r w:rsidR="008A5F1B" w:rsidRPr="006802B9">
        <w:rPr>
          <w:rFonts w:ascii="Arial" w:hAnsi="Arial" w:cs="Arial"/>
          <w:sz w:val="22"/>
          <w:szCs w:val="22"/>
        </w:rPr>
        <w:t xml:space="preserve">Cutaneous burn injury induces hippocampal neuroinflammation and reactive astrocyte activation in aged mice. </w:t>
      </w:r>
      <w:r w:rsidR="006B74AB" w:rsidRPr="006802B9">
        <w:rPr>
          <w:rFonts w:ascii="Arial" w:hAnsi="Arial" w:cs="Arial"/>
          <w:sz w:val="22"/>
          <w:szCs w:val="22"/>
        </w:rPr>
        <w:t xml:space="preserve">Expt. </w:t>
      </w:r>
      <w:proofErr w:type="spellStart"/>
      <w:r w:rsidR="006B74AB" w:rsidRPr="006802B9">
        <w:rPr>
          <w:rFonts w:ascii="Arial" w:hAnsi="Arial" w:cs="Arial"/>
          <w:sz w:val="22"/>
          <w:szCs w:val="22"/>
        </w:rPr>
        <w:t>Gerontol</w:t>
      </w:r>
      <w:proofErr w:type="spellEnd"/>
      <w:r w:rsidR="006B74AB" w:rsidRPr="006802B9">
        <w:rPr>
          <w:rFonts w:ascii="Arial" w:hAnsi="Arial" w:cs="Arial"/>
          <w:sz w:val="22"/>
          <w:szCs w:val="22"/>
        </w:rPr>
        <w:t xml:space="preserve">. </w:t>
      </w:r>
      <w:r w:rsidR="00F80DA7" w:rsidRPr="006802B9">
        <w:rPr>
          <w:rFonts w:ascii="Arial" w:hAnsi="Arial" w:cs="Arial"/>
          <w:sz w:val="22"/>
          <w:szCs w:val="22"/>
        </w:rPr>
        <w:t xml:space="preserve">2022 </w:t>
      </w:r>
      <w:r w:rsidR="00B55F74" w:rsidRPr="00B55F74">
        <w:rPr>
          <w:rFonts w:ascii="Arial" w:hAnsi="Arial" w:cs="Arial"/>
          <w:color w:val="auto"/>
          <w:sz w:val="22"/>
          <w:szCs w:val="22"/>
        </w:rPr>
        <w:t xml:space="preserve">Nov; 169:111975. </w:t>
      </w:r>
      <w:proofErr w:type="spellStart"/>
      <w:r w:rsidR="00B55F74">
        <w:rPr>
          <w:rFonts w:ascii="Arial" w:hAnsi="Arial" w:cs="Arial"/>
          <w:color w:val="auto"/>
          <w:sz w:val="22"/>
          <w:szCs w:val="22"/>
        </w:rPr>
        <w:t>doi</w:t>
      </w:r>
      <w:proofErr w:type="spellEnd"/>
      <w:r w:rsidR="006B74AB" w:rsidRPr="006802B9">
        <w:rPr>
          <w:rFonts w:ascii="Arial" w:hAnsi="Arial" w:cs="Arial"/>
          <w:sz w:val="22"/>
          <w:szCs w:val="22"/>
        </w:rPr>
        <w:t>: 10.1016/j.exge</w:t>
      </w:r>
      <w:r w:rsidR="0070476B" w:rsidRPr="006802B9">
        <w:rPr>
          <w:rFonts w:ascii="Arial" w:hAnsi="Arial" w:cs="Arial"/>
          <w:sz w:val="22"/>
          <w:szCs w:val="22"/>
        </w:rPr>
        <w:t>r.2022. PMID: 36208823. PMCID: </w:t>
      </w:r>
      <w:hyperlink r:id="rId175" w:tgtFrame="_blank" w:history="1">
        <w:r w:rsidR="0070476B" w:rsidRPr="006802B9">
          <w:rPr>
            <w:rStyle w:val="Hyperlink"/>
            <w:rFonts w:ascii="Arial" w:hAnsi="Arial" w:cs="Arial"/>
            <w:sz w:val="22"/>
            <w:szCs w:val="22"/>
          </w:rPr>
          <w:t>PMC10246470</w:t>
        </w:r>
      </w:hyperlink>
      <w:bookmarkEnd w:id="18"/>
    </w:p>
    <w:p w14:paraId="08594674" w14:textId="77777777" w:rsidR="00145674" w:rsidRPr="00FA4A85" w:rsidRDefault="00A83F90" w:rsidP="00145674">
      <w:pPr>
        <w:pStyle w:val="ListParagraph"/>
        <w:numPr>
          <w:ilvl w:val="0"/>
          <w:numId w:val="48"/>
        </w:numPr>
        <w:shd w:val="clear" w:color="auto" w:fill="FFFFFF"/>
        <w:tabs>
          <w:tab w:val="left" w:pos="720"/>
        </w:tabs>
        <w:contextualSpacing/>
        <w:rPr>
          <w:rStyle w:val="identifier"/>
          <w:rFonts w:ascii="Arial" w:eastAsia="Times New Roman" w:hAnsi="Arial" w:cs="Arial"/>
          <w:bCs/>
          <w:color w:val="auto"/>
          <w:sz w:val="22"/>
          <w:szCs w:val="22"/>
        </w:rPr>
      </w:pPr>
      <w:r w:rsidRPr="00F27409">
        <w:rPr>
          <w:rFonts w:ascii="Arial" w:hAnsi="Arial" w:cs="Arial"/>
          <w:sz w:val="22"/>
          <w:szCs w:val="22"/>
        </w:rPr>
        <w:lastRenderedPageBreak/>
        <w:t>Choy, K., Dyamenahalli, K., Khair, S., Colbo</w:t>
      </w:r>
      <w:r w:rsidRPr="00E15366">
        <w:rPr>
          <w:rFonts w:ascii="Arial" w:hAnsi="Arial" w:cs="Arial"/>
          <w:sz w:val="22"/>
          <w:szCs w:val="22"/>
        </w:rPr>
        <w:t>rn, K.L., Wi</w:t>
      </w:r>
      <w:r w:rsidRPr="00E15366">
        <w:rPr>
          <w:rFonts w:ascii="Arial" w:hAnsi="Arial" w:cs="Arial"/>
          <w:color w:val="000000" w:themeColor="text1"/>
          <w:sz w:val="22"/>
          <w:szCs w:val="22"/>
        </w:rPr>
        <w:t xml:space="preserve">ktor, A.J., McMahan, R.H., Burnham, E.L, </w:t>
      </w:r>
      <w:r w:rsidRPr="00E15366">
        <w:rPr>
          <w:rFonts w:ascii="Arial" w:hAnsi="Arial" w:cs="Arial"/>
          <w:b/>
          <w:color w:val="000000" w:themeColor="text1"/>
          <w:sz w:val="22"/>
          <w:szCs w:val="22"/>
        </w:rPr>
        <w:t>Kovacs</w:t>
      </w:r>
      <w:r w:rsidRPr="00E15366">
        <w:rPr>
          <w:rFonts w:ascii="Arial" w:hAnsi="Arial" w:cs="Arial"/>
          <w:color w:val="000000" w:themeColor="text1"/>
          <w:sz w:val="22"/>
          <w:szCs w:val="22"/>
        </w:rPr>
        <w:t>, E.J. 202</w:t>
      </w:r>
      <w:r w:rsidR="008B4AD9" w:rsidRPr="00E15366">
        <w:rPr>
          <w:rFonts w:ascii="Arial" w:hAnsi="Arial" w:cs="Arial"/>
          <w:color w:val="000000" w:themeColor="text1"/>
          <w:sz w:val="22"/>
          <w:szCs w:val="22"/>
        </w:rPr>
        <w:t>3</w:t>
      </w:r>
      <w:r w:rsidRPr="00E15366">
        <w:rPr>
          <w:rFonts w:ascii="Arial" w:hAnsi="Arial" w:cs="Arial"/>
          <w:color w:val="000000" w:themeColor="text1"/>
          <w:sz w:val="22"/>
          <w:szCs w:val="22"/>
        </w:rPr>
        <w:t>. Aberrant inflammatory response in i</w:t>
      </w:r>
      <w:r w:rsidRPr="00FA4A85">
        <w:rPr>
          <w:rFonts w:ascii="Arial" w:hAnsi="Arial" w:cs="Arial"/>
          <w:color w:val="auto"/>
          <w:sz w:val="22"/>
          <w:szCs w:val="22"/>
        </w:rPr>
        <w:t xml:space="preserve">ntoxicated burn injured </w:t>
      </w:r>
      <w:proofErr w:type="gramStart"/>
      <w:r w:rsidRPr="00FA4A85">
        <w:rPr>
          <w:rFonts w:ascii="Arial" w:hAnsi="Arial" w:cs="Arial"/>
          <w:color w:val="auto"/>
          <w:sz w:val="22"/>
          <w:szCs w:val="22"/>
        </w:rPr>
        <w:t>patients</w:t>
      </w:r>
      <w:proofErr w:type="gramEnd"/>
      <w:r w:rsidRPr="00FA4A85">
        <w:rPr>
          <w:rFonts w:ascii="Arial" w:hAnsi="Arial" w:cs="Arial"/>
          <w:color w:val="auto"/>
          <w:sz w:val="22"/>
          <w:szCs w:val="22"/>
        </w:rPr>
        <w:t xml:space="preserve"> parallel impaired cognitive function. </w:t>
      </w:r>
      <w:r w:rsidR="004B1DFD" w:rsidRPr="00FA4A85">
        <w:rPr>
          <w:rFonts w:ascii="Arial" w:eastAsia="Arial" w:hAnsi="Arial" w:cs="Arial"/>
          <w:color w:val="auto"/>
          <w:sz w:val="22"/>
          <w:szCs w:val="22"/>
        </w:rPr>
        <w:t>Alcohol. 109:35-41</w:t>
      </w:r>
      <w:r w:rsidR="00F112DA" w:rsidRPr="00FA4A85">
        <w:rPr>
          <w:rFonts w:ascii="Arial" w:hAnsi="Arial" w:cs="Arial"/>
          <w:color w:val="auto"/>
          <w:sz w:val="22"/>
          <w:szCs w:val="22"/>
        </w:rPr>
        <w:t> 2023 Jan 20;</w:t>
      </w:r>
      <w:r w:rsidR="00222953" w:rsidRPr="00FA4A85">
        <w:rPr>
          <w:rFonts w:ascii="Arial" w:hAnsi="Arial" w:cs="Arial"/>
          <w:color w:val="auto"/>
          <w:sz w:val="22"/>
          <w:szCs w:val="22"/>
        </w:rPr>
        <w:t xml:space="preserve"> </w:t>
      </w:r>
      <w:r w:rsidR="00F112DA" w:rsidRPr="00FA4A85">
        <w:rPr>
          <w:rFonts w:ascii="Arial" w:hAnsi="Arial" w:cs="Arial"/>
          <w:color w:val="auto"/>
          <w:sz w:val="22"/>
          <w:szCs w:val="22"/>
        </w:rPr>
        <w:t>S0741-8329(23)00013-7.  </w:t>
      </w:r>
      <w:proofErr w:type="spellStart"/>
      <w:r w:rsidR="00F112DA" w:rsidRPr="00FA4A85">
        <w:rPr>
          <w:rFonts w:ascii="Arial" w:hAnsi="Arial" w:cs="Arial"/>
          <w:color w:val="auto"/>
          <w:sz w:val="22"/>
          <w:szCs w:val="22"/>
        </w:rPr>
        <w:t>doi</w:t>
      </w:r>
      <w:proofErr w:type="spellEnd"/>
      <w:r w:rsidR="00F112DA" w:rsidRPr="00FA4A85">
        <w:rPr>
          <w:rFonts w:ascii="Arial" w:hAnsi="Arial" w:cs="Arial"/>
          <w:color w:val="auto"/>
          <w:sz w:val="22"/>
          <w:szCs w:val="22"/>
        </w:rPr>
        <w:t xml:space="preserve">: </w:t>
      </w:r>
      <w:hyperlink r:id="rId176" w:tgtFrame="_blank" w:history="1">
        <w:r w:rsidR="007D2440" w:rsidRPr="00FA4A85">
          <w:rPr>
            <w:rStyle w:val="Hyperlink"/>
            <w:rFonts w:ascii="Arial" w:eastAsia="Arial" w:hAnsi="Arial" w:cs="Arial"/>
            <w:color w:val="auto"/>
            <w:sz w:val="22"/>
            <w:szCs w:val="22"/>
            <w:u w:val="none"/>
          </w:rPr>
          <w:t>10.1016/j.alcohol.2023.01.002</w:t>
        </w:r>
      </w:hyperlink>
      <w:r w:rsidR="00F27409" w:rsidRPr="00FA4A85">
        <w:rPr>
          <w:rStyle w:val="Hyperlink"/>
          <w:rFonts w:ascii="Arial" w:eastAsia="Arial" w:hAnsi="Arial" w:cs="Arial"/>
          <w:color w:val="auto"/>
          <w:sz w:val="22"/>
          <w:szCs w:val="22"/>
          <w:u w:val="none"/>
        </w:rPr>
        <w:t xml:space="preserve"> </w:t>
      </w:r>
      <w:r w:rsidR="00F112DA" w:rsidRPr="00FA4A85">
        <w:rPr>
          <w:rStyle w:val="id-label"/>
          <w:rFonts w:ascii="Arial" w:hAnsi="Arial" w:cs="Arial"/>
          <w:color w:val="auto"/>
          <w:sz w:val="22"/>
          <w:szCs w:val="22"/>
        </w:rPr>
        <w:t>PMID: </w:t>
      </w:r>
      <w:r w:rsidR="00F112DA" w:rsidRPr="00FA4A85">
        <w:rPr>
          <w:rStyle w:val="Strong"/>
          <w:rFonts w:ascii="Arial" w:eastAsia="Arial" w:hAnsi="Arial" w:cs="Arial"/>
          <w:b w:val="0"/>
          <w:bCs w:val="0"/>
          <w:color w:val="auto"/>
          <w:sz w:val="22"/>
          <w:szCs w:val="22"/>
        </w:rPr>
        <w:t>36690221.</w:t>
      </w:r>
      <w:r w:rsidR="00F80DA7" w:rsidRPr="00FA4A85">
        <w:rPr>
          <w:rStyle w:val="Strong"/>
          <w:rFonts w:ascii="Arial" w:eastAsia="Arial" w:hAnsi="Arial" w:cs="Arial"/>
          <w:b w:val="0"/>
          <w:bCs w:val="0"/>
          <w:color w:val="auto"/>
          <w:sz w:val="22"/>
          <w:szCs w:val="22"/>
        </w:rPr>
        <w:t xml:space="preserve"> </w:t>
      </w:r>
      <w:r w:rsidR="000515F5" w:rsidRPr="00FA4A85">
        <w:rPr>
          <w:rFonts w:ascii="Arial" w:eastAsia="Arial" w:hAnsi="Arial" w:cs="Arial"/>
          <w:color w:val="auto"/>
          <w:sz w:val="22"/>
          <w:szCs w:val="22"/>
        </w:rPr>
        <w:t>PMCID:</w:t>
      </w:r>
      <w:r w:rsidR="000515F5" w:rsidRPr="00FA4A85">
        <w:rPr>
          <w:rStyle w:val="id-label"/>
          <w:rFonts w:ascii="Arial" w:hAnsi="Arial" w:cs="Arial"/>
          <w:color w:val="auto"/>
          <w:sz w:val="22"/>
          <w:szCs w:val="22"/>
        </w:rPr>
        <w:t> </w:t>
      </w:r>
      <w:hyperlink r:id="rId177" w:tgtFrame="_blank" w:history="1">
        <w:r w:rsidR="000515F5" w:rsidRPr="00FA4A85">
          <w:rPr>
            <w:rStyle w:val="Hyperlink"/>
            <w:rFonts w:ascii="Arial" w:hAnsi="Arial" w:cs="Arial"/>
            <w:color w:val="auto"/>
            <w:sz w:val="22"/>
            <w:szCs w:val="22"/>
          </w:rPr>
          <w:t>PMC10175175</w:t>
        </w:r>
      </w:hyperlink>
    </w:p>
    <w:p w14:paraId="7E08AEBD" w14:textId="77777777" w:rsidR="00145674" w:rsidRPr="00E15366" w:rsidRDefault="00582D18" w:rsidP="005B447A">
      <w:pPr>
        <w:pStyle w:val="ListParagraph"/>
        <w:numPr>
          <w:ilvl w:val="0"/>
          <w:numId w:val="48"/>
        </w:numPr>
        <w:tabs>
          <w:tab w:val="left" w:pos="720"/>
        </w:tabs>
        <w:contextualSpacing/>
        <w:rPr>
          <w:rFonts w:ascii="Arial" w:eastAsia="Arial" w:hAnsi="Arial" w:cs="Arial"/>
          <w:color w:val="000000" w:themeColor="text1"/>
          <w:sz w:val="22"/>
          <w:szCs w:val="22"/>
        </w:rPr>
      </w:pPr>
      <w:r w:rsidRPr="00FA4A85">
        <w:rPr>
          <w:rFonts w:ascii="Arial" w:eastAsia="Calibri" w:hAnsi="Arial" w:cs="Arial"/>
          <w:color w:val="auto"/>
          <w:sz w:val="22"/>
          <w:szCs w:val="22"/>
        </w:rPr>
        <w:t xml:space="preserve">Colbert, J.F., Kirsch, J.F., Erzen, C.L., </w:t>
      </w:r>
      <w:proofErr w:type="spellStart"/>
      <w:r w:rsidRPr="00FA4A85">
        <w:rPr>
          <w:rFonts w:ascii="Arial" w:eastAsia="Calibri" w:hAnsi="Arial" w:cs="Arial"/>
          <w:color w:val="auto"/>
          <w:sz w:val="22"/>
          <w:szCs w:val="22"/>
        </w:rPr>
        <w:t>Langouet-Astrie</w:t>
      </w:r>
      <w:proofErr w:type="spellEnd"/>
      <w:r w:rsidRPr="00FA4A85">
        <w:rPr>
          <w:rFonts w:ascii="Arial" w:eastAsia="Calibri" w:hAnsi="Arial" w:cs="Arial"/>
          <w:color w:val="auto"/>
          <w:sz w:val="22"/>
          <w:szCs w:val="22"/>
        </w:rPr>
        <w:t xml:space="preserve">, C.J. Thompson, G.E., McMurtry, S.A., </w:t>
      </w:r>
      <w:proofErr w:type="spellStart"/>
      <w:r w:rsidRPr="00FA4A85">
        <w:rPr>
          <w:rFonts w:ascii="Arial" w:eastAsia="Calibri" w:hAnsi="Arial" w:cs="Arial"/>
          <w:color w:val="auto"/>
          <w:sz w:val="22"/>
          <w:szCs w:val="22"/>
        </w:rPr>
        <w:t>Kofonow</w:t>
      </w:r>
      <w:proofErr w:type="spellEnd"/>
      <w:r w:rsidRPr="00FA4A85">
        <w:rPr>
          <w:rFonts w:ascii="Arial" w:eastAsia="Calibri" w:hAnsi="Arial" w:cs="Arial"/>
          <w:color w:val="auto"/>
          <w:sz w:val="22"/>
          <w:szCs w:val="22"/>
        </w:rPr>
        <w:t xml:space="preserve">, J.M., Robertson, C.E., </w:t>
      </w:r>
      <w:r w:rsidRPr="00FA4A85">
        <w:rPr>
          <w:rFonts w:ascii="Arial" w:eastAsia="Calibri" w:hAnsi="Arial" w:cs="Arial"/>
          <w:b/>
          <w:color w:val="auto"/>
          <w:sz w:val="22"/>
          <w:szCs w:val="22"/>
        </w:rPr>
        <w:t>Kovacs</w:t>
      </w:r>
      <w:r w:rsidRPr="00FA4A85">
        <w:rPr>
          <w:rFonts w:ascii="Arial" w:eastAsia="Calibri" w:hAnsi="Arial" w:cs="Arial"/>
          <w:color w:val="auto"/>
          <w:sz w:val="22"/>
          <w:szCs w:val="22"/>
        </w:rPr>
        <w:t xml:space="preserve">, E.J., Kuhn, K.A., Sullivan, R.C., Hippensteel, </w:t>
      </w:r>
      <w:r w:rsidRPr="00E15366">
        <w:rPr>
          <w:rFonts w:ascii="Arial" w:eastAsia="Calibri" w:hAnsi="Arial" w:cs="Arial"/>
          <w:color w:val="000000" w:themeColor="text1"/>
          <w:sz w:val="22"/>
          <w:szCs w:val="22"/>
        </w:rPr>
        <w:t>J.A.</w:t>
      </w:r>
      <w:proofErr w:type="gramStart"/>
      <w:r w:rsidRPr="00E15366">
        <w:rPr>
          <w:rFonts w:ascii="Arial" w:eastAsia="Calibri" w:hAnsi="Arial" w:cs="Arial"/>
          <w:color w:val="000000" w:themeColor="text1"/>
          <w:sz w:val="22"/>
          <w:szCs w:val="22"/>
        </w:rPr>
        <w:t>,  De</w:t>
      </w:r>
      <w:proofErr w:type="gramEnd"/>
      <w:r w:rsidRPr="00E15366">
        <w:rPr>
          <w:rFonts w:ascii="Arial" w:eastAsia="Calibri" w:hAnsi="Arial" w:cs="Arial"/>
          <w:color w:val="000000" w:themeColor="text1"/>
          <w:sz w:val="22"/>
          <w:szCs w:val="22"/>
        </w:rPr>
        <w:t xml:space="preserve"> Nisco, N.J., Sawant, N.V., McCollister, B.D., Schwartz, R.S., Horswill, A.R., Frank, D.N., Duerkop,  B.A., and Schmidt, E.P. 2023. </w:t>
      </w:r>
      <w:r w:rsidRPr="00E15366">
        <w:rPr>
          <w:rFonts w:ascii="Arial" w:hAnsi="Arial" w:cs="Arial"/>
          <w:bCs/>
          <w:color w:val="000000" w:themeColor="text1"/>
          <w:sz w:val="22"/>
          <w:szCs w:val="22"/>
        </w:rPr>
        <w:t>Aging-associated augmentation of gut microbiome virulence capability drives sepsis severity.</w:t>
      </w:r>
      <w:r w:rsidR="00145674" w:rsidRPr="00E15366">
        <w:rPr>
          <w:rFonts w:ascii="Arial" w:hAnsi="Arial" w:cs="Arial"/>
          <w:bCs/>
          <w:color w:val="000000" w:themeColor="text1"/>
          <w:sz w:val="22"/>
          <w:szCs w:val="22"/>
        </w:rPr>
        <w:t xml:space="preserve"> mBio</w:t>
      </w:r>
      <w:r w:rsidR="009606FC" w:rsidRPr="00E15366">
        <w:rPr>
          <w:rFonts w:ascii="Arial" w:hAnsi="Arial" w:cs="Arial"/>
          <w:color w:val="000000" w:themeColor="text1"/>
          <w:sz w:val="22"/>
          <w:szCs w:val="22"/>
        </w:rPr>
        <w:t xml:space="preserve"> </w:t>
      </w:r>
      <w:r w:rsidR="00145674" w:rsidRPr="00E15366">
        <w:rPr>
          <w:rFonts w:ascii="Arial" w:hAnsi="Arial" w:cs="Arial"/>
          <w:color w:val="000000" w:themeColor="text1"/>
          <w:sz w:val="22"/>
          <w:szCs w:val="22"/>
        </w:rPr>
        <w:t>2023 Jun 27;14(3</w:t>
      </w:r>
      <w:proofErr w:type="gramStart"/>
      <w:r w:rsidR="00145674" w:rsidRPr="00E15366">
        <w:rPr>
          <w:rFonts w:ascii="Arial" w:hAnsi="Arial" w:cs="Arial"/>
          <w:color w:val="000000" w:themeColor="text1"/>
          <w:sz w:val="22"/>
          <w:szCs w:val="22"/>
        </w:rPr>
        <w:t>):e</w:t>
      </w:r>
      <w:proofErr w:type="gramEnd"/>
      <w:r w:rsidR="00145674" w:rsidRPr="00E15366">
        <w:rPr>
          <w:rFonts w:ascii="Arial" w:hAnsi="Arial" w:cs="Arial"/>
          <w:color w:val="000000" w:themeColor="text1"/>
          <w:sz w:val="22"/>
          <w:szCs w:val="22"/>
        </w:rPr>
        <w:t>0005223.</w:t>
      </w:r>
      <w:r w:rsidR="00145674" w:rsidRPr="00E15366">
        <w:rPr>
          <w:rFonts w:ascii="Arial" w:hAnsi="Arial" w:cs="Arial"/>
          <w:color w:val="212121"/>
          <w:sz w:val="22"/>
          <w:szCs w:val="22"/>
        </w:rPr>
        <w:t xml:space="preserve"> DOI: </w:t>
      </w:r>
      <w:hyperlink r:id="rId178" w:tgtFrame="_blank" w:history="1">
        <w:r w:rsidR="00145674" w:rsidRPr="00E15366">
          <w:rPr>
            <w:rStyle w:val="Hyperlink"/>
            <w:rFonts w:ascii="Arial" w:hAnsi="Arial" w:cs="Arial"/>
            <w:sz w:val="22"/>
            <w:szCs w:val="22"/>
          </w:rPr>
          <w:t>10.1128/mbio.00052-23</w:t>
        </w:r>
      </w:hyperlink>
      <w:r w:rsidR="00145674" w:rsidRPr="00E15366">
        <w:rPr>
          <w:rFonts w:ascii="Arial" w:hAnsi="Arial" w:cs="Arial"/>
          <w:color w:val="212121"/>
          <w:sz w:val="22"/>
          <w:szCs w:val="22"/>
        </w:rPr>
        <w:t xml:space="preserve"> PMID: </w:t>
      </w:r>
      <w:r w:rsidR="00145674" w:rsidRPr="00E15366">
        <w:rPr>
          <w:rFonts w:ascii="Arial" w:eastAsia="Times New Roman" w:hAnsi="Arial" w:cs="Arial"/>
          <w:color w:val="212121"/>
          <w:sz w:val="22"/>
          <w:szCs w:val="22"/>
        </w:rPr>
        <w:t xml:space="preserve">37102874 </w:t>
      </w:r>
      <w:r w:rsidR="00145674" w:rsidRPr="00E15366">
        <w:rPr>
          <w:rFonts w:ascii="Arial" w:hAnsi="Arial" w:cs="Arial"/>
          <w:color w:val="000000" w:themeColor="text1"/>
          <w:sz w:val="22"/>
          <w:szCs w:val="22"/>
        </w:rPr>
        <w:t>PMCID: </w:t>
      </w:r>
      <w:hyperlink r:id="rId179" w:tgtFrame="_blank" w:history="1">
        <w:r w:rsidR="00145674" w:rsidRPr="00E15366">
          <w:rPr>
            <w:rStyle w:val="Hyperlink"/>
            <w:rFonts w:ascii="Arial" w:eastAsia="Arial" w:hAnsi="Arial" w:cs="Arial"/>
            <w:sz w:val="22"/>
            <w:szCs w:val="22"/>
          </w:rPr>
          <w:t>PMC10294665</w:t>
        </w:r>
      </w:hyperlink>
    </w:p>
    <w:p w14:paraId="6ECADCF1" w14:textId="259E3543" w:rsidR="007D2440" w:rsidRPr="00E15366" w:rsidRDefault="00B43572" w:rsidP="005B447A">
      <w:pPr>
        <w:pStyle w:val="ListParagraph"/>
        <w:numPr>
          <w:ilvl w:val="0"/>
          <w:numId w:val="48"/>
        </w:numPr>
        <w:tabs>
          <w:tab w:val="left" w:pos="720"/>
        </w:tabs>
        <w:contextualSpacing/>
        <w:rPr>
          <w:rFonts w:ascii="Arial" w:eastAsia="Arial" w:hAnsi="Arial" w:cs="Arial"/>
          <w:color w:val="000000" w:themeColor="text1"/>
          <w:sz w:val="22"/>
          <w:szCs w:val="22"/>
        </w:rPr>
      </w:pPr>
      <w:r w:rsidRPr="00E15366">
        <w:rPr>
          <w:rFonts w:ascii="Arial" w:hAnsi="Arial" w:cs="Arial"/>
          <w:color w:val="000000" w:themeColor="text1"/>
          <w:sz w:val="22"/>
          <w:szCs w:val="22"/>
        </w:rPr>
        <w:t xml:space="preserve">McMahan, R.H., Anton, P., Coleman, L.G., Jr, Cresci, G.A.M., Crews, F.T., Crotty, K.M., Luck, M.E., Molina, P.E., Vachharajani, V., Weinberg, J., Yeligar, S.M., Choudhry, M.A. McCullough, R.L., </w:t>
      </w:r>
      <w:r w:rsidRPr="00E15366">
        <w:rPr>
          <w:rFonts w:ascii="Arial" w:hAnsi="Arial" w:cs="Arial"/>
          <w:b/>
          <w:color w:val="000000" w:themeColor="text1"/>
          <w:sz w:val="22"/>
          <w:szCs w:val="22"/>
        </w:rPr>
        <w:t>Kovacs</w:t>
      </w:r>
      <w:r w:rsidRPr="00E15366">
        <w:rPr>
          <w:rFonts w:ascii="Arial" w:hAnsi="Arial" w:cs="Arial"/>
          <w:color w:val="000000" w:themeColor="text1"/>
          <w:sz w:val="22"/>
          <w:szCs w:val="22"/>
        </w:rPr>
        <w:t xml:space="preserve">, E.J. 2023. Alcohol and Immunology: Mechanisms of Multi-Organ Damage: Summary of the 2022 Alcohol and Immunology Research Interest Group (AIRIG) meeting. Alcohol. </w:t>
      </w:r>
      <w:r w:rsidR="000016C0" w:rsidRPr="00E15366">
        <w:rPr>
          <w:rFonts w:ascii="Arial" w:hAnsi="Arial" w:cs="Arial"/>
          <w:color w:val="000000" w:themeColor="text1"/>
          <w:sz w:val="22"/>
          <w:szCs w:val="22"/>
        </w:rPr>
        <w:t xml:space="preserve">2023 Apr </w:t>
      </w:r>
      <w:proofErr w:type="gramStart"/>
      <w:r w:rsidR="000016C0" w:rsidRPr="00E15366">
        <w:rPr>
          <w:rFonts w:ascii="Arial" w:hAnsi="Arial" w:cs="Arial"/>
          <w:color w:val="000000" w:themeColor="text1"/>
          <w:sz w:val="22"/>
          <w:szCs w:val="22"/>
        </w:rPr>
        <w:t>13;S</w:t>
      </w:r>
      <w:proofErr w:type="gramEnd"/>
      <w:r w:rsidR="000016C0" w:rsidRPr="00E15366">
        <w:rPr>
          <w:rFonts w:ascii="Arial" w:hAnsi="Arial" w:cs="Arial"/>
          <w:color w:val="000000" w:themeColor="text1"/>
          <w:sz w:val="22"/>
          <w:szCs w:val="22"/>
        </w:rPr>
        <w:t xml:space="preserve">0741-8329(23)00203-3. </w:t>
      </w:r>
      <w:proofErr w:type="spellStart"/>
      <w:r w:rsidR="000016C0" w:rsidRPr="00E15366">
        <w:rPr>
          <w:rFonts w:ascii="Arial" w:hAnsi="Arial" w:cs="Arial"/>
          <w:color w:val="000000" w:themeColor="text1"/>
          <w:sz w:val="22"/>
          <w:szCs w:val="22"/>
        </w:rPr>
        <w:t>doi</w:t>
      </w:r>
      <w:proofErr w:type="spellEnd"/>
      <w:r w:rsidR="000016C0" w:rsidRPr="00E15366">
        <w:rPr>
          <w:rFonts w:ascii="Arial" w:hAnsi="Arial" w:cs="Arial"/>
          <w:color w:val="000000" w:themeColor="text1"/>
          <w:sz w:val="22"/>
          <w:szCs w:val="22"/>
        </w:rPr>
        <w:t>: </w:t>
      </w:r>
      <w:hyperlink r:id="rId180" w:tgtFrame="_blank" w:history="1">
        <w:r w:rsidR="000016C0" w:rsidRPr="00E15366">
          <w:rPr>
            <w:rStyle w:val="Hyperlink"/>
            <w:rFonts w:ascii="Arial" w:hAnsi="Arial" w:cs="Arial"/>
            <w:color w:val="000000" w:themeColor="text1"/>
            <w:sz w:val="22"/>
            <w:szCs w:val="22"/>
          </w:rPr>
          <w:t>10.1016/j.alcohol.2023.04.002</w:t>
        </w:r>
      </w:hyperlink>
      <w:r w:rsidR="000016C0" w:rsidRPr="00E15366">
        <w:rPr>
          <w:rFonts w:ascii="Arial" w:hAnsi="Arial" w:cs="Arial"/>
          <w:color w:val="000000" w:themeColor="text1"/>
          <w:sz w:val="22"/>
          <w:szCs w:val="22"/>
        </w:rPr>
        <w:t xml:space="preserve"> </w:t>
      </w:r>
      <w:r w:rsidR="000016C0" w:rsidRPr="00E15366">
        <w:rPr>
          <w:rStyle w:val="id-label"/>
          <w:rFonts w:ascii="Arial" w:hAnsi="Arial" w:cs="Arial"/>
          <w:color w:val="000000" w:themeColor="text1"/>
          <w:sz w:val="22"/>
          <w:szCs w:val="22"/>
        </w:rPr>
        <w:t>PMID: </w:t>
      </w:r>
      <w:r w:rsidR="000016C0" w:rsidRPr="00E15366">
        <w:rPr>
          <w:rStyle w:val="Strong"/>
          <w:rFonts w:ascii="Arial" w:eastAsia="Arial" w:hAnsi="Arial" w:cs="Arial"/>
          <w:b w:val="0"/>
          <w:bCs w:val="0"/>
          <w:color w:val="000000" w:themeColor="text1"/>
          <w:sz w:val="22"/>
          <w:szCs w:val="22"/>
        </w:rPr>
        <w:t>37061143</w:t>
      </w:r>
      <w:r w:rsidR="009B7EF7">
        <w:rPr>
          <w:rStyle w:val="Strong"/>
          <w:rFonts w:ascii="Arial" w:eastAsia="Arial" w:hAnsi="Arial" w:cs="Arial"/>
          <w:b w:val="0"/>
          <w:bCs w:val="0"/>
          <w:color w:val="000000" w:themeColor="text1"/>
          <w:sz w:val="22"/>
          <w:szCs w:val="22"/>
        </w:rPr>
        <w:t>.</w:t>
      </w:r>
      <w:r w:rsidR="000016C0" w:rsidRPr="00E15366">
        <w:rPr>
          <w:rStyle w:val="Strong"/>
          <w:rFonts w:ascii="Arial" w:eastAsia="Arial" w:hAnsi="Arial" w:cs="Arial"/>
          <w:b w:val="0"/>
          <w:bCs w:val="0"/>
          <w:color w:val="000000" w:themeColor="text1"/>
          <w:sz w:val="22"/>
          <w:szCs w:val="22"/>
        </w:rPr>
        <w:t xml:space="preserve"> </w:t>
      </w:r>
      <w:r w:rsidR="007D2440" w:rsidRPr="00E15366">
        <w:rPr>
          <w:rFonts w:ascii="Arial" w:eastAsia="Arial" w:hAnsi="Arial" w:cs="Arial"/>
          <w:color w:val="000000" w:themeColor="text1"/>
          <w:sz w:val="22"/>
          <w:szCs w:val="22"/>
        </w:rPr>
        <w:t>PMCID: </w:t>
      </w:r>
      <w:r w:rsidR="007D2440" w:rsidRPr="00E15366">
        <w:rPr>
          <w:rFonts w:ascii="Arial" w:hAnsi="Arial" w:cs="Arial"/>
          <w:color w:val="000000" w:themeColor="text1"/>
          <w:sz w:val="22"/>
          <w:szCs w:val="22"/>
        </w:rPr>
        <w:t>PMC10330898</w:t>
      </w:r>
    </w:p>
    <w:p w14:paraId="6F7D2EE2" w14:textId="469951EF" w:rsidR="007D2440" w:rsidRPr="004E211F" w:rsidRDefault="00D12EE1" w:rsidP="007D2440">
      <w:pPr>
        <w:pStyle w:val="ListParagraph"/>
        <w:numPr>
          <w:ilvl w:val="0"/>
          <w:numId w:val="48"/>
        </w:numPr>
        <w:tabs>
          <w:tab w:val="left" w:pos="720"/>
        </w:tabs>
        <w:contextualSpacing/>
        <w:rPr>
          <w:rFonts w:ascii="Arial" w:hAnsi="Arial" w:cs="Arial"/>
          <w:color w:val="000000" w:themeColor="text1"/>
          <w:sz w:val="22"/>
          <w:szCs w:val="22"/>
        </w:rPr>
      </w:pPr>
      <w:r w:rsidRPr="00E15366">
        <w:rPr>
          <w:rFonts w:ascii="Arial" w:eastAsia="Times New Roman" w:hAnsi="Arial" w:cs="Arial"/>
          <w:color w:val="000000" w:themeColor="text1"/>
          <w:sz w:val="22"/>
          <w:szCs w:val="22"/>
        </w:rPr>
        <w:t xml:space="preserve">Muro, I., Qualman, A.C., </w:t>
      </w:r>
      <w:r w:rsidRPr="00E15366">
        <w:rPr>
          <w:rFonts w:ascii="Arial" w:eastAsia="Times New Roman" w:hAnsi="Arial" w:cs="Arial"/>
          <w:b/>
          <w:color w:val="000000" w:themeColor="text1"/>
          <w:sz w:val="22"/>
          <w:szCs w:val="22"/>
        </w:rPr>
        <w:t>Kovacs</w:t>
      </w:r>
      <w:r w:rsidRPr="00E15366">
        <w:rPr>
          <w:rFonts w:ascii="Arial" w:eastAsia="Times New Roman" w:hAnsi="Arial" w:cs="Arial"/>
          <w:color w:val="000000" w:themeColor="text1"/>
          <w:sz w:val="22"/>
          <w:szCs w:val="22"/>
        </w:rPr>
        <w:t>, E.J. and Idrovo, J.P. 202</w:t>
      </w:r>
      <w:r w:rsidR="0006178B" w:rsidRPr="00E15366">
        <w:rPr>
          <w:rFonts w:ascii="Arial" w:eastAsia="Times New Roman" w:hAnsi="Arial" w:cs="Arial"/>
          <w:color w:val="000000" w:themeColor="text1"/>
          <w:sz w:val="22"/>
          <w:szCs w:val="22"/>
        </w:rPr>
        <w:t>3</w:t>
      </w:r>
      <w:r w:rsidRPr="00E15366">
        <w:rPr>
          <w:rFonts w:ascii="Arial" w:eastAsia="Times New Roman" w:hAnsi="Arial" w:cs="Arial"/>
          <w:color w:val="000000" w:themeColor="text1"/>
          <w:sz w:val="22"/>
          <w:szCs w:val="22"/>
        </w:rPr>
        <w:t>. Burn induced apoptosis</w:t>
      </w:r>
      <w:r w:rsidRPr="004E211F">
        <w:rPr>
          <w:rFonts w:ascii="Arial" w:eastAsia="Times New Roman" w:hAnsi="Arial" w:cs="Arial"/>
          <w:color w:val="000000" w:themeColor="text1"/>
          <w:sz w:val="22"/>
          <w:szCs w:val="22"/>
        </w:rPr>
        <w:t xml:space="preserve"> in the livers of aged mice is associated with </w:t>
      </w:r>
      <w:proofErr w:type="gramStart"/>
      <w:r w:rsidRPr="004E211F">
        <w:rPr>
          <w:rFonts w:ascii="Arial" w:eastAsia="Times New Roman" w:hAnsi="Arial" w:cs="Arial"/>
          <w:color w:val="000000" w:themeColor="text1"/>
          <w:sz w:val="22"/>
          <w:szCs w:val="22"/>
        </w:rPr>
        <w:t>caspase</w:t>
      </w:r>
      <w:proofErr w:type="gramEnd"/>
      <w:r w:rsidRPr="004E211F">
        <w:rPr>
          <w:rFonts w:ascii="Arial" w:eastAsia="Times New Roman" w:hAnsi="Arial" w:cs="Arial"/>
          <w:color w:val="000000" w:themeColor="text1"/>
          <w:sz w:val="22"/>
          <w:szCs w:val="22"/>
        </w:rPr>
        <w:t xml:space="preserve"> cleavage of BCL-</w:t>
      </w:r>
      <w:proofErr w:type="spellStart"/>
      <w:r w:rsidRPr="004E211F">
        <w:rPr>
          <w:rFonts w:ascii="Arial" w:eastAsia="Times New Roman" w:hAnsi="Arial" w:cs="Arial"/>
          <w:color w:val="000000" w:themeColor="text1"/>
          <w:sz w:val="22"/>
          <w:szCs w:val="22"/>
        </w:rPr>
        <w:t>xL</w:t>
      </w:r>
      <w:proofErr w:type="spellEnd"/>
      <w:r w:rsidRPr="004E211F">
        <w:rPr>
          <w:rFonts w:ascii="Arial" w:eastAsia="Times New Roman" w:hAnsi="Arial" w:cs="Arial"/>
          <w:color w:val="000000" w:themeColor="text1"/>
          <w:sz w:val="22"/>
          <w:szCs w:val="22"/>
        </w:rPr>
        <w:t xml:space="preserve">. J Surg Res. </w:t>
      </w:r>
      <w:r w:rsidR="009169E7" w:rsidRPr="004E211F">
        <w:rPr>
          <w:rFonts w:ascii="Arial" w:eastAsia="Times New Roman" w:hAnsi="Arial" w:cs="Arial"/>
          <w:color w:val="000000" w:themeColor="text1"/>
          <w:sz w:val="22"/>
          <w:szCs w:val="22"/>
        </w:rPr>
        <w:t>290:147-555.</w:t>
      </w:r>
      <w:r w:rsidR="00CF34A8" w:rsidRPr="004E211F">
        <w:rPr>
          <w:rFonts w:ascii="Arial" w:eastAsia="Times New Roman" w:hAnsi="Arial" w:cs="Arial"/>
          <w:color w:val="000000" w:themeColor="text1"/>
          <w:sz w:val="22"/>
          <w:szCs w:val="22"/>
          <w:bdr w:val="none" w:sz="0" w:space="0" w:color="auto"/>
          <w:shd w:val="clear" w:color="auto" w:fill="FFFFFF"/>
        </w:rPr>
        <w:t xml:space="preserve"> </w:t>
      </w:r>
      <w:r w:rsidR="00CF34A8" w:rsidRPr="004E211F">
        <w:rPr>
          <w:rFonts w:ascii="Arial" w:eastAsia="Times New Roman" w:hAnsi="Arial" w:cs="Arial"/>
          <w:color w:val="000000" w:themeColor="text1"/>
          <w:sz w:val="22"/>
          <w:szCs w:val="22"/>
        </w:rPr>
        <w:t xml:space="preserve">May </w:t>
      </w:r>
      <w:proofErr w:type="gramStart"/>
      <w:r w:rsidR="00CF34A8" w:rsidRPr="004E211F">
        <w:rPr>
          <w:rFonts w:ascii="Arial" w:eastAsia="Times New Roman" w:hAnsi="Arial" w:cs="Arial"/>
          <w:color w:val="000000" w:themeColor="text1"/>
          <w:sz w:val="22"/>
          <w:szCs w:val="22"/>
        </w:rPr>
        <w:t>31;290:147</w:t>
      </w:r>
      <w:proofErr w:type="gramEnd"/>
      <w:r w:rsidR="00CF34A8" w:rsidRPr="004E211F">
        <w:rPr>
          <w:rFonts w:ascii="Arial" w:eastAsia="Times New Roman" w:hAnsi="Arial" w:cs="Arial"/>
          <w:color w:val="000000" w:themeColor="text1"/>
          <w:sz w:val="22"/>
          <w:szCs w:val="22"/>
        </w:rPr>
        <w:t xml:space="preserve">-155. </w:t>
      </w:r>
      <w:r w:rsidR="007D2440" w:rsidRPr="004E211F">
        <w:rPr>
          <w:rStyle w:val="id-label"/>
          <w:rFonts w:ascii="Arial" w:hAnsi="Arial" w:cs="Arial"/>
          <w:color w:val="000000" w:themeColor="text1"/>
          <w:sz w:val="22"/>
          <w:szCs w:val="22"/>
        </w:rPr>
        <w:t>DOI: </w:t>
      </w:r>
      <w:hyperlink r:id="rId181" w:tgtFrame="_blank" w:history="1">
        <w:r w:rsidR="007D2440" w:rsidRPr="004E211F">
          <w:rPr>
            <w:rStyle w:val="id-label"/>
            <w:rFonts w:ascii="Arial" w:eastAsia="Arial" w:hAnsi="Arial" w:cs="Arial"/>
            <w:color w:val="000000" w:themeColor="text1"/>
            <w:sz w:val="22"/>
            <w:szCs w:val="22"/>
          </w:rPr>
          <w:t>10.1016/j.jss.2023.04.020</w:t>
        </w:r>
      </w:hyperlink>
      <w:r w:rsidR="00CF34A8" w:rsidRPr="004E211F">
        <w:rPr>
          <w:rFonts w:ascii="Arial" w:eastAsia="Times New Roman" w:hAnsi="Arial" w:cs="Arial"/>
          <w:color w:val="000000" w:themeColor="text1"/>
          <w:sz w:val="22"/>
          <w:szCs w:val="22"/>
        </w:rPr>
        <w:t xml:space="preserve"> PMID: 37267704</w:t>
      </w:r>
      <w:r w:rsidR="00771042" w:rsidRPr="004E211F">
        <w:rPr>
          <w:rFonts w:ascii="Arial" w:eastAsia="Times New Roman" w:hAnsi="Arial" w:cs="Arial"/>
          <w:color w:val="000000" w:themeColor="text1"/>
          <w:sz w:val="22"/>
          <w:szCs w:val="22"/>
        </w:rPr>
        <w:t>,</w:t>
      </w:r>
      <w:r w:rsidR="007D2440" w:rsidRPr="004E211F">
        <w:rPr>
          <w:rFonts w:ascii="Arial" w:eastAsia="Times New Roman" w:hAnsi="Arial" w:cs="Arial"/>
          <w:color w:val="000000" w:themeColor="text1"/>
          <w:sz w:val="22"/>
          <w:szCs w:val="22"/>
        </w:rPr>
        <w:t xml:space="preserve"> PMCID: PMC10330893</w:t>
      </w:r>
    </w:p>
    <w:p w14:paraId="2955CA2F" w14:textId="257428F3" w:rsidR="005E2790" w:rsidRPr="004E211F" w:rsidRDefault="005E2790" w:rsidP="0005789A">
      <w:pPr>
        <w:pStyle w:val="ListParagraph"/>
        <w:numPr>
          <w:ilvl w:val="0"/>
          <w:numId w:val="48"/>
        </w:numPr>
        <w:tabs>
          <w:tab w:val="left" w:pos="720"/>
        </w:tabs>
        <w:rPr>
          <w:rStyle w:val="Hyperlink"/>
          <w:rFonts w:ascii="Arial" w:hAnsi="Arial" w:cs="Arial"/>
          <w:sz w:val="22"/>
          <w:szCs w:val="22"/>
          <w:u w:val="none"/>
        </w:rPr>
      </w:pPr>
      <w:r w:rsidRPr="004E211F">
        <w:rPr>
          <w:rFonts w:ascii="Arial" w:hAnsi="Arial" w:cs="Arial"/>
          <w:bCs/>
          <w:color w:val="000000" w:themeColor="text1"/>
          <w:sz w:val="22"/>
          <w:szCs w:val="22"/>
        </w:rPr>
        <w:t xml:space="preserve">Malachowska, B., Yang, W.-L., </w:t>
      </w:r>
      <w:r w:rsidR="00CF34A8" w:rsidRPr="004E211F">
        <w:rPr>
          <w:rFonts w:ascii="Arial" w:hAnsi="Arial" w:cs="Arial"/>
          <w:bCs/>
          <w:color w:val="000000" w:themeColor="text1"/>
          <w:sz w:val="22"/>
          <w:szCs w:val="22"/>
        </w:rPr>
        <w:t xml:space="preserve">Qualman, A., </w:t>
      </w:r>
      <w:r w:rsidRPr="004E211F">
        <w:rPr>
          <w:rFonts w:ascii="Arial" w:hAnsi="Arial" w:cs="Arial"/>
          <w:bCs/>
          <w:color w:val="000000" w:themeColor="text1"/>
          <w:sz w:val="22"/>
          <w:szCs w:val="22"/>
        </w:rPr>
        <w:t>Muro, I., Boe, D.M.,</w:t>
      </w:r>
      <w:r w:rsidR="00CF34A8" w:rsidRPr="004E211F">
        <w:rPr>
          <w:rFonts w:ascii="Arial" w:hAnsi="Arial" w:cs="Arial"/>
          <w:bCs/>
          <w:color w:val="000000" w:themeColor="text1"/>
          <w:sz w:val="22"/>
          <w:szCs w:val="22"/>
        </w:rPr>
        <w:t xml:space="preserve"> Lampe, J.N.,</w:t>
      </w:r>
      <w:r w:rsidRPr="004E211F">
        <w:rPr>
          <w:rFonts w:ascii="Arial" w:hAnsi="Arial" w:cs="Arial"/>
          <w:bCs/>
          <w:color w:val="000000" w:themeColor="text1"/>
          <w:sz w:val="22"/>
          <w:szCs w:val="22"/>
        </w:rPr>
        <w:t xml:space="preserve"> </w:t>
      </w:r>
      <w:r w:rsidRPr="004E211F">
        <w:rPr>
          <w:rFonts w:ascii="Arial" w:hAnsi="Arial" w:cs="Arial"/>
          <w:b/>
          <w:bCs/>
          <w:color w:val="000000" w:themeColor="text1"/>
          <w:sz w:val="22"/>
          <w:szCs w:val="22"/>
        </w:rPr>
        <w:t>Kovacs</w:t>
      </w:r>
      <w:r w:rsidRPr="004E211F">
        <w:rPr>
          <w:rFonts w:ascii="Arial" w:hAnsi="Arial" w:cs="Arial"/>
          <w:bCs/>
          <w:color w:val="000000" w:themeColor="text1"/>
          <w:sz w:val="22"/>
          <w:szCs w:val="22"/>
        </w:rPr>
        <w:t xml:space="preserve">, E.J., and Idrovo, J.-P. 2023. </w:t>
      </w:r>
      <w:r w:rsidRPr="004E211F">
        <w:rPr>
          <w:rFonts w:ascii="Arial" w:eastAsia="Times New Roman" w:hAnsi="Arial" w:cs="Arial"/>
          <w:color w:val="000000" w:themeColor="text1"/>
          <w:sz w:val="22"/>
          <w:szCs w:val="22"/>
        </w:rPr>
        <w:t>Transcriptomics, metabolomics, and in sili</w:t>
      </w:r>
      <w:r w:rsidRPr="004E211F">
        <w:rPr>
          <w:rFonts w:ascii="Arial" w:eastAsia="Times New Roman" w:hAnsi="Arial" w:cs="Arial"/>
          <w:sz w:val="22"/>
          <w:szCs w:val="22"/>
        </w:rPr>
        <w:t>co drug predictions to prevent or treat liver damage in young and aged skin-burn victims. Comm</w:t>
      </w:r>
      <w:r w:rsidR="00CF34A8" w:rsidRPr="004E211F">
        <w:rPr>
          <w:rFonts w:ascii="Arial" w:eastAsia="Times New Roman" w:hAnsi="Arial" w:cs="Arial"/>
          <w:sz w:val="22"/>
          <w:szCs w:val="22"/>
        </w:rPr>
        <w:t>un.</w:t>
      </w:r>
      <w:r w:rsidRPr="004E211F">
        <w:rPr>
          <w:rFonts w:ascii="Arial" w:eastAsia="Times New Roman" w:hAnsi="Arial" w:cs="Arial"/>
          <w:sz w:val="22"/>
          <w:szCs w:val="22"/>
        </w:rPr>
        <w:t xml:space="preserve"> Bio. </w:t>
      </w:r>
      <w:r w:rsidR="00CF34A8" w:rsidRPr="004E211F">
        <w:rPr>
          <w:rFonts w:ascii="Arial" w:eastAsia="Times New Roman" w:hAnsi="Arial" w:cs="Arial"/>
          <w:sz w:val="22"/>
          <w:szCs w:val="22"/>
        </w:rPr>
        <w:t xml:space="preserve">2023 Jun 2;6(1):597. </w:t>
      </w:r>
      <w:proofErr w:type="spellStart"/>
      <w:r w:rsidR="00CF34A8" w:rsidRPr="004E211F">
        <w:rPr>
          <w:rFonts w:ascii="Arial" w:eastAsia="Times New Roman" w:hAnsi="Arial" w:cs="Arial"/>
          <w:sz w:val="22"/>
          <w:szCs w:val="22"/>
        </w:rPr>
        <w:t>doi</w:t>
      </w:r>
      <w:proofErr w:type="spellEnd"/>
      <w:r w:rsidR="00CF34A8" w:rsidRPr="004E211F">
        <w:rPr>
          <w:rFonts w:ascii="Arial" w:eastAsia="Times New Roman" w:hAnsi="Arial" w:cs="Arial"/>
          <w:sz w:val="22"/>
          <w:szCs w:val="22"/>
        </w:rPr>
        <w:t>: 10.1038/s42003-023-04964-2. PMID: 37268765</w:t>
      </w:r>
      <w:r w:rsidR="000E6B25">
        <w:rPr>
          <w:rFonts w:ascii="Arial" w:eastAsia="Times New Roman" w:hAnsi="Arial" w:cs="Arial"/>
          <w:sz w:val="22"/>
          <w:szCs w:val="22"/>
        </w:rPr>
        <w:t>.</w:t>
      </w:r>
      <w:r w:rsidR="0005789A" w:rsidRPr="004E211F">
        <w:rPr>
          <w:rFonts w:ascii="Arial" w:eastAsia="Times New Roman" w:hAnsi="Arial" w:cs="Arial"/>
          <w:sz w:val="22"/>
          <w:szCs w:val="22"/>
        </w:rPr>
        <w:t xml:space="preserve"> </w:t>
      </w:r>
      <w:r w:rsidR="0005789A" w:rsidRPr="004E211F">
        <w:rPr>
          <w:rFonts w:ascii="Arial" w:hAnsi="Arial" w:cs="Arial"/>
          <w:sz w:val="22"/>
          <w:szCs w:val="22"/>
        </w:rPr>
        <w:t>PMCID: </w:t>
      </w:r>
      <w:hyperlink r:id="rId182" w:tgtFrame="_blank" w:history="1">
        <w:r w:rsidR="0005789A" w:rsidRPr="004E211F">
          <w:rPr>
            <w:rStyle w:val="Hyperlink"/>
            <w:rFonts w:ascii="Arial" w:eastAsia="Times New Roman" w:hAnsi="Arial" w:cs="Arial"/>
            <w:sz w:val="22"/>
            <w:szCs w:val="22"/>
          </w:rPr>
          <w:t>PMC10238406</w:t>
        </w:r>
      </w:hyperlink>
    </w:p>
    <w:p w14:paraId="0684945D" w14:textId="2DFC8625" w:rsidR="001B2930" w:rsidRPr="004E211F" w:rsidRDefault="001B2930" w:rsidP="0005789A">
      <w:pPr>
        <w:pStyle w:val="ListParagraph"/>
        <w:numPr>
          <w:ilvl w:val="0"/>
          <w:numId w:val="48"/>
        </w:numPr>
        <w:tabs>
          <w:tab w:val="left" w:pos="720"/>
        </w:tabs>
        <w:rPr>
          <w:rFonts w:ascii="Arial" w:hAnsi="Arial" w:cs="Arial"/>
          <w:color w:val="auto"/>
          <w:sz w:val="22"/>
          <w:szCs w:val="22"/>
        </w:rPr>
      </w:pPr>
      <w:r w:rsidRPr="004E211F">
        <w:rPr>
          <w:rFonts w:ascii="Arial" w:hAnsi="Arial" w:cs="Arial"/>
          <w:sz w:val="22"/>
          <w:szCs w:val="22"/>
        </w:rPr>
        <w:t xml:space="preserve">McNair, B.D., Polson, S.M., </w:t>
      </w:r>
      <w:proofErr w:type="spellStart"/>
      <w:r w:rsidRPr="004E211F">
        <w:rPr>
          <w:rFonts w:ascii="Arial" w:hAnsi="Arial" w:cs="Arial"/>
          <w:sz w:val="22"/>
          <w:szCs w:val="22"/>
        </w:rPr>
        <w:t>Shorthill</w:t>
      </w:r>
      <w:proofErr w:type="spellEnd"/>
      <w:r w:rsidRPr="004E211F">
        <w:rPr>
          <w:rFonts w:ascii="Arial" w:hAnsi="Arial" w:cs="Arial"/>
          <w:sz w:val="22"/>
          <w:szCs w:val="22"/>
        </w:rPr>
        <w:t xml:space="preserve">, S.K., Yusifov, A., Walker, L.A., Weiser-Evans, M.C.M., </w:t>
      </w:r>
      <w:r w:rsidRPr="004E211F">
        <w:rPr>
          <w:rFonts w:ascii="Arial" w:hAnsi="Arial" w:cs="Arial"/>
          <w:b/>
          <w:sz w:val="22"/>
          <w:szCs w:val="22"/>
        </w:rPr>
        <w:t>Kovacs</w:t>
      </w:r>
      <w:r w:rsidRPr="004E211F">
        <w:rPr>
          <w:rFonts w:ascii="Arial" w:hAnsi="Arial" w:cs="Arial"/>
          <w:sz w:val="22"/>
          <w:szCs w:val="22"/>
        </w:rPr>
        <w:t>, E.J., and Bruns, D.R. Metformin protects against pulmonary hypertension-induced right ventricular dysfunction in an age- and sex-specific manner independen</w:t>
      </w:r>
      <w:r w:rsidR="007D2440" w:rsidRPr="004E211F">
        <w:rPr>
          <w:rFonts w:ascii="Arial" w:hAnsi="Arial" w:cs="Arial"/>
          <w:sz w:val="22"/>
          <w:szCs w:val="22"/>
        </w:rPr>
        <w:t xml:space="preserve">t of cardiac AMPK. </w:t>
      </w:r>
      <w:proofErr w:type="gramStart"/>
      <w:r w:rsidR="007D2440" w:rsidRPr="004E211F">
        <w:rPr>
          <w:rFonts w:ascii="Arial" w:hAnsi="Arial" w:cs="Arial"/>
          <w:sz w:val="22"/>
          <w:szCs w:val="22"/>
        </w:rPr>
        <w:t>Am</w:t>
      </w:r>
      <w:proofErr w:type="gramEnd"/>
      <w:r w:rsidR="007D2440" w:rsidRPr="004E211F">
        <w:rPr>
          <w:rFonts w:ascii="Arial" w:hAnsi="Arial" w:cs="Arial"/>
          <w:sz w:val="22"/>
          <w:szCs w:val="22"/>
        </w:rPr>
        <w:t xml:space="preserve"> J </w:t>
      </w:r>
      <w:proofErr w:type="spellStart"/>
      <w:r w:rsidR="007D2440" w:rsidRPr="004E211F">
        <w:rPr>
          <w:rFonts w:ascii="Arial" w:hAnsi="Arial" w:cs="Arial"/>
          <w:sz w:val="22"/>
          <w:szCs w:val="22"/>
        </w:rPr>
        <w:t>Phy</w:t>
      </w:r>
      <w:r w:rsidR="007D2440" w:rsidRPr="004E211F">
        <w:rPr>
          <w:rFonts w:ascii="Arial" w:hAnsi="Arial" w:cs="Arial"/>
          <w:color w:val="auto"/>
          <w:sz w:val="22"/>
          <w:szCs w:val="22"/>
        </w:rPr>
        <w:t>siol</w:t>
      </w:r>
      <w:proofErr w:type="spellEnd"/>
      <w:r w:rsidR="007D2440" w:rsidRPr="004E211F">
        <w:rPr>
          <w:rFonts w:ascii="Arial" w:hAnsi="Arial" w:cs="Arial"/>
          <w:color w:val="auto"/>
          <w:sz w:val="22"/>
          <w:szCs w:val="22"/>
        </w:rPr>
        <w:t xml:space="preserve"> Heart Circ Physiol. 2023 Aug 1;325(2):H278-H292. </w:t>
      </w:r>
      <w:proofErr w:type="spellStart"/>
      <w:r w:rsidR="007D2440" w:rsidRPr="004E211F">
        <w:rPr>
          <w:rFonts w:ascii="Arial" w:hAnsi="Arial" w:cs="Arial"/>
          <w:color w:val="auto"/>
          <w:sz w:val="22"/>
          <w:szCs w:val="22"/>
        </w:rPr>
        <w:t>doi</w:t>
      </w:r>
      <w:proofErr w:type="spellEnd"/>
      <w:r w:rsidR="007D2440" w:rsidRPr="004E211F">
        <w:rPr>
          <w:rFonts w:ascii="Arial" w:hAnsi="Arial" w:cs="Arial"/>
          <w:color w:val="auto"/>
          <w:sz w:val="22"/>
          <w:szCs w:val="22"/>
        </w:rPr>
        <w:t xml:space="preserve">: 10.1152/ajpheart.00124.2023. </w:t>
      </w:r>
      <w:proofErr w:type="spellStart"/>
      <w:r w:rsidR="007D2440" w:rsidRPr="004E211F">
        <w:rPr>
          <w:rFonts w:ascii="Arial" w:hAnsi="Arial" w:cs="Arial"/>
          <w:color w:val="auto"/>
          <w:sz w:val="22"/>
          <w:szCs w:val="22"/>
        </w:rPr>
        <w:t>Ep</w:t>
      </w:r>
      <w:r w:rsidR="000654B9" w:rsidRPr="004E211F">
        <w:rPr>
          <w:rFonts w:ascii="Arial" w:hAnsi="Arial" w:cs="Arial"/>
          <w:color w:val="auto"/>
          <w:sz w:val="22"/>
          <w:szCs w:val="22"/>
        </w:rPr>
        <w:t>ub</w:t>
      </w:r>
      <w:proofErr w:type="spellEnd"/>
      <w:r w:rsidR="000654B9" w:rsidRPr="004E211F">
        <w:rPr>
          <w:rFonts w:ascii="Arial" w:hAnsi="Arial" w:cs="Arial"/>
          <w:color w:val="auto"/>
          <w:sz w:val="22"/>
          <w:szCs w:val="22"/>
        </w:rPr>
        <w:t xml:space="preserve"> 2023 Jun 30. PMID: 37389952</w:t>
      </w:r>
      <w:r w:rsidR="00771042" w:rsidRPr="004E211F">
        <w:rPr>
          <w:rFonts w:ascii="Arial" w:hAnsi="Arial" w:cs="Arial"/>
          <w:color w:val="auto"/>
          <w:sz w:val="22"/>
          <w:szCs w:val="22"/>
        </w:rPr>
        <w:t>,</w:t>
      </w:r>
      <w:r w:rsidR="000654B9" w:rsidRPr="004E211F">
        <w:rPr>
          <w:rFonts w:ascii="Arial" w:hAnsi="Arial" w:cs="Arial"/>
          <w:color w:val="auto"/>
          <w:sz w:val="22"/>
          <w:szCs w:val="22"/>
        </w:rPr>
        <w:t xml:space="preserve"> </w:t>
      </w:r>
      <w:r w:rsidR="007D2440" w:rsidRPr="004E211F">
        <w:rPr>
          <w:rFonts w:ascii="Arial" w:hAnsi="Arial" w:cs="Arial"/>
          <w:color w:val="auto"/>
          <w:sz w:val="22"/>
          <w:szCs w:val="22"/>
        </w:rPr>
        <w:t>PMCID</w:t>
      </w:r>
      <w:r w:rsidR="000654B9" w:rsidRPr="004E211F">
        <w:rPr>
          <w:rFonts w:ascii="Arial" w:hAnsi="Arial" w:cs="Arial"/>
          <w:color w:val="auto"/>
          <w:sz w:val="22"/>
          <w:szCs w:val="22"/>
        </w:rPr>
        <w:t>: P</w:t>
      </w:r>
      <w:r w:rsidR="000654B9" w:rsidRPr="004E211F">
        <w:rPr>
          <w:rFonts w:ascii="Arial" w:eastAsia="Times New Roman" w:hAnsi="Arial" w:cs="Arial"/>
          <w:color w:val="212121"/>
          <w:sz w:val="22"/>
          <w:szCs w:val="22"/>
        </w:rPr>
        <w:t>MC10393374</w:t>
      </w:r>
    </w:p>
    <w:p w14:paraId="2D56B538" w14:textId="6CF7B386" w:rsidR="00296687" w:rsidRPr="004E211F" w:rsidRDefault="00B51F1A" w:rsidP="00E563EC">
      <w:pPr>
        <w:pStyle w:val="ListParagraph"/>
        <w:numPr>
          <w:ilvl w:val="0"/>
          <w:numId w:val="48"/>
        </w:numPr>
        <w:tabs>
          <w:tab w:val="left" w:pos="720"/>
        </w:tabs>
        <w:rPr>
          <w:rFonts w:ascii="Arial" w:eastAsia="DengXian" w:hAnsi="Arial" w:cs="Arial"/>
          <w:kern w:val="2"/>
          <w:sz w:val="22"/>
          <w:szCs w:val="22"/>
          <w:lang w:eastAsia="zh-CN"/>
          <w14:ligatures w14:val="standardContextual"/>
        </w:rPr>
      </w:pPr>
      <w:r w:rsidRPr="004E211F">
        <w:rPr>
          <w:rFonts w:ascii="Arial" w:hAnsi="Arial" w:cs="Arial"/>
          <w:color w:val="auto"/>
          <w:sz w:val="22"/>
          <w:szCs w:val="22"/>
        </w:rPr>
        <w:t>Walrath, T., Najarro, K.N., Giesy, L.E., Khair, S., Frank, D.N., Robinson, C.E., Orlicky, D.J., Quillinan, N., Idrovo</w:t>
      </w:r>
      <w:r w:rsidRPr="004E211F">
        <w:rPr>
          <w:rFonts w:ascii="Arial" w:hAnsi="Arial" w:cs="Arial"/>
          <w:color w:val="auto"/>
          <w:sz w:val="22"/>
          <w:szCs w:val="22"/>
          <w:vertAlign w:val="superscript"/>
        </w:rPr>
        <w:t xml:space="preserve">, </w:t>
      </w:r>
      <w:r w:rsidRPr="004E211F">
        <w:rPr>
          <w:rFonts w:ascii="Arial" w:hAnsi="Arial" w:cs="Arial"/>
          <w:color w:val="auto"/>
          <w:sz w:val="22"/>
          <w:szCs w:val="22"/>
          <w:bdr w:val="none" w:sz="0" w:space="0" w:color="auto" w:frame="1"/>
          <w:shd w:val="clear" w:color="auto" w:fill="FFFFFF"/>
        </w:rPr>
        <w:t xml:space="preserve">J.-P., McMahan, R.H., and </w:t>
      </w:r>
      <w:r w:rsidRPr="004E211F">
        <w:rPr>
          <w:rFonts w:ascii="Arial" w:hAnsi="Arial" w:cs="Arial"/>
          <w:b/>
          <w:bCs/>
          <w:color w:val="auto"/>
          <w:sz w:val="22"/>
          <w:szCs w:val="22"/>
        </w:rPr>
        <w:t>Kovacs</w:t>
      </w:r>
      <w:r w:rsidRPr="004E211F">
        <w:rPr>
          <w:rFonts w:ascii="Arial" w:hAnsi="Arial" w:cs="Arial"/>
          <w:color w:val="auto"/>
          <w:sz w:val="22"/>
          <w:szCs w:val="22"/>
          <w:vertAlign w:val="superscript"/>
        </w:rPr>
        <w:t xml:space="preserve">, </w:t>
      </w:r>
      <w:r w:rsidRPr="004E211F">
        <w:rPr>
          <w:rFonts w:ascii="Arial" w:hAnsi="Arial" w:cs="Arial"/>
          <w:color w:val="auto"/>
          <w:sz w:val="22"/>
          <w:szCs w:val="22"/>
        </w:rPr>
        <w:t xml:space="preserve">E.J. </w:t>
      </w:r>
      <w:r w:rsidRPr="004E211F">
        <w:rPr>
          <w:rFonts w:ascii="Arial" w:eastAsia="Times New Roman" w:hAnsi="Arial" w:cs="Arial"/>
          <w:color w:val="auto"/>
          <w:sz w:val="22"/>
          <w:szCs w:val="22"/>
          <w:bdr w:val="none" w:sz="0" w:space="0" w:color="auto"/>
        </w:rPr>
        <w:t>Remote burn injury in aged mice induces colonic lymphoid aggregate expansion and dysbiosis of the fecal microbiome which correlates with neuroinflammation</w:t>
      </w:r>
      <w:r w:rsidRPr="004E211F">
        <w:rPr>
          <w:rFonts w:ascii="Arial" w:hAnsi="Arial" w:cs="Arial"/>
          <w:color w:val="auto"/>
          <w:sz w:val="22"/>
          <w:szCs w:val="22"/>
        </w:rPr>
        <w:t>. Shock.</w:t>
      </w:r>
      <w:r w:rsidR="000B3689">
        <w:rPr>
          <w:rFonts w:ascii="Arial" w:eastAsia="DengXian" w:hAnsi="Arial" w:cs="Arial"/>
          <w:color w:val="auto"/>
          <w:kern w:val="2"/>
          <w:sz w:val="22"/>
          <w:szCs w:val="22"/>
          <w:lang w:eastAsia="zh-CN"/>
          <w14:ligatures w14:val="standardContextual"/>
        </w:rPr>
        <w:t>60</w:t>
      </w:r>
      <w:r w:rsidR="00F82B9A" w:rsidRPr="00F82B9A">
        <w:rPr>
          <w:rFonts w:ascii="Arial" w:eastAsia="DengXian" w:hAnsi="Arial" w:cs="Arial"/>
          <w:color w:val="auto"/>
          <w:kern w:val="2"/>
          <w:sz w:val="22"/>
          <w:szCs w:val="22"/>
          <w:lang w:eastAsia="zh-CN"/>
          <w14:ligatures w14:val="standardContextual"/>
        </w:rPr>
        <w:t>:585-593.</w:t>
      </w:r>
      <w:r w:rsidR="000B3689">
        <w:rPr>
          <w:rFonts w:ascii="Arial" w:eastAsia="DengXian" w:hAnsi="Arial" w:cs="Arial"/>
          <w:color w:val="auto"/>
          <w:kern w:val="2"/>
          <w:sz w:val="22"/>
          <w:szCs w:val="22"/>
          <w:lang w:eastAsia="zh-CN"/>
          <w14:ligatures w14:val="standardContextual"/>
        </w:rPr>
        <w:t xml:space="preserve"> </w:t>
      </w:r>
      <w:r w:rsidR="00296687" w:rsidRPr="004E211F">
        <w:rPr>
          <w:rFonts w:ascii="Arial" w:eastAsia="DengXian" w:hAnsi="Arial" w:cs="Arial"/>
          <w:color w:val="auto"/>
          <w:kern w:val="2"/>
          <w:sz w:val="22"/>
          <w:szCs w:val="22"/>
          <w:lang w:eastAsia="zh-CN"/>
          <w14:ligatures w14:val="standardContextual"/>
        </w:rPr>
        <w:t>2023 Aug 7. Online ahead of print. </w:t>
      </w:r>
      <w:proofErr w:type="spellStart"/>
      <w:r w:rsidR="00296687" w:rsidRPr="004E211F">
        <w:rPr>
          <w:rFonts w:ascii="Arial" w:eastAsia="DengXian" w:hAnsi="Arial" w:cs="Arial"/>
          <w:color w:val="auto"/>
          <w:kern w:val="2"/>
          <w:sz w:val="22"/>
          <w:szCs w:val="22"/>
          <w:lang w:eastAsia="zh-CN"/>
          <w14:ligatures w14:val="standardContextual"/>
        </w:rPr>
        <w:t>doi</w:t>
      </w:r>
      <w:proofErr w:type="spellEnd"/>
      <w:r w:rsidR="00296687" w:rsidRPr="004E211F">
        <w:rPr>
          <w:rFonts w:ascii="Arial" w:eastAsia="DengXian" w:hAnsi="Arial" w:cs="Arial"/>
          <w:color w:val="auto"/>
          <w:kern w:val="2"/>
          <w:sz w:val="22"/>
          <w:szCs w:val="22"/>
          <w:lang w:eastAsia="zh-CN"/>
          <w14:ligatures w14:val="standardContextual"/>
        </w:rPr>
        <w:t xml:space="preserve">: </w:t>
      </w:r>
      <w:hyperlink r:id="rId183" w:tgtFrame="_blank" w:history="1">
        <w:r w:rsidR="00296687" w:rsidRPr="004E211F">
          <w:rPr>
            <w:rStyle w:val="Hyperlink"/>
            <w:rFonts w:ascii="Arial" w:eastAsia="DengXian" w:hAnsi="Arial" w:cs="Arial"/>
            <w:color w:val="auto"/>
            <w:kern w:val="2"/>
            <w:sz w:val="22"/>
            <w:szCs w:val="22"/>
            <w:lang w:eastAsia="zh-CN"/>
            <w14:ligatures w14:val="standardContextual"/>
          </w:rPr>
          <w:t>10.1097/SHK.0000000000002202</w:t>
        </w:r>
      </w:hyperlink>
      <w:r w:rsidR="00E563EC" w:rsidRPr="004E211F">
        <w:rPr>
          <w:rFonts w:ascii="Arial" w:eastAsia="DengXian" w:hAnsi="Arial" w:cs="Arial"/>
          <w:color w:val="auto"/>
          <w:kern w:val="2"/>
          <w:sz w:val="22"/>
          <w:szCs w:val="22"/>
          <w:lang w:eastAsia="zh-CN"/>
          <w14:ligatures w14:val="standardContextual"/>
        </w:rPr>
        <w:t>.  PMID: 37548929</w:t>
      </w:r>
      <w:r w:rsidR="000E6B25">
        <w:rPr>
          <w:rFonts w:ascii="Arial" w:eastAsia="DengXian" w:hAnsi="Arial" w:cs="Arial"/>
          <w:color w:val="auto"/>
          <w:kern w:val="2"/>
          <w:sz w:val="22"/>
          <w:szCs w:val="22"/>
          <w:lang w:eastAsia="zh-CN"/>
          <w14:ligatures w14:val="standardContextual"/>
        </w:rPr>
        <w:t>.</w:t>
      </w:r>
      <w:r w:rsidR="00E563EC" w:rsidRPr="004E211F">
        <w:rPr>
          <w:rFonts w:ascii="Arial" w:eastAsia="DengXian" w:hAnsi="Arial" w:cs="Arial"/>
          <w:color w:val="auto"/>
          <w:kern w:val="2"/>
          <w:sz w:val="22"/>
          <w:szCs w:val="22"/>
          <w:lang w:eastAsia="zh-CN"/>
          <w14:ligatures w14:val="standardContextual"/>
        </w:rPr>
        <w:t xml:space="preserve"> </w:t>
      </w:r>
      <w:r w:rsidR="00E563EC" w:rsidRPr="004E211F">
        <w:rPr>
          <w:rFonts w:ascii="Arial" w:eastAsia="DengXian" w:hAnsi="Arial" w:cs="Arial"/>
          <w:kern w:val="2"/>
          <w:sz w:val="22"/>
          <w:szCs w:val="22"/>
          <w:lang w:eastAsia="zh-CN"/>
          <w14:ligatures w14:val="standardContextual"/>
        </w:rPr>
        <w:t>PMCID: </w:t>
      </w:r>
      <w:hyperlink r:id="rId184" w:tgtFrame="_blank" w:history="1">
        <w:r w:rsidR="00E563EC" w:rsidRPr="004E211F">
          <w:rPr>
            <w:rStyle w:val="Hyperlink"/>
            <w:rFonts w:ascii="Arial" w:eastAsia="DengXian" w:hAnsi="Arial" w:cs="Arial"/>
            <w:kern w:val="2"/>
            <w:sz w:val="22"/>
            <w:szCs w:val="22"/>
            <w:lang w:eastAsia="zh-CN"/>
            <w14:ligatures w14:val="standardContextual"/>
          </w:rPr>
          <w:t>PMC10581426</w:t>
        </w:r>
      </w:hyperlink>
    </w:p>
    <w:p w14:paraId="3252E745" w14:textId="1CB2BCB1" w:rsidR="00E563EC" w:rsidRPr="004E211F" w:rsidRDefault="00811E07" w:rsidP="00BE09A6">
      <w:pPr>
        <w:pStyle w:val="ListParagraph"/>
        <w:numPr>
          <w:ilvl w:val="0"/>
          <w:numId w:val="48"/>
        </w:numPr>
        <w:tabs>
          <w:tab w:val="left" w:pos="720"/>
        </w:tabs>
        <w:rPr>
          <w:rFonts w:ascii="Arial" w:hAnsi="Arial" w:cs="Arial"/>
          <w:sz w:val="22"/>
          <w:szCs w:val="22"/>
        </w:rPr>
      </w:pPr>
      <w:r w:rsidRPr="004E211F">
        <w:rPr>
          <w:rFonts w:ascii="Arial" w:hAnsi="Arial" w:cs="Arial"/>
          <w:sz w:val="22"/>
          <w:szCs w:val="22"/>
        </w:rPr>
        <w:t xml:space="preserve">Khair, S., Walrath, T.M., Curtis, B.J., Orlicky, D.J., McMahan, R.H., and </w:t>
      </w:r>
      <w:r w:rsidRPr="004E211F">
        <w:rPr>
          <w:rFonts w:ascii="Arial" w:hAnsi="Arial" w:cs="Arial"/>
          <w:b/>
          <w:bCs/>
          <w:sz w:val="22"/>
          <w:szCs w:val="22"/>
        </w:rPr>
        <w:t>Kovacs</w:t>
      </w:r>
      <w:r w:rsidRPr="004E211F">
        <w:rPr>
          <w:rFonts w:ascii="Arial" w:hAnsi="Arial" w:cs="Arial"/>
          <w:sz w:val="22"/>
          <w:szCs w:val="22"/>
        </w:rPr>
        <w:t>, E.J. 2023. Ethanol exacerbates pulmonary complications after burn injury in mice, regardless of frequen</w:t>
      </w:r>
      <w:r w:rsidR="006B1580">
        <w:rPr>
          <w:rFonts w:ascii="Arial" w:hAnsi="Arial" w:cs="Arial"/>
          <w:sz w:val="22"/>
          <w:szCs w:val="22"/>
        </w:rPr>
        <w:t xml:space="preserve">cy of ethanol exposures. Burns </w:t>
      </w:r>
      <w:r w:rsidR="006B1580" w:rsidRPr="006B1580">
        <w:rPr>
          <w:rFonts w:ascii="Arial" w:hAnsi="Arial" w:cs="Arial"/>
          <w:color w:val="auto"/>
          <w:sz w:val="22"/>
          <w:szCs w:val="22"/>
        </w:rPr>
        <w:t xml:space="preserve">9(8):1935-1943. </w:t>
      </w:r>
      <w:r w:rsidR="00296687" w:rsidRPr="004E211F">
        <w:rPr>
          <w:rFonts w:ascii="Arial" w:hAnsi="Arial" w:cs="Arial"/>
          <w:sz w:val="22"/>
          <w:szCs w:val="22"/>
        </w:rPr>
        <w:t xml:space="preserve">2023 Jul 26; </w:t>
      </w:r>
      <w:r w:rsidR="00296687" w:rsidRPr="004E211F">
        <w:rPr>
          <w:rFonts w:ascii="Arial" w:hAnsi="Arial" w:cs="Arial"/>
          <w:sz w:val="22"/>
          <w:szCs w:val="22"/>
          <w:shd w:val="clear" w:color="auto" w:fill="FFFFFF"/>
        </w:rPr>
        <w:t xml:space="preserve">Online ahead of print. </w:t>
      </w:r>
      <w:r w:rsidR="00296687" w:rsidRPr="004E211F">
        <w:rPr>
          <w:rFonts w:ascii="Arial" w:hAnsi="Arial" w:cs="Arial"/>
          <w:sz w:val="22"/>
          <w:szCs w:val="22"/>
        </w:rPr>
        <w:t>S0305-4179(23)00136-5. DOI: </w:t>
      </w:r>
      <w:hyperlink r:id="rId185" w:tgtFrame="_blank" w:history="1">
        <w:r w:rsidR="00296687" w:rsidRPr="004E211F">
          <w:rPr>
            <w:rStyle w:val="Hyperlink"/>
            <w:rFonts w:ascii="Arial" w:hAnsi="Arial" w:cs="Arial"/>
            <w:sz w:val="22"/>
            <w:szCs w:val="22"/>
          </w:rPr>
          <w:t>10.1016/j.burns.2023.07.008</w:t>
        </w:r>
      </w:hyperlink>
      <w:r w:rsidR="00296687" w:rsidRPr="004E211F">
        <w:rPr>
          <w:rFonts w:ascii="Arial" w:hAnsi="Arial" w:cs="Arial"/>
          <w:sz w:val="22"/>
          <w:szCs w:val="22"/>
        </w:rPr>
        <w:t xml:space="preserve"> PMID: 37574341</w:t>
      </w:r>
      <w:r w:rsidR="000E6B25">
        <w:rPr>
          <w:rFonts w:ascii="Arial" w:hAnsi="Arial" w:cs="Arial"/>
          <w:sz w:val="22"/>
          <w:szCs w:val="22"/>
        </w:rPr>
        <w:t xml:space="preserve">. </w:t>
      </w:r>
      <w:r w:rsidR="00BE09A6" w:rsidRPr="004E211F">
        <w:rPr>
          <w:rFonts w:ascii="Arial" w:hAnsi="Arial" w:cs="Arial"/>
          <w:sz w:val="22"/>
          <w:szCs w:val="22"/>
        </w:rPr>
        <w:t>PMCID: PMC10811296 (available on </w:t>
      </w:r>
      <w:r w:rsidR="004E211F" w:rsidRPr="004E211F">
        <w:rPr>
          <w:rFonts w:ascii="Arial" w:hAnsi="Arial" w:cs="Arial"/>
          <w:sz w:val="22"/>
          <w:szCs w:val="22"/>
        </w:rPr>
        <w:t>01/26/</w:t>
      </w:r>
      <w:r w:rsidR="00BE09A6" w:rsidRPr="004E211F">
        <w:rPr>
          <w:rFonts w:ascii="Arial" w:hAnsi="Arial" w:cs="Arial"/>
          <w:sz w:val="22"/>
          <w:szCs w:val="22"/>
        </w:rPr>
        <w:t>25)</w:t>
      </w:r>
    </w:p>
    <w:p w14:paraId="4CBF140D" w14:textId="490666FF" w:rsidR="00E563EC" w:rsidRPr="004E211F" w:rsidRDefault="00E563EC" w:rsidP="00500D28">
      <w:pPr>
        <w:pStyle w:val="ListParagraph"/>
        <w:numPr>
          <w:ilvl w:val="0"/>
          <w:numId w:val="48"/>
        </w:numPr>
        <w:tabs>
          <w:tab w:val="left" w:pos="720"/>
        </w:tabs>
        <w:rPr>
          <w:rStyle w:val="Strong"/>
          <w:rFonts w:ascii="Arial" w:hAnsi="Arial" w:cs="Arial"/>
          <w:b w:val="0"/>
          <w:bCs w:val="0"/>
          <w:sz w:val="22"/>
          <w:szCs w:val="22"/>
        </w:rPr>
      </w:pPr>
      <w:r w:rsidRPr="004E211F">
        <w:rPr>
          <w:rFonts w:ascii="Arial" w:eastAsiaTheme="minorHAnsi" w:hAnsi="Arial" w:cs="Arial"/>
          <w:kern w:val="2"/>
          <w:sz w:val="22"/>
          <w:szCs w:val="22"/>
          <w14:ligatures w14:val="standardContextual"/>
        </w:rPr>
        <w:t xml:space="preserve">Hoisington, H.J., Lowry, C.A., McDonald, L.T., Krefft, S.D., Rose, C.S., </w:t>
      </w:r>
      <w:r w:rsidRPr="004E211F">
        <w:rPr>
          <w:rFonts w:ascii="Arial" w:eastAsiaTheme="minorHAnsi" w:hAnsi="Arial" w:cs="Arial"/>
          <w:b/>
          <w:bCs/>
          <w:kern w:val="2"/>
          <w:sz w:val="22"/>
          <w:szCs w:val="22"/>
          <w14:ligatures w14:val="standardContextual"/>
        </w:rPr>
        <w:t>Kovacs</w:t>
      </w:r>
      <w:r w:rsidRPr="004E211F">
        <w:rPr>
          <w:rFonts w:ascii="Arial" w:eastAsiaTheme="minorHAnsi" w:hAnsi="Arial" w:cs="Arial"/>
          <w:kern w:val="2"/>
          <w:sz w:val="22"/>
          <w:szCs w:val="22"/>
          <w14:ligatures w14:val="standardContextual"/>
        </w:rPr>
        <w:t>, E.J., Brenner</w:t>
      </w:r>
      <w:r w:rsidRPr="004E211F">
        <w:rPr>
          <w:rFonts w:ascii="Arial" w:eastAsiaTheme="minorHAnsi" w:hAnsi="Arial" w:cs="Arial"/>
          <w:kern w:val="2"/>
          <w:sz w:val="22"/>
          <w:szCs w:val="22"/>
          <w:vertAlign w:val="superscript"/>
          <w14:ligatures w14:val="standardContextual"/>
        </w:rPr>
        <w:t xml:space="preserve">, </w:t>
      </w:r>
      <w:r w:rsidR="00CB4016" w:rsidRPr="004E211F">
        <w:rPr>
          <w:rFonts w:ascii="Arial" w:eastAsiaTheme="minorHAnsi" w:hAnsi="Arial" w:cs="Arial"/>
          <w:kern w:val="2"/>
          <w:sz w:val="22"/>
          <w:szCs w:val="22"/>
          <w14:ligatures w14:val="standardContextual"/>
        </w:rPr>
        <w:t xml:space="preserve">L.A. 2023 </w:t>
      </w:r>
      <w:r w:rsidRPr="004E211F">
        <w:rPr>
          <w:rFonts w:ascii="Arial" w:eastAsiaTheme="minorHAnsi" w:hAnsi="Arial" w:cs="Arial"/>
          <w:kern w:val="2"/>
          <w:sz w:val="22"/>
          <w:szCs w:val="22"/>
          <w14:ligatures w14:val="standardContextual"/>
        </w:rPr>
        <w:t>First Annual PACT Act Research Symposium on Veterans Health</w:t>
      </w:r>
      <w:r w:rsidR="00BE09A6" w:rsidRPr="004E211F">
        <w:rPr>
          <w:rFonts w:ascii="Arial" w:eastAsiaTheme="minorHAnsi" w:hAnsi="Arial" w:cs="Arial"/>
          <w:kern w:val="2"/>
          <w:sz w:val="22"/>
          <w:szCs w:val="22"/>
          <w14:ligatures w14:val="standardContextual"/>
        </w:rPr>
        <w:t>: A Colorado PACT Act Collaboration (</w:t>
      </w:r>
      <w:proofErr w:type="spellStart"/>
      <w:r w:rsidR="00BE09A6" w:rsidRPr="004E211F">
        <w:rPr>
          <w:rFonts w:ascii="Arial" w:eastAsiaTheme="minorHAnsi" w:hAnsi="Arial" w:cs="Arial"/>
          <w:kern w:val="2"/>
          <w:sz w:val="22"/>
          <w:szCs w:val="22"/>
          <w14:ligatures w14:val="standardContextual"/>
        </w:rPr>
        <w:t>CoPAC</w:t>
      </w:r>
      <w:proofErr w:type="spellEnd"/>
      <w:r w:rsidR="00BE09A6" w:rsidRPr="004E211F">
        <w:rPr>
          <w:rFonts w:ascii="Arial" w:eastAsiaTheme="minorHAnsi" w:hAnsi="Arial" w:cs="Arial"/>
          <w:kern w:val="2"/>
          <w:sz w:val="22"/>
          <w:szCs w:val="22"/>
          <w14:ligatures w14:val="standardContextual"/>
        </w:rPr>
        <w:t xml:space="preserve">) Initiative. Mil Med 2023 Oct </w:t>
      </w:r>
      <w:proofErr w:type="gramStart"/>
      <w:r w:rsidRPr="004E211F">
        <w:rPr>
          <w:rFonts w:ascii="Arial" w:eastAsiaTheme="minorHAnsi" w:hAnsi="Arial" w:cs="Arial"/>
          <w:kern w:val="2"/>
          <w:sz w:val="22"/>
          <w:szCs w:val="22"/>
          <w14:ligatures w14:val="standardContextual"/>
        </w:rPr>
        <w:t>13:usad</w:t>
      </w:r>
      <w:proofErr w:type="gramEnd"/>
      <w:r w:rsidRPr="004E211F">
        <w:rPr>
          <w:rFonts w:ascii="Arial" w:eastAsiaTheme="minorHAnsi" w:hAnsi="Arial" w:cs="Arial"/>
          <w:kern w:val="2"/>
          <w:sz w:val="22"/>
          <w:szCs w:val="22"/>
          <w14:ligatures w14:val="standardContextual"/>
        </w:rPr>
        <w:t xml:space="preserve">391. </w:t>
      </w:r>
      <w:r w:rsidR="00BE09A6" w:rsidRPr="004E211F">
        <w:rPr>
          <w:rFonts w:ascii="Arial" w:eastAsiaTheme="minorHAnsi" w:hAnsi="Arial" w:cs="Arial"/>
          <w:kern w:val="2"/>
          <w:sz w:val="22"/>
          <w:szCs w:val="22"/>
          <w14:ligatures w14:val="standardContextual"/>
        </w:rPr>
        <w:t>DOI: </w:t>
      </w:r>
      <w:hyperlink r:id="rId186" w:tgtFrame="_blank" w:history="1">
        <w:r w:rsidR="00BE09A6" w:rsidRPr="004E211F">
          <w:rPr>
            <w:rStyle w:val="Hyperlink"/>
            <w:rFonts w:ascii="Arial" w:eastAsiaTheme="minorHAnsi" w:hAnsi="Arial" w:cs="Arial"/>
            <w:kern w:val="2"/>
            <w:sz w:val="22"/>
            <w:szCs w:val="22"/>
            <w14:ligatures w14:val="standardContextual"/>
          </w:rPr>
          <w:t>10.1093/</w:t>
        </w:r>
        <w:proofErr w:type="spellStart"/>
        <w:r w:rsidR="00BE09A6" w:rsidRPr="004E211F">
          <w:rPr>
            <w:rStyle w:val="Hyperlink"/>
            <w:rFonts w:ascii="Arial" w:eastAsiaTheme="minorHAnsi" w:hAnsi="Arial" w:cs="Arial"/>
            <w:kern w:val="2"/>
            <w:sz w:val="22"/>
            <w:szCs w:val="22"/>
            <w14:ligatures w14:val="standardContextual"/>
          </w:rPr>
          <w:t>milmed</w:t>
        </w:r>
        <w:proofErr w:type="spellEnd"/>
        <w:r w:rsidR="00BE09A6" w:rsidRPr="004E211F">
          <w:rPr>
            <w:rStyle w:val="Hyperlink"/>
            <w:rFonts w:ascii="Arial" w:eastAsiaTheme="minorHAnsi" w:hAnsi="Arial" w:cs="Arial"/>
            <w:kern w:val="2"/>
            <w:sz w:val="22"/>
            <w:szCs w:val="22"/>
            <w14:ligatures w14:val="standardContextual"/>
          </w:rPr>
          <w:t>/usad391</w:t>
        </w:r>
      </w:hyperlink>
      <w:r w:rsidR="00BE09A6" w:rsidRPr="004E211F">
        <w:rPr>
          <w:rFonts w:ascii="Arial" w:eastAsiaTheme="minorHAnsi" w:hAnsi="Arial" w:cs="Arial"/>
          <w:kern w:val="2"/>
          <w:sz w:val="22"/>
          <w:szCs w:val="22"/>
          <w14:ligatures w14:val="standardContextual"/>
        </w:rPr>
        <w:t xml:space="preserve"> </w:t>
      </w:r>
      <w:r w:rsidRPr="004E211F">
        <w:rPr>
          <w:rFonts w:ascii="Arial" w:eastAsiaTheme="minorHAnsi" w:hAnsi="Arial" w:cs="Arial"/>
          <w:kern w:val="2"/>
          <w:sz w:val="22"/>
          <w:szCs w:val="22"/>
          <w14:ligatures w14:val="standardContextual"/>
        </w:rPr>
        <w:t xml:space="preserve">Online ahead of print.  </w:t>
      </w:r>
      <w:r w:rsidRPr="004E211F">
        <w:rPr>
          <w:rStyle w:val="id-label"/>
          <w:rFonts w:ascii="Arial" w:hAnsi="Arial" w:cs="Arial"/>
          <w:color w:val="212121"/>
          <w:sz w:val="22"/>
          <w:szCs w:val="22"/>
        </w:rPr>
        <w:t>PMID: </w:t>
      </w:r>
      <w:r w:rsidRPr="004E211F">
        <w:rPr>
          <w:rStyle w:val="Strong"/>
          <w:rFonts w:ascii="Arial" w:eastAsia="Arial" w:hAnsi="Arial" w:cs="Arial"/>
          <w:b w:val="0"/>
          <w:bCs w:val="0"/>
          <w:color w:val="212121"/>
          <w:sz w:val="22"/>
          <w:szCs w:val="22"/>
        </w:rPr>
        <w:t>37855327</w:t>
      </w:r>
      <w:r w:rsidR="000E6B25">
        <w:rPr>
          <w:rStyle w:val="Strong"/>
          <w:rFonts w:ascii="Arial" w:eastAsia="Arial" w:hAnsi="Arial" w:cs="Arial"/>
          <w:b w:val="0"/>
          <w:bCs w:val="0"/>
          <w:color w:val="212121"/>
          <w:sz w:val="22"/>
          <w:szCs w:val="22"/>
        </w:rPr>
        <w:t xml:space="preserve"> [PMCID – In Process]</w:t>
      </w:r>
    </w:p>
    <w:p w14:paraId="2E52849F" w14:textId="26ECDE91" w:rsidR="00E563EC" w:rsidRPr="006E0CC5" w:rsidRDefault="009B6305" w:rsidP="00622159">
      <w:pPr>
        <w:pStyle w:val="ListParagraph"/>
        <w:numPr>
          <w:ilvl w:val="0"/>
          <w:numId w:val="48"/>
        </w:numPr>
        <w:tabs>
          <w:tab w:val="left" w:pos="720"/>
        </w:tabs>
        <w:rPr>
          <w:rFonts w:ascii="Arial" w:hAnsi="Arial" w:cs="Arial"/>
          <w:color w:val="212121"/>
          <w:sz w:val="22"/>
          <w:szCs w:val="22"/>
        </w:rPr>
      </w:pPr>
      <w:r w:rsidRPr="004E211F">
        <w:rPr>
          <w:rFonts w:ascii="Arial" w:hAnsi="Arial" w:cs="Arial"/>
          <w:color w:val="auto"/>
          <w:sz w:val="22"/>
          <w:szCs w:val="22"/>
        </w:rPr>
        <w:t xml:space="preserve">Mohyuddin, H., Laffon, B., Teixeira, J.P., Costa, S., Teixeira-Gomes, A., Pásaro, A., Constantine, N., Dagdag, A., Ortmeyer, H.K., </w:t>
      </w:r>
      <w:proofErr w:type="spellStart"/>
      <w:r w:rsidRPr="004E211F">
        <w:rPr>
          <w:rFonts w:ascii="Arial" w:hAnsi="Arial" w:cs="Arial"/>
          <w:color w:val="auto"/>
          <w:sz w:val="22"/>
          <w:szCs w:val="22"/>
        </w:rPr>
        <w:t>Tizenberg</w:t>
      </w:r>
      <w:proofErr w:type="spellEnd"/>
      <w:r w:rsidRPr="004E211F">
        <w:rPr>
          <w:rFonts w:ascii="Arial" w:hAnsi="Arial" w:cs="Arial"/>
          <w:color w:val="auto"/>
          <w:sz w:val="22"/>
          <w:szCs w:val="22"/>
        </w:rPr>
        <w:t>, B., Afram, L., Yen, P., Marano, C., Lowry,</w:t>
      </w:r>
      <w:r w:rsidRPr="004E211F">
        <w:rPr>
          <w:rFonts w:ascii="Arial" w:hAnsi="Arial" w:cs="Arial"/>
          <w:sz w:val="22"/>
          <w:szCs w:val="22"/>
        </w:rPr>
        <w:t xml:space="preserve"> C.A., Hoisington, A.J.,</w:t>
      </w:r>
      <w:r w:rsidRPr="004E211F">
        <w:rPr>
          <w:rFonts w:ascii="Arial" w:eastAsia="Calibri" w:hAnsi="Arial" w:cs="Arial"/>
          <w:sz w:val="22"/>
          <w:szCs w:val="22"/>
        </w:rPr>
        <w:t xml:space="preserve"> </w:t>
      </w:r>
      <w:proofErr w:type="spellStart"/>
      <w:r w:rsidRPr="004E211F">
        <w:rPr>
          <w:rFonts w:ascii="Arial" w:eastAsia="Calibri" w:hAnsi="Arial" w:cs="Arial"/>
          <w:sz w:val="22"/>
          <w:szCs w:val="22"/>
        </w:rPr>
        <w:t>RachBeisel</w:t>
      </w:r>
      <w:proofErr w:type="spellEnd"/>
      <w:r w:rsidRPr="004E211F">
        <w:rPr>
          <w:rFonts w:ascii="Arial" w:eastAsia="Calibri" w:hAnsi="Arial" w:cs="Arial"/>
          <w:sz w:val="22"/>
          <w:szCs w:val="22"/>
        </w:rPr>
        <w:t xml:space="preserve">, J.A., Valdiglesias, V.,  Lema-Arranz, C., Fernández-Bertólez, N., Maseda, A., Millán-Calenti, J.C., </w:t>
      </w:r>
      <w:r w:rsidRPr="004E211F">
        <w:rPr>
          <w:rFonts w:ascii="Arial" w:hAnsi="Arial" w:cs="Arial"/>
          <w:b/>
          <w:sz w:val="22"/>
          <w:szCs w:val="22"/>
        </w:rPr>
        <w:t>Kovacs</w:t>
      </w:r>
      <w:r w:rsidRPr="004E211F">
        <w:rPr>
          <w:rFonts w:ascii="Arial" w:hAnsi="Arial" w:cs="Arial"/>
          <w:sz w:val="22"/>
          <w:szCs w:val="22"/>
        </w:rPr>
        <w:t xml:space="preserve">, E.J., Brenner, L.A., , Lorenzo-López, L., and Postolache, T.T. 2023. </w:t>
      </w:r>
      <w:r w:rsidRPr="004E211F">
        <w:rPr>
          <w:rFonts w:ascii="Arial" w:hAnsi="Arial" w:cs="Arial"/>
          <w:bCs/>
          <w:sz w:val="22"/>
          <w:szCs w:val="22"/>
        </w:rPr>
        <w:t xml:space="preserve">Toxoplasma gondii </w:t>
      </w:r>
      <w:proofErr w:type="spellStart"/>
      <w:r w:rsidRPr="004E211F">
        <w:rPr>
          <w:rFonts w:ascii="Arial" w:hAnsi="Arial" w:cs="Arial"/>
          <w:bCs/>
          <w:sz w:val="22"/>
          <w:szCs w:val="22"/>
        </w:rPr>
        <w:t>serointensity</w:t>
      </w:r>
      <w:proofErr w:type="spellEnd"/>
      <w:r w:rsidRPr="004E211F">
        <w:rPr>
          <w:rFonts w:ascii="Arial" w:hAnsi="Arial" w:cs="Arial"/>
          <w:bCs/>
          <w:sz w:val="22"/>
          <w:szCs w:val="22"/>
        </w:rPr>
        <w:t xml:space="preserve"> is positively associated with frailty. J. Gerontology. </w:t>
      </w:r>
      <w:r w:rsidR="00E563EC" w:rsidRPr="004E211F">
        <w:rPr>
          <w:rFonts w:ascii="Arial" w:eastAsia="Arial" w:hAnsi="Arial" w:cs="Arial"/>
          <w:color w:val="000000" w:themeColor="text1"/>
          <w:sz w:val="22"/>
          <w:szCs w:val="22"/>
          <w:lang w:eastAsia="de-DE"/>
        </w:rPr>
        <w:t xml:space="preserve">J </w:t>
      </w:r>
      <w:proofErr w:type="spellStart"/>
      <w:r w:rsidR="00E563EC" w:rsidRPr="004E211F">
        <w:rPr>
          <w:rFonts w:ascii="Arial" w:eastAsia="Arial" w:hAnsi="Arial" w:cs="Arial"/>
          <w:color w:val="000000" w:themeColor="text1"/>
          <w:sz w:val="22"/>
          <w:szCs w:val="22"/>
          <w:lang w:eastAsia="de-DE"/>
        </w:rPr>
        <w:t>Gerontol</w:t>
      </w:r>
      <w:proofErr w:type="spellEnd"/>
      <w:r w:rsidR="00E563EC" w:rsidRPr="004E211F">
        <w:rPr>
          <w:rFonts w:ascii="Arial" w:eastAsia="Arial" w:hAnsi="Arial" w:cs="Arial"/>
          <w:color w:val="000000" w:themeColor="text1"/>
          <w:sz w:val="22"/>
          <w:szCs w:val="22"/>
          <w:lang w:eastAsia="de-DE"/>
        </w:rPr>
        <w:t xml:space="preserve"> A Biol Sci Med Sci 2023 Nov </w:t>
      </w:r>
      <w:proofErr w:type="gramStart"/>
      <w:r w:rsidR="00E563EC" w:rsidRPr="004E211F">
        <w:rPr>
          <w:rFonts w:ascii="Arial" w:eastAsia="Arial" w:hAnsi="Arial" w:cs="Arial"/>
          <w:color w:val="000000" w:themeColor="text1"/>
          <w:sz w:val="22"/>
          <w:szCs w:val="22"/>
          <w:lang w:eastAsia="de-DE"/>
        </w:rPr>
        <w:t>6:glad</w:t>
      </w:r>
      <w:proofErr w:type="gramEnd"/>
      <w:r w:rsidR="00E563EC" w:rsidRPr="004E211F">
        <w:rPr>
          <w:rFonts w:ascii="Arial" w:eastAsia="Arial" w:hAnsi="Arial" w:cs="Arial"/>
          <w:color w:val="000000" w:themeColor="text1"/>
          <w:sz w:val="22"/>
          <w:szCs w:val="22"/>
          <w:lang w:eastAsia="de-DE"/>
        </w:rPr>
        <w:t xml:space="preserve">228. </w:t>
      </w:r>
      <w:proofErr w:type="spellStart"/>
      <w:r w:rsidR="00E563EC" w:rsidRPr="004E211F">
        <w:rPr>
          <w:rFonts w:ascii="Arial" w:eastAsia="Arial" w:hAnsi="Arial" w:cs="Arial"/>
          <w:color w:val="000000" w:themeColor="text1"/>
          <w:sz w:val="22"/>
          <w:szCs w:val="22"/>
          <w:lang w:eastAsia="de-DE"/>
        </w:rPr>
        <w:t>doi</w:t>
      </w:r>
      <w:proofErr w:type="spellEnd"/>
      <w:r w:rsidR="00E563EC" w:rsidRPr="004E211F">
        <w:rPr>
          <w:rFonts w:ascii="Arial" w:eastAsia="Arial" w:hAnsi="Arial" w:cs="Arial"/>
          <w:color w:val="000000" w:themeColor="text1"/>
          <w:sz w:val="22"/>
          <w:szCs w:val="22"/>
          <w:lang w:eastAsia="de-DE"/>
        </w:rPr>
        <w:t>: 10.1093/</w:t>
      </w:r>
      <w:proofErr w:type="spellStart"/>
      <w:r w:rsidR="00E563EC" w:rsidRPr="004E211F">
        <w:rPr>
          <w:rFonts w:ascii="Arial" w:eastAsia="Arial" w:hAnsi="Arial" w:cs="Arial"/>
          <w:color w:val="000000" w:themeColor="text1"/>
          <w:sz w:val="22"/>
          <w:szCs w:val="22"/>
          <w:lang w:eastAsia="de-DE"/>
        </w:rPr>
        <w:t>gerona</w:t>
      </w:r>
      <w:proofErr w:type="spellEnd"/>
      <w:r w:rsidR="00E563EC" w:rsidRPr="004E211F">
        <w:rPr>
          <w:rFonts w:ascii="Arial" w:eastAsia="Arial" w:hAnsi="Arial" w:cs="Arial"/>
          <w:color w:val="000000" w:themeColor="text1"/>
          <w:sz w:val="22"/>
          <w:szCs w:val="22"/>
          <w:lang w:eastAsia="de-DE"/>
        </w:rPr>
        <w:t>/glad22</w:t>
      </w:r>
      <w:r w:rsidR="00E563EC" w:rsidRPr="006E0CC5">
        <w:rPr>
          <w:rFonts w:ascii="Arial" w:eastAsia="Arial" w:hAnsi="Arial" w:cs="Arial"/>
          <w:color w:val="000000" w:themeColor="text1"/>
          <w:sz w:val="22"/>
          <w:szCs w:val="22"/>
          <w:lang w:eastAsia="de-DE"/>
        </w:rPr>
        <w:t>8. Online ahead of print.</w:t>
      </w:r>
      <w:r w:rsidR="00E563EC" w:rsidRPr="006E0CC5">
        <w:rPr>
          <w:rFonts w:ascii="Arial" w:hAnsi="Arial" w:cs="Arial"/>
          <w:color w:val="212121"/>
          <w:sz w:val="22"/>
          <w:szCs w:val="22"/>
        </w:rPr>
        <w:t xml:space="preserve"> PMID: </w:t>
      </w:r>
      <w:r w:rsidR="00E563EC" w:rsidRPr="006E0CC5">
        <w:rPr>
          <w:rFonts w:ascii="Arial" w:eastAsia="Times New Roman" w:hAnsi="Arial" w:cs="Arial"/>
          <w:color w:val="212121"/>
          <w:sz w:val="22"/>
          <w:szCs w:val="22"/>
        </w:rPr>
        <w:t>37939652</w:t>
      </w:r>
      <w:bookmarkStart w:id="19" w:name="_Hlk156206173"/>
      <w:r w:rsidR="00622159" w:rsidRPr="006E0CC5">
        <w:rPr>
          <w:rFonts w:ascii="Arial" w:eastAsia="Times New Roman" w:hAnsi="Arial" w:cs="Arial"/>
          <w:color w:val="212121"/>
          <w:sz w:val="22"/>
          <w:szCs w:val="22"/>
        </w:rPr>
        <w:t xml:space="preserve"> </w:t>
      </w:r>
      <w:r w:rsidR="00622159" w:rsidRPr="006E0CC5">
        <w:rPr>
          <w:rFonts w:ascii="Arial" w:hAnsi="Arial" w:cs="Arial"/>
          <w:color w:val="212121"/>
          <w:sz w:val="22"/>
          <w:szCs w:val="22"/>
        </w:rPr>
        <w:t>PMCID: </w:t>
      </w:r>
      <w:hyperlink r:id="rId187" w:tgtFrame="_blank" w:history="1">
        <w:r w:rsidR="00622159" w:rsidRPr="006E0CC5">
          <w:rPr>
            <w:rStyle w:val="Hyperlink"/>
            <w:rFonts w:ascii="Arial" w:eastAsia="Times New Roman" w:hAnsi="Arial" w:cs="Arial"/>
            <w:sz w:val="22"/>
            <w:szCs w:val="22"/>
          </w:rPr>
          <w:t>PMC10238406</w:t>
        </w:r>
      </w:hyperlink>
      <w:bookmarkEnd w:id="19"/>
    </w:p>
    <w:p w14:paraId="201D32CB" w14:textId="48ACEEAC" w:rsidR="00E563EC" w:rsidRPr="00F65753" w:rsidRDefault="008D7B95" w:rsidP="00622159">
      <w:pPr>
        <w:pStyle w:val="ListParagraph"/>
        <w:numPr>
          <w:ilvl w:val="0"/>
          <w:numId w:val="48"/>
        </w:numPr>
        <w:tabs>
          <w:tab w:val="left" w:pos="720"/>
        </w:tabs>
        <w:rPr>
          <w:rFonts w:ascii="Arial" w:hAnsi="Arial" w:cs="Arial"/>
          <w:color w:val="auto"/>
          <w:sz w:val="22"/>
          <w:szCs w:val="22"/>
        </w:rPr>
      </w:pPr>
      <w:r w:rsidRPr="00934A08">
        <w:rPr>
          <w:rFonts w:ascii="Arial" w:eastAsia="Arial" w:hAnsi="Arial" w:cs="Arial"/>
          <w:color w:val="000000" w:themeColor="text1"/>
          <w:sz w:val="22"/>
          <w:szCs w:val="22"/>
          <w:lang w:eastAsia="de-DE"/>
        </w:rPr>
        <w:lastRenderedPageBreak/>
        <w:t>Zillich, L., Wagner, J., McMahan, R</w:t>
      </w:r>
      <w:r w:rsidRPr="00934A08">
        <w:rPr>
          <w:rFonts w:ascii="Arial" w:eastAsia="Arial" w:hAnsi="Arial" w:cs="Arial"/>
          <w:color w:val="auto"/>
          <w:sz w:val="22"/>
          <w:szCs w:val="22"/>
          <w:lang w:eastAsia="de-DE"/>
        </w:rPr>
        <w:t xml:space="preserve">.H., </w:t>
      </w:r>
      <w:r w:rsidRPr="00934A08">
        <w:rPr>
          <w:rFonts w:ascii="Arial" w:eastAsia="Arial" w:hAnsi="Arial" w:cs="Arial"/>
          <w:b/>
          <w:bCs/>
          <w:color w:val="auto"/>
          <w:sz w:val="22"/>
          <w:szCs w:val="22"/>
          <w:lang w:eastAsia="de-DE"/>
        </w:rPr>
        <w:t>Kovacs</w:t>
      </w:r>
      <w:r w:rsidRPr="00934A08">
        <w:rPr>
          <w:rFonts w:ascii="Arial" w:eastAsia="Arial" w:hAnsi="Arial" w:cs="Arial"/>
          <w:color w:val="auto"/>
          <w:sz w:val="22"/>
          <w:szCs w:val="22"/>
          <w:lang w:eastAsia="de-DE"/>
        </w:rPr>
        <w:t>, E.J., and Lohoff, F.W.</w:t>
      </w:r>
      <w:r w:rsidR="00D50AA0" w:rsidRPr="00934A08">
        <w:rPr>
          <w:rFonts w:ascii="Arial" w:eastAsia="Arial" w:hAnsi="Arial" w:cs="Arial"/>
          <w:color w:val="auto"/>
          <w:sz w:val="22"/>
          <w:szCs w:val="22"/>
          <w:lang w:eastAsia="de-DE"/>
        </w:rPr>
        <w:t xml:space="preserve"> 2023. </w:t>
      </w:r>
      <w:r w:rsidRPr="00F65753">
        <w:rPr>
          <w:rFonts w:ascii="Arial" w:eastAsia="Arial" w:hAnsi="Arial" w:cs="Arial"/>
          <w:color w:val="auto"/>
          <w:sz w:val="22"/>
          <w:szCs w:val="22"/>
          <w:lang w:eastAsia="de-DE"/>
        </w:rPr>
        <w:t>Multi-</w:t>
      </w:r>
      <w:r w:rsidR="00D50AA0" w:rsidRPr="00F65753">
        <w:rPr>
          <w:rFonts w:ascii="Arial" w:eastAsia="Arial" w:hAnsi="Arial" w:cs="Arial"/>
          <w:color w:val="auto"/>
          <w:sz w:val="22"/>
          <w:szCs w:val="22"/>
          <w:lang w:eastAsia="de-DE"/>
        </w:rPr>
        <w:t>o</w:t>
      </w:r>
      <w:r w:rsidRPr="00F65753">
        <w:rPr>
          <w:rFonts w:ascii="Arial" w:eastAsia="Arial" w:hAnsi="Arial" w:cs="Arial"/>
          <w:color w:val="auto"/>
          <w:sz w:val="22"/>
          <w:szCs w:val="22"/>
          <w:lang w:eastAsia="de-DE"/>
        </w:rPr>
        <w:t xml:space="preserve">mics </w:t>
      </w:r>
      <w:r w:rsidR="00D50AA0" w:rsidRPr="00F65753">
        <w:rPr>
          <w:rFonts w:ascii="Arial" w:eastAsia="Arial" w:hAnsi="Arial" w:cs="Arial"/>
          <w:color w:val="auto"/>
          <w:sz w:val="22"/>
          <w:szCs w:val="22"/>
          <w:lang w:eastAsia="de-DE"/>
        </w:rPr>
        <w:t>a</w:t>
      </w:r>
      <w:r w:rsidRPr="00F65753">
        <w:rPr>
          <w:rFonts w:ascii="Arial" w:eastAsia="Arial" w:hAnsi="Arial" w:cs="Arial"/>
          <w:color w:val="auto"/>
          <w:sz w:val="22"/>
          <w:szCs w:val="22"/>
          <w:lang w:eastAsia="de-DE"/>
        </w:rPr>
        <w:t xml:space="preserve">nalysis of </w:t>
      </w:r>
      <w:r w:rsidR="00D50AA0" w:rsidRPr="00F65753">
        <w:rPr>
          <w:rFonts w:ascii="Arial" w:eastAsia="Arial" w:hAnsi="Arial" w:cs="Arial"/>
          <w:color w:val="auto"/>
          <w:sz w:val="22"/>
          <w:szCs w:val="22"/>
          <w:lang w:eastAsia="de-DE"/>
        </w:rPr>
        <w:t>a</w:t>
      </w:r>
      <w:r w:rsidRPr="00F65753">
        <w:rPr>
          <w:rFonts w:ascii="Arial" w:eastAsia="Arial" w:hAnsi="Arial" w:cs="Arial"/>
          <w:color w:val="auto"/>
          <w:sz w:val="22"/>
          <w:szCs w:val="22"/>
          <w:lang w:eastAsia="de-DE"/>
        </w:rPr>
        <w:t xml:space="preserve">lcohol </w:t>
      </w:r>
      <w:r w:rsidR="00D50AA0" w:rsidRPr="00F65753">
        <w:rPr>
          <w:rFonts w:ascii="Arial" w:eastAsia="Arial" w:hAnsi="Arial" w:cs="Arial"/>
          <w:color w:val="auto"/>
          <w:sz w:val="22"/>
          <w:szCs w:val="22"/>
          <w:lang w:eastAsia="de-DE"/>
        </w:rPr>
        <w:t>e</w:t>
      </w:r>
      <w:r w:rsidRPr="00F65753">
        <w:rPr>
          <w:rFonts w:ascii="Arial" w:eastAsia="Arial" w:hAnsi="Arial" w:cs="Arial"/>
          <w:color w:val="auto"/>
          <w:sz w:val="22"/>
          <w:szCs w:val="22"/>
          <w:lang w:eastAsia="de-DE"/>
        </w:rPr>
        <w:t xml:space="preserve">ffects on the </w:t>
      </w:r>
      <w:r w:rsidR="00D50AA0" w:rsidRPr="00F65753">
        <w:rPr>
          <w:rFonts w:ascii="Arial" w:eastAsia="Arial" w:hAnsi="Arial" w:cs="Arial"/>
          <w:color w:val="auto"/>
          <w:sz w:val="22"/>
          <w:szCs w:val="22"/>
          <w:lang w:eastAsia="de-DE"/>
        </w:rPr>
        <w:t>l</w:t>
      </w:r>
      <w:r w:rsidRPr="00F65753">
        <w:rPr>
          <w:rFonts w:ascii="Arial" w:eastAsia="Arial" w:hAnsi="Arial" w:cs="Arial"/>
          <w:color w:val="auto"/>
          <w:sz w:val="22"/>
          <w:szCs w:val="22"/>
          <w:lang w:eastAsia="de-DE"/>
        </w:rPr>
        <w:t xml:space="preserve">iver in </w:t>
      </w:r>
      <w:r w:rsidR="00D50AA0" w:rsidRPr="00F65753">
        <w:rPr>
          <w:rFonts w:ascii="Arial" w:eastAsia="Arial" w:hAnsi="Arial" w:cs="Arial"/>
          <w:color w:val="auto"/>
          <w:sz w:val="22"/>
          <w:szCs w:val="22"/>
          <w:lang w:eastAsia="de-DE"/>
        </w:rPr>
        <w:t>y</w:t>
      </w:r>
      <w:r w:rsidRPr="00F65753">
        <w:rPr>
          <w:rFonts w:ascii="Arial" w:eastAsia="Arial" w:hAnsi="Arial" w:cs="Arial"/>
          <w:color w:val="auto"/>
          <w:sz w:val="22"/>
          <w:szCs w:val="22"/>
          <w:lang w:eastAsia="de-DE"/>
        </w:rPr>
        <w:t xml:space="preserve">oung and </w:t>
      </w:r>
      <w:r w:rsidR="00D50AA0" w:rsidRPr="00F65753">
        <w:rPr>
          <w:rFonts w:ascii="Arial" w:eastAsia="Arial" w:hAnsi="Arial" w:cs="Arial"/>
          <w:color w:val="auto"/>
          <w:sz w:val="22"/>
          <w:szCs w:val="22"/>
          <w:lang w:eastAsia="de-DE"/>
        </w:rPr>
        <w:t>a</w:t>
      </w:r>
      <w:r w:rsidRPr="00F65753">
        <w:rPr>
          <w:rFonts w:ascii="Arial" w:eastAsia="Arial" w:hAnsi="Arial" w:cs="Arial"/>
          <w:color w:val="auto"/>
          <w:sz w:val="22"/>
          <w:szCs w:val="22"/>
          <w:lang w:eastAsia="de-DE"/>
        </w:rPr>
        <w:t xml:space="preserve">ged </w:t>
      </w:r>
      <w:r w:rsidR="00D50AA0" w:rsidRPr="00F65753">
        <w:rPr>
          <w:rFonts w:ascii="Arial" w:eastAsia="Arial" w:hAnsi="Arial" w:cs="Arial"/>
          <w:color w:val="auto"/>
          <w:sz w:val="22"/>
          <w:szCs w:val="22"/>
          <w:lang w:eastAsia="de-DE"/>
        </w:rPr>
        <w:t>m</w:t>
      </w:r>
      <w:r w:rsidRPr="00F65753">
        <w:rPr>
          <w:rFonts w:ascii="Arial" w:eastAsia="Arial" w:hAnsi="Arial" w:cs="Arial"/>
          <w:color w:val="auto"/>
          <w:sz w:val="22"/>
          <w:szCs w:val="22"/>
          <w:lang w:eastAsia="de-DE"/>
        </w:rPr>
        <w:t xml:space="preserve">ice. </w:t>
      </w:r>
      <w:r w:rsidR="00D50AA0" w:rsidRPr="00F65753">
        <w:rPr>
          <w:rFonts w:ascii="Arial" w:eastAsiaTheme="minorHAnsi" w:hAnsi="Arial" w:cs="Arial"/>
          <w:color w:val="auto"/>
          <w:kern w:val="2"/>
          <w:sz w:val="22"/>
          <w:szCs w:val="22"/>
          <w14:ligatures w14:val="standardContextual"/>
        </w:rPr>
        <w:t>Addict Biol. 2023</w:t>
      </w:r>
      <w:r w:rsidR="00622159" w:rsidRPr="00F65753">
        <w:rPr>
          <w:rFonts w:ascii="Arial" w:eastAsiaTheme="minorHAnsi" w:hAnsi="Arial" w:cs="Arial"/>
          <w:color w:val="auto"/>
          <w:kern w:val="2"/>
          <w:sz w:val="22"/>
          <w:szCs w:val="22"/>
          <w14:ligatures w14:val="standardContextual"/>
        </w:rPr>
        <w:t>.</w:t>
      </w:r>
      <w:r w:rsidR="00BE09A6" w:rsidRPr="00F65753">
        <w:rPr>
          <w:rFonts w:ascii="Arial" w:eastAsiaTheme="minorHAnsi" w:hAnsi="Arial" w:cs="Arial"/>
          <w:color w:val="auto"/>
          <w:kern w:val="2"/>
          <w:sz w:val="22"/>
          <w:szCs w:val="22"/>
          <w14:ligatures w14:val="standardContextual"/>
        </w:rPr>
        <w:t xml:space="preserve"> </w:t>
      </w:r>
      <w:r w:rsidR="00D50AA0" w:rsidRPr="00F65753">
        <w:rPr>
          <w:rFonts w:ascii="Arial" w:eastAsiaTheme="minorHAnsi" w:hAnsi="Arial" w:cs="Arial"/>
          <w:color w:val="auto"/>
          <w:kern w:val="2"/>
          <w:sz w:val="22"/>
          <w:szCs w:val="22"/>
          <w14:ligatures w14:val="standardContextual"/>
        </w:rPr>
        <w:t>Dec;</w:t>
      </w:r>
      <w:r w:rsidR="00B87541" w:rsidRPr="00F65753">
        <w:rPr>
          <w:rFonts w:ascii="Arial" w:eastAsiaTheme="minorHAnsi" w:hAnsi="Arial" w:cs="Arial"/>
          <w:color w:val="auto"/>
          <w:kern w:val="2"/>
          <w:sz w:val="22"/>
          <w:szCs w:val="22"/>
          <w14:ligatures w14:val="standardContextual"/>
        </w:rPr>
        <w:t xml:space="preserve"> </w:t>
      </w:r>
      <w:r w:rsidR="00D50AA0" w:rsidRPr="00F65753">
        <w:rPr>
          <w:rFonts w:ascii="Arial" w:eastAsiaTheme="minorHAnsi" w:hAnsi="Arial" w:cs="Arial"/>
          <w:color w:val="auto"/>
          <w:kern w:val="2"/>
          <w:sz w:val="22"/>
          <w:szCs w:val="22"/>
          <w14:ligatures w14:val="standardContextual"/>
        </w:rPr>
        <w:t>28(12</w:t>
      </w:r>
      <w:proofErr w:type="gramStart"/>
      <w:r w:rsidR="00D50AA0" w:rsidRPr="00F65753">
        <w:rPr>
          <w:rFonts w:ascii="Arial" w:eastAsiaTheme="minorHAnsi" w:hAnsi="Arial" w:cs="Arial"/>
          <w:color w:val="auto"/>
          <w:kern w:val="2"/>
          <w:sz w:val="22"/>
          <w:szCs w:val="22"/>
          <w14:ligatures w14:val="standardContextual"/>
        </w:rPr>
        <w:t>):e</w:t>
      </w:r>
      <w:proofErr w:type="gramEnd"/>
      <w:r w:rsidR="00D50AA0" w:rsidRPr="00F65753">
        <w:rPr>
          <w:rFonts w:ascii="Arial" w:eastAsiaTheme="minorHAnsi" w:hAnsi="Arial" w:cs="Arial"/>
          <w:color w:val="auto"/>
          <w:kern w:val="2"/>
          <w:sz w:val="22"/>
          <w:szCs w:val="22"/>
          <w14:ligatures w14:val="standardContextual"/>
        </w:rPr>
        <w:t xml:space="preserve">13342. </w:t>
      </w:r>
      <w:r w:rsidR="00BE09A6" w:rsidRPr="00F65753">
        <w:rPr>
          <w:rStyle w:val="id-label"/>
          <w:rFonts w:ascii="Arial" w:hAnsi="Arial" w:cs="Arial"/>
          <w:color w:val="auto"/>
          <w:sz w:val="22"/>
          <w:szCs w:val="22"/>
        </w:rPr>
        <w:t>DOI: </w:t>
      </w:r>
      <w:hyperlink r:id="rId188" w:tgtFrame="_blank" w:history="1">
        <w:r w:rsidR="00BE09A6" w:rsidRPr="00F65753">
          <w:rPr>
            <w:rStyle w:val="Hyperlink"/>
            <w:rFonts w:ascii="Arial" w:eastAsia="Arial" w:hAnsi="Arial" w:cs="Arial"/>
            <w:color w:val="auto"/>
            <w:sz w:val="22"/>
            <w:szCs w:val="22"/>
            <w:u w:val="none"/>
          </w:rPr>
          <w:t>10.1111/adb.13342</w:t>
        </w:r>
      </w:hyperlink>
      <w:r w:rsidR="00BE09A6" w:rsidRPr="00F65753">
        <w:rPr>
          <w:rStyle w:val="identifier"/>
          <w:rFonts w:ascii="Arial" w:hAnsi="Arial" w:cs="Arial"/>
          <w:color w:val="auto"/>
          <w:sz w:val="22"/>
          <w:szCs w:val="22"/>
        </w:rPr>
        <w:t xml:space="preserve"> </w:t>
      </w:r>
      <w:r w:rsidR="00D50AA0" w:rsidRPr="00F65753">
        <w:rPr>
          <w:rFonts w:ascii="Arial" w:eastAsiaTheme="minorHAnsi" w:hAnsi="Arial" w:cs="Arial"/>
          <w:color w:val="auto"/>
          <w:kern w:val="2"/>
          <w:sz w:val="22"/>
          <w:szCs w:val="22"/>
          <w14:ligatures w14:val="standardContextual"/>
        </w:rPr>
        <w:t>PMID: 38017640 [PMCID - in Process].</w:t>
      </w:r>
    </w:p>
    <w:p w14:paraId="2CB5A104" w14:textId="5A977309" w:rsidR="008B68E4" w:rsidRPr="00F65753" w:rsidRDefault="00D50AA0" w:rsidP="006E0CC5">
      <w:pPr>
        <w:pStyle w:val="ListParagraph"/>
        <w:numPr>
          <w:ilvl w:val="0"/>
          <w:numId w:val="48"/>
        </w:numPr>
        <w:tabs>
          <w:tab w:val="left" w:pos="720"/>
        </w:tabs>
        <w:rPr>
          <w:rFonts w:ascii="Arial" w:hAnsi="Arial" w:cs="Arial"/>
          <w:color w:val="auto"/>
          <w:sz w:val="22"/>
          <w:szCs w:val="22"/>
        </w:rPr>
      </w:pPr>
      <w:r w:rsidRPr="00F65753">
        <w:rPr>
          <w:rFonts w:ascii="Arial" w:eastAsia="DengXian" w:hAnsi="Arial" w:cs="Arial"/>
          <w:color w:val="auto"/>
          <w:kern w:val="2"/>
          <w:sz w:val="22"/>
          <w:szCs w:val="22"/>
          <w:lang w:eastAsia="zh-CN"/>
          <w14:ligatures w14:val="standardContextual"/>
        </w:rPr>
        <w:t xml:space="preserve">Anton, P.E., Rutt, L.N., Kaufman, M., Busquet, N., </w:t>
      </w:r>
      <w:r w:rsidRPr="00F65753">
        <w:rPr>
          <w:rFonts w:ascii="Arial" w:eastAsia="DengXian" w:hAnsi="Arial" w:cs="Arial"/>
          <w:b/>
          <w:color w:val="auto"/>
          <w:kern w:val="2"/>
          <w:sz w:val="22"/>
          <w:szCs w:val="22"/>
          <w:lang w:eastAsia="zh-CN"/>
          <w14:ligatures w14:val="standardContextual"/>
        </w:rPr>
        <w:t>Kovacs</w:t>
      </w:r>
      <w:r w:rsidRPr="00F65753">
        <w:rPr>
          <w:rFonts w:ascii="Arial" w:eastAsia="DengXian" w:hAnsi="Arial" w:cs="Arial"/>
          <w:color w:val="auto"/>
          <w:kern w:val="2"/>
          <w:sz w:val="22"/>
          <w:szCs w:val="22"/>
          <w:lang w:eastAsia="zh-CN"/>
          <w14:ligatures w14:val="standardContextual"/>
        </w:rPr>
        <w:t>, E.J.</w:t>
      </w:r>
      <w:r w:rsidR="002D4EE4" w:rsidRPr="00F65753">
        <w:rPr>
          <w:rFonts w:ascii="Arial" w:eastAsia="DengXian" w:hAnsi="Arial" w:cs="Arial"/>
          <w:color w:val="auto"/>
          <w:kern w:val="2"/>
          <w:sz w:val="22"/>
          <w:szCs w:val="22"/>
          <w:lang w:eastAsia="zh-CN"/>
          <w14:ligatures w14:val="standardContextual"/>
        </w:rPr>
        <w:t xml:space="preserve"> and McCullough, R.L. </w:t>
      </w:r>
      <w:r w:rsidR="00B87541" w:rsidRPr="00F65753">
        <w:rPr>
          <w:rFonts w:ascii="Arial" w:eastAsia="DengXian" w:hAnsi="Arial" w:cs="Arial"/>
          <w:color w:val="auto"/>
          <w:kern w:val="2"/>
          <w:sz w:val="22"/>
          <w:szCs w:val="22"/>
          <w:lang w:eastAsia="zh-CN"/>
          <w14:ligatures w14:val="standardContextual"/>
        </w:rPr>
        <w:t xml:space="preserve">2024. </w:t>
      </w:r>
      <w:r w:rsidRPr="00F65753">
        <w:rPr>
          <w:rFonts w:ascii="Arial" w:hAnsi="Arial" w:cs="Arial"/>
          <w:bCs/>
          <w:color w:val="auto"/>
          <w:sz w:val="22"/>
          <w:szCs w:val="22"/>
        </w:rPr>
        <w:t>Binge Ethanol Exposure in Advanced Age Elevates Neuroinflammation and early indicators of neurodegeneration and cognitive impairment in female mice.</w:t>
      </w:r>
      <w:r w:rsidRPr="00F65753">
        <w:rPr>
          <w:rFonts w:ascii="Arial" w:eastAsia="Times New Roman" w:hAnsi="Arial" w:cs="Arial"/>
          <w:color w:val="auto"/>
          <w:sz w:val="22"/>
          <w:szCs w:val="22"/>
          <w:bdr w:val="none" w:sz="0" w:space="0" w:color="auto"/>
          <w:shd w:val="clear" w:color="auto" w:fill="FFFFFF"/>
        </w:rPr>
        <w:t xml:space="preserve"> </w:t>
      </w:r>
      <w:r w:rsidRPr="00F65753">
        <w:rPr>
          <w:rFonts w:ascii="Arial" w:hAnsi="Arial" w:cs="Arial"/>
          <w:bCs/>
          <w:color w:val="auto"/>
          <w:sz w:val="22"/>
          <w:szCs w:val="22"/>
        </w:rPr>
        <w:t xml:space="preserve">Brain </w:t>
      </w:r>
      <w:proofErr w:type="spellStart"/>
      <w:r w:rsidRPr="00F65753">
        <w:rPr>
          <w:rFonts w:ascii="Arial" w:hAnsi="Arial" w:cs="Arial"/>
          <w:bCs/>
          <w:color w:val="auto"/>
          <w:sz w:val="22"/>
          <w:szCs w:val="22"/>
        </w:rPr>
        <w:t>Behav</w:t>
      </w:r>
      <w:proofErr w:type="spellEnd"/>
      <w:r w:rsidRPr="00F65753">
        <w:rPr>
          <w:rFonts w:ascii="Arial" w:hAnsi="Arial" w:cs="Arial"/>
          <w:bCs/>
          <w:color w:val="auto"/>
          <w:sz w:val="22"/>
          <w:szCs w:val="22"/>
        </w:rPr>
        <w:t xml:space="preserve">. Immun. </w:t>
      </w:r>
      <w:r w:rsidR="00B87541" w:rsidRPr="00F65753">
        <w:rPr>
          <w:rFonts w:ascii="Arial" w:hAnsi="Arial" w:cs="Arial"/>
          <w:bCs/>
          <w:color w:val="auto"/>
          <w:sz w:val="22"/>
          <w:szCs w:val="22"/>
        </w:rPr>
        <w:t xml:space="preserve">116:303-316. </w:t>
      </w:r>
      <w:r w:rsidRPr="00F65753">
        <w:rPr>
          <w:rFonts w:ascii="Arial" w:hAnsi="Arial" w:cs="Arial"/>
          <w:bCs/>
          <w:color w:val="auto"/>
          <w:sz w:val="22"/>
          <w:szCs w:val="22"/>
        </w:rPr>
        <w:t xml:space="preserve">2023 Dec </w:t>
      </w:r>
      <w:proofErr w:type="gramStart"/>
      <w:r w:rsidRPr="00F65753">
        <w:rPr>
          <w:rFonts w:ascii="Arial" w:hAnsi="Arial" w:cs="Arial"/>
          <w:bCs/>
          <w:color w:val="auto"/>
          <w:sz w:val="22"/>
          <w:szCs w:val="22"/>
        </w:rPr>
        <w:t>25;116:303</w:t>
      </w:r>
      <w:proofErr w:type="gramEnd"/>
      <w:r w:rsidRPr="00F65753">
        <w:rPr>
          <w:rFonts w:ascii="Arial" w:hAnsi="Arial" w:cs="Arial"/>
          <w:bCs/>
          <w:color w:val="auto"/>
          <w:sz w:val="22"/>
          <w:szCs w:val="22"/>
        </w:rPr>
        <w:t xml:space="preserve">-316. </w:t>
      </w:r>
      <w:proofErr w:type="spellStart"/>
      <w:r w:rsidRPr="00F65753">
        <w:rPr>
          <w:rFonts w:ascii="Arial" w:hAnsi="Arial" w:cs="Arial"/>
          <w:bCs/>
          <w:color w:val="auto"/>
          <w:sz w:val="22"/>
          <w:szCs w:val="22"/>
        </w:rPr>
        <w:t>doi</w:t>
      </w:r>
      <w:proofErr w:type="spellEnd"/>
      <w:r w:rsidRPr="00F65753">
        <w:rPr>
          <w:rFonts w:ascii="Arial" w:hAnsi="Arial" w:cs="Arial"/>
          <w:bCs/>
          <w:color w:val="auto"/>
          <w:sz w:val="22"/>
          <w:szCs w:val="22"/>
        </w:rPr>
        <w:t>: 10.1016/j.bbi.2023.12</w:t>
      </w:r>
      <w:r w:rsidR="00A554C2">
        <w:rPr>
          <w:rFonts w:ascii="Arial" w:hAnsi="Arial" w:cs="Arial"/>
          <w:bCs/>
          <w:color w:val="auto"/>
          <w:sz w:val="22"/>
          <w:szCs w:val="22"/>
        </w:rPr>
        <w:t xml:space="preserve">.034. PMID: 38151165. </w:t>
      </w:r>
      <w:r w:rsidR="00A554C2" w:rsidRPr="00A554C2">
        <w:rPr>
          <w:rFonts w:ascii="Arial" w:eastAsia="Times New Roman" w:hAnsi="Arial" w:cs="Arial"/>
          <w:color w:val="212121"/>
          <w:sz w:val="22"/>
          <w:szCs w:val="22"/>
          <w:bdr w:val="none" w:sz="0" w:space="0" w:color="auto"/>
        </w:rPr>
        <w:t>PMCID: </w:t>
      </w:r>
      <w:hyperlink r:id="rId189" w:tgtFrame="_blank" w:history="1">
        <w:r w:rsidR="00A554C2" w:rsidRPr="00A554C2">
          <w:rPr>
            <w:rFonts w:ascii="Arial" w:eastAsia="Times New Roman" w:hAnsi="Arial" w:cs="Arial"/>
            <w:color w:val="205493"/>
            <w:sz w:val="22"/>
            <w:szCs w:val="22"/>
            <w:u w:val="single"/>
            <w:bdr w:val="none" w:sz="0" w:space="0" w:color="auto"/>
          </w:rPr>
          <w:t>PMC11446185</w:t>
        </w:r>
      </w:hyperlink>
    </w:p>
    <w:p w14:paraId="5A963414" w14:textId="5DBD0FE0" w:rsidR="00E829D1" w:rsidRPr="00F65753" w:rsidRDefault="006F2C71" w:rsidP="006E0CC5">
      <w:pPr>
        <w:pStyle w:val="ListParagraph"/>
        <w:numPr>
          <w:ilvl w:val="0"/>
          <w:numId w:val="48"/>
        </w:numPr>
        <w:tabs>
          <w:tab w:val="left" w:pos="720"/>
        </w:tabs>
        <w:rPr>
          <w:rFonts w:ascii="Arial" w:eastAsia="Arial" w:hAnsi="Arial" w:cs="Arial"/>
          <w:color w:val="212121"/>
          <w:sz w:val="22"/>
          <w:szCs w:val="22"/>
        </w:rPr>
      </w:pPr>
      <w:r w:rsidRPr="00F65753">
        <w:rPr>
          <w:rFonts w:ascii="Arial" w:hAnsi="Arial" w:cs="Arial"/>
          <w:sz w:val="22"/>
          <w:szCs w:val="22"/>
        </w:rPr>
        <w:t xml:space="preserve">Hoisington, A., Stearns-Yoder, K.A., </w:t>
      </w:r>
      <w:r w:rsidRPr="00F65753">
        <w:rPr>
          <w:rFonts w:ascii="Arial" w:hAnsi="Arial" w:cs="Arial"/>
          <w:b/>
          <w:sz w:val="22"/>
          <w:szCs w:val="22"/>
        </w:rPr>
        <w:t>Kovacs,</w:t>
      </w:r>
      <w:r w:rsidRPr="00F65753">
        <w:rPr>
          <w:rFonts w:ascii="Arial" w:hAnsi="Arial" w:cs="Arial"/>
          <w:sz w:val="22"/>
          <w:szCs w:val="22"/>
        </w:rPr>
        <w:t xml:space="preserve"> E.J., Postolache, T.T., Brenner, L.A. 202</w:t>
      </w:r>
      <w:r w:rsidR="00CB4016" w:rsidRPr="00F65753">
        <w:rPr>
          <w:rFonts w:ascii="Arial" w:hAnsi="Arial" w:cs="Arial"/>
          <w:sz w:val="22"/>
          <w:szCs w:val="22"/>
        </w:rPr>
        <w:t>4</w:t>
      </w:r>
      <w:r w:rsidRPr="00F65753">
        <w:rPr>
          <w:rFonts w:ascii="Arial" w:hAnsi="Arial" w:cs="Arial"/>
          <w:sz w:val="22"/>
          <w:szCs w:val="22"/>
        </w:rPr>
        <w:t xml:space="preserve">. A Review of Airborne Exposure to Pollutants and Mental Health. Current Environ Health Reports. </w:t>
      </w:r>
      <w:r w:rsidR="00CA7C32" w:rsidRPr="00F65753">
        <w:rPr>
          <w:rFonts w:ascii="Arial" w:hAnsi="Arial" w:cs="Arial"/>
          <w:sz w:val="22"/>
          <w:szCs w:val="22"/>
        </w:rPr>
        <w:t xml:space="preserve">11: 168-183. </w:t>
      </w:r>
      <w:r w:rsidR="008B68E4" w:rsidRPr="00F65753">
        <w:rPr>
          <w:rFonts w:ascii="Arial" w:hAnsi="Arial" w:cs="Arial"/>
          <w:sz w:val="22"/>
          <w:szCs w:val="22"/>
        </w:rPr>
        <w:t>2024 Mar 8. </w:t>
      </w:r>
      <w:proofErr w:type="spellStart"/>
      <w:r w:rsidR="008B68E4" w:rsidRPr="00F65753">
        <w:rPr>
          <w:rFonts w:ascii="Arial" w:hAnsi="Arial" w:cs="Arial"/>
          <w:sz w:val="22"/>
          <w:szCs w:val="22"/>
        </w:rPr>
        <w:t>Epub</w:t>
      </w:r>
      <w:proofErr w:type="spellEnd"/>
      <w:r w:rsidR="008B68E4" w:rsidRPr="00F65753">
        <w:rPr>
          <w:rFonts w:ascii="Arial" w:hAnsi="Arial" w:cs="Arial"/>
          <w:sz w:val="22"/>
          <w:szCs w:val="22"/>
        </w:rPr>
        <w:t xml:space="preserve"> </w:t>
      </w:r>
      <w:r w:rsidR="008B68E4" w:rsidRPr="00F65753">
        <w:rPr>
          <w:rStyle w:val="id-label"/>
          <w:rFonts w:ascii="Arial" w:hAnsi="Arial" w:cs="Arial"/>
          <w:color w:val="212121"/>
          <w:sz w:val="22"/>
          <w:szCs w:val="22"/>
        </w:rPr>
        <w:t>DOI: </w:t>
      </w:r>
      <w:hyperlink r:id="rId190" w:tgtFrame="_blank" w:history="1">
        <w:r w:rsidR="008B68E4" w:rsidRPr="00F65753">
          <w:rPr>
            <w:rStyle w:val="Hyperlink"/>
            <w:rFonts w:ascii="Arial" w:hAnsi="Arial" w:cs="Arial"/>
            <w:color w:val="0071BC"/>
            <w:sz w:val="22"/>
            <w:szCs w:val="22"/>
          </w:rPr>
          <w:t>10.1007/s40572-024-00437-8</w:t>
        </w:r>
      </w:hyperlink>
      <w:r w:rsidR="008B68E4" w:rsidRPr="00F65753">
        <w:rPr>
          <w:rStyle w:val="id-label"/>
          <w:rFonts w:ascii="Arial" w:hAnsi="Arial" w:cs="Arial"/>
          <w:color w:val="212121"/>
          <w:sz w:val="22"/>
          <w:szCs w:val="22"/>
        </w:rPr>
        <w:t xml:space="preserve"> PMID: </w:t>
      </w:r>
      <w:r w:rsidR="006E0CC5" w:rsidRPr="00F65753">
        <w:rPr>
          <w:rStyle w:val="Strong"/>
          <w:rFonts w:ascii="Arial" w:eastAsia="Arial" w:hAnsi="Arial" w:cs="Arial"/>
          <w:b w:val="0"/>
          <w:bCs w:val="0"/>
          <w:color w:val="212121"/>
          <w:sz w:val="22"/>
          <w:szCs w:val="22"/>
        </w:rPr>
        <w:t>38457036</w:t>
      </w:r>
      <w:r w:rsidR="00780405">
        <w:rPr>
          <w:rStyle w:val="Strong"/>
          <w:rFonts w:ascii="Arial" w:eastAsia="Arial" w:hAnsi="Arial" w:cs="Arial"/>
          <w:b w:val="0"/>
          <w:bCs w:val="0"/>
          <w:color w:val="212121"/>
          <w:sz w:val="22"/>
          <w:szCs w:val="22"/>
        </w:rPr>
        <w:t>. [PMCID – In Process]</w:t>
      </w:r>
    </w:p>
    <w:p w14:paraId="49324F06" w14:textId="1C4C2B65" w:rsidR="006E0CC5" w:rsidRPr="006E6D14" w:rsidRDefault="006E0CC5" w:rsidP="006E0CC5">
      <w:pPr>
        <w:pStyle w:val="ListParagraph"/>
        <w:numPr>
          <w:ilvl w:val="0"/>
          <w:numId w:val="48"/>
        </w:numPr>
        <w:tabs>
          <w:tab w:val="left" w:pos="720"/>
        </w:tabs>
        <w:rPr>
          <w:rFonts w:ascii="Arial" w:hAnsi="Arial" w:cs="Arial"/>
          <w:sz w:val="22"/>
          <w:szCs w:val="22"/>
        </w:rPr>
      </w:pPr>
      <w:r w:rsidRPr="00F65753">
        <w:rPr>
          <w:rFonts w:ascii="Arial" w:hAnsi="Arial" w:cs="Arial"/>
          <w:sz w:val="22"/>
          <w:szCs w:val="22"/>
        </w:rPr>
        <w:t>Rutt, L.N., Liu, M., Melamed, E., Twardy, S., Sturgill, J.L., Brenner, L.A., Hardesty, J., Weinman, S.A., Tschann, M.</w:t>
      </w:r>
      <w:r w:rsidRPr="006E6D14">
        <w:rPr>
          <w:rFonts w:ascii="Arial" w:hAnsi="Arial" w:cs="Arial"/>
          <w:sz w:val="22"/>
          <w:szCs w:val="22"/>
        </w:rPr>
        <w:t xml:space="preserve">M., Travers, J.B., Welsh, D.A., </w:t>
      </w:r>
      <w:proofErr w:type="spellStart"/>
      <w:r w:rsidRPr="006E6D14">
        <w:rPr>
          <w:rFonts w:ascii="Arial" w:hAnsi="Arial" w:cs="Arial"/>
          <w:sz w:val="22"/>
          <w:szCs w:val="22"/>
        </w:rPr>
        <w:t>Chichetto</w:t>
      </w:r>
      <w:proofErr w:type="spellEnd"/>
      <w:r w:rsidRPr="006E6D14">
        <w:rPr>
          <w:rFonts w:ascii="Arial" w:hAnsi="Arial" w:cs="Arial"/>
          <w:sz w:val="22"/>
          <w:szCs w:val="22"/>
        </w:rPr>
        <w:t xml:space="preserve">, N., Crotty, K.M.,  Mackowiak, B., Lin, </w:t>
      </w:r>
      <w:proofErr w:type="spellStart"/>
      <w:r w:rsidRPr="006E6D14">
        <w:rPr>
          <w:rFonts w:ascii="Arial" w:hAnsi="Arial" w:cs="Arial"/>
          <w:sz w:val="22"/>
          <w:szCs w:val="22"/>
        </w:rPr>
        <w:t>L.,Yeligar</w:t>
      </w:r>
      <w:proofErr w:type="spellEnd"/>
      <w:r w:rsidRPr="006E6D14">
        <w:rPr>
          <w:rFonts w:ascii="Arial" w:hAnsi="Arial" w:cs="Arial"/>
          <w:sz w:val="22"/>
          <w:szCs w:val="22"/>
        </w:rPr>
        <w:t xml:space="preserve">, S.M., Wyatt, T.A., McMahan, R.H., Choudhry, M.A., and </w:t>
      </w:r>
      <w:r w:rsidRPr="006E6D14">
        <w:rPr>
          <w:rFonts w:ascii="Arial" w:hAnsi="Arial" w:cs="Arial"/>
          <w:b/>
          <w:sz w:val="22"/>
          <w:szCs w:val="22"/>
        </w:rPr>
        <w:t>Kovacs</w:t>
      </w:r>
      <w:r w:rsidRPr="006E6D14">
        <w:rPr>
          <w:rFonts w:ascii="Arial" w:hAnsi="Arial" w:cs="Arial"/>
          <w:sz w:val="22"/>
          <w:szCs w:val="22"/>
        </w:rPr>
        <w:t xml:space="preserve">, E.J., and McCullough, R.L. 2024. Alcohol, Infection &amp; Immunity: A summary of the 2023 Alcohol and Immunology Research Interest Group (AIRIG) meeting. Alcohol. 118: 90-16 2024 Apr </w:t>
      </w:r>
      <w:proofErr w:type="gramStart"/>
      <w:r w:rsidRPr="006E6D14">
        <w:rPr>
          <w:rFonts w:ascii="Arial" w:hAnsi="Arial" w:cs="Arial"/>
          <w:sz w:val="22"/>
          <w:szCs w:val="22"/>
        </w:rPr>
        <w:t>4:S</w:t>
      </w:r>
      <w:proofErr w:type="gramEnd"/>
      <w:r w:rsidRPr="006E6D14">
        <w:rPr>
          <w:rFonts w:ascii="Arial" w:hAnsi="Arial" w:cs="Arial"/>
          <w:sz w:val="22"/>
          <w:szCs w:val="22"/>
        </w:rPr>
        <w:t xml:space="preserve">0741-8329(24)00060-0. </w:t>
      </w:r>
      <w:proofErr w:type="spellStart"/>
      <w:r w:rsidRPr="006E6D14">
        <w:rPr>
          <w:rFonts w:ascii="Arial" w:hAnsi="Arial" w:cs="Arial"/>
          <w:sz w:val="22"/>
          <w:szCs w:val="22"/>
        </w:rPr>
        <w:t>Epub</w:t>
      </w:r>
      <w:proofErr w:type="spellEnd"/>
      <w:r w:rsidRPr="006E6D14">
        <w:rPr>
          <w:rFonts w:ascii="Arial" w:hAnsi="Arial" w:cs="Arial"/>
          <w:sz w:val="22"/>
          <w:szCs w:val="22"/>
        </w:rPr>
        <w:t xml:space="preserve"> </w:t>
      </w:r>
      <w:proofErr w:type="spellStart"/>
      <w:r w:rsidRPr="006E6D14">
        <w:rPr>
          <w:rFonts w:ascii="Arial" w:hAnsi="Arial" w:cs="Arial"/>
          <w:sz w:val="22"/>
          <w:szCs w:val="22"/>
        </w:rPr>
        <w:t>doi</w:t>
      </w:r>
      <w:proofErr w:type="spellEnd"/>
      <w:r w:rsidRPr="006E6D14">
        <w:rPr>
          <w:rFonts w:ascii="Arial" w:hAnsi="Arial" w:cs="Arial"/>
          <w:sz w:val="22"/>
          <w:szCs w:val="22"/>
        </w:rPr>
        <w:t>: 10.1016/j.alcohol.2024.04.002. PMID: 38582261 PMCID: PMC11179971 </w:t>
      </w:r>
    </w:p>
    <w:p w14:paraId="0AC60F80" w14:textId="77777777" w:rsidR="006E6D14" w:rsidRPr="00A9613D" w:rsidRDefault="00BE09A6" w:rsidP="006E6D14">
      <w:pPr>
        <w:pStyle w:val="ListParagraph"/>
        <w:numPr>
          <w:ilvl w:val="0"/>
          <w:numId w:val="48"/>
        </w:numPr>
        <w:tabs>
          <w:tab w:val="left" w:pos="720"/>
        </w:tabs>
        <w:rPr>
          <w:rFonts w:ascii="Arial" w:hAnsi="Arial" w:cs="Arial"/>
          <w:color w:val="auto"/>
          <w:sz w:val="22"/>
          <w:szCs w:val="22"/>
        </w:rPr>
      </w:pPr>
      <w:r w:rsidRPr="006E6D14">
        <w:rPr>
          <w:rFonts w:ascii="Arial" w:hAnsi="Arial" w:cs="Arial"/>
          <w:sz w:val="22"/>
          <w:szCs w:val="22"/>
        </w:rPr>
        <w:t>Hoisington, A., Choy, K., Khair, S., Dyamenahalli, K.U., Najarro, K.M., Wiktor, A.J., Frank, D., Burnham, E.L, McMa</w:t>
      </w:r>
      <w:r w:rsidRPr="00A9613D">
        <w:rPr>
          <w:rFonts w:ascii="Arial" w:hAnsi="Arial" w:cs="Arial"/>
          <w:color w:val="auto"/>
          <w:sz w:val="22"/>
          <w:szCs w:val="22"/>
        </w:rPr>
        <w:t xml:space="preserve">han, R.H., </w:t>
      </w:r>
      <w:r w:rsidRPr="00A9613D">
        <w:rPr>
          <w:rFonts w:ascii="Arial" w:hAnsi="Arial" w:cs="Arial"/>
          <w:b/>
          <w:color w:val="auto"/>
          <w:sz w:val="22"/>
          <w:szCs w:val="22"/>
        </w:rPr>
        <w:t>Kovacs</w:t>
      </w:r>
      <w:r w:rsidRPr="00A9613D">
        <w:rPr>
          <w:rFonts w:ascii="Arial" w:hAnsi="Arial" w:cs="Arial"/>
          <w:color w:val="auto"/>
          <w:sz w:val="22"/>
          <w:szCs w:val="22"/>
        </w:rPr>
        <w:t xml:space="preserve">, E.J. </w:t>
      </w:r>
      <w:r w:rsidR="00CA7C32" w:rsidRPr="00A9613D">
        <w:rPr>
          <w:rFonts w:ascii="Arial" w:hAnsi="Arial" w:cs="Arial"/>
          <w:color w:val="auto"/>
          <w:sz w:val="22"/>
          <w:szCs w:val="22"/>
        </w:rPr>
        <w:t>2024. Recent alc</w:t>
      </w:r>
      <w:r w:rsidR="00B03EE5" w:rsidRPr="00A9613D">
        <w:rPr>
          <w:rFonts w:ascii="Arial" w:hAnsi="Arial" w:cs="Arial"/>
          <w:color w:val="auto"/>
          <w:sz w:val="22"/>
          <w:szCs w:val="22"/>
        </w:rPr>
        <w:t>ohol intake impacts microbiota i</w:t>
      </w:r>
      <w:r w:rsidR="00CA7C32" w:rsidRPr="00A9613D">
        <w:rPr>
          <w:rFonts w:ascii="Arial" w:hAnsi="Arial" w:cs="Arial"/>
          <w:color w:val="auto"/>
          <w:sz w:val="22"/>
          <w:szCs w:val="22"/>
        </w:rPr>
        <w:t xml:space="preserve">n adult burn </w:t>
      </w:r>
      <w:r w:rsidRPr="00A9613D">
        <w:rPr>
          <w:rFonts w:ascii="Arial" w:hAnsi="Arial" w:cs="Arial"/>
          <w:color w:val="auto"/>
          <w:sz w:val="22"/>
          <w:szCs w:val="22"/>
        </w:rPr>
        <w:t>patients</w:t>
      </w:r>
      <w:r w:rsidR="00CA7C32" w:rsidRPr="00A9613D">
        <w:rPr>
          <w:rFonts w:ascii="Arial" w:hAnsi="Arial" w:cs="Arial"/>
          <w:color w:val="auto"/>
          <w:sz w:val="22"/>
          <w:szCs w:val="22"/>
        </w:rPr>
        <w:t>.</w:t>
      </w:r>
      <w:r w:rsidRPr="00A9613D">
        <w:rPr>
          <w:rFonts w:ascii="Arial" w:hAnsi="Arial" w:cs="Arial"/>
          <w:color w:val="auto"/>
          <w:sz w:val="22"/>
          <w:szCs w:val="22"/>
        </w:rPr>
        <w:t xml:space="preserve"> Alcohol.</w:t>
      </w:r>
      <w:r w:rsidR="00E46050" w:rsidRPr="00A9613D">
        <w:rPr>
          <w:rFonts w:ascii="Arial" w:hAnsi="Arial" w:cs="Arial"/>
          <w:color w:val="auto"/>
          <w:sz w:val="22"/>
          <w:szCs w:val="22"/>
        </w:rPr>
        <w:t xml:space="preserve"> </w:t>
      </w:r>
      <w:r w:rsidR="00615226" w:rsidRPr="00A9613D">
        <w:rPr>
          <w:rFonts w:ascii="Arial" w:hAnsi="Arial" w:cs="Arial"/>
          <w:color w:val="auto"/>
          <w:sz w:val="22"/>
          <w:szCs w:val="22"/>
        </w:rPr>
        <w:t>118:25-35. </w:t>
      </w:r>
      <w:r w:rsidR="00BC4944" w:rsidRPr="00A9613D">
        <w:rPr>
          <w:rFonts w:ascii="Arial" w:hAnsi="Arial" w:cs="Arial"/>
          <w:color w:val="auto"/>
          <w:sz w:val="22"/>
          <w:szCs w:val="22"/>
        </w:rPr>
        <w:t xml:space="preserve">2024 Apr </w:t>
      </w:r>
      <w:proofErr w:type="gramStart"/>
      <w:r w:rsidR="00BC4944" w:rsidRPr="00A9613D">
        <w:rPr>
          <w:rFonts w:ascii="Arial" w:hAnsi="Arial" w:cs="Arial"/>
          <w:color w:val="auto"/>
          <w:sz w:val="22"/>
          <w:szCs w:val="22"/>
        </w:rPr>
        <w:t>9:S</w:t>
      </w:r>
      <w:proofErr w:type="gramEnd"/>
      <w:r w:rsidR="00BC4944" w:rsidRPr="00A9613D">
        <w:rPr>
          <w:rFonts w:ascii="Arial" w:hAnsi="Arial" w:cs="Arial"/>
          <w:color w:val="auto"/>
          <w:sz w:val="22"/>
          <w:szCs w:val="22"/>
        </w:rPr>
        <w:t xml:space="preserve">0741-8329(24)00061-2. </w:t>
      </w:r>
      <w:proofErr w:type="spellStart"/>
      <w:r w:rsidR="00CA7C32" w:rsidRPr="00A9613D">
        <w:rPr>
          <w:rFonts w:ascii="Arial" w:hAnsi="Arial" w:cs="Arial"/>
          <w:color w:val="auto"/>
          <w:sz w:val="22"/>
          <w:szCs w:val="22"/>
        </w:rPr>
        <w:t>Epub</w:t>
      </w:r>
      <w:proofErr w:type="spellEnd"/>
      <w:r w:rsidR="00CA7C32" w:rsidRPr="00A9613D">
        <w:rPr>
          <w:rFonts w:ascii="Arial" w:hAnsi="Arial" w:cs="Arial"/>
          <w:color w:val="auto"/>
          <w:sz w:val="22"/>
          <w:szCs w:val="22"/>
        </w:rPr>
        <w:t xml:space="preserve"> </w:t>
      </w:r>
      <w:r w:rsidR="006E0CC5" w:rsidRPr="00A9613D">
        <w:rPr>
          <w:rFonts w:ascii="Arial" w:hAnsi="Arial" w:cs="Arial"/>
          <w:color w:val="auto"/>
          <w:sz w:val="22"/>
          <w:szCs w:val="22"/>
        </w:rPr>
        <w:t>DOI: </w:t>
      </w:r>
      <w:hyperlink r:id="rId191" w:tgtFrame="_blank" w:history="1">
        <w:r w:rsidR="006E0CC5" w:rsidRPr="00A9613D">
          <w:rPr>
            <w:rStyle w:val="Hyperlink"/>
            <w:rFonts w:ascii="Arial" w:hAnsi="Arial" w:cs="Arial"/>
            <w:color w:val="auto"/>
            <w:sz w:val="22"/>
            <w:szCs w:val="22"/>
          </w:rPr>
          <w:t>10.1016/j.alcohol.2024.04.003</w:t>
        </w:r>
      </w:hyperlink>
      <w:r w:rsidR="00BC4944" w:rsidRPr="00A9613D">
        <w:rPr>
          <w:rFonts w:ascii="Arial" w:hAnsi="Arial" w:cs="Arial"/>
          <w:color w:val="auto"/>
          <w:sz w:val="22"/>
          <w:szCs w:val="22"/>
        </w:rPr>
        <w:t> </w:t>
      </w:r>
      <w:r w:rsidR="00CA7C32" w:rsidRPr="00A9613D">
        <w:rPr>
          <w:rFonts w:ascii="Arial" w:hAnsi="Arial" w:cs="Arial"/>
          <w:color w:val="auto"/>
          <w:sz w:val="22"/>
          <w:szCs w:val="22"/>
        </w:rPr>
        <w:t>PMID: 38604285</w:t>
      </w:r>
      <w:r w:rsidR="00CA7C32" w:rsidRPr="00A9613D">
        <w:rPr>
          <w:rStyle w:val="Strong"/>
          <w:rFonts w:ascii="Arial" w:eastAsia="Arial" w:hAnsi="Arial" w:cs="Arial"/>
          <w:b w:val="0"/>
          <w:bCs w:val="0"/>
          <w:color w:val="auto"/>
          <w:sz w:val="22"/>
          <w:szCs w:val="22"/>
        </w:rPr>
        <w:t>.</w:t>
      </w:r>
      <w:r w:rsidR="006E0CC5" w:rsidRPr="00A9613D">
        <w:rPr>
          <w:rFonts w:ascii="Arial" w:hAnsi="Arial" w:cs="Arial"/>
          <w:color w:val="auto"/>
          <w:sz w:val="22"/>
          <w:szCs w:val="22"/>
        </w:rPr>
        <w:t xml:space="preserve"> </w:t>
      </w:r>
      <w:r w:rsidR="006E0CC5" w:rsidRPr="00A9613D">
        <w:rPr>
          <w:rFonts w:ascii="Arial" w:eastAsia="Arial" w:hAnsi="Arial" w:cs="Arial"/>
          <w:color w:val="auto"/>
          <w:sz w:val="22"/>
          <w:szCs w:val="22"/>
        </w:rPr>
        <w:t>PMCID: PMC11179986 </w:t>
      </w:r>
    </w:p>
    <w:p w14:paraId="0B84446D" w14:textId="1F08B8CF" w:rsidR="00A9613D" w:rsidRPr="00A9613D" w:rsidRDefault="00D14A7F" w:rsidP="00A9613D">
      <w:pPr>
        <w:pStyle w:val="ListParagraph"/>
        <w:numPr>
          <w:ilvl w:val="0"/>
          <w:numId w:val="48"/>
        </w:numPr>
        <w:tabs>
          <w:tab w:val="left" w:pos="720"/>
        </w:tabs>
        <w:rPr>
          <w:rFonts w:ascii="Arial" w:hAnsi="Arial" w:cs="Arial"/>
          <w:color w:val="auto"/>
          <w:sz w:val="22"/>
          <w:szCs w:val="22"/>
        </w:rPr>
      </w:pPr>
      <w:r w:rsidRPr="00A9613D">
        <w:rPr>
          <w:rFonts w:ascii="Arial" w:eastAsiaTheme="minorHAnsi" w:hAnsi="Arial" w:cs="Arial"/>
          <w:color w:val="auto"/>
          <w:kern w:val="2"/>
          <w:sz w:val="22"/>
          <w:szCs w:val="22"/>
          <w14:ligatures w14:val="standardContextual"/>
        </w:rPr>
        <w:t xml:space="preserve">McMahan, R.H. Boe, D.M., Giesy, L.E., Najarro, K.M., Khair, S., Walrath, T.M., Frank, D.N., and </w:t>
      </w:r>
      <w:r w:rsidRPr="00A9613D">
        <w:rPr>
          <w:rFonts w:ascii="Arial" w:eastAsiaTheme="minorHAnsi" w:hAnsi="Arial" w:cs="Arial"/>
          <w:b/>
          <w:bCs/>
          <w:color w:val="auto"/>
          <w:kern w:val="2"/>
          <w:sz w:val="22"/>
          <w:szCs w:val="22"/>
          <w14:ligatures w14:val="standardContextual"/>
        </w:rPr>
        <w:t>Kovacs</w:t>
      </w:r>
      <w:r w:rsidRPr="00A9613D">
        <w:rPr>
          <w:rFonts w:ascii="Arial" w:eastAsiaTheme="minorHAnsi" w:hAnsi="Arial" w:cs="Arial"/>
          <w:color w:val="auto"/>
          <w:kern w:val="2"/>
          <w:sz w:val="22"/>
          <w:szCs w:val="22"/>
          <w14:ligatures w14:val="standardContextual"/>
        </w:rPr>
        <w:t>, E.J. 202</w:t>
      </w:r>
      <w:r w:rsidR="00FC5AEF">
        <w:rPr>
          <w:rFonts w:ascii="Arial" w:eastAsiaTheme="minorHAnsi" w:hAnsi="Arial" w:cs="Arial"/>
          <w:color w:val="auto"/>
          <w:kern w:val="2"/>
          <w:sz w:val="22"/>
          <w:szCs w:val="22"/>
          <w14:ligatures w14:val="standardContextual"/>
        </w:rPr>
        <w:t>5</w:t>
      </w:r>
      <w:r w:rsidRPr="00A9613D">
        <w:rPr>
          <w:rFonts w:ascii="Arial" w:eastAsiaTheme="minorHAnsi" w:hAnsi="Arial" w:cs="Arial"/>
          <w:color w:val="auto"/>
          <w:kern w:val="2"/>
          <w:sz w:val="22"/>
          <w:szCs w:val="22"/>
          <w14:ligatures w14:val="standardContextual"/>
        </w:rPr>
        <w:t xml:space="preserve">. Advanced age worsens respiratory function and pulmonary inflammation after burn injury and this correlates with changes in the fecal microbiome in mice. J. Burn Care Res. </w:t>
      </w:r>
      <w:r w:rsidR="00F65753" w:rsidRPr="00A9613D">
        <w:rPr>
          <w:rFonts w:ascii="Arial" w:eastAsiaTheme="minorHAnsi" w:hAnsi="Arial" w:cs="Arial"/>
          <w:color w:val="auto"/>
          <w:kern w:val="2"/>
          <w:sz w:val="22"/>
          <w:szCs w:val="22"/>
          <w14:ligatures w14:val="standardContextual"/>
        </w:rPr>
        <w:t xml:space="preserve">2024 Jun </w:t>
      </w:r>
      <w:proofErr w:type="gramStart"/>
      <w:r w:rsidR="00F65753" w:rsidRPr="00A9613D">
        <w:rPr>
          <w:rFonts w:ascii="Arial" w:eastAsiaTheme="minorHAnsi" w:hAnsi="Arial" w:cs="Arial"/>
          <w:color w:val="auto"/>
          <w:kern w:val="2"/>
          <w:sz w:val="22"/>
          <w:szCs w:val="22"/>
          <w14:ligatures w14:val="standardContextual"/>
        </w:rPr>
        <w:t>5:irae</w:t>
      </w:r>
      <w:proofErr w:type="gramEnd"/>
      <w:r w:rsidR="00F65753" w:rsidRPr="00A9613D">
        <w:rPr>
          <w:rFonts w:ascii="Arial" w:eastAsiaTheme="minorHAnsi" w:hAnsi="Arial" w:cs="Arial"/>
          <w:color w:val="auto"/>
          <w:kern w:val="2"/>
          <w:sz w:val="22"/>
          <w:szCs w:val="22"/>
          <w14:ligatures w14:val="standardContextual"/>
        </w:rPr>
        <w:t>101.</w:t>
      </w:r>
      <w:r w:rsidR="00F65753" w:rsidRPr="00FC5AEF">
        <w:rPr>
          <w:rFonts w:ascii="Arial" w:eastAsiaTheme="minorHAnsi" w:hAnsi="Arial" w:cs="Arial"/>
          <w:color w:val="auto"/>
          <w:kern w:val="2"/>
          <w:sz w:val="22"/>
          <w:szCs w:val="22"/>
          <w14:ligatures w14:val="standardContextual"/>
        </w:rPr>
        <w:t xml:space="preserve"> </w:t>
      </w:r>
      <w:r w:rsidR="00F65753" w:rsidRPr="00FC5AEF">
        <w:rPr>
          <w:rStyle w:val="id-label"/>
          <w:rFonts w:ascii="Arial" w:hAnsi="Arial" w:cs="Arial"/>
          <w:color w:val="auto"/>
          <w:sz w:val="22"/>
          <w:szCs w:val="22"/>
        </w:rPr>
        <w:t>DOI: </w:t>
      </w:r>
      <w:r w:rsidR="00FC5AEF" w:rsidRPr="00FC5AEF">
        <w:rPr>
          <w:rFonts w:ascii="Arial" w:hAnsi="Arial" w:cs="Arial"/>
          <w:sz w:val="22"/>
          <w:szCs w:val="22"/>
        </w:rPr>
        <w:t xml:space="preserve">https://doi.org/10.1093/jbcr/irae101 </w:t>
      </w:r>
      <w:r w:rsidRPr="00A9613D">
        <w:rPr>
          <w:rFonts w:ascii="Arial" w:eastAsiaTheme="minorHAnsi" w:hAnsi="Arial" w:cs="Arial"/>
          <w:color w:val="auto"/>
          <w:kern w:val="2"/>
          <w:sz w:val="22"/>
          <w:szCs w:val="22"/>
          <w14:ligatures w14:val="standardContextual"/>
        </w:rPr>
        <w:t>(Paper selected for American Burn Association’s Albert T. McManus Burn Microbiology Paper Award)</w:t>
      </w:r>
      <w:r w:rsidR="001230F3" w:rsidRPr="00A9613D">
        <w:rPr>
          <w:rFonts w:ascii="Arial" w:eastAsia="Aptos" w:hAnsi="Arial" w:cs="Arial"/>
          <w:color w:val="auto"/>
          <w:sz w:val="22"/>
          <w:szCs w:val="22"/>
          <w:bdr w:val="none" w:sz="0" w:space="0" w:color="auto"/>
        </w:rPr>
        <w:t xml:space="preserve"> </w:t>
      </w:r>
      <w:r w:rsidR="006E6D14" w:rsidRPr="00A9613D">
        <w:rPr>
          <w:rFonts w:ascii="Arial" w:hAnsi="Arial" w:cs="Arial"/>
          <w:color w:val="auto"/>
          <w:sz w:val="22"/>
          <w:szCs w:val="22"/>
        </w:rPr>
        <w:t>PMID: </w:t>
      </w:r>
      <w:r w:rsidR="006E6D14" w:rsidRPr="00A9613D">
        <w:rPr>
          <w:rFonts w:ascii="Arial" w:eastAsia="Times New Roman" w:hAnsi="Arial" w:cs="Arial"/>
          <w:color w:val="auto"/>
          <w:sz w:val="22"/>
          <w:szCs w:val="22"/>
        </w:rPr>
        <w:t xml:space="preserve">38837704. </w:t>
      </w:r>
      <w:r w:rsidR="006E6D14" w:rsidRPr="00A9613D">
        <w:rPr>
          <w:rFonts w:ascii="Arial" w:hAnsi="Arial" w:cs="Arial"/>
          <w:bCs/>
          <w:color w:val="auto"/>
          <w:sz w:val="22"/>
          <w:szCs w:val="22"/>
        </w:rPr>
        <w:t xml:space="preserve">[PMCID - In Process]. </w:t>
      </w:r>
    </w:p>
    <w:p w14:paraId="345CC2FA" w14:textId="77777777" w:rsidR="00503C26" w:rsidRPr="00B051CF" w:rsidRDefault="001230F3" w:rsidP="00503C26">
      <w:pPr>
        <w:pStyle w:val="ListParagraph"/>
        <w:numPr>
          <w:ilvl w:val="0"/>
          <w:numId w:val="48"/>
        </w:numPr>
        <w:tabs>
          <w:tab w:val="left" w:pos="720"/>
        </w:tabs>
        <w:rPr>
          <w:rFonts w:ascii="Arial" w:hAnsi="Arial" w:cs="Arial"/>
          <w:color w:val="000000" w:themeColor="text1"/>
          <w:sz w:val="22"/>
          <w:szCs w:val="22"/>
        </w:rPr>
      </w:pPr>
      <w:r w:rsidRPr="00A9613D">
        <w:rPr>
          <w:rFonts w:ascii="Arial" w:eastAsia="Aptos" w:hAnsi="Arial" w:cs="Arial"/>
          <w:color w:val="auto"/>
          <w:sz w:val="22"/>
          <w:szCs w:val="22"/>
          <w:bdr w:val="none" w:sz="0" w:space="0" w:color="auto"/>
        </w:rPr>
        <w:t xml:space="preserve">Walrath, T, Najarro, K.M., Giesy, L.E., Khair, S., McMahan, R.H., and </w:t>
      </w:r>
      <w:r w:rsidRPr="00A9613D">
        <w:rPr>
          <w:rFonts w:ascii="Arial" w:eastAsia="Aptos" w:hAnsi="Arial" w:cs="Arial"/>
          <w:b/>
          <w:bCs/>
          <w:color w:val="auto"/>
          <w:sz w:val="22"/>
          <w:szCs w:val="22"/>
          <w:bdr w:val="none" w:sz="0" w:space="0" w:color="auto"/>
        </w:rPr>
        <w:t>Kovacs</w:t>
      </w:r>
      <w:r w:rsidRPr="00A9613D">
        <w:rPr>
          <w:rFonts w:ascii="Arial" w:eastAsia="Aptos" w:hAnsi="Arial" w:cs="Arial"/>
          <w:color w:val="auto"/>
          <w:sz w:val="22"/>
          <w:szCs w:val="22"/>
          <w:bdr w:val="none" w:sz="0" w:space="0" w:color="auto"/>
        </w:rPr>
        <w:t>, E.J.</w:t>
      </w:r>
      <w:r w:rsidRPr="00A9613D">
        <w:rPr>
          <w:rStyle w:val="cf01"/>
          <w:rFonts w:ascii="Arial" w:hAnsi="Arial" w:cs="Arial"/>
          <w:color w:val="auto"/>
          <w:sz w:val="22"/>
          <w:szCs w:val="22"/>
        </w:rPr>
        <w:t xml:space="preserve"> Reducing the excessive </w:t>
      </w:r>
      <w:r w:rsidRPr="00B051CF">
        <w:rPr>
          <w:rStyle w:val="cf01"/>
          <w:rFonts w:ascii="Arial" w:hAnsi="Arial" w:cs="Arial"/>
          <w:color w:val="auto"/>
          <w:sz w:val="22"/>
          <w:szCs w:val="22"/>
        </w:rPr>
        <w:t xml:space="preserve">inflammation after burn injury in aged mice by restoring a more youthful intestinal microbiome. </w:t>
      </w:r>
      <w:r w:rsidR="00AB1045" w:rsidRPr="00B051CF">
        <w:rPr>
          <w:rFonts w:ascii="Arial" w:hAnsi="Arial" w:cs="Arial"/>
          <w:color w:val="auto"/>
          <w:sz w:val="22"/>
          <w:szCs w:val="22"/>
        </w:rPr>
        <w:t>FASEB J. 2024 Sep 30;38(18</w:t>
      </w:r>
      <w:proofErr w:type="gramStart"/>
      <w:r w:rsidR="00AB1045" w:rsidRPr="00B051CF">
        <w:rPr>
          <w:rFonts w:ascii="Arial" w:hAnsi="Arial" w:cs="Arial"/>
          <w:color w:val="auto"/>
          <w:sz w:val="22"/>
          <w:szCs w:val="22"/>
        </w:rPr>
        <w:t>):e</w:t>
      </w:r>
      <w:proofErr w:type="gramEnd"/>
      <w:r w:rsidR="00AB1045" w:rsidRPr="00B051CF">
        <w:rPr>
          <w:rFonts w:ascii="Arial" w:hAnsi="Arial" w:cs="Arial"/>
          <w:color w:val="auto"/>
          <w:sz w:val="22"/>
          <w:szCs w:val="22"/>
        </w:rPr>
        <w:t>70</w:t>
      </w:r>
      <w:r w:rsidR="00A9613D" w:rsidRPr="00B051CF">
        <w:rPr>
          <w:rFonts w:ascii="Arial" w:hAnsi="Arial" w:cs="Arial"/>
          <w:color w:val="auto"/>
          <w:sz w:val="22"/>
          <w:szCs w:val="22"/>
        </w:rPr>
        <w:t>065. doi:</w:t>
      </w:r>
      <w:hyperlink r:id="rId192" w:tgtFrame="_blank" w:history="1">
        <w:r w:rsidR="00A9613D" w:rsidRPr="00B051CF">
          <w:rPr>
            <w:rStyle w:val="Hyperlink"/>
            <w:rFonts w:ascii="Arial" w:hAnsi="Arial" w:cs="Arial"/>
            <w:color w:val="auto"/>
            <w:sz w:val="22"/>
            <w:szCs w:val="22"/>
          </w:rPr>
          <w:t>10.1096/fj.202401020R</w:t>
        </w:r>
      </w:hyperlink>
      <w:r w:rsidR="00A9613D" w:rsidRPr="00B051CF">
        <w:rPr>
          <w:rStyle w:val="identifier"/>
          <w:rFonts w:ascii="Arial" w:hAnsi="Arial" w:cs="Arial"/>
          <w:color w:val="auto"/>
          <w:sz w:val="22"/>
          <w:szCs w:val="22"/>
        </w:rPr>
        <w:t xml:space="preserve"> </w:t>
      </w:r>
      <w:r w:rsidR="00AB1045" w:rsidRPr="00B051CF">
        <w:rPr>
          <w:rFonts w:ascii="Arial" w:hAnsi="Arial" w:cs="Arial"/>
          <w:color w:val="auto"/>
          <w:sz w:val="22"/>
          <w:szCs w:val="22"/>
        </w:rPr>
        <w:t>PMID: 39305117</w:t>
      </w:r>
      <w:r w:rsidR="006E6D14" w:rsidRPr="00B051CF">
        <w:rPr>
          <w:rFonts w:ascii="Arial" w:hAnsi="Arial" w:cs="Arial"/>
          <w:color w:val="auto"/>
          <w:sz w:val="22"/>
          <w:szCs w:val="22"/>
        </w:rPr>
        <w:t>.</w:t>
      </w:r>
      <w:r w:rsidR="00A9613D" w:rsidRPr="00B051CF">
        <w:rPr>
          <w:rFonts w:ascii="Arial" w:hAnsi="Arial" w:cs="Arial"/>
          <w:color w:val="auto"/>
          <w:sz w:val="22"/>
          <w:szCs w:val="22"/>
        </w:rPr>
        <w:t xml:space="preserve"> P</w:t>
      </w:r>
      <w:r w:rsidR="00A9613D" w:rsidRPr="00B051CF">
        <w:rPr>
          <w:rStyle w:val="id-label"/>
          <w:rFonts w:ascii="Arial" w:hAnsi="Arial" w:cs="Arial"/>
          <w:color w:val="auto"/>
          <w:sz w:val="22"/>
          <w:szCs w:val="22"/>
        </w:rPr>
        <w:t>MCID: </w:t>
      </w:r>
      <w:r w:rsidR="00A9613D" w:rsidRPr="00B051CF">
        <w:rPr>
          <w:rStyle w:val="Strong"/>
          <w:rFonts w:ascii="Arial" w:eastAsia="Arial" w:hAnsi="Arial" w:cs="Arial"/>
          <w:b w:val="0"/>
          <w:bCs w:val="0"/>
          <w:color w:val="auto"/>
          <w:sz w:val="22"/>
          <w:szCs w:val="22"/>
        </w:rPr>
        <w:t>PMC11465428</w:t>
      </w:r>
      <w:r w:rsidR="00A9613D" w:rsidRPr="00B051CF">
        <w:rPr>
          <w:rStyle w:val="identifier"/>
          <w:rFonts w:ascii="Arial" w:hAnsi="Arial" w:cs="Arial"/>
          <w:color w:val="auto"/>
          <w:sz w:val="22"/>
          <w:szCs w:val="22"/>
        </w:rPr>
        <w:t> </w:t>
      </w:r>
      <w:r w:rsidR="00A9613D" w:rsidRPr="00B051CF">
        <w:rPr>
          <w:rStyle w:val="embargo-date-block"/>
          <w:rFonts w:ascii="Arial" w:hAnsi="Arial" w:cs="Arial"/>
          <w:color w:val="auto"/>
          <w:sz w:val="22"/>
          <w:szCs w:val="22"/>
        </w:rPr>
        <w:t>(available on 2025-09-30)</w:t>
      </w:r>
      <w:r w:rsidR="00503C26" w:rsidRPr="00B051CF">
        <w:rPr>
          <w:rFonts w:ascii="Arial" w:hAnsi="Arial" w:cs="Arial"/>
          <w:color w:val="000000" w:themeColor="text1"/>
          <w:sz w:val="22"/>
          <w:szCs w:val="22"/>
        </w:rPr>
        <w:t xml:space="preserve"> </w:t>
      </w:r>
    </w:p>
    <w:p w14:paraId="6A9A32E9" w14:textId="3689BBB0" w:rsidR="00B051CF" w:rsidRPr="00673BA0" w:rsidRDefault="00B051CF" w:rsidP="00673BA0">
      <w:pPr>
        <w:pStyle w:val="ListParagraph"/>
        <w:numPr>
          <w:ilvl w:val="0"/>
          <w:numId w:val="48"/>
        </w:numPr>
        <w:tabs>
          <w:tab w:val="left" w:pos="720"/>
        </w:tabs>
        <w:rPr>
          <w:rFonts w:ascii="Arial" w:hAnsi="Arial" w:cs="Arial"/>
          <w:color w:val="000000" w:themeColor="text1"/>
          <w:sz w:val="22"/>
          <w:szCs w:val="22"/>
        </w:rPr>
      </w:pPr>
      <w:r w:rsidRPr="00B051CF">
        <w:rPr>
          <w:rFonts w:ascii="Arial" w:hAnsi="Arial" w:cs="Arial"/>
          <w:color w:val="000000" w:themeColor="text1"/>
          <w:sz w:val="22"/>
          <w:szCs w:val="22"/>
        </w:rPr>
        <w:t> </w:t>
      </w:r>
      <w:r w:rsidR="00A1667A" w:rsidRPr="00B051CF">
        <w:rPr>
          <w:rFonts w:ascii="Arial" w:hAnsi="Arial" w:cs="Arial"/>
          <w:sz w:val="22"/>
          <w:szCs w:val="22"/>
        </w:rPr>
        <w:t xml:space="preserve">Meza Monge, K., Rosa, C., Sublette, C.M., Pratap, A., </w:t>
      </w:r>
      <w:r w:rsidR="00A1667A" w:rsidRPr="00B051CF">
        <w:rPr>
          <w:rFonts w:ascii="Arial" w:hAnsi="Arial" w:cs="Arial"/>
          <w:b/>
          <w:bCs/>
          <w:sz w:val="22"/>
          <w:szCs w:val="22"/>
        </w:rPr>
        <w:t>Kovacs</w:t>
      </w:r>
      <w:r w:rsidR="00A1667A" w:rsidRPr="00B051CF">
        <w:rPr>
          <w:rFonts w:ascii="Arial" w:hAnsi="Arial" w:cs="Arial"/>
          <w:sz w:val="22"/>
          <w:szCs w:val="22"/>
        </w:rPr>
        <w:t xml:space="preserve">, E.J. and Idrovo, J.-P. </w:t>
      </w:r>
      <w:r w:rsidRPr="00B051CF">
        <w:rPr>
          <w:rFonts w:ascii="Arial" w:hAnsi="Arial" w:cs="Arial"/>
          <w:sz w:val="22"/>
          <w:szCs w:val="22"/>
        </w:rPr>
        <w:t xml:space="preserve">2024. </w:t>
      </w:r>
      <w:r w:rsidR="00673BA0">
        <w:rPr>
          <w:rFonts w:ascii="Arial" w:hAnsi="Arial" w:cs="Arial"/>
          <w:sz w:val="22"/>
          <w:szCs w:val="22"/>
        </w:rPr>
        <w:t xml:space="preserve">Navigating </w:t>
      </w:r>
      <w:r w:rsidR="00A1667A" w:rsidRPr="00B051CF">
        <w:rPr>
          <w:rFonts w:ascii="Arial" w:hAnsi="Arial" w:cs="Arial"/>
          <w:sz w:val="22"/>
          <w:szCs w:val="22"/>
        </w:rPr>
        <w:t xml:space="preserve">Hemorrhagic </w:t>
      </w:r>
      <w:r w:rsidR="00A1667A" w:rsidRPr="00673BA0">
        <w:rPr>
          <w:rFonts w:ascii="Arial" w:hAnsi="Arial" w:cs="Arial"/>
          <w:sz w:val="22"/>
          <w:szCs w:val="22"/>
        </w:rPr>
        <w:t xml:space="preserve">Shock: </w:t>
      </w:r>
      <w:r w:rsidR="00673BA0" w:rsidRPr="00673BA0">
        <w:rPr>
          <w:rFonts w:ascii="Arial" w:hAnsi="Arial" w:cs="Arial"/>
          <w:sz w:val="22"/>
          <w:szCs w:val="22"/>
        </w:rPr>
        <w:t>Biomarkers, Therapies, and Challenges in Critical Care</w:t>
      </w:r>
      <w:r w:rsidR="00A1667A" w:rsidRPr="00673BA0">
        <w:rPr>
          <w:rFonts w:ascii="Arial" w:hAnsi="Arial" w:cs="Arial"/>
          <w:sz w:val="22"/>
          <w:szCs w:val="22"/>
        </w:rPr>
        <w:t xml:space="preserve">.” Biomedicines. </w:t>
      </w:r>
      <w:r w:rsidRPr="00673BA0">
        <w:rPr>
          <w:rFonts w:ascii="Arial" w:hAnsi="Arial" w:cs="Arial"/>
          <w:sz w:val="22"/>
          <w:szCs w:val="22"/>
        </w:rPr>
        <w:t xml:space="preserve">2024 Dec 17;12(12):2864. </w:t>
      </w:r>
      <w:proofErr w:type="spellStart"/>
      <w:r w:rsidRPr="00673BA0">
        <w:rPr>
          <w:rFonts w:ascii="Arial" w:hAnsi="Arial" w:cs="Arial"/>
          <w:sz w:val="22"/>
          <w:szCs w:val="22"/>
        </w:rPr>
        <w:t>doi</w:t>
      </w:r>
      <w:proofErr w:type="spellEnd"/>
      <w:r w:rsidRPr="00673BA0">
        <w:rPr>
          <w:rFonts w:ascii="Arial" w:hAnsi="Arial" w:cs="Arial"/>
          <w:sz w:val="22"/>
          <w:szCs w:val="22"/>
        </w:rPr>
        <w:t xml:space="preserve">: 10.3390/biomedicines12122864. PMID: 39767770. </w:t>
      </w:r>
      <w:r w:rsidR="00673BA0" w:rsidRPr="00673BA0">
        <w:rPr>
          <w:rFonts w:ascii="Arial" w:hAnsi="Arial" w:cs="Arial"/>
          <w:color w:val="000000" w:themeColor="text1"/>
          <w:sz w:val="22"/>
          <w:szCs w:val="22"/>
        </w:rPr>
        <w:t>PMCID: </w:t>
      </w:r>
      <w:hyperlink r:id="rId193" w:tgtFrame="_blank" w:history="1">
        <w:r w:rsidR="00673BA0" w:rsidRPr="00673BA0">
          <w:rPr>
            <w:rStyle w:val="Hyperlink"/>
            <w:rFonts w:ascii="Arial" w:hAnsi="Arial" w:cs="Arial"/>
            <w:sz w:val="22"/>
            <w:szCs w:val="22"/>
          </w:rPr>
          <w:t>PMC11673713</w:t>
        </w:r>
      </w:hyperlink>
    </w:p>
    <w:p w14:paraId="2218D4E3" w14:textId="3935607F" w:rsidR="00B051CF" w:rsidRPr="00B051CF" w:rsidRDefault="00B051CF" w:rsidP="00B051CF">
      <w:pPr>
        <w:pStyle w:val="ListParagraph"/>
        <w:numPr>
          <w:ilvl w:val="0"/>
          <w:numId w:val="48"/>
        </w:numPr>
        <w:tabs>
          <w:tab w:val="left" w:pos="720"/>
        </w:tabs>
        <w:rPr>
          <w:rFonts w:ascii="Arial" w:hAnsi="Arial" w:cs="Arial"/>
          <w:color w:val="000000" w:themeColor="text1"/>
          <w:sz w:val="22"/>
          <w:szCs w:val="22"/>
        </w:rPr>
      </w:pPr>
      <w:r w:rsidRPr="00673BA0">
        <w:rPr>
          <w:rFonts w:ascii="Arial" w:hAnsi="Arial" w:cs="Arial"/>
          <w:color w:val="000000" w:themeColor="text1"/>
          <w:sz w:val="22"/>
          <w:szCs w:val="22"/>
        </w:rPr>
        <w:t xml:space="preserve">Pratap, A., Meza Monge, K., Qualman, A., </w:t>
      </w:r>
      <w:r w:rsidRPr="00673BA0">
        <w:rPr>
          <w:rFonts w:ascii="Arial" w:hAnsi="Arial" w:cs="Arial"/>
          <w:b/>
          <w:bCs/>
          <w:color w:val="000000" w:themeColor="text1"/>
          <w:sz w:val="22"/>
          <w:szCs w:val="22"/>
        </w:rPr>
        <w:t>Kovacs</w:t>
      </w:r>
      <w:r w:rsidRPr="00673BA0">
        <w:rPr>
          <w:rFonts w:ascii="Arial" w:hAnsi="Arial" w:cs="Arial"/>
          <w:color w:val="000000" w:themeColor="text1"/>
          <w:sz w:val="22"/>
          <w:szCs w:val="22"/>
        </w:rPr>
        <w:t xml:space="preserve">, E.J., and Idrovo, J.P. 2025. </w:t>
      </w:r>
      <w:proofErr w:type="spellStart"/>
      <w:r w:rsidRPr="00673BA0">
        <w:rPr>
          <w:rFonts w:ascii="Arial" w:hAnsi="Arial" w:cs="Arial"/>
          <w:color w:val="000000" w:themeColor="text1"/>
          <w:sz w:val="22"/>
          <w:szCs w:val="22"/>
        </w:rPr>
        <w:t>Mitochondrail</w:t>
      </w:r>
      <w:proofErr w:type="spellEnd"/>
      <w:r w:rsidRPr="00673BA0">
        <w:rPr>
          <w:rFonts w:ascii="Arial" w:hAnsi="Arial" w:cs="Arial"/>
          <w:color w:val="000000" w:themeColor="text1"/>
          <w:sz w:val="22"/>
          <w:szCs w:val="22"/>
        </w:rPr>
        <w:t xml:space="preserve"> </w:t>
      </w:r>
      <w:proofErr w:type="spellStart"/>
      <w:r w:rsidRPr="00673BA0">
        <w:rPr>
          <w:rFonts w:ascii="Arial" w:hAnsi="Arial" w:cs="Arial"/>
          <w:color w:val="000000" w:themeColor="text1"/>
          <w:sz w:val="22"/>
          <w:szCs w:val="22"/>
        </w:rPr>
        <w:t>gardian</w:t>
      </w:r>
      <w:proofErr w:type="spellEnd"/>
      <w:r w:rsidRPr="00673BA0">
        <w:rPr>
          <w:rFonts w:ascii="Arial" w:hAnsi="Arial" w:cs="Arial"/>
          <w:color w:val="000000" w:themeColor="text1"/>
          <w:sz w:val="22"/>
          <w:szCs w:val="22"/>
        </w:rPr>
        <w:t xml:space="preserve"> unveiled: MCJ inhibition rescues AML-12 hepatocytes from burn-induced chaos. J Trauma. 2025, Jan 6 </w:t>
      </w:r>
      <w:proofErr w:type="spellStart"/>
      <w:r w:rsidRPr="00673BA0">
        <w:rPr>
          <w:rFonts w:ascii="Arial" w:hAnsi="Arial" w:cs="Arial"/>
          <w:color w:val="000000" w:themeColor="text1"/>
          <w:sz w:val="22"/>
          <w:szCs w:val="22"/>
        </w:rPr>
        <w:t>epub</w:t>
      </w:r>
      <w:proofErr w:type="spellEnd"/>
      <w:r w:rsidRPr="00673BA0">
        <w:rPr>
          <w:rFonts w:ascii="Arial" w:hAnsi="Arial" w:cs="Arial"/>
          <w:color w:val="000000" w:themeColor="text1"/>
          <w:sz w:val="22"/>
          <w:szCs w:val="22"/>
        </w:rPr>
        <w:t>: DOI: </w:t>
      </w:r>
      <w:hyperlink r:id="rId194" w:tgtFrame="_blank" w:history="1">
        <w:r w:rsidRPr="00673BA0">
          <w:rPr>
            <w:rStyle w:val="Hyperlink"/>
            <w:rFonts w:ascii="Arial" w:hAnsi="Arial" w:cs="Arial"/>
            <w:sz w:val="22"/>
            <w:szCs w:val="22"/>
          </w:rPr>
          <w:t>10.1097/TA.0000000000004537</w:t>
        </w:r>
      </w:hyperlink>
      <w:r w:rsidRPr="00673BA0">
        <w:rPr>
          <w:rFonts w:ascii="Arial" w:hAnsi="Arial" w:cs="Arial"/>
          <w:color w:val="000000" w:themeColor="text1"/>
          <w:sz w:val="22"/>
          <w:szCs w:val="22"/>
        </w:rPr>
        <w:t xml:space="preserve"> </w:t>
      </w:r>
      <w:r w:rsidRPr="00673BA0">
        <w:rPr>
          <w:rFonts w:ascii="Arial" w:hAnsi="Arial" w:cs="Arial"/>
          <w:color w:val="212121"/>
          <w:sz w:val="22"/>
          <w:szCs w:val="22"/>
        </w:rPr>
        <w:t xml:space="preserve"> </w:t>
      </w:r>
      <w:r w:rsidRPr="00673BA0">
        <w:rPr>
          <w:rFonts w:ascii="Arial" w:hAnsi="Arial" w:cs="Arial"/>
          <w:color w:val="000000" w:themeColor="text1"/>
          <w:sz w:val="22"/>
          <w:szCs w:val="22"/>
        </w:rPr>
        <w:t>PMID: 39760651</w:t>
      </w:r>
      <w:r w:rsidRPr="00B051CF">
        <w:rPr>
          <w:rFonts w:ascii="Arial" w:hAnsi="Arial" w:cs="Arial"/>
          <w:color w:val="000000" w:themeColor="text1"/>
          <w:sz w:val="22"/>
          <w:szCs w:val="22"/>
        </w:rPr>
        <w:t xml:space="preserve"> </w:t>
      </w:r>
      <w:r w:rsidRPr="00B051CF">
        <w:rPr>
          <w:rFonts w:ascii="Arial" w:hAnsi="Arial" w:cs="Arial"/>
          <w:bCs/>
          <w:color w:val="auto"/>
          <w:sz w:val="22"/>
          <w:szCs w:val="22"/>
        </w:rPr>
        <w:t>[PMCID - In Process].</w:t>
      </w:r>
    </w:p>
    <w:p w14:paraId="19C68AE6" w14:textId="50ABB09F" w:rsidR="00C02EBE" w:rsidRPr="00B051CF" w:rsidRDefault="00C02EBE" w:rsidP="00C02EBE">
      <w:pPr>
        <w:pStyle w:val="ListParagraph"/>
        <w:numPr>
          <w:ilvl w:val="0"/>
          <w:numId w:val="48"/>
        </w:numPr>
        <w:tabs>
          <w:tab w:val="left" w:pos="720"/>
        </w:tabs>
        <w:rPr>
          <w:rFonts w:ascii="Arial" w:hAnsi="Arial" w:cs="Arial"/>
          <w:sz w:val="22"/>
          <w:szCs w:val="22"/>
        </w:rPr>
      </w:pPr>
      <w:r w:rsidRPr="00B051CF">
        <w:rPr>
          <w:rFonts w:ascii="Arial" w:hAnsi="Arial" w:cs="Arial"/>
          <w:color w:val="000000" w:themeColor="text1"/>
          <w:sz w:val="22"/>
          <w:szCs w:val="22"/>
        </w:rPr>
        <w:t xml:space="preserve">Muro, I., Qualman, A., Meza, K., Akshay, P., </w:t>
      </w:r>
      <w:r w:rsidRPr="00B051CF">
        <w:rPr>
          <w:rFonts w:ascii="Arial" w:hAnsi="Arial" w:cs="Arial"/>
          <w:b/>
          <w:color w:val="000000" w:themeColor="text1"/>
          <w:sz w:val="22"/>
          <w:szCs w:val="22"/>
        </w:rPr>
        <w:t>Kovacs</w:t>
      </w:r>
      <w:r w:rsidRPr="00B051CF">
        <w:rPr>
          <w:rFonts w:ascii="Arial" w:hAnsi="Arial" w:cs="Arial"/>
          <w:color w:val="000000" w:themeColor="text1"/>
          <w:sz w:val="22"/>
          <w:szCs w:val="22"/>
        </w:rPr>
        <w:t xml:space="preserve">, E.J., and Idrovo, J.P. Delayed hepatic response and impaired cytokine dynamics in aged mice following burn injury: implications for elderly patient care. PLOS One. In </w:t>
      </w:r>
      <w:r w:rsidR="00673BA0">
        <w:rPr>
          <w:rFonts w:ascii="Arial" w:hAnsi="Arial" w:cs="Arial"/>
          <w:color w:val="000000" w:themeColor="text1"/>
          <w:sz w:val="22"/>
          <w:szCs w:val="22"/>
        </w:rPr>
        <w:t>P</w:t>
      </w:r>
      <w:r w:rsidRPr="00B051CF">
        <w:rPr>
          <w:rFonts w:ascii="Arial" w:hAnsi="Arial" w:cs="Arial"/>
          <w:color w:val="000000" w:themeColor="text1"/>
          <w:sz w:val="22"/>
          <w:szCs w:val="22"/>
        </w:rPr>
        <w:t>ress.</w:t>
      </w:r>
    </w:p>
    <w:p w14:paraId="388A7D12" w14:textId="719FD9ED" w:rsidR="002829A3" w:rsidRDefault="00684520" w:rsidP="002829A3">
      <w:pPr>
        <w:pStyle w:val="ListParagraph"/>
        <w:numPr>
          <w:ilvl w:val="0"/>
          <w:numId w:val="48"/>
        </w:numPr>
        <w:tabs>
          <w:tab w:val="left" w:pos="720"/>
        </w:tabs>
        <w:rPr>
          <w:rFonts w:ascii="Arial" w:hAnsi="Arial" w:cs="Arial"/>
          <w:sz w:val="22"/>
          <w:szCs w:val="22"/>
        </w:rPr>
      </w:pPr>
      <w:r w:rsidRPr="00B051CF">
        <w:rPr>
          <w:rFonts w:ascii="Arial" w:hAnsi="Arial" w:cs="Arial"/>
          <w:color w:val="auto"/>
          <w:sz w:val="22"/>
          <w:szCs w:val="22"/>
        </w:rPr>
        <w:t xml:space="preserve">Anton, P.E, Nagpal, P., Moreno, J., </w:t>
      </w:r>
      <w:proofErr w:type="spellStart"/>
      <w:r w:rsidRPr="00B051CF">
        <w:rPr>
          <w:rFonts w:ascii="Arial" w:hAnsi="Arial" w:cs="Arial"/>
          <w:color w:val="auto"/>
          <w:sz w:val="22"/>
          <w:szCs w:val="22"/>
        </w:rPr>
        <w:t>Birchill</w:t>
      </w:r>
      <w:proofErr w:type="spellEnd"/>
      <w:r w:rsidRPr="00B051CF">
        <w:rPr>
          <w:rFonts w:ascii="Arial" w:hAnsi="Arial" w:cs="Arial"/>
          <w:color w:val="auto"/>
          <w:sz w:val="22"/>
          <w:szCs w:val="22"/>
        </w:rPr>
        <w:t xml:space="preserve">, M., Busquet, N., Mesches, M., </w:t>
      </w:r>
      <w:r w:rsidRPr="00B051CF">
        <w:rPr>
          <w:rFonts w:ascii="Arial" w:hAnsi="Arial" w:cs="Arial"/>
          <w:b/>
          <w:bCs/>
          <w:color w:val="auto"/>
          <w:sz w:val="22"/>
          <w:szCs w:val="22"/>
        </w:rPr>
        <w:t>Kovacs</w:t>
      </w:r>
      <w:r w:rsidRPr="00B051CF">
        <w:rPr>
          <w:rFonts w:ascii="Arial" w:hAnsi="Arial" w:cs="Arial"/>
          <w:color w:val="auto"/>
          <w:sz w:val="22"/>
          <w:szCs w:val="22"/>
        </w:rPr>
        <w:t xml:space="preserve">, E.J., McCullough, </w:t>
      </w:r>
      <w:bookmarkStart w:id="20" w:name="_Toc157605114"/>
      <w:r w:rsidRPr="00B051CF">
        <w:rPr>
          <w:rFonts w:ascii="Arial" w:hAnsi="Arial" w:cs="Arial"/>
          <w:color w:val="auto"/>
          <w:sz w:val="22"/>
          <w:szCs w:val="22"/>
        </w:rPr>
        <w:t xml:space="preserve">R.L. 2024. Inhibition of NF-kB and NLRP3 translation via </w:t>
      </w:r>
      <w:proofErr w:type="spellStart"/>
      <w:r w:rsidRPr="00B051CF">
        <w:rPr>
          <w:rFonts w:ascii="Arial" w:hAnsi="Arial" w:cs="Arial"/>
          <w:color w:val="auto"/>
          <w:sz w:val="22"/>
          <w:szCs w:val="22"/>
        </w:rPr>
        <w:t>nanoligomer</w:t>
      </w:r>
      <w:proofErr w:type="spellEnd"/>
      <w:r w:rsidRPr="00B051CF">
        <w:rPr>
          <w:rFonts w:ascii="Arial" w:hAnsi="Arial" w:cs="Arial"/>
          <w:color w:val="auto"/>
          <w:sz w:val="22"/>
          <w:szCs w:val="22"/>
        </w:rPr>
        <w:t xml:space="preserve"> mitigates binge ethanol-related microglia reactivity and associated markers of neurode</w:t>
      </w:r>
      <w:r w:rsidRPr="00B051CF">
        <w:rPr>
          <w:rFonts w:ascii="Arial" w:hAnsi="Arial" w:cs="Arial"/>
          <w:sz w:val="22"/>
          <w:szCs w:val="22"/>
        </w:rPr>
        <w:t>generation occurring with advanced age in female mice</w:t>
      </w:r>
      <w:bookmarkEnd w:id="20"/>
      <w:r w:rsidRPr="00B051CF">
        <w:rPr>
          <w:rFonts w:ascii="Arial" w:hAnsi="Arial" w:cs="Arial"/>
          <w:sz w:val="22"/>
          <w:szCs w:val="22"/>
        </w:rPr>
        <w:t xml:space="preserve">. J </w:t>
      </w:r>
      <w:proofErr w:type="spellStart"/>
      <w:r w:rsidRPr="00B051CF">
        <w:rPr>
          <w:rFonts w:ascii="Arial" w:hAnsi="Arial" w:cs="Arial"/>
          <w:sz w:val="22"/>
          <w:szCs w:val="22"/>
        </w:rPr>
        <w:t>Leukocute</w:t>
      </w:r>
      <w:proofErr w:type="spellEnd"/>
      <w:r w:rsidRPr="00B051CF">
        <w:rPr>
          <w:rFonts w:ascii="Arial" w:hAnsi="Arial" w:cs="Arial"/>
          <w:sz w:val="22"/>
          <w:szCs w:val="22"/>
        </w:rPr>
        <w:t xml:space="preserve"> Biol. </w:t>
      </w:r>
      <w:r w:rsidR="00DC709A">
        <w:rPr>
          <w:rFonts w:ascii="Arial" w:hAnsi="Arial" w:cs="Arial"/>
          <w:sz w:val="22"/>
          <w:szCs w:val="22"/>
        </w:rPr>
        <w:t>In Press</w:t>
      </w:r>
      <w:r>
        <w:rPr>
          <w:rFonts w:ascii="Arial" w:hAnsi="Arial" w:cs="Arial"/>
          <w:sz w:val="22"/>
          <w:szCs w:val="22"/>
        </w:rPr>
        <w:t>.</w:t>
      </w:r>
      <w:r w:rsidR="002829A3" w:rsidRPr="002829A3">
        <w:rPr>
          <w:rFonts w:ascii="Arial" w:hAnsi="Arial" w:cs="Arial"/>
          <w:sz w:val="22"/>
          <w:szCs w:val="22"/>
        </w:rPr>
        <w:t xml:space="preserve"> </w:t>
      </w:r>
    </w:p>
    <w:p w14:paraId="4D989E83" w14:textId="77777777" w:rsidR="00C02EBE" w:rsidRPr="00A9613D" w:rsidRDefault="00C02EBE" w:rsidP="00C02EBE">
      <w:pPr>
        <w:pStyle w:val="ListParagraph"/>
        <w:numPr>
          <w:ilvl w:val="0"/>
          <w:numId w:val="48"/>
        </w:numPr>
        <w:tabs>
          <w:tab w:val="left" w:pos="720"/>
        </w:tabs>
        <w:rPr>
          <w:rFonts w:ascii="Arial" w:hAnsi="Arial" w:cs="Arial"/>
          <w:color w:val="auto"/>
          <w:sz w:val="22"/>
          <w:szCs w:val="22"/>
        </w:rPr>
      </w:pPr>
      <w:r w:rsidRPr="00A9613D">
        <w:rPr>
          <w:rFonts w:ascii="Arial" w:hAnsi="Arial" w:cs="Arial"/>
          <w:color w:val="auto"/>
          <w:sz w:val="22"/>
          <w:szCs w:val="22"/>
        </w:rPr>
        <w:t xml:space="preserve">Lowery, E.M., Joyce, C., Yong, M., Cohen, A., </w:t>
      </w:r>
      <w:r w:rsidRPr="00A9613D">
        <w:rPr>
          <w:rFonts w:ascii="Arial" w:hAnsi="Arial" w:cs="Arial"/>
          <w:color w:val="auto"/>
          <w:sz w:val="22"/>
          <w:szCs w:val="22"/>
          <w:lang w:val="pt-PT"/>
        </w:rPr>
        <w:t>Burnham</w:t>
      </w:r>
      <w:r w:rsidRPr="00A9613D">
        <w:rPr>
          <w:rFonts w:ascii="Arial" w:hAnsi="Arial" w:cs="Arial"/>
          <w:color w:val="auto"/>
          <w:sz w:val="22"/>
          <w:szCs w:val="22"/>
        </w:rPr>
        <w:t xml:space="preserve">, E.L. and </w:t>
      </w:r>
      <w:r w:rsidRPr="00A9613D">
        <w:rPr>
          <w:rFonts w:ascii="Arial" w:hAnsi="Arial" w:cs="Arial"/>
          <w:b/>
          <w:color w:val="auto"/>
          <w:sz w:val="22"/>
          <w:szCs w:val="22"/>
        </w:rPr>
        <w:t>Kovacs</w:t>
      </w:r>
      <w:r w:rsidRPr="00A9613D">
        <w:rPr>
          <w:rFonts w:ascii="Arial" w:hAnsi="Arial" w:cs="Arial"/>
          <w:color w:val="auto"/>
          <w:sz w:val="22"/>
          <w:szCs w:val="22"/>
        </w:rPr>
        <w:t>, E.J. 2024. Cause of death alters systemic but not airway levels of eotaxin, MIP-1β, and vascular endothelial growth factor in organ donors. Alcohol. Under revision.</w:t>
      </w:r>
      <w:r w:rsidRPr="00A9613D">
        <w:rPr>
          <w:rFonts w:ascii="Arial" w:hAnsi="Arial" w:cs="Arial"/>
          <w:bCs/>
          <w:color w:val="auto"/>
          <w:sz w:val="22"/>
          <w:szCs w:val="22"/>
        </w:rPr>
        <w:t xml:space="preserve"> </w:t>
      </w:r>
    </w:p>
    <w:p w14:paraId="2F9C91F8" w14:textId="09912BCE" w:rsidR="00280451" w:rsidRPr="00E829D1" w:rsidRDefault="00280451" w:rsidP="00F77680">
      <w:pPr>
        <w:pStyle w:val="ListParagraph"/>
        <w:numPr>
          <w:ilvl w:val="0"/>
          <w:numId w:val="48"/>
        </w:numPr>
        <w:tabs>
          <w:tab w:val="left" w:pos="720"/>
        </w:tabs>
        <w:rPr>
          <w:rFonts w:ascii="Arial" w:hAnsi="Arial" w:cs="Arial"/>
          <w:sz w:val="22"/>
          <w:szCs w:val="22"/>
        </w:rPr>
      </w:pPr>
      <w:r w:rsidRPr="004E211F">
        <w:rPr>
          <w:rFonts w:ascii="Arial" w:eastAsiaTheme="minorHAnsi" w:hAnsi="Arial" w:cs="Arial"/>
          <w:kern w:val="2"/>
          <w:sz w:val="22"/>
          <w:szCs w:val="22"/>
          <w14:ligatures w14:val="standardContextual"/>
        </w:rPr>
        <w:lastRenderedPageBreak/>
        <w:t>Qualman, A., Pratap,</w:t>
      </w:r>
      <w:r>
        <w:rPr>
          <w:rFonts w:ascii="Arial" w:eastAsiaTheme="minorHAnsi" w:hAnsi="Arial" w:cs="Arial"/>
          <w:kern w:val="2"/>
          <w:sz w:val="22"/>
          <w:szCs w:val="22"/>
          <w14:ligatures w14:val="standardContextual"/>
        </w:rPr>
        <w:t xml:space="preserve"> A., Rincon, M., </w:t>
      </w:r>
      <w:r w:rsidRPr="00C815E2">
        <w:rPr>
          <w:rFonts w:ascii="Arial" w:eastAsiaTheme="minorHAnsi" w:hAnsi="Arial" w:cs="Arial"/>
          <w:b/>
          <w:bCs/>
          <w:kern w:val="2"/>
          <w:sz w:val="22"/>
          <w:szCs w:val="22"/>
          <w14:ligatures w14:val="standardContextual"/>
        </w:rPr>
        <w:t>Kovacs</w:t>
      </w:r>
      <w:r>
        <w:rPr>
          <w:rFonts w:ascii="Arial" w:eastAsiaTheme="minorHAnsi" w:hAnsi="Arial" w:cs="Arial"/>
          <w:kern w:val="2"/>
          <w:sz w:val="22"/>
          <w:szCs w:val="22"/>
          <w14:ligatures w14:val="standardContextual"/>
        </w:rPr>
        <w:t xml:space="preserve">, E.J., and Idrovo, J.-P. </w:t>
      </w:r>
      <w:r w:rsidR="00D14A7F">
        <w:rPr>
          <w:rFonts w:ascii="Arial" w:eastAsiaTheme="minorHAnsi" w:hAnsi="Arial" w:cs="Arial"/>
          <w:kern w:val="2"/>
          <w:sz w:val="22"/>
          <w:szCs w:val="22"/>
          <w14:ligatures w14:val="standardContextual"/>
        </w:rPr>
        <w:t xml:space="preserve"> 2024. </w:t>
      </w:r>
      <w:r>
        <w:rPr>
          <w:rFonts w:ascii="Arial" w:eastAsiaTheme="minorHAnsi" w:hAnsi="Arial" w:cs="Arial"/>
          <w:kern w:val="2"/>
          <w:sz w:val="22"/>
          <w:szCs w:val="22"/>
          <w14:ligatures w14:val="standardContextual"/>
        </w:rPr>
        <w:t>Silencing hepatic MCJ in aged mice attenuates ER str</w:t>
      </w:r>
      <w:r w:rsidRPr="00E829D1">
        <w:rPr>
          <w:rFonts w:ascii="Arial" w:eastAsiaTheme="minorHAnsi" w:hAnsi="Arial" w:cs="Arial"/>
          <w:kern w:val="2"/>
          <w:sz w:val="22"/>
          <w:szCs w:val="22"/>
          <w14:ligatures w14:val="standardContextual"/>
        </w:rPr>
        <w:t>ess and decreases injury after major trauma. J. Trauma Acute Care. Submitted.</w:t>
      </w:r>
    </w:p>
    <w:p w14:paraId="525E926F" w14:textId="27C4E22F" w:rsidR="00376327" w:rsidRPr="00A53CB1" w:rsidRDefault="00376327" w:rsidP="00376327">
      <w:pPr>
        <w:pStyle w:val="ListParagraph"/>
        <w:numPr>
          <w:ilvl w:val="0"/>
          <w:numId w:val="48"/>
        </w:numPr>
        <w:tabs>
          <w:tab w:val="left" w:pos="720"/>
        </w:tabs>
        <w:rPr>
          <w:rFonts w:ascii="Arial" w:hAnsi="Arial" w:cs="Arial"/>
          <w:color w:val="000000" w:themeColor="text1"/>
          <w:sz w:val="22"/>
          <w:szCs w:val="22"/>
        </w:rPr>
      </w:pPr>
      <w:r w:rsidRPr="00376327">
        <w:rPr>
          <w:rFonts w:ascii="Arial" w:hAnsi="Arial" w:cs="Arial"/>
          <w:sz w:val="22"/>
          <w:szCs w:val="22"/>
        </w:rPr>
        <w:t xml:space="preserve">Anton, P.E., </w:t>
      </w:r>
      <w:r w:rsidRPr="00376327">
        <w:rPr>
          <w:rFonts w:ascii="Arial" w:hAnsi="Arial" w:cs="Arial"/>
          <w:b/>
          <w:bCs/>
          <w:sz w:val="22"/>
          <w:szCs w:val="22"/>
        </w:rPr>
        <w:t>Kovacs</w:t>
      </w:r>
      <w:r w:rsidRPr="00376327">
        <w:rPr>
          <w:rFonts w:ascii="Arial" w:hAnsi="Arial" w:cs="Arial"/>
          <w:sz w:val="22"/>
          <w:szCs w:val="22"/>
        </w:rPr>
        <w:t xml:space="preserve">, E.J. and McCullough, R.L. Pillars of Aging and Alcohol: A Focus on Innate Immunity. </w:t>
      </w:r>
      <w:r w:rsidRPr="00A53CB1">
        <w:rPr>
          <w:rFonts w:ascii="Arial" w:hAnsi="Arial" w:cs="Arial"/>
          <w:color w:val="000000" w:themeColor="text1"/>
          <w:sz w:val="22"/>
          <w:szCs w:val="22"/>
        </w:rPr>
        <w:t xml:space="preserve">Alcohol Research Current Reviews. </w:t>
      </w:r>
      <w:r w:rsidR="00A53CB1">
        <w:rPr>
          <w:rFonts w:ascii="Arial" w:hAnsi="Arial" w:cs="Arial"/>
          <w:color w:val="000000" w:themeColor="text1"/>
          <w:sz w:val="22"/>
          <w:szCs w:val="22"/>
        </w:rPr>
        <w:t>Under revision</w:t>
      </w:r>
      <w:r w:rsidR="00AE4E30" w:rsidRPr="00A53CB1">
        <w:rPr>
          <w:rFonts w:ascii="Arial" w:hAnsi="Arial" w:cs="Arial"/>
          <w:color w:val="000000" w:themeColor="text1"/>
          <w:sz w:val="22"/>
          <w:szCs w:val="22"/>
        </w:rPr>
        <w:t>.</w:t>
      </w:r>
    </w:p>
    <w:p w14:paraId="724C83FF" w14:textId="77777777" w:rsidR="00AD392D" w:rsidRPr="00AD392D" w:rsidRDefault="00A53CB1" w:rsidP="00AD392D">
      <w:pPr>
        <w:pStyle w:val="ListParagraph"/>
        <w:numPr>
          <w:ilvl w:val="0"/>
          <w:numId w:val="48"/>
        </w:numPr>
        <w:tabs>
          <w:tab w:val="left" w:pos="720"/>
        </w:tabs>
        <w:rPr>
          <w:rFonts w:ascii="Arial" w:hAnsi="Arial" w:cs="Arial"/>
          <w:color w:val="000000" w:themeColor="text1"/>
          <w:sz w:val="22"/>
          <w:szCs w:val="22"/>
        </w:rPr>
      </w:pPr>
      <w:r w:rsidRPr="00A53CB1">
        <w:rPr>
          <w:rFonts w:ascii="Arial" w:hAnsi="Arial" w:cs="Arial"/>
          <w:color w:val="000000" w:themeColor="text1"/>
          <w:sz w:val="22"/>
          <w:szCs w:val="22"/>
        </w:rPr>
        <w:t>Khair, S</w:t>
      </w:r>
      <w:r w:rsidRPr="00AD392D">
        <w:rPr>
          <w:rFonts w:ascii="Arial" w:hAnsi="Arial" w:cs="Arial"/>
          <w:color w:val="000000" w:themeColor="text1"/>
          <w:sz w:val="22"/>
          <w:szCs w:val="22"/>
        </w:rPr>
        <w:t xml:space="preserve">., Najarro, K.M., Walrath, T.M., Orlicky, D.J., McMahan, R.H., and Kovacs, E.J. </w:t>
      </w:r>
      <w:proofErr w:type="gramStart"/>
      <w:r w:rsidRPr="00AD392D">
        <w:rPr>
          <w:rFonts w:ascii="Arial" w:hAnsi="Arial" w:cs="Arial"/>
          <w:color w:val="000000" w:themeColor="text1"/>
          <w:sz w:val="22"/>
          <w:szCs w:val="22"/>
        </w:rPr>
        <w:t>Post-burn</w:t>
      </w:r>
      <w:proofErr w:type="gramEnd"/>
      <w:r w:rsidRPr="00AD392D">
        <w:rPr>
          <w:rFonts w:ascii="Arial" w:hAnsi="Arial" w:cs="Arial"/>
          <w:color w:val="000000" w:themeColor="text1"/>
          <w:sz w:val="22"/>
          <w:szCs w:val="22"/>
        </w:rPr>
        <w:t xml:space="preserve"> lung inflammation is associated with induction of pulmonary </w:t>
      </w:r>
      <w:proofErr w:type="spellStart"/>
      <w:r w:rsidRPr="00AD392D">
        <w:rPr>
          <w:rFonts w:ascii="Arial" w:hAnsi="Arial" w:cs="Arial"/>
          <w:color w:val="000000" w:themeColor="text1"/>
          <w:sz w:val="22"/>
          <w:szCs w:val="22"/>
        </w:rPr>
        <w:t>cathelicidin</w:t>
      </w:r>
      <w:proofErr w:type="spellEnd"/>
      <w:r w:rsidRPr="00AD392D">
        <w:rPr>
          <w:rFonts w:ascii="Arial" w:hAnsi="Arial" w:cs="Arial"/>
          <w:color w:val="000000" w:themeColor="text1"/>
          <w:sz w:val="22"/>
          <w:szCs w:val="22"/>
        </w:rPr>
        <w:t>-related antimicrobial peptide and S100a8 in mice. J Burn Care Res., Submitted</w:t>
      </w:r>
      <w:r w:rsidR="00323067" w:rsidRPr="00AD392D">
        <w:rPr>
          <w:rFonts w:ascii="Arial" w:hAnsi="Arial" w:cs="Arial"/>
          <w:color w:val="000000" w:themeColor="text1"/>
          <w:sz w:val="22"/>
          <w:szCs w:val="22"/>
        </w:rPr>
        <w:t>.</w:t>
      </w:r>
    </w:p>
    <w:p w14:paraId="19A3CB6A" w14:textId="490DDA7C" w:rsidR="00AD392D" w:rsidRPr="00AD392D" w:rsidRDefault="00AD392D" w:rsidP="00AD392D">
      <w:pPr>
        <w:pStyle w:val="ListParagraph"/>
        <w:numPr>
          <w:ilvl w:val="0"/>
          <w:numId w:val="48"/>
        </w:numPr>
        <w:tabs>
          <w:tab w:val="left" w:pos="720"/>
        </w:tabs>
        <w:rPr>
          <w:rFonts w:ascii="Arial" w:hAnsi="Arial" w:cs="Arial"/>
          <w:color w:val="000000" w:themeColor="text1"/>
          <w:sz w:val="22"/>
          <w:szCs w:val="22"/>
        </w:rPr>
      </w:pPr>
      <w:r w:rsidRPr="00AD392D">
        <w:rPr>
          <w:rFonts w:ascii="Arial" w:hAnsi="Arial" w:cs="Arial"/>
          <w:color w:val="000000" w:themeColor="text1"/>
          <w:sz w:val="22"/>
          <w:szCs w:val="22"/>
        </w:rPr>
        <w:t xml:space="preserve">Khair, S., Boe, D.M., Orlicky, D.J., McMahan, R.H., and Kovacs, E.J. Lung inflammation and pulmonary expression of </w:t>
      </w:r>
      <w:proofErr w:type="spellStart"/>
      <w:r w:rsidRPr="00AD392D">
        <w:rPr>
          <w:rFonts w:ascii="Arial" w:hAnsi="Arial" w:cs="Arial"/>
          <w:color w:val="000000" w:themeColor="text1"/>
          <w:sz w:val="22"/>
          <w:szCs w:val="22"/>
        </w:rPr>
        <w:t>cathelicidin</w:t>
      </w:r>
      <w:proofErr w:type="spellEnd"/>
      <w:r w:rsidRPr="00AD392D">
        <w:rPr>
          <w:rFonts w:ascii="Arial" w:hAnsi="Arial" w:cs="Arial"/>
          <w:color w:val="000000" w:themeColor="text1"/>
          <w:sz w:val="22"/>
          <w:szCs w:val="22"/>
        </w:rPr>
        <w:t>-related antimicrobial peptide after burn injury are dependent on IL-6 trans-signaling in mice</w:t>
      </w:r>
      <w:r w:rsidRPr="00AD392D">
        <w:rPr>
          <w:rFonts w:ascii="Arial" w:hAnsi="Arial" w:cs="Arial"/>
          <w:color w:val="000000" w:themeColor="text1"/>
          <w:sz w:val="22"/>
          <w:szCs w:val="22"/>
        </w:rPr>
        <w:t>. Amer J Physiol. Submitted</w:t>
      </w:r>
    </w:p>
    <w:p w14:paraId="6E9B4855" w14:textId="00FDB967" w:rsidR="005D44FC" w:rsidRPr="006802B9" w:rsidRDefault="00F77680" w:rsidP="00A601BF">
      <w:pPr>
        <w:pBdr>
          <w:top w:val="nil"/>
          <w:left w:val="nil"/>
          <w:bottom w:val="nil"/>
          <w:right w:val="nil"/>
          <w:between w:val="nil"/>
          <w:bar w:val="nil"/>
        </w:pBdr>
        <w:jc w:val="center"/>
        <w:rPr>
          <w:rFonts w:ascii="Arial" w:eastAsia="Arial" w:hAnsi="Arial" w:cs="Arial"/>
        </w:rPr>
      </w:pPr>
      <w:r w:rsidRPr="00AD392D">
        <w:rPr>
          <w:rFonts w:ascii="Arial" w:eastAsia="DengXian" w:hAnsi="Arial" w:cs="Arial"/>
          <w:lang w:eastAsia="zh-CN"/>
        </w:rPr>
        <w:br w:type="page"/>
      </w:r>
      <w:r w:rsidR="00B75655" w:rsidRPr="006802B9">
        <w:rPr>
          <w:rFonts w:ascii="Arial" w:hAnsi="Arial" w:cs="Arial"/>
          <w:b/>
          <w:bCs/>
        </w:rPr>
        <w:lastRenderedPageBreak/>
        <w:t>I</w:t>
      </w:r>
      <w:r w:rsidR="00817DB1" w:rsidRPr="006802B9">
        <w:rPr>
          <w:rFonts w:ascii="Arial" w:hAnsi="Arial" w:cs="Arial"/>
          <w:b/>
          <w:bCs/>
        </w:rPr>
        <w:t>N PREPARATION</w:t>
      </w:r>
    </w:p>
    <w:p w14:paraId="5632C443" w14:textId="77777777" w:rsidR="005D44FC" w:rsidRPr="006802B9" w:rsidRDefault="005D44FC">
      <w:pPr>
        <w:tabs>
          <w:tab w:val="left" w:pos="720"/>
        </w:tabs>
        <w:rPr>
          <w:rFonts w:ascii="Arial" w:eastAsia="Arial" w:hAnsi="Arial" w:cs="Arial"/>
        </w:rPr>
      </w:pPr>
    </w:p>
    <w:p w14:paraId="29184013" w14:textId="49E01F39" w:rsidR="007D1FFD" w:rsidRPr="00C21609" w:rsidRDefault="00492DDA" w:rsidP="00EF3025">
      <w:pPr>
        <w:pStyle w:val="ListParagraph"/>
        <w:numPr>
          <w:ilvl w:val="0"/>
          <w:numId w:val="51"/>
        </w:numPr>
        <w:contextualSpacing/>
        <w:rPr>
          <w:rFonts w:ascii="Arial" w:hAnsi="Arial" w:cs="Arial"/>
          <w:color w:val="auto"/>
          <w:sz w:val="22"/>
          <w:szCs w:val="22"/>
        </w:rPr>
      </w:pPr>
      <w:bookmarkStart w:id="21" w:name="_Hlk58575754"/>
      <w:r w:rsidRPr="006802B9">
        <w:rPr>
          <w:rFonts w:ascii="Arial" w:eastAsia="+mn-ea" w:hAnsi="Arial" w:cs="Arial"/>
          <w:bCs/>
          <w:kern w:val="24"/>
          <w:sz w:val="22"/>
          <w:szCs w:val="22"/>
        </w:rPr>
        <w:t xml:space="preserve">Zhai, Z., </w:t>
      </w:r>
      <w:r w:rsidRPr="006802B9">
        <w:rPr>
          <w:rFonts w:ascii="Arial" w:eastAsia="+mn-ea" w:hAnsi="Arial" w:cs="Arial"/>
          <w:kern w:val="24"/>
          <w:sz w:val="22"/>
          <w:szCs w:val="22"/>
        </w:rPr>
        <w:t xml:space="preserve">Menon, D.R., Yamauchi, T., </w:t>
      </w:r>
      <w:r w:rsidRPr="006802B9">
        <w:rPr>
          <w:rFonts w:ascii="Arial" w:eastAsia="+mn-ea" w:hAnsi="Arial" w:cs="Arial"/>
          <w:b/>
          <w:kern w:val="24"/>
          <w:sz w:val="22"/>
          <w:szCs w:val="22"/>
        </w:rPr>
        <w:t>Kovacs</w:t>
      </w:r>
      <w:r w:rsidRPr="006802B9">
        <w:rPr>
          <w:rFonts w:ascii="Arial" w:eastAsia="+mn-ea" w:hAnsi="Arial" w:cs="Arial"/>
          <w:kern w:val="24"/>
          <w:sz w:val="22"/>
          <w:szCs w:val="22"/>
        </w:rPr>
        <w:t>, E.J. a</w:t>
      </w:r>
      <w:r w:rsidRPr="006802B9">
        <w:rPr>
          <w:rFonts w:ascii="Arial" w:eastAsia="+mn-ea" w:hAnsi="Arial" w:cs="Arial"/>
          <w:bCs/>
          <w:kern w:val="24"/>
          <w:sz w:val="22"/>
          <w:szCs w:val="22"/>
        </w:rPr>
        <w:t xml:space="preserve">nd Fujita, M. </w:t>
      </w:r>
      <w:r w:rsidRPr="006802B9">
        <w:rPr>
          <w:rFonts w:ascii="Arial" w:eastAsia="+mn-ea" w:hAnsi="Arial" w:cs="Arial"/>
          <w:kern w:val="24"/>
          <w:sz w:val="22"/>
          <w:szCs w:val="22"/>
        </w:rPr>
        <w:t>ALDH2 negatively regulates MAPK a</w:t>
      </w:r>
      <w:r w:rsidRPr="00C21609">
        <w:rPr>
          <w:rFonts w:ascii="Arial" w:eastAsia="+mn-ea" w:hAnsi="Arial" w:cs="Arial"/>
          <w:kern w:val="24"/>
          <w:sz w:val="22"/>
          <w:szCs w:val="22"/>
        </w:rPr>
        <w:t>ctivation in human metastatic melanoma cells, implying its tumor suppress</w:t>
      </w:r>
      <w:r w:rsidRPr="00C21609">
        <w:rPr>
          <w:rFonts w:ascii="Arial" w:eastAsia="+mn-ea" w:hAnsi="Arial" w:cs="Arial"/>
          <w:kern w:val="24"/>
          <w:sz w:val="22"/>
          <w:szCs w:val="22"/>
          <w:lang w:eastAsia="ja-JP"/>
        </w:rPr>
        <w:t>ive</w:t>
      </w:r>
      <w:r w:rsidRPr="00C21609">
        <w:rPr>
          <w:rFonts w:ascii="Arial" w:eastAsia="+mn-ea" w:hAnsi="Arial" w:cs="Arial"/>
          <w:kern w:val="24"/>
          <w:sz w:val="22"/>
          <w:szCs w:val="22"/>
        </w:rPr>
        <w:t xml:space="preserve"> role</w:t>
      </w:r>
      <w:r w:rsidR="00BB6D9E" w:rsidRPr="00C21609">
        <w:rPr>
          <w:rFonts w:ascii="Arial" w:eastAsia="+mn-ea" w:hAnsi="Arial" w:cs="Arial"/>
          <w:kern w:val="24"/>
          <w:sz w:val="22"/>
          <w:szCs w:val="22"/>
        </w:rPr>
        <w:t>.</w:t>
      </w:r>
      <w:r w:rsidR="004357B0" w:rsidRPr="00C21609">
        <w:rPr>
          <w:rFonts w:ascii="Arial" w:hAnsi="Arial" w:cs="Arial"/>
          <w:bCs/>
          <w:sz w:val="22"/>
          <w:szCs w:val="22"/>
        </w:rPr>
        <w:t xml:space="preserve"> </w:t>
      </w:r>
    </w:p>
    <w:p w14:paraId="68422BFF" w14:textId="0A25CC92" w:rsidR="002B2DF1" w:rsidRPr="00C21609" w:rsidRDefault="00131C39" w:rsidP="00EF3025">
      <w:pPr>
        <w:pStyle w:val="ListParagraph"/>
        <w:numPr>
          <w:ilvl w:val="0"/>
          <w:numId w:val="51"/>
        </w:numPr>
        <w:rPr>
          <w:rFonts w:ascii="Arial" w:eastAsia="Times New Roman" w:hAnsi="Arial" w:cs="Arial"/>
          <w:bCs/>
          <w:sz w:val="22"/>
          <w:szCs w:val="22"/>
        </w:rPr>
      </w:pPr>
      <w:r w:rsidRPr="00C21609">
        <w:rPr>
          <w:rFonts w:ascii="Arial" w:eastAsia="Times New Roman" w:hAnsi="Arial" w:cs="Arial"/>
          <w:bCs/>
          <w:sz w:val="22"/>
          <w:szCs w:val="22"/>
        </w:rPr>
        <w:t xml:space="preserve">Walrath, T., </w:t>
      </w:r>
      <w:r w:rsidR="004602C7" w:rsidRPr="00C21609">
        <w:rPr>
          <w:rFonts w:ascii="Arial" w:eastAsia="Times New Roman" w:hAnsi="Arial" w:cs="Arial"/>
          <w:bCs/>
          <w:sz w:val="22"/>
          <w:szCs w:val="22"/>
        </w:rPr>
        <w:t>Basak, J., Quillinan, N</w:t>
      </w:r>
      <w:r w:rsidRPr="00C21609">
        <w:rPr>
          <w:rFonts w:ascii="Arial" w:eastAsia="Times New Roman" w:hAnsi="Arial" w:cs="Arial"/>
          <w:bCs/>
          <w:sz w:val="22"/>
          <w:szCs w:val="22"/>
        </w:rPr>
        <w:t>.</w:t>
      </w:r>
      <w:r w:rsidR="004602C7" w:rsidRPr="00C21609">
        <w:rPr>
          <w:rFonts w:ascii="Arial" w:eastAsia="Times New Roman" w:hAnsi="Arial" w:cs="Arial"/>
          <w:bCs/>
          <w:sz w:val="22"/>
          <w:szCs w:val="22"/>
        </w:rPr>
        <w:t>,</w:t>
      </w:r>
      <w:r w:rsidRPr="00C21609">
        <w:rPr>
          <w:rFonts w:ascii="Arial" w:eastAsia="Times New Roman" w:hAnsi="Arial" w:cs="Arial"/>
          <w:bCs/>
          <w:sz w:val="22"/>
          <w:szCs w:val="22"/>
        </w:rPr>
        <w:t xml:space="preserve"> and </w:t>
      </w:r>
      <w:r w:rsidRPr="00C21609">
        <w:rPr>
          <w:rFonts w:ascii="Arial" w:eastAsia="Times New Roman" w:hAnsi="Arial" w:cs="Arial"/>
          <w:b/>
          <w:sz w:val="22"/>
          <w:szCs w:val="22"/>
        </w:rPr>
        <w:t>Kovacs</w:t>
      </w:r>
      <w:r w:rsidRPr="00C21609">
        <w:rPr>
          <w:rFonts w:ascii="Arial" w:eastAsia="Times New Roman" w:hAnsi="Arial" w:cs="Arial"/>
          <w:bCs/>
          <w:sz w:val="22"/>
          <w:szCs w:val="22"/>
        </w:rPr>
        <w:t>, EJ. T</w:t>
      </w:r>
      <w:r w:rsidR="00B700DA" w:rsidRPr="00C21609">
        <w:rPr>
          <w:rFonts w:ascii="Arial" w:eastAsia="Times New Roman" w:hAnsi="Arial" w:cs="Arial"/>
          <w:bCs/>
          <w:sz w:val="22"/>
          <w:szCs w:val="22"/>
        </w:rPr>
        <w:t xml:space="preserve">rauma and the </w:t>
      </w:r>
      <w:r w:rsidRPr="00C21609">
        <w:rPr>
          <w:rFonts w:ascii="Arial" w:eastAsia="Times New Roman" w:hAnsi="Arial" w:cs="Arial"/>
          <w:bCs/>
          <w:sz w:val="22"/>
          <w:szCs w:val="22"/>
        </w:rPr>
        <w:t>gut-brain axis</w:t>
      </w:r>
      <w:r w:rsidR="00B700DA" w:rsidRPr="00C21609">
        <w:rPr>
          <w:rFonts w:ascii="Arial" w:eastAsia="Times New Roman" w:hAnsi="Arial" w:cs="Arial"/>
          <w:bCs/>
          <w:sz w:val="22"/>
          <w:szCs w:val="22"/>
        </w:rPr>
        <w:t>.</w:t>
      </w:r>
      <w:r w:rsidRPr="00C21609">
        <w:rPr>
          <w:rFonts w:ascii="Arial" w:eastAsia="Times New Roman" w:hAnsi="Arial" w:cs="Arial"/>
          <w:bCs/>
          <w:sz w:val="22"/>
          <w:szCs w:val="22"/>
        </w:rPr>
        <w:t xml:space="preserve"> </w:t>
      </w:r>
      <w:proofErr w:type="gramStart"/>
      <w:r w:rsidRPr="00C21609">
        <w:rPr>
          <w:rFonts w:ascii="Arial" w:eastAsia="Times New Roman" w:hAnsi="Arial" w:cs="Arial"/>
          <w:bCs/>
          <w:sz w:val="22"/>
          <w:szCs w:val="22"/>
        </w:rPr>
        <w:t>Mini-review</w:t>
      </w:r>
      <w:proofErr w:type="gramEnd"/>
      <w:r w:rsidRPr="00C21609">
        <w:rPr>
          <w:rFonts w:ascii="Arial" w:eastAsia="Times New Roman" w:hAnsi="Arial" w:cs="Arial"/>
          <w:bCs/>
          <w:sz w:val="22"/>
          <w:szCs w:val="22"/>
        </w:rPr>
        <w:t>.</w:t>
      </w:r>
    </w:p>
    <w:p w14:paraId="2C6D8CB2" w14:textId="77777777" w:rsidR="00A34DC7" w:rsidRPr="00C21609" w:rsidRDefault="00A34DC7" w:rsidP="00A34DC7">
      <w:pPr>
        <w:numPr>
          <w:ilvl w:val="0"/>
          <w:numId w:val="51"/>
        </w:numPr>
        <w:rPr>
          <w:rFonts w:ascii="Arial" w:eastAsia="Arial" w:hAnsi="Arial" w:cs="Arial"/>
        </w:rPr>
      </w:pPr>
      <w:r w:rsidRPr="00C21609">
        <w:rPr>
          <w:rFonts w:ascii="Arial" w:hAnsi="Arial" w:cs="Arial"/>
        </w:rPr>
        <w:t xml:space="preserve">Curtis, B.J., Palmer, J.L., Ramirez, L, Carter, S.R., and </w:t>
      </w:r>
      <w:r w:rsidRPr="00C21609">
        <w:rPr>
          <w:rFonts w:ascii="Arial" w:hAnsi="Arial" w:cs="Arial"/>
          <w:b/>
          <w:bCs/>
        </w:rPr>
        <w:t>Kovacs</w:t>
      </w:r>
      <w:r w:rsidRPr="00C21609">
        <w:rPr>
          <w:rFonts w:ascii="Arial" w:hAnsi="Arial" w:cs="Arial"/>
        </w:rPr>
        <w:t>, E.J. Combined radiation and burn injury causes pulmonary fibrosis.</w:t>
      </w:r>
    </w:p>
    <w:p w14:paraId="63CD3577" w14:textId="77777777" w:rsidR="00FF40F5" w:rsidRPr="00C21609" w:rsidRDefault="00A34DC7" w:rsidP="001908E8">
      <w:pPr>
        <w:numPr>
          <w:ilvl w:val="0"/>
          <w:numId w:val="51"/>
        </w:numPr>
        <w:rPr>
          <w:rFonts w:ascii="Arial" w:eastAsia="Arial" w:hAnsi="Arial" w:cs="Arial"/>
        </w:rPr>
      </w:pPr>
      <w:r w:rsidRPr="00C21609">
        <w:rPr>
          <w:rFonts w:ascii="Arial" w:hAnsi="Arial" w:cs="Arial"/>
        </w:rPr>
        <w:t xml:space="preserve">Curtis, B.J., Palmer, J.L., Plackett, T.P., Ramirez, L, Carter, S.R., and </w:t>
      </w:r>
      <w:r w:rsidRPr="00C21609">
        <w:rPr>
          <w:rFonts w:ascii="Arial" w:hAnsi="Arial" w:cs="Arial"/>
          <w:b/>
          <w:bCs/>
        </w:rPr>
        <w:t>Kovacs</w:t>
      </w:r>
      <w:r w:rsidRPr="00C21609">
        <w:rPr>
          <w:rFonts w:ascii="Arial" w:hAnsi="Arial" w:cs="Arial"/>
        </w:rPr>
        <w:t>, E.J. TLR4 and the development of pulmonary fibrosis after combined radiation and burn injury.</w:t>
      </w:r>
      <w:r w:rsidRPr="00C21609">
        <w:rPr>
          <w:rFonts w:ascii="Arial" w:eastAsiaTheme="minorHAnsi" w:hAnsi="Arial" w:cs="Arial"/>
        </w:rPr>
        <w:t xml:space="preserve"> </w:t>
      </w:r>
    </w:p>
    <w:p w14:paraId="4F7F6A86" w14:textId="4D43536C" w:rsidR="003D272D" w:rsidRDefault="001908E8" w:rsidP="003D272D">
      <w:pPr>
        <w:pStyle w:val="ListParagraph"/>
        <w:numPr>
          <w:ilvl w:val="0"/>
          <w:numId w:val="51"/>
        </w:numPr>
        <w:rPr>
          <w:rFonts w:ascii="Arial" w:hAnsi="Arial" w:cs="Arial"/>
          <w:color w:val="000000" w:themeColor="text1"/>
          <w:sz w:val="22"/>
          <w:szCs w:val="22"/>
        </w:rPr>
      </w:pPr>
      <w:r w:rsidRPr="00C21609">
        <w:rPr>
          <w:rFonts w:ascii="Arial" w:hAnsi="Arial" w:cs="Arial"/>
          <w:color w:val="000000" w:themeColor="text1"/>
          <w:sz w:val="22"/>
          <w:szCs w:val="22"/>
        </w:rPr>
        <w:t xml:space="preserve">Prabhudas, M., Blumberg, B., Camell, C., Chander, P., Dixit, V., Frasca, D., </w:t>
      </w:r>
      <w:r w:rsidRPr="00C21609">
        <w:rPr>
          <w:rFonts w:ascii="Arial" w:hAnsi="Arial" w:cs="Arial"/>
          <w:b/>
          <w:color w:val="000000" w:themeColor="text1"/>
          <w:sz w:val="22"/>
          <w:szCs w:val="22"/>
        </w:rPr>
        <w:t>Kovacs</w:t>
      </w:r>
      <w:r w:rsidRPr="00C21609">
        <w:rPr>
          <w:rFonts w:ascii="Arial" w:hAnsi="Arial" w:cs="Arial"/>
          <w:color w:val="000000" w:themeColor="text1"/>
          <w:sz w:val="22"/>
          <w:szCs w:val="22"/>
        </w:rPr>
        <w:t xml:space="preserve">, E.J. Maric, M.  Advances in </w:t>
      </w:r>
      <w:r w:rsidR="0039473D" w:rsidRPr="00C21609">
        <w:rPr>
          <w:rFonts w:ascii="Arial" w:hAnsi="Arial" w:cs="Arial"/>
          <w:color w:val="000000" w:themeColor="text1"/>
          <w:sz w:val="22"/>
          <w:szCs w:val="22"/>
        </w:rPr>
        <w:t>a</w:t>
      </w:r>
      <w:r w:rsidRPr="00C21609">
        <w:rPr>
          <w:rFonts w:ascii="Arial" w:hAnsi="Arial" w:cs="Arial"/>
          <w:color w:val="000000" w:themeColor="text1"/>
          <w:sz w:val="22"/>
          <w:szCs w:val="22"/>
        </w:rPr>
        <w:t xml:space="preserve">ging, </w:t>
      </w:r>
      <w:r w:rsidR="0039473D" w:rsidRPr="00C21609">
        <w:rPr>
          <w:rFonts w:ascii="Arial" w:hAnsi="Arial" w:cs="Arial"/>
          <w:color w:val="000000" w:themeColor="text1"/>
          <w:sz w:val="22"/>
          <w:szCs w:val="22"/>
        </w:rPr>
        <w:t>i</w:t>
      </w:r>
      <w:r w:rsidRPr="00C21609">
        <w:rPr>
          <w:rFonts w:ascii="Arial" w:hAnsi="Arial" w:cs="Arial"/>
          <w:color w:val="000000" w:themeColor="text1"/>
          <w:sz w:val="22"/>
          <w:szCs w:val="22"/>
        </w:rPr>
        <w:t xml:space="preserve">mmunity and </w:t>
      </w:r>
      <w:r w:rsidR="0039473D" w:rsidRPr="00C21609">
        <w:rPr>
          <w:rFonts w:ascii="Arial" w:hAnsi="Arial" w:cs="Arial"/>
          <w:color w:val="000000" w:themeColor="text1"/>
          <w:sz w:val="22"/>
          <w:szCs w:val="22"/>
        </w:rPr>
        <w:t>c</w:t>
      </w:r>
      <w:r w:rsidRPr="00C21609">
        <w:rPr>
          <w:rFonts w:ascii="Arial" w:hAnsi="Arial" w:cs="Arial"/>
          <w:color w:val="000000" w:themeColor="text1"/>
          <w:sz w:val="22"/>
          <w:szCs w:val="22"/>
        </w:rPr>
        <w:t xml:space="preserve">hronic </w:t>
      </w:r>
      <w:r w:rsidR="0039473D" w:rsidRPr="00C21609">
        <w:rPr>
          <w:rFonts w:ascii="Arial" w:hAnsi="Arial" w:cs="Arial"/>
          <w:color w:val="000000" w:themeColor="text1"/>
          <w:sz w:val="22"/>
          <w:szCs w:val="22"/>
        </w:rPr>
        <w:t>i</w:t>
      </w:r>
      <w:r w:rsidRPr="00C21609">
        <w:rPr>
          <w:rFonts w:ascii="Arial" w:hAnsi="Arial" w:cs="Arial"/>
          <w:color w:val="000000" w:themeColor="text1"/>
          <w:sz w:val="22"/>
          <w:szCs w:val="22"/>
        </w:rPr>
        <w:t xml:space="preserve">nflammatory </w:t>
      </w:r>
      <w:r w:rsidR="0039473D" w:rsidRPr="00C21609">
        <w:rPr>
          <w:rFonts w:ascii="Arial" w:hAnsi="Arial" w:cs="Arial"/>
          <w:color w:val="000000" w:themeColor="text1"/>
          <w:sz w:val="22"/>
          <w:szCs w:val="22"/>
        </w:rPr>
        <w:t>d</w:t>
      </w:r>
      <w:r w:rsidRPr="00C21609">
        <w:rPr>
          <w:rFonts w:ascii="Arial" w:hAnsi="Arial" w:cs="Arial"/>
          <w:color w:val="000000" w:themeColor="text1"/>
          <w:sz w:val="22"/>
          <w:szCs w:val="22"/>
        </w:rPr>
        <w:t xml:space="preserve">iseases. </w:t>
      </w:r>
    </w:p>
    <w:p w14:paraId="6E11E8C7" w14:textId="205AD08D" w:rsidR="00C21609" w:rsidRPr="00667CB2" w:rsidRDefault="00506C32" w:rsidP="00EE3CAC">
      <w:pPr>
        <w:pStyle w:val="ListParagraph"/>
        <w:numPr>
          <w:ilvl w:val="0"/>
          <w:numId w:val="51"/>
        </w:numPr>
        <w:tabs>
          <w:tab w:val="left" w:pos="480"/>
        </w:tabs>
        <w:rPr>
          <w:rFonts w:ascii="Arial" w:hAnsi="Arial" w:cs="Arial"/>
          <w:color w:val="auto"/>
          <w:sz w:val="22"/>
          <w:szCs w:val="22"/>
        </w:rPr>
      </w:pPr>
      <w:r w:rsidRPr="00F65753">
        <w:rPr>
          <w:rFonts w:ascii="Arial" w:eastAsia="Times New Roman" w:hAnsi="Arial" w:cs="Arial"/>
          <w:color w:val="auto"/>
          <w:sz w:val="22"/>
          <w:szCs w:val="22"/>
        </w:rPr>
        <w:t xml:space="preserve">Dyamenahalli, K.U., Idrovo, J.-P., Wiktor, McMahan, R.H., Mueller, S.W., and </w:t>
      </w:r>
      <w:r w:rsidRPr="00F65753">
        <w:rPr>
          <w:rFonts w:ascii="Arial" w:eastAsia="Times New Roman" w:hAnsi="Arial" w:cs="Arial"/>
          <w:b/>
          <w:color w:val="auto"/>
          <w:sz w:val="22"/>
          <w:szCs w:val="22"/>
        </w:rPr>
        <w:t>K</w:t>
      </w:r>
      <w:r w:rsidRPr="004E211F">
        <w:rPr>
          <w:rFonts w:ascii="Arial" w:eastAsia="Times New Roman" w:hAnsi="Arial" w:cs="Arial"/>
          <w:b/>
          <w:color w:val="auto"/>
          <w:sz w:val="22"/>
          <w:szCs w:val="22"/>
        </w:rPr>
        <w:t>ovacs</w:t>
      </w:r>
      <w:r w:rsidRPr="004E211F">
        <w:rPr>
          <w:rFonts w:ascii="Arial" w:eastAsia="Times New Roman" w:hAnsi="Arial" w:cs="Arial"/>
          <w:color w:val="auto"/>
          <w:sz w:val="22"/>
          <w:szCs w:val="22"/>
        </w:rPr>
        <w:t xml:space="preserve">, E.J. 2024. Persistent </w:t>
      </w:r>
      <w:r>
        <w:rPr>
          <w:rFonts w:ascii="Arial" w:eastAsia="Times New Roman" w:hAnsi="Arial" w:cs="Arial"/>
          <w:color w:val="auto"/>
          <w:sz w:val="22"/>
          <w:szCs w:val="22"/>
        </w:rPr>
        <w:t>c</w:t>
      </w:r>
      <w:r w:rsidRPr="004E211F">
        <w:rPr>
          <w:rFonts w:ascii="Arial" w:eastAsia="Times New Roman" w:hAnsi="Arial" w:cs="Arial"/>
          <w:color w:val="auto"/>
          <w:sz w:val="22"/>
          <w:szCs w:val="22"/>
        </w:rPr>
        <w:t xml:space="preserve">ellular </w:t>
      </w:r>
      <w:r>
        <w:rPr>
          <w:rFonts w:ascii="Arial" w:eastAsia="Times New Roman" w:hAnsi="Arial" w:cs="Arial"/>
          <w:color w:val="auto"/>
          <w:sz w:val="22"/>
          <w:szCs w:val="22"/>
        </w:rPr>
        <w:t>i</w:t>
      </w:r>
      <w:r w:rsidRPr="004E211F">
        <w:rPr>
          <w:rFonts w:ascii="Arial" w:eastAsia="Times New Roman" w:hAnsi="Arial" w:cs="Arial"/>
          <w:color w:val="auto"/>
          <w:sz w:val="22"/>
          <w:szCs w:val="22"/>
        </w:rPr>
        <w:t xml:space="preserve">mmune </w:t>
      </w:r>
      <w:r>
        <w:rPr>
          <w:rFonts w:ascii="Arial" w:eastAsia="Times New Roman" w:hAnsi="Arial" w:cs="Arial"/>
          <w:color w:val="auto"/>
          <w:sz w:val="22"/>
          <w:szCs w:val="22"/>
        </w:rPr>
        <w:t>d</w:t>
      </w:r>
      <w:r w:rsidRPr="004E211F">
        <w:rPr>
          <w:rFonts w:ascii="Arial" w:eastAsia="Times New Roman" w:hAnsi="Arial" w:cs="Arial"/>
          <w:color w:val="auto"/>
          <w:sz w:val="22"/>
          <w:szCs w:val="22"/>
        </w:rPr>
        <w:t xml:space="preserve">ysfunction </w:t>
      </w:r>
      <w:r w:rsidRPr="00667CB2">
        <w:rPr>
          <w:rFonts w:ascii="Arial" w:eastAsia="Times New Roman" w:hAnsi="Arial" w:cs="Arial"/>
          <w:color w:val="auto"/>
          <w:sz w:val="22"/>
          <w:szCs w:val="22"/>
        </w:rPr>
        <w:t xml:space="preserve">following cutaneous burn injury. Invited review. Shock. </w:t>
      </w:r>
      <w:r w:rsidR="003D272D" w:rsidRPr="00667CB2">
        <w:rPr>
          <w:rFonts w:ascii="Arial" w:eastAsia="Aptos" w:hAnsi="Arial" w:cs="Arial"/>
          <w:bCs/>
          <w:kern w:val="2"/>
          <w:sz w:val="22"/>
          <w:szCs w:val="22"/>
          <w14:ligatures w14:val="standardContextual"/>
        </w:rPr>
        <w:t xml:space="preserve"> </w:t>
      </w:r>
    </w:p>
    <w:p w14:paraId="2BBCAE03" w14:textId="5CF787B3" w:rsidR="00667CB2" w:rsidRPr="00AD392D" w:rsidRDefault="00BD1F43" w:rsidP="00AD392D">
      <w:pPr>
        <w:pStyle w:val="ListParagraph"/>
        <w:numPr>
          <w:ilvl w:val="0"/>
          <w:numId w:val="51"/>
        </w:numPr>
        <w:rPr>
          <w:rFonts w:ascii="Arial" w:hAnsi="Arial" w:cs="Arial"/>
          <w:b/>
          <w:bCs/>
          <w:color w:val="000000" w:themeColor="text1"/>
          <w:sz w:val="22"/>
          <w:szCs w:val="22"/>
        </w:rPr>
      </w:pPr>
      <w:r w:rsidRPr="00667CB2">
        <w:rPr>
          <w:rFonts w:ascii="Arial" w:hAnsi="Arial" w:cs="Arial"/>
          <w:sz w:val="22"/>
          <w:szCs w:val="22"/>
        </w:rPr>
        <w:t>Dennis, J</w:t>
      </w:r>
      <w:r w:rsidR="00C6562E" w:rsidRPr="00667CB2">
        <w:rPr>
          <w:rFonts w:ascii="Arial" w:hAnsi="Arial" w:cs="Arial"/>
          <w:sz w:val="22"/>
          <w:szCs w:val="22"/>
        </w:rPr>
        <w:t>.</w:t>
      </w:r>
      <w:r w:rsidRPr="00667CB2">
        <w:rPr>
          <w:rFonts w:ascii="Arial" w:hAnsi="Arial" w:cs="Arial"/>
          <w:sz w:val="22"/>
          <w:szCs w:val="22"/>
        </w:rPr>
        <w:t>R</w:t>
      </w:r>
      <w:r w:rsidR="00C6562E" w:rsidRPr="00667CB2">
        <w:rPr>
          <w:rFonts w:ascii="Arial" w:hAnsi="Arial" w:cs="Arial"/>
          <w:sz w:val="22"/>
          <w:szCs w:val="22"/>
        </w:rPr>
        <w:t>.</w:t>
      </w:r>
      <w:r w:rsidRPr="00667CB2">
        <w:rPr>
          <w:rFonts w:ascii="Arial" w:hAnsi="Arial" w:cs="Arial"/>
          <w:sz w:val="22"/>
          <w:szCs w:val="22"/>
        </w:rPr>
        <w:t>, Couvillion, K</w:t>
      </w:r>
      <w:r w:rsidR="00C6562E" w:rsidRPr="00667CB2">
        <w:rPr>
          <w:rFonts w:ascii="Arial" w:hAnsi="Arial" w:cs="Arial"/>
          <w:sz w:val="22"/>
          <w:szCs w:val="22"/>
        </w:rPr>
        <w:t>.</w:t>
      </w:r>
      <w:r w:rsidRPr="00667CB2">
        <w:rPr>
          <w:rFonts w:ascii="Arial" w:hAnsi="Arial" w:cs="Arial"/>
          <w:sz w:val="22"/>
          <w:szCs w:val="22"/>
        </w:rPr>
        <w:t>E</w:t>
      </w:r>
      <w:r w:rsidR="00C6562E" w:rsidRPr="00667CB2">
        <w:rPr>
          <w:rFonts w:ascii="Arial" w:hAnsi="Arial" w:cs="Arial"/>
          <w:sz w:val="22"/>
          <w:szCs w:val="22"/>
        </w:rPr>
        <w:t>.</w:t>
      </w:r>
      <w:r w:rsidRPr="00667CB2">
        <w:rPr>
          <w:rFonts w:ascii="Arial" w:hAnsi="Arial" w:cs="Arial"/>
          <w:sz w:val="22"/>
          <w:szCs w:val="22"/>
        </w:rPr>
        <w:t>, Ramos, C</w:t>
      </w:r>
      <w:r w:rsidR="00C6562E" w:rsidRPr="00667CB2">
        <w:rPr>
          <w:rFonts w:ascii="Arial" w:hAnsi="Arial" w:cs="Arial"/>
          <w:sz w:val="22"/>
          <w:szCs w:val="22"/>
        </w:rPr>
        <w:t>.</w:t>
      </w:r>
      <w:r w:rsidRPr="00667CB2">
        <w:rPr>
          <w:rFonts w:ascii="Arial" w:hAnsi="Arial" w:cs="Arial"/>
          <w:sz w:val="22"/>
          <w:szCs w:val="22"/>
        </w:rPr>
        <w:t>R</w:t>
      </w:r>
      <w:r w:rsidR="00C6562E" w:rsidRPr="00667CB2">
        <w:rPr>
          <w:rFonts w:ascii="Arial" w:hAnsi="Arial" w:cs="Arial"/>
          <w:sz w:val="22"/>
          <w:szCs w:val="22"/>
        </w:rPr>
        <w:t>.</w:t>
      </w:r>
      <w:r w:rsidRPr="00667CB2">
        <w:rPr>
          <w:rFonts w:ascii="Arial" w:hAnsi="Arial" w:cs="Arial"/>
          <w:sz w:val="22"/>
          <w:szCs w:val="22"/>
        </w:rPr>
        <w:t>, Schoen, J</w:t>
      </w:r>
      <w:r w:rsidR="00C6562E" w:rsidRPr="00667CB2">
        <w:rPr>
          <w:rFonts w:ascii="Arial" w:hAnsi="Arial" w:cs="Arial"/>
          <w:sz w:val="22"/>
          <w:szCs w:val="22"/>
        </w:rPr>
        <w:t>.</w:t>
      </w:r>
      <w:r w:rsidRPr="00667CB2">
        <w:rPr>
          <w:rFonts w:ascii="Arial" w:hAnsi="Arial" w:cs="Arial"/>
          <w:sz w:val="22"/>
          <w:szCs w:val="22"/>
        </w:rPr>
        <w:t>E</w:t>
      </w:r>
      <w:r w:rsidR="00C6562E" w:rsidRPr="00667CB2">
        <w:rPr>
          <w:rFonts w:ascii="Arial" w:hAnsi="Arial" w:cs="Arial"/>
          <w:sz w:val="22"/>
          <w:szCs w:val="22"/>
        </w:rPr>
        <w:t>.</w:t>
      </w:r>
      <w:r w:rsidRPr="00667CB2">
        <w:rPr>
          <w:rFonts w:ascii="Arial" w:hAnsi="Arial" w:cs="Arial"/>
          <w:sz w:val="22"/>
          <w:szCs w:val="22"/>
        </w:rPr>
        <w:t>, Carter, J</w:t>
      </w:r>
      <w:r w:rsidR="00C6562E" w:rsidRPr="00667CB2">
        <w:rPr>
          <w:rFonts w:ascii="Arial" w:hAnsi="Arial" w:cs="Arial"/>
          <w:sz w:val="22"/>
          <w:szCs w:val="22"/>
        </w:rPr>
        <w:t>.</w:t>
      </w:r>
      <w:r w:rsidRPr="00667CB2">
        <w:rPr>
          <w:rFonts w:ascii="Arial" w:hAnsi="Arial" w:cs="Arial"/>
          <w:sz w:val="22"/>
          <w:szCs w:val="22"/>
        </w:rPr>
        <w:t>E</w:t>
      </w:r>
      <w:r w:rsidR="00C6562E" w:rsidRPr="00667CB2">
        <w:rPr>
          <w:rFonts w:ascii="Arial" w:hAnsi="Arial" w:cs="Arial"/>
          <w:sz w:val="22"/>
          <w:szCs w:val="22"/>
        </w:rPr>
        <w:t>.</w:t>
      </w:r>
      <w:r w:rsidRPr="00667CB2">
        <w:rPr>
          <w:rFonts w:ascii="Arial" w:hAnsi="Arial" w:cs="Arial"/>
          <w:sz w:val="22"/>
          <w:szCs w:val="22"/>
        </w:rPr>
        <w:t>, Phelan, H</w:t>
      </w:r>
      <w:r w:rsidR="00C6562E" w:rsidRPr="00667CB2">
        <w:rPr>
          <w:rFonts w:ascii="Arial" w:hAnsi="Arial" w:cs="Arial"/>
          <w:sz w:val="22"/>
          <w:szCs w:val="22"/>
        </w:rPr>
        <w:t>.</w:t>
      </w:r>
      <w:r w:rsidRPr="00667CB2">
        <w:rPr>
          <w:rFonts w:ascii="Arial" w:hAnsi="Arial" w:cs="Arial"/>
          <w:sz w:val="22"/>
          <w:szCs w:val="22"/>
        </w:rPr>
        <w:t>A</w:t>
      </w:r>
      <w:r w:rsidR="00C6562E" w:rsidRPr="00667CB2">
        <w:rPr>
          <w:rFonts w:ascii="Arial" w:hAnsi="Arial" w:cs="Arial"/>
          <w:sz w:val="22"/>
          <w:szCs w:val="22"/>
        </w:rPr>
        <w:t>.</w:t>
      </w:r>
      <w:r w:rsidRPr="00667CB2">
        <w:rPr>
          <w:rFonts w:ascii="Arial" w:hAnsi="Arial" w:cs="Arial"/>
          <w:sz w:val="22"/>
          <w:szCs w:val="22"/>
        </w:rPr>
        <w:t xml:space="preserve">, Irving, B.A., </w:t>
      </w:r>
      <w:r w:rsidRPr="00667CB2">
        <w:rPr>
          <w:rFonts w:ascii="Arial" w:hAnsi="Arial" w:cs="Arial"/>
          <w:b/>
          <w:bCs/>
          <w:sz w:val="22"/>
          <w:szCs w:val="22"/>
        </w:rPr>
        <w:t>Kovacs</w:t>
      </w:r>
      <w:r w:rsidRPr="00667CB2">
        <w:rPr>
          <w:rFonts w:ascii="Arial" w:hAnsi="Arial" w:cs="Arial"/>
          <w:sz w:val="22"/>
          <w:szCs w:val="22"/>
        </w:rPr>
        <w:t xml:space="preserve">, E.J., and Smith, A.A. </w:t>
      </w:r>
      <w:r w:rsidRPr="00667CB2">
        <w:rPr>
          <w:rFonts w:ascii="Arial" w:hAnsi="Arial" w:cs="Arial"/>
          <w:bCs/>
          <w:sz w:val="22"/>
          <w:szCs w:val="22"/>
        </w:rPr>
        <w:t xml:space="preserve"> </w:t>
      </w:r>
      <w:r w:rsidRPr="00667CB2">
        <w:rPr>
          <w:rFonts w:ascii="Arial" w:hAnsi="Arial" w:cs="Arial"/>
          <w:sz w:val="22"/>
          <w:szCs w:val="22"/>
        </w:rPr>
        <w:t>A Pilot Study of Proteomic Profiles of Adipose Tissue Following Major Burn Injury</w:t>
      </w:r>
      <w:r w:rsidR="00667CB2" w:rsidRPr="00AD392D">
        <w:rPr>
          <w:rFonts w:ascii="Arial" w:hAnsi="Arial" w:cs="Arial"/>
          <w:color w:val="000000" w:themeColor="text1"/>
        </w:rPr>
        <w:t xml:space="preserve"> </w:t>
      </w:r>
    </w:p>
    <w:p w14:paraId="22AD6290" w14:textId="0CCE44AE" w:rsidR="00BD1F43" w:rsidRPr="00667CB2" w:rsidRDefault="00BD1F43" w:rsidP="00BD1F43">
      <w:pPr>
        <w:pStyle w:val="ListParagraph"/>
        <w:tabs>
          <w:tab w:val="left" w:pos="720"/>
        </w:tabs>
        <w:rPr>
          <w:rFonts w:ascii="Arial" w:hAnsi="Arial" w:cs="Arial"/>
          <w:color w:val="000000" w:themeColor="text1"/>
          <w:sz w:val="22"/>
          <w:szCs w:val="22"/>
        </w:rPr>
      </w:pPr>
    </w:p>
    <w:p w14:paraId="420C9665" w14:textId="567CDC82" w:rsidR="00667CB2" w:rsidRDefault="00667CB2">
      <w:pPr>
        <w:pBdr>
          <w:top w:val="nil"/>
          <w:left w:val="nil"/>
          <w:bottom w:val="nil"/>
          <w:right w:val="nil"/>
          <w:between w:val="nil"/>
          <w:bar w:val="nil"/>
        </w:pBdr>
        <w:rPr>
          <w:rFonts w:ascii="Arial" w:hAnsi="Arial" w:cs="Arial"/>
          <w:color w:val="000000" w:themeColor="text1"/>
        </w:rPr>
      </w:pPr>
      <w:r>
        <w:rPr>
          <w:rFonts w:ascii="Arial" w:hAnsi="Arial" w:cs="Arial"/>
          <w:color w:val="000000" w:themeColor="text1"/>
        </w:rPr>
        <w:br w:type="page"/>
      </w:r>
    </w:p>
    <w:p w14:paraId="2D03D770" w14:textId="4D7403D1" w:rsidR="005D44FC" w:rsidRPr="006802B9" w:rsidRDefault="00817DB1" w:rsidP="0070091E">
      <w:pPr>
        <w:pStyle w:val="ListParagraph"/>
        <w:jc w:val="center"/>
        <w:rPr>
          <w:rFonts w:ascii="Arial" w:eastAsia="Arial" w:hAnsi="Arial" w:cs="Arial"/>
          <w:sz w:val="22"/>
          <w:szCs w:val="22"/>
        </w:rPr>
      </w:pPr>
      <w:r w:rsidRPr="006802B9">
        <w:rPr>
          <w:rFonts w:ascii="Arial" w:hAnsi="Arial" w:cs="Arial"/>
          <w:b/>
          <w:bCs/>
          <w:sz w:val="22"/>
          <w:szCs w:val="22"/>
        </w:rPr>
        <w:lastRenderedPageBreak/>
        <w:t>ABSTRACTS</w:t>
      </w:r>
    </w:p>
    <w:p w14:paraId="076CB6A3" w14:textId="77777777" w:rsidR="005D44FC" w:rsidRPr="006802B9" w:rsidRDefault="005D44FC" w:rsidP="00C72C73">
      <w:pPr>
        <w:tabs>
          <w:tab w:val="left" w:pos="360"/>
          <w:tab w:val="left" w:pos="810"/>
        </w:tabs>
        <w:ind w:left="720" w:hanging="720"/>
        <w:rPr>
          <w:rFonts w:ascii="Arial" w:eastAsia="Arial" w:hAnsi="Arial" w:cs="Arial"/>
        </w:rPr>
      </w:pPr>
    </w:p>
    <w:bookmarkEnd w:id="21"/>
    <w:p w14:paraId="70A7419C" w14:textId="77777777" w:rsidR="005D44FC" w:rsidRPr="006802B9" w:rsidRDefault="00817DB1" w:rsidP="00EF3025">
      <w:pPr>
        <w:numPr>
          <w:ilvl w:val="0"/>
          <w:numId w:val="53"/>
        </w:numPr>
        <w:rPr>
          <w:rFonts w:ascii="Arial" w:eastAsia="Arial" w:hAnsi="Arial" w:cs="Arial"/>
        </w:rPr>
      </w:pPr>
      <w:r w:rsidRPr="006802B9">
        <w:rPr>
          <w:rFonts w:ascii="Arial" w:hAnsi="Arial" w:cs="Arial"/>
        </w:rPr>
        <w:t xml:space="preserve">Kelley, J., Trombley, L., </w:t>
      </w:r>
      <w:r w:rsidRPr="006802B9">
        <w:rPr>
          <w:rFonts w:ascii="Arial" w:hAnsi="Arial" w:cs="Arial"/>
          <w:b/>
          <w:bCs/>
        </w:rPr>
        <w:t>Kovacs</w:t>
      </w:r>
      <w:r w:rsidRPr="006802B9">
        <w:rPr>
          <w:rFonts w:ascii="Arial" w:hAnsi="Arial" w:cs="Arial"/>
        </w:rPr>
        <w:t>, E.J., Davis, G.S., and Absher, M.P. 1991. Pulmonary macrophages alter the collagen phenotype of lung fibroblasts. Amer. Rev. Respir. Dis.123:223.</w:t>
      </w:r>
    </w:p>
    <w:p w14:paraId="5B8CF8ED" w14:textId="77777777" w:rsidR="005D44FC" w:rsidRPr="006802B9" w:rsidRDefault="00817DB1" w:rsidP="00EF3025">
      <w:pPr>
        <w:numPr>
          <w:ilvl w:val="0"/>
          <w:numId w:val="53"/>
        </w:numPr>
        <w:rPr>
          <w:rFonts w:ascii="Arial" w:eastAsia="Arial" w:hAnsi="Arial" w:cs="Arial"/>
        </w:rPr>
      </w:pPr>
      <w:r w:rsidRPr="006802B9">
        <w:rPr>
          <w:rFonts w:ascii="Arial" w:hAnsi="Arial" w:cs="Arial"/>
          <w:b/>
          <w:bCs/>
        </w:rPr>
        <w:t>Kovacs</w:t>
      </w:r>
      <w:r w:rsidRPr="006802B9">
        <w:rPr>
          <w:rFonts w:ascii="Arial" w:hAnsi="Arial" w:cs="Arial"/>
        </w:rPr>
        <w:t>, E.J. and Kelley, J. 1983. Enhanced secretion of alveolar macrophage-derived growth factor during acute lung injury induced by bleomycin. Fed. Proc. 42:503.</w:t>
      </w:r>
    </w:p>
    <w:p w14:paraId="4A3694A8" w14:textId="77777777" w:rsidR="005D44FC" w:rsidRPr="006802B9" w:rsidRDefault="00817DB1" w:rsidP="00EF3025">
      <w:pPr>
        <w:numPr>
          <w:ilvl w:val="0"/>
          <w:numId w:val="53"/>
        </w:numPr>
        <w:rPr>
          <w:rFonts w:ascii="Arial" w:eastAsia="Arial" w:hAnsi="Arial" w:cs="Arial"/>
        </w:rPr>
      </w:pPr>
      <w:r w:rsidRPr="006802B9">
        <w:rPr>
          <w:rFonts w:ascii="Arial" w:hAnsi="Arial" w:cs="Arial"/>
          <w:b/>
          <w:bCs/>
        </w:rPr>
        <w:t>Kovacs</w:t>
      </w:r>
      <w:r w:rsidRPr="006802B9">
        <w:rPr>
          <w:rFonts w:ascii="Arial" w:hAnsi="Arial" w:cs="Arial"/>
        </w:rPr>
        <w:t>, E.J. and Kelley, J. 1983. Lymphokines modulate lung macrophage release of a fibroblast growth factor. J. Cell. Biol. 97:394a.</w:t>
      </w:r>
    </w:p>
    <w:p w14:paraId="2AF1D4D6" w14:textId="77777777" w:rsidR="005D44FC" w:rsidRPr="006802B9" w:rsidRDefault="00817DB1" w:rsidP="00EF3025">
      <w:pPr>
        <w:numPr>
          <w:ilvl w:val="0"/>
          <w:numId w:val="53"/>
        </w:numPr>
        <w:rPr>
          <w:rFonts w:ascii="Arial" w:eastAsia="Arial" w:hAnsi="Arial" w:cs="Arial"/>
        </w:rPr>
      </w:pPr>
      <w:r w:rsidRPr="006802B9">
        <w:rPr>
          <w:rFonts w:ascii="Arial" w:hAnsi="Arial" w:cs="Arial"/>
          <w:b/>
          <w:bCs/>
        </w:rPr>
        <w:t>Kovacs</w:t>
      </w:r>
      <w:r w:rsidRPr="006802B9">
        <w:rPr>
          <w:rFonts w:ascii="Arial" w:hAnsi="Arial" w:cs="Arial"/>
        </w:rPr>
        <w:t xml:space="preserve">, E.J. and Kelley, J. 1984. Is macrophage-derived </w:t>
      </w:r>
      <w:proofErr w:type="gramStart"/>
      <w:r w:rsidRPr="006802B9">
        <w:rPr>
          <w:rFonts w:ascii="Arial" w:hAnsi="Arial" w:cs="Arial"/>
        </w:rPr>
        <w:t>growth factor</w:t>
      </w:r>
      <w:proofErr w:type="gramEnd"/>
      <w:r w:rsidRPr="006802B9">
        <w:rPr>
          <w:rFonts w:ascii="Arial" w:hAnsi="Arial" w:cs="Arial"/>
        </w:rPr>
        <w:t xml:space="preserve"> a major growth stimulus in situ following acute lung injury?  Amer. Rev. Respir. Dis. </w:t>
      </w:r>
      <w:proofErr w:type="gramStart"/>
      <w:r w:rsidRPr="006802B9">
        <w:rPr>
          <w:rFonts w:ascii="Arial" w:hAnsi="Arial" w:cs="Arial"/>
        </w:rPr>
        <w:t>129:a</w:t>
      </w:r>
      <w:proofErr w:type="gramEnd"/>
      <w:r w:rsidRPr="006802B9">
        <w:rPr>
          <w:rFonts w:ascii="Arial" w:hAnsi="Arial" w:cs="Arial"/>
        </w:rPr>
        <w:t>19.</w:t>
      </w:r>
    </w:p>
    <w:p w14:paraId="1A7EED7C" w14:textId="77777777" w:rsidR="005D44FC" w:rsidRPr="006802B9" w:rsidRDefault="00817DB1" w:rsidP="00EF3025">
      <w:pPr>
        <w:numPr>
          <w:ilvl w:val="0"/>
          <w:numId w:val="53"/>
        </w:numPr>
        <w:rPr>
          <w:rFonts w:ascii="Arial" w:eastAsia="Arial" w:hAnsi="Arial" w:cs="Arial"/>
        </w:rPr>
      </w:pPr>
      <w:r w:rsidRPr="006802B9">
        <w:rPr>
          <w:rFonts w:ascii="Arial" w:hAnsi="Arial" w:cs="Arial"/>
          <w:b/>
          <w:bCs/>
        </w:rPr>
        <w:t>Kovacs</w:t>
      </w:r>
      <w:r w:rsidRPr="006802B9">
        <w:rPr>
          <w:rFonts w:ascii="Arial" w:hAnsi="Arial" w:cs="Arial"/>
        </w:rPr>
        <w:t xml:space="preserve">, E.J. and Kelley, J. 1984. Recombinant IFN-γ substitutes for lymphokine in controlling the release of macrophage-derived growth factor release. Amer. Rev. Respir. Dis. </w:t>
      </w:r>
      <w:proofErr w:type="gramStart"/>
      <w:r w:rsidRPr="006802B9">
        <w:rPr>
          <w:rFonts w:ascii="Arial" w:hAnsi="Arial" w:cs="Arial"/>
        </w:rPr>
        <w:t>129:a</w:t>
      </w:r>
      <w:proofErr w:type="gramEnd"/>
      <w:r w:rsidRPr="006802B9">
        <w:rPr>
          <w:rFonts w:ascii="Arial" w:hAnsi="Arial" w:cs="Arial"/>
        </w:rPr>
        <w:t>20.</w:t>
      </w:r>
    </w:p>
    <w:p w14:paraId="12697C6D" w14:textId="77777777" w:rsidR="005D44FC" w:rsidRPr="006802B9" w:rsidRDefault="00817DB1" w:rsidP="00EF3025">
      <w:pPr>
        <w:numPr>
          <w:ilvl w:val="0"/>
          <w:numId w:val="53"/>
        </w:numPr>
        <w:rPr>
          <w:rFonts w:ascii="Arial" w:eastAsia="Arial" w:hAnsi="Arial" w:cs="Arial"/>
        </w:rPr>
      </w:pPr>
      <w:r w:rsidRPr="006802B9">
        <w:rPr>
          <w:rFonts w:ascii="Arial" w:hAnsi="Arial" w:cs="Arial"/>
        </w:rPr>
        <w:t xml:space="preserve">Kelley, J. and </w:t>
      </w:r>
      <w:r w:rsidRPr="006802B9">
        <w:rPr>
          <w:rFonts w:ascii="Arial" w:hAnsi="Arial" w:cs="Arial"/>
          <w:b/>
          <w:bCs/>
        </w:rPr>
        <w:t>Kovacs</w:t>
      </w:r>
      <w:r w:rsidRPr="006802B9">
        <w:rPr>
          <w:rFonts w:ascii="Arial" w:hAnsi="Arial" w:cs="Arial"/>
        </w:rPr>
        <w:t>, E.J. 1984. Immune effector cells in the injured lung: control of MDGF release. Eastern Section ATS, Portland, ME.</w:t>
      </w:r>
    </w:p>
    <w:p w14:paraId="73D714EC" w14:textId="77777777" w:rsidR="005D44FC" w:rsidRPr="006802B9" w:rsidRDefault="00817DB1" w:rsidP="00EF3025">
      <w:pPr>
        <w:numPr>
          <w:ilvl w:val="0"/>
          <w:numId w:val="53"/>
        </w:numPr>
        <w:rPr>
          <w:rFonts w:ascii="Arial" w:eastAsia="Arial" w:hAnsi="Arial" w:cs="Arial"/>
        </w:rPr>
      </w:pPr>
      <w:r w:rsidRPr="006802B9">
        <w:rPr>
          <w:rFonts w:ascii="Arial" w:hAnsi="Arial" w:cs="Arial"/>
          <w:b/>
          <w:bCs/>
        </w:rPr>
        <w:t>Kovacs</w:t>
      </w:r>
      <w:r w:rsidRPr="006802B9">
        <w:rPr>
          <w:rFonts w:ascii="Arial" w:hAnsi="Arial" w:cs="Arial"/>
        </w:rPr>
        <w:t xml:space="preserve">, E.J. and Young H.A. 1985. Alteration of IL-1 gene expression by agents, which modify DNA structure. Joint Conference of the International Leukocyte Culture Conference and the Reticuloendothelial Society, Ithaca, NY. J. </w:t>
      </w:r>
      <w:proofErr w:type="spellStart"/>
      <w:r w:rsidRPr="006802B9">
        <w:rPr>
          <w:rFonts w:ascii="Arial" w:hAnsi="Arial" w:cs="Arial"/>
        </w:rPr>
        <w:t>Leukoc</w:t>
      </w:r>
      <w:proofErr w:type="spellEnd"/>
      <w:r w:rsidRPr="006802B9">
        <w:rPr>
          <w:rFonts w:ascii="Arial" w:hAnsi="Arial" w:cs="Arial"/>
        </w:rPr>
        <w:t>. Biol. 37:719.</w:t>
      </w:r>
    </w:p>
    <w:p w14:paraId="1D4A8BD6" w14:textId="77777777" w:rsidR="005D44FC" w:rsidRPr="006802B9" w:rsidRDefault="00817DB1" w:rsidP="00EF3025">
      <w:pPr>
        <w:numPr>
          <w:ilvl w:val="0"/>
          <w:numId w:val="53"/>
        </w:numPr>
        <w:rPr>
          <w:rFonts w:ascii="Arial" w:eastAsia="Arial" w:hAnsi="Arial" w:cs="Arial"/>
        </w:rPr>
      </w:pPr>
      <w:r w:rsidRPr="006802B9">
        <w:rPr>
          <w:rFonts w:ascii="Arial" w:hAnsi="Arial" w:cs="Arial"/>
        </w:rPr>
        <w:t xml:space="preserve">Tartakovsky, B., </w:t>
      </w:r>
      <w:r w:rsidRPr="006802B9">
        <w:rPr>
          <w:rFonts w:ascii="Arial" w:hAnsi="Arial" w:cs="Arial"/>
          <w:b/>
          <w:bCs/>
        </w:rPr>
        <w:t>Kovacs</w:t>
      </w:r>
      <w:r w:rsidRPr="006802B9">
        <w:rPr>
          <w:rFonts w:ascii="Arial" w:hAnsi="Arial" w:cs="Arial"/>
        </w:rPr>
        <w:t>, E.J., Takacs, L., Brody, D., and Durum, S.K. 1985. Interleukin 1 as an autocrine factor in T-cell proliferation. International Conf. on Leukocyte Activation and Regulation, Newport Beach, CA.</w:t>
      </w:r>
    </w:p>
    <w:p w14:paraId="4FE34C03" w14:textId="77777777" w:rsidR="005D44FC" w:rsidRPr="006802B9" w:rsidRDefault="00817DB1" w:rsidP="00EF3025">
      <w:pPr>
        <w:numPr>
          <w:ilvl w:val="0"/>
          <w:numId w:val="53"/>
        </w:numPr>
        <w:rPr>
          <w:rFonts w:ascii="Arial" w:eastAsia="Arial" w:hAnsi="Arial" w:cs="Arial"/>
        </w:rPr>
      </w:pPr>
      <w:r w:rsidRPr="006802B9">
        <w:rPr>
          <w:rFonts w:ascii="Arial" w:hAnsi="Arial" w:cs="Arial"/>
          <w:b/>
          <w:bCs/>
        </w:rPr>
        <w:t>Kovacs</w:t>
      </w:r>
      <w:r w:rsidRPr="006802B9">
        <w:rPr>
          <w:rFonts w:ascii="Arial" w:hAnsi="Arial" w:cs="Arial"/>
        </w:rPr>
        <w:t>, E.J., Hartman, A., Young, H.A., and Kelley, J. 1986. Induction of cellular proto-oncogene expression by macrophage-derived growth factor. International Symposium on Biological Regulation of Cell Proliferation, Milan, Italy.</w:t>
      </w:r>
    </w:p>
    <w:p w14:paraId="5DE7DC90" w14:textId="77777777" w:rsidR="005D44FC" w:rsidRPr="006802B9" w:rsidRDefault="00817DB1" w:rsidP="00EF3025">
      <w:pPr>
        <w:numPr>
          <w:ilvl w:val="0"/>
          <w:numId w:val="53"/>
        </w:numPr>
        <w:rPr>
          <w:rFonts w:ascii="Arial" w:eastAsia="Arial" w:hAnsi="Arial" w:cs="Arial"/>
        </w:rPr>
      </w:pPr>
      <w:r w:rsidRPr="006802B9">
        <w:rPr>
          <w:rFonts w:ascii="Arial" w:hAnsi="Arial" w:cs="Arial"/>
          <w:b/>
          <w:bCs/>
        </w:rPr>
        <w:t>Kovacs</w:t>
      </w:r>
      <w:r w:rsidRPr="006802B9">
        <w:rPr>
          <w:rFonts w:ascii="Arial" w:hAnsi="Arial" w:cs="Arial"/>
        </w:rPr>
        <w:t xml:space="preserve">, E.J., Young, H.A., Ruscetti, F.W. Farrar, W.L, and </w:t>
      </w:r>
      <w:proofErr w:type="spellStart"/>
      <w:r w:rsidRPr="006802B9">
        <w:rPr>
          <w:rFonts w:ascii="Arial" w:hAnsi="Arial" w:cs="Arial"/>
        </w:rPr>
        <w:t>Birchenall</w:t>
      </w:r>
      <w:proofErr w:type="spellEnd"/>
      <w:r w:rsidRPr="006802B9">
        <w:rPr>
          <w:rFonts w:ascii="Arial" w:hAnsi="Arial" w:cs="Arial"/>
        </w:rPr>
        <w:t>-Sparks, M.C. 1986. Expression of cellular proto-oncogenes after IL 2 treatment of IL 2 independent cytotoxic T cells. The 18th Miami Winter Symposium, Miami, FL.</w:t>
      </w:r>
    </w:p>
    <w:p w14:paraId="23057979" w14:textId="77777777" w:rsidR="005D44FC" w:rsidRPr="006802B9" w:rsidRDefault="00817DB1" w:rsidP="00EF3025">
      <w:pPr>
        <w:numPr>
          <w:ilvl w:val="0"/>
          <w:numId w:val="53"/>
        </w:numPr>
        <w:rPr>
          <w:rFonts w:ascii="Arial" w:eastAsia="Arial" w:hAnsi="Arial" w:cs="Arial"/>
        </w:rPr>
      </w:pPr>
      <w:r w:rsidRPr="006802B9">
        <w:rPr>
          <w:rFonts w:ascii="Arial" w:hAnsi="Arial" w:cs="Arial"/>
        </w:rPr>
        <w:t xml:space="preserve">Durum, S.K., </w:t>
      </w:r>
      <w:r w:rsidRPr="006802B9">
        <w:rPr>
          <w:rFonts w:ascii="Arial" w:hAnsi="Arial" w:cs="Arial"/>
          <w:b/>
          <w:bCs/>
        </w:rPr>
        <w:t>Kovacs</w:t>
      </w:r>
      <w:r w:rsidRPr="006802B9">
        <w:rPr>
          <w:rFonts w:ascii="Arial" w:hAnsi="Arial" w:cs="Arial"/>
        </w:rPr>
        <w:t>, E.J., Takacs, L., and Tartakovsky, B. 1986. T cell clone producing and IL 1 like activity following stimulation by antigen-producing B cells. Fed. Proc. 45:716.</w:t>
      </w:r>
    </w:p>
    <w:p w14:paraId="2411E5C9" w14:textId="77777777" w:rsidR="005D44FC" w:rsidRPr="006802B9" w:rsidRDefault="00817DB1" w:rsidP="00EF3025">
      <w:pPr>
        <w:numPr>
          <w:ilvl w:val="0"/>
          <w:numId w:val="53"/>
        </w:numPr>
        <w:rPr>
          <w:rFonts w:ascii="Arial" w:eastAsia="Arial" w:hAnsi="Arial" w:cs="Arial"/>
        </w:rPr>
      </w:pPr>
      <w:proofErr w:type="spellStart"/>
      <w:r w:rsidRPr="006802B9">
        <w:rPr>
          <w:rFonts w:ascii="Arial" w:hAnsi="Arial" w:cs="Arial"/>
        </w:rPr>
        <w:t>Ortaldo</w:t>
      </w:r>
      <w:proofErr w:type="spellEnd"/>
      <w:r w:rsidRPr="006802B9">
        <w:rPr>
          <w:rFonts w:ascii="Arial" w:hAnsi="Arial" w:cs="Arial"/>
        </w:rPr>
        <w:t xml:space="preserve">, J.R., Yamada, S., </w:t>
      </w:r>
      <w:r w:rsidRPr="006802B9">
        <w:rPr>
          <w:rFonts w:ascii="Arial" w:hAnsi="Arial" w:cs="Arial"/>
          <w:b/>
          <w:bCs/>
        </w:rPr>
        <w:t>Kovacs</w:t>
      </w:r>
      <w:r w:rsidRPr="006802B9">
        <w:rPr>
          <w:rFonts w:ascii="Arial" w:hAnsi="Arial" w:cs="Arial"/>
        </w:rPr>
        <w:t xml:space="preserve">, E.J., </w:t>
      </w:r>
      <w:proofErr w:type="spellStart"/>
      <w:r w:rsidRPr="006802B9">
        <w:rPr>
          <w:rFonts w:ascii="Arial" w:hAnsi="Arial" w:cs="Arial"/>
        </w:rPr>
        <w:t>Peppoloni</w:t>
      </w:r>
      <w:proofErr w:type="spellEnd"/>
      <w:r w:rsidRPr="006802B9">
        <w:rPr>
          <w:rFonts w:ascii="Arial" w:hAnsi="Arial" w:cs="Arial"/>
        </w:rPr>
        <w:t>, S., Young, H.A., Farrar, W., and Ruscetti, F.W. 1986. Interleukin 2 regulation of human natural killer cells: analysis of molecular events. Fed. Proc. 45:998.</w:t>
      </w:r>
    </w:p>
    <w:p w14:paraId="5DA906CA" w14:textId="77777777" w:rsidR="005D44FC" w:rsidRPr="006802B9" w:rsidRDefault="00817DB1" w:rsidP="00EF3025">
      <w:pPr>
        <w:numPr>
          <w:ilvl w:val="0"/>
          <w:numId w:val="53"/>
        </w:numPr>
        <w:rPr>
          <w:rFonts w:ascii="Arial" w:eastAsia="Arial" w:hAnsi="Arial" w:cs="Arial"/>
        </w:rPr>
      </w:pPr>
      <w:r w:rsidRPr="006802B9">
        <w:rPr>
          <w:rFonts w:ascii="Arial" w:hAnsi="Arial" w:cs="Arial"/>
          <w:b/>
          <w:bCs/>
        </w:rPr>
        <w:t>Kovacs</w:t>
      </w:r>
      <w:r w:rsidRPr="006802B9">
        <w:rPr>
          <w:rFonts w:ascii="Arial" w:hAnsi="Arial" w:cs="Arial"/>
        </w:rPr>
        <w:t>, E.J., Oppenheim, J.J., and Young, H.A. 1986. Induction of cellular proto-oncogene expression on T lymphocytes following treatment with recombinant interleukin 1. Sixth International Congress of Immunology, Toronto, Ont., Canada.</w:t>
      </w:r>
    </w:p>
    <w:p w14:paraId="38766B1E" w14:textId="77777777" w:rsidR="005D44FC" w:rsidRPr="006802B9" w:rsidRDefault="00817DB1" w:rsidP="00EF3025">
      <w:pPr>
        <w:numPr>
          <w:ilvl w:val="0"/>
          <w:numId w:val="53"/>
        </w:numPr>
        <w:rPr>
          <w:rFonts w:ascii="Arial" w:eastAsia="Arial" w:hAnsi="Arial" w:cs="Arial"/>
        </w:rPr>
      </w:pPr>
      <w:proofErr w:type="spellStart"/>
      <w:r w:rsidRPr="006802B9">
        <w:rPr>
          <w:rFonts w:ascii="Arial" w:hAnsi="Arial" w:cs="Arial"/>
        </w:rPr>
        <w:t>Ortaldo</w:t>
      </w:r>
      <w:proofErr w:type="spellEnd"/>
      <w:r w:rsidRPr="006802B9">
        <w:rPr>
          <w:rFonts w:ascii="Arial" w:hAnsi="Arial" w:cs="Arial"/>
        </w:rPr>
        <w:t xml:space="preserve">, J.R., Yamada, S., </w:t>
      </w:r>
      <w:r w:rsidRPr="006802B9">
        <w:rPr>
          <w:rFonts w:ascii="Arial" w:hAnsi="Arial" w:cs="Arial"/>
          <w:b/>
          <w:bCs/>
        </w:rPr>
        <w:t>Kovacs</w:t>
      </w:r>
      <w:r w:rsidRPr="006802B9">
        <w:rPr>
          <w:rFonts w:ascii="Arial" w:hAnsi="Arial" w:cs="Arial"/>
        </w:rPr>
        <w:t xml:space="preserve">, E.J., </w:t>
      </w:r>
      <w:proofErr w:type="spellStart"/>
      <w:r w:rsidRPr="006802B9">
        <w:rPr>
          <w:rFonts w:ascii="Arial" w:hAnsi="Arial" w:cs="Arial"/>
        </w:rPr>
        <w:t>Peppoloni</w:t>
      </w:r>
      <w:proofErr w:type="spellEnd"/>
      <w:r w:rsidRPr="006802B9">
        <w:rPr>
          <w:rFonts w:ascii="Arial" w:hAnsi="Arial" w:cs="Arial"/>
        </w:rPr>
        <w:t xml:space="preserve">, S., Young, H.A., Farrar, W., and Ruscetti, F.W. 1986. Analysis of molecular events in interleukin 2 activation of NK cells. Sixth International Congress of Immunology, Toronto, Ont., Canada. </w:t>
      </w:r>
    </w:p>
    <w:p w14:paraId="31F841C7" w14:textId="77777777" w:rsidR="005D44FC" w:rsidRPr="006802B9" w:rsidRDefault="00817DB1" w:rsidP="00EF3025">
      <w:pPr>
        <w:numPr>
          <w:ilvl w:val="0"/>
          <w:numId w:val="53"/>
        </w:numPr>
        <w:rPr>
          <w:rFonts w:ascii="Arial" w:eastAsia="Arial" w:hAnsi="Arial" w:cs="Arial"/>
        </w:rPr>
      </w:pPr>
      <w:r w:rsidRPr="006802B9">
        <w:rPr>
          <w:rFonts w:ascii="Arial" w:hAnsi="Arial" w:cs="Arial"/>
        </w:rPr>
        <w:t xml:space="preserve">Durum, S.K., </w:t>
      </w:r>
      <w:r w:rsidRPr="006802B9">
        <w:rPr>
          <w:rFonts w:ascii="Arial" w:hAnsi="Arial" w:cs="Arial"/>
          <w:b/>
          <w:bCs/>
        </w:rPr>
        <w:t>Kovacs</w:t>
      </w:r>
      <w:r w:rsidRPr="006802B9">
        <w:rPr>
          <w:rFonts w:ascii="Arial" w:hAnsi="Arial" w:cs="Arial"/>
        </w:rPr>
        <w:t>, E.J., Takacs, L., and Tartakovsky, B. 1986. T cell IL 1. Sixth International Congress of Immunology, Toronto, Ont.</w:t>
      </w:r>
    </w:p>
    <w:p w14:paraId="1C004E01" w14:textId="77777777" w:rsidR="005D44FC" w:rsidRPr="006802B9" w:rsidRDefault="00817DB1" w:rsidP="00EF3025">
      <w:pPr>
        <w:numPr>
          <w:ilvl w:val="0"/>
          <w:numId w:val="53"/>
        </w:numPr>
        <w:rPr>
          <w:rFonts w:ascii="Arial" w:eastAsia="Arial" w:hAnsi="Arial" w:cs="Arial"/>
        </w:rPr>
      </w:pPr>
      <w:r w:rsidRPr="006802B9">
        <w:rPr>
          <w:rFonts w:ascii="Arial" w:hAnsi="Arial" w:cs="Arial"/>
        </w:rPr>
        <w:t xml:space="preserve">Young, H.A., </w:t>
      </w:r>
      <w:r w:rsidRPr="006802B9">
        <w:rPr>
          <w:rFonts w:ascii="Arial" w:hAnsi="Arial" w:cs="Arial"/>
          <w:b/>
          <w:bCs/>
        </w:rPr>
        <w:t>Kovacs</w:t>
      </w:r>
      <w:r w:rsidRPr="006802B9">
        <w:rPr>
          <w:rFonts w:ascii="Arial" w:hAnsi="Arial" w:cs="Arial"/>
        </w:rPr>
        <w:t xml:space="preserve">, E.J., Ruscetti, F.W., and </w:t>
      </w:r>
      <w:proofErr w:type="spellStart"/>
      <w:r w:rsidRPr="006802B9">
        <w:rPr>
          <w:rFonts w:ascii="Arial" w:hAnsi="Arial" w:cs="Arial"/>
        </w:rPr>
        <w:t>Birchenall</w:t>
      </w:r>
      <w:proofErr w:type="spellEnd"/>
      <w:r w:rsidRPr="006802B9">
        <w:rPr>
          <w:rFonts w:ascii="Arial" w:hAnsi="Arial" w:cs="Arial"/>
        </w:rPr>
        <w:t xml:space="preserve">-Sparks, M.C. 1986.  Expression of transfected human genomic interferon-γ DNA in a mouse T cell line. Sixth International Congress of Immunology, Toronto, Ont., Canada. </w:t>
      </w:r>
    </w:p>
    <w:p w14:paraId="52BD469E" w14:textId="77777777" w:rsidR="005D44FC" w:rsidRPr="006802B9" w:rsidRDefault="00817DB1" w:rsidP="00EF3025">
      <w:pPr>
        <w:numPr>
          <w:ilvl w:val="0"/>
          <w:numId w:val="53"/>
        </w:numPr>
        <w:rPr>
          <w:rFonts w:ascii="Arial" w:eastAsia="Arial" w:hAnsi="Arial" w:cs="Arial"/>
        </w:rPr>
      </w:pPr>
      <w:r w:rsidRPr="006802B9">
        <w:rPr>
          <w:rFonts w:ascii="Arial" w:hAnsi="Arial" w:cs="Arial"/>
        </w:rPr>
        <w:t xml:space="preserve">Kelley, J. and </w:t>
      </w:r>
      <w:r w:rsidRPr="006802B9">
        <w:rPr>
          <w:rFonts w:ascii="Arial" w:hAnsi="Arial" w:cs="Arial"/>
          <w:b/>
          <w:bCs/>
        </w:rPr>
        <w:t xml:space="preserve">Kovacs, </w:t>
      </w:r>
      <w:r w:rsidRPr="006802B9">
        <w:rPr>
          <w:rFonts w:ascii="Arial" w:hAnsi="Arial" w:cs="Arial"/>
        </w:rPr>
        <w:t xml:space="preserve">E.J. 1986. Role of </w:t>
      </w:r>
      <w:proofErr w:type="spellStart"/>
      <w:r w:rsidRPr="006802B9">
        <w:rPr>
          <w:rFonts w:ascii="Arial" w:hAnsi="Arial" w:cs="Arial"/>
        </w:rPr>
        <w:t>monokines</w:t>
      </w:r>
      <w:proofErr w:type="spellEnd"/>
      <w:r w:rsidRPr="006802B9">
        <w:rPr>
          <w:rFonts w:ascii="Arial" w:hAnsi="Arial" w:cs="Arial"/>
        </w:rPr>
        <w:t xml:space="preserve"> in the </w:t>
      </w:r>
      <w:proofErr w:type="spellStart"/>
      <w:r w:rsidRPr="006802B9">
        <w:rPr>
          <w:rFonts w:ascii="Arial" w:hAnsi="Arial" w:cs="Arial"/>
        </w:rPr>
        <w:t>remodelling</w:t>
      </w:r>
      <w:proofErr w:type="spellEnd"/>
      <w:r w:rsidRPr="006802B9">
        <w:rPr>
          <w:rFonts w:ascii="Arial" w:hAnsi="Arial" w:cs="Arial"/>
        </w:rPr>
        <w:t xml:space="preserve"> lung. International Congress on Connective Tissue, London, England.</w:t>
      </w:r>
    </w:p>
    <w:p w14:paraId="424AF576" w14:textId="77777777" w:rsidR="005D44FC" w:rsidRPr="006802B9" w:rsidRDefault="00817DB1" w:rsidP="00EF3025">
      <w:pPr>
        <w:numPr>
          <w:ilvl w:val="0"/>
          <w:numId w:val="53"/>
        </w:numPr>
        <w:rPr>
          <w:rFonts w:ascii="Arial" w:eastAsia="Arial" w:hAnsi="Arial" w:cs="Arial"/>
        </w:rPr>
      </w:pPr>
      <w:r w:rsidRPr="006802B9">
        <w:rPr>
          <w:rFonts w:ascii="Arial" w:hAnsi="Arial" w:cs="Arial"/>
        </w:rPr>
        <w:t xml:space="preserve">Hartman, A., </w:t>
      </w:r>
      <w:r w:rsidRPr="006802B9">
        <w:rPr>
          <w:rFonts w:ascii="Arial" w:hAnsi="Arial" w:cs="Arial"/>
          <w:b/>
          <w:bCs/>
        </w:rPr>
        <w:t>Kovacs</w:t>
      </w:r>
      <w:r w:rsidRPr="006802B9">
        <w:rPr>
          <w:rFonts w:ascii="Arial" w:hAnsi="Arial" w:cs="Arial"/>
        </w:rPr>
        <w:t>, E.J., and Kelley, J. 1986. Hyperoxia induces peptide growth factor expression in epithelial lining fluid. Eastern Section American Thoracic Soc., Burlington, VT.</w:t>
      </w:r>
    </w:p>
    <w:p w14:paraId="50B79671" w14:textId="77777777" w:rsidR="005D44FC" w:rsidRPr="006802B9" w:rsidRDefault="00817DB1" w:rsidP="00EF3025">
      <w:pPr>
        <w:numPr>
          <w:ilvl w:val="0"/>
          <w:numId w:val="53"/>
        </w:numPr>
        <w:rPr>
          <w:rFonts w:ascii="Arial" w:eastAsia="Arial" w:hAnsi="Arial" w:cs="Arial"/>
        </w:rPr>
      </w:pPr>
      <w:r w:rsidRPr="006802B9">
        <w:rPr>
          <w:rFonts w:ascii="Arial" w:hAnsi="Arial" w:cs="Arial"/>
          <w:b/>
          <w:bCs/>
        </w:rPr>
        <w:t>Kovacs</w:t>
      </w:r>
      <w:r w:rsidRPr="006802B9">
        <w:rPr>
          <w:rFonts w:ascii="Arial" w:hAnsi="Arial" w:cs="Arial"/>
        </w:rPr>
        <w:t xml:space="preserve">, E.J., Young, H.A., </w:t>
      </w:r>
      <w:proofErr w:type="spellStart"/>
      <w:r w:rsidRPr="006802B9">
        <w:rPr>
          <w:rFonts w:ascii="Arial" w:hAnsi="Arial" w:cs="Arial"/>
        </w:rPr>
        <w:t>Varesio</w:t>
      </w:r>
      <w:proofErr w:type="spellEnd"/>
      <w:r w:rsidRPr="006802B9">
        <w:rPr>
          <w:rFonts w:ascii="Arial" w:hAnsi="Arial" w:cs="Arial"/>
        </w:rPr>
        <w:t xml:space="preserve">, L., and </w:t>
      </w:r>
      <w:proofErr w:type="spellStart"/>
      <w:r w:rsidRPr="006802B9">
        <w:rPr>
          <w:rFonts w:ascii="Arial" w:hAnsi="Arial" w:cs="Arial"/>
        </w:rPr>
        <w:t>Radzioch</w:t>
      </w:r>
      <w:proofErr w:type="spellEnd"/>
      <w:r w:rsidRPr="006802B9">
        <w:rPr>
          <w:rFonts w:ascii="Arial" w:hAnsi="Arial" w:cs="Arial"/>
        </w:rPr>
        <w:t>, D. 1986. Expression of interleukin-1 β mRNA by murine macrophages. J. Cell. Biol. 103:37a.</w:t>
      </w:r>
    </w:p>
    <w:p w14:paraId="2E136071" w14:textId="77777777" w:rsidR="005D44FC" w:rsidRPr="006802B9" w:rsidRDefault="00817DB1" w:rsidP="00EF3025">
      <w:pPr>
        <w:numPr>
          <w:ilvl w:val="0"/>
          <w:numId w:val="53"/>
        </w:numPr>
        <w:rPr>
          <w:rFonts w:ascii="Arial" w:eastAsia="Arial" w:hAnsi="Arial" w:cs="Arial"/>
        </w:rPr>
      </w:pPr>
      <w:r w:rsidRPr="006802B9">
        <w:rPr>
          <w:rFonts w:ascii="Arial" w:hAnsi="Arial" w:cs="Arial"/>
          <w:b/>
          <w:bCs/>
        </w:rPr>
        <w:t>Kovacs</w:t>
      </w:r>
      <w:r w:rsidRPr="006802B9">
        <w:rPr>
          <w:rFonts w:ascii="Arial" w:hAnsi="Arial" w:cs="Arial"/>
        </w:rPr>
        <w:t xml:space="preserve">, E.J., H.A. Young, H.A., </w:t>
      </w:r>
      <w:proofErr w:type="spellStart"/>
      <w:r w:rsidRPr="006802B9">
        <w:rPr>
          <w:rFonts w:ascii="Arial" w:hAnsi="Arial" w:cs="Arial"/>
        </w:rPr>
        <w:t>Varesio</w:t>
      </w:r>
      <w:proofErr w:type="spellEnd"/>
      <w:r w:rsidRPr="006802B9">
        <w:rPr>
          <w:rFonts w:ascii="Arial" w:hAnsi="Arial" w:cs="Arial"/>
        </w:rPr>
        <w:t xml:space="preserve">, L., and </w:t>
      </w:r>
      <w:proofErr w:type="spellStart"/>
      <w:r w:rsidRPr="006802B9">
        <w:rPr>
          <w:rFonts w:ascii="Arial" w:hAnsi="Arial" w:cs="Arial"/>
        </w:rPr>
        <w:t>Radzioch</w:t>
      </w:r>
      <w:proofErr w:type="spellEnd"/>
      <w:r w:rsidRPr="006802B9">
        <w:rPr>
          <w:rFonts w:ascii="Arial" w:hAnsi="Arial" w:cs="Arial"/>
        </w:rPr>
        <w:t>, D. 1987. Differential expression of interleukin-1 α and ß mRNAs in murine macrophage. Lymphokine Res. 6:1123.</w:t>
      </w:r>
    </w:p>
    <w:p w14:paraId="38679E67" w14:textId="77777777" w:rsidR="005D44FC" w:rsidRPr="006802B9" w:rsidRDefault="00817DB1" w:rsidP="00EF3025">
      <w:pPr>
        <w:numPr>
          <w:ilvl w:val="0"/>
          <w:numId w:val="53"/>
        </w:numPr>
        <w:rPr>
          <w:rFonts w:ascii="Arial" w:eastAsia="Arial" w:hAnsi="Arial" w:cs="Arial"/>
        </w:rPr>
      </w:pPr>
      <w:r w:rsidRPr="00934A08">
        <w:rPr>
          <w:rFonts w:ascii="Arial" w:hAnsi="Arial" w:cs="Arial"/>
          <w:lang w:val="de-DE"/>
        </w:rPr>
        <w:lastRenderedPageBreak/>
        <w:t xml:space="preserve">Takacs, L., Broche, S., </w:t>
      </w:r>
      <w:r w:rsidRPr="00934A08">
        <w:rPr>
          <w:rFonts w:ascii="Arial" w:hAnsi="Arial" w:cs="Arial"/>
          <w:b/>
          <w:bCs/>
          <w:lang w:val="de-DE"/>
        </w:rPr>
        <w:t>Kovacs</w:t>
      </w:r>
      <w:r w:rsidRPr="00934A08">
        <w:rPr>
          <w:rFonts w:ascii="Arial" w:hAnsi="Arial" w:cs="Arial"/>
          <w:lang w:val="de-DE"/>
        </w:rPr>
        <w:t xml:space="preserve">, E.J., Mathieson, B., Ruscetti, F.W., Rocha, B., and Diamantstein, T. 1987. </w:t>
      </w:r>
      <w:r w:rsidRPr="006802B9">
        <w:rPr>
          <w:rFonts w:ascii="Arial" w:hAnsi="Arial" w:cs="Arial"/>
        </w:rPr>
        <w:t>The analysis of the role of IL-2 and IL-2 receptors in the rat thymus. Lymphokine Res. 6:1639.</w:t>
      </w:r>
    </w:p>
    <w:p w14:paraId="7A34969A" w14:textId="77777777" w:rsidR="005D44FC" w:rsidRPr="006802B9" w:rsidRDefault="00817DB1" w:rsidP="00EF3025">
      <w:pPr>
        <w:numPr>
          <w:ilvl w:val="0"/>
          <w:numId w:val="53"/>
        </w:numPr>
        <w:rPr>
          <w:rFonts w:ascii="Arial" w:eastAsia="Arial" w:hAnsi="Arial" w:cs="Arial"/>
        </w:rPr>
      </w:pPr>
      <w:r w:rsidRPr="006802B9">
        <w:rPr>
          <w:rFonts w:ascii="Arial" w:hAnsi="Arial" w:cs="Arial"/>
        </w:rPr>
        <w:t xml:space="preserve">Durum, S.K., Finnegan, A., Brody, D.T., </w:t>
      </w:r>
      <w:r w:rsidRPr="006802B9">
        <w:rPr>
          <w:rFonts w:ascii="Arial" w:hAnsi="Arial" w:cs="Arial"/>
          <w:b/>
          <w:bCs/>
        </w:rPr>
        <w:t>Kovacs</w:t>
      </w:r>
      <w:r w:rsidRPr="006802B9">
        <w:rPr>
          <w:rFonts w:ascii="Arial" w:hAnsi="Arial" w:cs="Arial"/>
        </w:rPr>
        <w:t xml:space="preserve">, E.J., Smith, M.R., </w:t>
      </w:r>
      <w:proofErr w:type="spellStart"/>
      <w:r w:rsidRPr="006802B9">
        <w:rPr>
          <w:rFonts w:ascii="Arial" w:hAnsi="Arial" w:cs="Arial"/>
        </w:rPr>
        <w:t>Berzofsky</w:t>
      </w:r>
      <w:proofErr w:type="spellEnd"/>
      <w:r w:rsidRPr="006802B9">
        <w:rPr>
          <w:rFonts w:ascii="Arial" w:hAnsi="Arial" w:cs="Arial"/>
        </w:rPr>
        <w:t>, J.A., Young, H.A., and Tartakovsky, B. 1987. T cell interleukin-1. Lymphokine Res. 6:1124.</w:t>
      </w:r>
    </w:p>
    <w:p w14:paraId="4E829332" w14:textId="77777777" w:rsidR="005D44FC" w:rsidRPr="006802B9" w:rsidRDefault="00817DB1" w:rsidP="00EF3025">
      <w:pPr>
        <w:numPr>
          <w:ilvl w:val="0"/>
          <w:numId w:val="53"/>
        </w:numPr>
        <w:rPr>
          <w:rFonts w:ascii="Arial" w:eastAsia="Arial" w:hAnsi="Arial" w:cs="Arial"/>
        </w:rPr>
      </w:pPr>
      <w:r w:rsidRPr="006802B9">
        <w:rPr>
          <w:rFonts w:ascii="Arial" w:hAnsi="Arial" w:cs="Arial"/>
          <w:b/>
          <w:bCs/>
        </w:rPr>
        <w:t>Kovacs</w:t>
      </w:r>
      <w:r w:rsidRPr="006802B9">
        <w:rPr>
          <w:rFonts w:ascii="Arial" w:hAnsi="Arial" w:cs="Arial"/>
        </w:rPr>
        <w:t>, E.J., Beckner, S.K., Longo, D.L., and Young, H.A. 1987. Lymphokine gene expression during the development of LAK cells. Fed. Proc. 46:925.</w:t>
      </w:r>
    </w:p>
    <w:p w14:paraId="0255CBBF" w14:textId="77777777" w:rsidR="005D44FC" w:rsidRPr="006802B9" w:rsidRDefault="00817DB1" w:rsidP="00EF3025">
      <w:pPr>
        <w:numPr>
          <w:ilvl w:val="0"/>
          <w:numId w:val="53"/>
        </w:numPr>
        <w:rPr>
          <w:rFonts w:ascii="Arial" w:eastAsia="Arial" w:hAnsi="Arial" w:cs="Arial"/>
        </w:rPr>
      </w:pPr>
      <w:r w:rsidRPr="006802B9">
        <w:rPr>
          <w:rFonts w:ascii="Arial" w:hAnsi="Arial" w:cs="Arial"/>
        </w:rPr>
        <w:t xml:space="preserve">Galli, M.C., </w:t>
      </w:r>
      <w:proofErr w:type="spellStart"/>
      <w:r w:rsidRPr="006802B9">
        <w:rPr>
          <w:rFonts w:ascii="Arial" w:hAnsi="Arial" w:cs="Arial"/>
        </w:rPr>
        <w:t>Peppoloni</w:t>
      </w:r>
      <w:proofErr w:type="spellEnd"/>
      <w:r w:rsidRPr="006802B9">
        <w:rPr>
          <w:rFonts w:ascii="Arial" w:hAnsi="Arial" w:cs="Arial"/>
        </w:rPr>
        <w:t xml:space="preserve">, S., </w:t>
      </w:r>
      <w:r w:rsidRPr="006802B9">
        <w:rPr>
          <w:rFonts w:ascii="Arial" w:hAnsi="Arial" w:cs="Arial"/>
          <w:b/>
          <w:bCs/>
        </w:rPr>
        <w:t>Kovacs</w:t>
      </w:r>
      <w:r w:rsidRPr="006802B9">
        <w:rPr>
          <w:rFonts w:ascii="Arial" w:hAnsi="Arial" w:cs="Arial"/>
        </w:rPr>
        <w:t xml:space="preserve">, E.J., Young, H.A., Reynolds, C.W., and </w:t>
      </w:r>
      <w:proofErr w:type="spellStart"/>
      <w:r w:rsidRPr="006802B9">
        <w:rPr>
          <w:rFonts w:ascii="Arial" w:hAnsi="Arial" w:cs="Arial"/>
        </w:rPr>
        <w:t>Ortaldo</w:t>
      </w:r>
      <w:proofErr w:type="spellEnd"/>
      <w:r w:rsidRPr="006802B9">
        <w:rPr>
          <w:rFonts w:ascii="Arial" w:hAnsi="Arial" w:cs="Arial"/>
        </w:rPr>
        <w:t>, J.R. 1987. IL-1 gene expression in human CD3- large granular lymphocytes. Fed. Proc. 46:787.</w:t>
      </w:r>
    </w:p>
    <w:p w14:paraId="3076050D" w14:textId="77777777" w:rsidR="005D44FC" w:rsidRPr="006802B9" w:rsidRDefault="00817DB1" w:rsidP="00EF3025">
      <w:pPr>
        <w:numPr>
          <w:ilvl w:val="0"/>
          <w:numId w:val="53"/>
        </w:numPr>
        <w:rPr>
          <w:rFonts w:ascii="Arial" w:eastAsia="Arial" w:hAnsi="Arial" w:cs="Arial"/>
        </w:rPr>
      </w:pPr>
      <w:r w:rsidRPr="006802B9">
        <w:rPr>
          <w:rFonts w:ascii="Arial" w:hAnsi="Arial" w:cs="Arial"/>
        </w:rPr>
        <w:t xml:space="preserve">Kelley, J. and </w:t>
      </w:r>
      <w:r w:rsidRPr="006802B9">
        <w:rPr>
          <w:rFonts w:ascii="Arial" w:hAnsi="Arial" w:cs="Arial"/>
          <w:b/>
          <w:bCs/>
        </w:rPr>
        <w:t>Kovacs,</w:t>
      </w:r>
      <w:r w:rsidRPr="006802B9">
        <w:rPr>
          <w:rFonts w:ascii="Arial" w:hAnsi="Arial" w:cs="Arial"/>
        </w:rPr>
        <w:t xml:space="preserve"> E.J. 1987. Immunoregulation of growth </w:t>
      </w:r>
      <w:proofErr w:type="gramStart"/>
      <w:r w:rsidRPr="006802B9">
        <w:rPr>
          <w:rFonts w:ascii="Arial" w:hAnsi="Arial" w:cs="Arial"/>
        </w:rPr>
        <w:t>factor release</w:t>
      </w:r>
      <w:proofErr w:type="gramEnd"/>
      <w:r w:rsidRPr="006802B9">
        <w:rPr>
          <w:rFonts w:ascii="Arial" w:hAnsi="Arial" w:cs="Arial"/>
        </w:rPr>
        <w:t xml:space="preserve"> in bleomycin induced lung disease. First International Symposium on Organ Directed Toxicities of Anticancer Drugs, Burlington, VT.</w:t>
      </w:r>
    </w:p>
    <w:p w14:paraId="3AAC9313" w14:textId="77777777" w:rsidR="005D44FC" w:rsidRPr="006802B9" w:rsidRDefault="00817DB1" w:rsidP="00EF3025">
      <w:pPr>
        <w:numPr>
          <w:ilvl w:val="0"/>
          <w:numId w:val="53"/>
        </w:numPr>
        <w:rPr>
          <w:rFonts w:ascii="Arial" w:eastAsia="Arial" w:hAnsi="Arial" w:cs="Arial"/>
        </w:rPr>
      </w:pPr>
      <w:r w:rsidRPr="006802B9">
        <w:rPr>
          <w:rFonts w:ascii="Arial" w:hAnsi="Arial" w:cs="Arial"/>
          <w:b/>
          <w:bCs/>
        </w:rPr>
        <w:t>Kovacs</w:t>
      </w:r>
      <w:r w:rsidRPr="006802B9">
        <w:rPr>
          <w:rFonts w:ascii="Arial" w:hAnsi="Arial" w:cs="Arial"/>
        </w:rPr>
        <w:t xml:space="preserve">, E.J., Young, H.A. and Ruscetti, F.W. 1987. Interleukin-2 induction of interleukin-1 mRNA expression in human monocytes. Meeting of the Society for Leukocyte Biology. J. </w:t>
      </w:r>
      <w:proofErr w:type="spellStart"/>
      <w:r w:rsidRPr="006802B9">
        <w:rPr>
          <w:rFonts w:ascii="Arial" w:hAnsi="Arial" w:cs="Arial"/>
        </w:rPr>
        <w:t>Leukoc</w:t>
      </w:r>
      <w:proofErr w:type="spellEnd"/>
      <w:r w:rsidRPr="006802B9">
        <w:rPr>
          <w:rFonts w:ascii="Arial" w:hAnsi="Arial" w:cs="Arial"/>
        </w:rPr>
        <w:t xml:space="preserve">. Biol. 42:368. </w:t>
      </w:r>
    </w:p>
    <w:p w14:paraId="09931819" w14:textId="77777777" w:rsidR="005D44FC" w:rsidRPr="006802B9" w:rsidRDefault="00817DB1" w:rsidP="00EF3025">
      <w:pPr>
        <w:numPr>
          <w:ilvl w:val="0"/>
          <w:numId w:val="53"/>
        </w:numPr>
        <w:rPr>
          <w:rFonts w:ascii="Arial" w:eastAsia="Arial" w:hAnsi="Arial" w:cs="Arial"/>
        </w:rPr>
      </w:pPr>
      <w:r w:rsidRPr="006802B9">
        <w:rPr>
          <w:rFonts w:ascii="Arial" w:hAnsi="Arial" w:cs="Arial"/>
          <w:b/>
          <w:bCs/>
        </w:rPr>
        <w:t>Kovacs</w:t>
      </w:r>
      <w:r w:rsidRPr="006802B9">
        <w:rPr>
          <w:rFonts w:ascii="Arial" w:hAnsi="Arial" w:cs="Arial"/>
        </w:rPr>
        <w:t xml:space="preserve">, E.J., </w:t>
      </w:r>
      <w:proofErr w:type="spellStart"/>
      <w:r w:rsidRPr="006802B9">
        <w:rPr>
          <w:rFonts w:ascii="Arial" w:hAnsi="Arial" w:cs="Arial"/>
        </w:rPr>
        <w:t>Radzioch</w:t>
      </w:r>
      <w:proofErr w:type="spellEnd"/>
      <w:r w:rsidRPr="006802B9">
        <w:rPr>
          <w:rFonts w:ascii="Arial" w:hAnsi="Arial" w:cs="Arial"/>
        </w:rPr>
        <w:t xml:space="preserve">, D., Young, H.A., and </w:t>
      </w:r>
      <w:proofErr w:type="spellStart"/>
      <w:r w:rsidRPr="006802B9">
        <w:rPr>
          <w:rFonts w:ascii="Arial" w:hAnsi="Arial" w:cs="Arial"/>
        </w:rPr>
        <w:t>Varesio</w:t>
      </w:r>
      <w:proofErr w:type="spellEnd"/>
      <w:r w:rsidRPr="006802B9">
        <w:rPr>
          <w:rFonts w:ascii="Arial" w:hAnsi="Arial" w:cs="Arial"/>
        </w:rPr>
        <w:t>, L. 1987. Control of LPS induced interleukin-1 and tumor necrosis factor mRNA expression by inhibitors of second messenger pathways in murine macrophages. 24</w:t>
      </w:r>
      <w:r w:rsidRPr="006802B9">
        <w:rPr>
          <w:rFonts w:ascii="Arial" w:hAnsi="Arial" w:cs="Arial"/>
          <w:vertAlign w:val="superscript"/>
        </w:rPr>
        <w:t>th</w:t>
      </w:r>
      <w:r w:rsidRPr="006802B9">
        <w:rPr>
          <w:rFonts w:ascii="Arial" w:hAnsi="Arial" w:cs="Arial"/>
        </w:rPr>
        <w:t xml:space="preserve"> Annual Meeting of the Society for Leukocyte Biology, Kauai, HI. J. </w:t>
      </w:r>
      <w:proofErr w:type="spellStart"/>
      <w:r w:rsidRPr="006802B9">
        <w:rPr>
          <w:rFonts w:ascii="Arial" w:hAnsi="Arial" w:cs="Arial"/>
        </w:rPr>
        <w:t>Leukoc</w:t>
      </w:r>
      <w:proofErr w:type="spellEnd"/>
      <w:r w:rsidRPr="006802B9">
        <w:rPr>
          <w:rFonts w:ascii="Arial" w:hAnsi="Arial" w:cs="Arial"/>
        </w:rPr>
        <w:t xml:space="preserve">. Biol. 42:541-542. </w:t>
      </w:r>
    </w:p>
    <w:p w14:paraId="6B10228A" w14:textId="77777777" w:rsidR="005D44FC" w:rsidRPr="006802B9" w:rsidRDefault="00817DB1" w:rsidP="00EF3025">
      <w:pPr>
        <w:numPr>
          <w:ilvl w:val="0"/>
          <w:numId w:val="53"/>
        </w:numPr>
        <w:rPr>
          <w:rFonts w:ascii="Arial" w:eastAsia="Arial" w:hAnsi="Arial" w:cs="Arial"/>
        </w:rPr>
      </w:pPr>
      <w:r w:rsidRPr="006802B9">
        <w:rPr>
          <w:rFonts w:ascii="Arial" w:hAnsi="Arial" w:cs="Arial"/>
        </w:rPr>
        <w:t xml:space="preserve">Takacs, L., Smith, M., </w:t>
      </w:r>
      <w:r w:rsidRPr="006802B9">
        <w:rPr>
          <w:rFonts w:ascii="Arial" w:hAnsi="Arial" w:cs="Arial"/>
          <w:b/>
          <w:bCs/>
        </w:rPr>
        <w:t>Kovacs</w:t>
      </w:r>
      <w:r w:rsidRPr="006802B9">
        <w:rPr>
          <w:rFonts w:ascii="Arial" w:hAnsi="Arial" w:cs="Arial"/>
        </w:rPr>
        <w:t>, E.J., Young, H.A., and Durum, S.K. 1987. Expression of IL-1 α and β genes in vivo as analyzed by in situ hybridization. 24</w:t>
      </w:r>
      <w:r w:rsidRPr="006802B9">
        <w:rPr>
          <w:rFonts w:ascii="Arial" w:hAnsi="Arial" w:cs="Arial"/>
          <w:vertAlign w:val="superscript"/>
        </w:rPr>
        <w:t>th</w:t>
      </w:r>
      <w:r w:rsidRPr="006802B9">
        <w:rPr>
          <w:rFonts w:ascii="Arial" w:hAnsi="Arial" w:cs="Arial"/>
        </w:rPr>
        <w:t xml:space="preserve"> Annual Meeting of the Society for Leukocyte Biology, Kauai, HI. J. </w:t>
      </w:r>
      <w:proofErr w:type="spellStart"/>
      <w:r w:rsidRPr="006802B9">
        <w:rPr>
          <w:rFonts w:ascii="Arial" w:hAnsi="Arial" w:cs="Arial"/>
        </w:rPr>
        <w:t>Leukoc</w:t>
      </w:r>
      <w:proofErr w:type="spellEnd"/>
      <w:r w:rsidRPr="006802B9">
        <w:rPr>
          <w:rFonts w:ascii="Arial" w:hAnsi="Arial" w:cs="Arial"/>
        </w:rPr>
        <w:t xml:space="preserve">. Biol. 42:581-582. </w:t>
      </w:r>
    </w:p>
    <w:p w14:paraId="6509EF75" w14:textId="77777777" w:rsidR="005D44FC" w:rsidRPr="006802B9" w:rsidRDefault="00817DB1" w:rsidP="00EF3025">
      <w:pPr>
        <w:numPr>
          <w:ilvl w:val="0"/>
          <w:numId w:val="53"/>
        </w:numPr>
        <w:rPr>
          <w:rFonts w:ascii="Arial" w:eastAsia="Arial" w:hAnsi="Arial" w:cs="Arial"/>
        </w:rPr>
      </w:pPr>
      <w:r w:rsidRPr="006802B9">
        <w:rPr>
          <w:rFonts w:ascii="Arial" w:hAnsi="Arial" w:cs="Arial"/>
          <w:b/>
          <w:bCs/>
        </w:rPr>
        <w:t>Kovacs</w:t>
      </w:r>
      <w:r w:rsidRPr="006802B9">
        <w:rPr>
          <w:rFonts w:ascii="Arial" w:hAnsi="Arial" w:cs="Arial"/>
        </w:rPr>
        <w:t xml:space="preserve">, E.J., Young, H.A., and </w:t>
      </w:r>
      <w:proofErr w:type="spellStart"/>
      <w:r w:rsidRPr="006802B9">
        <w:rPr>
          <w:rFonts w:ascii="Arial" w:hAnsi="Arial" w:cs="Arial"/>
        </w:rPr>
        <w:t>Varesio</w:t>
      </w:r>
      <w:proofErr w:type="spellEnd"/>
      <w:r w:rsidRPr="006802B9">
        <w:rPr>
          <w:rFonts w:ascii="Arial" w:hAnsi="Arial" w:cs="Arial"/>
        </w:rPr>
        <w:t xml:space="preserve">, L. 1988. Induction of IL-1 ß mRNA expression by IL-2 and its inhibition by agents which block second messenger pathways. FASEB J </w:t>
      </w:r>
      <w:proofErr w:type="gramStart"/>
      <w:r w:rsidRPr="006802B9">
        <w:rPr>
          <w:rFonts w:ascii="Arial" w:hAnsi="Arial" w:cs="Arial"/>
        </w:rPr>
        <w:t>2:A</w:t>
      </w:r>
      <w:proofErr w:type="gramEnd"/>
      <w:r w:rsidRPr="006802B9">
        <w:rPr>
          <w:rFonts w:ascii="Arial" w:hAnsi="Arial" w:cs="Arial"/>
        </w:rPr>
        <w:t xml:space="preserve">462. </w:t>
      </w:r>
    </w:p>
    <w:p w14:paraId="493447ED" w14:textId="77777777" w:rsidR="005D44FC" w:rsidRPr="006802B9" w:rsidRDefault="00817DB1" w:rsidP="00EF3025">
      <w:pPr>
        <w:numPr>
          <w:ilvl w:val="0"/>
          <w:numId w:val="53"/>
        </w:numPr>
        <w:rPr>
          <w:rFonts w:ascii="Arial" w:eastAsia="Arial" w:hAnsi="Arial" w:cs="Arial"/>
        </w:rPr>
      </w:pPr>
      <w:r w:rsidRPr="006802B9">
        <w:rPr>
          <w:rFonts w:ascii="Arial" w:hAnsi="Arial" w:cs="Arial"/>
        </w:rPr>
        <w:t xml:space="preserve">Goral, J., </w:t>
      </w:r>
      <w:r w:rsidRPr="006802B9">
        <w:rPr>
          <w:rFonts w:ascii="Arial" w:hAnsi="Arial" w:cs="Arial"/>
          <w:b/>
          <w:bCs/>
        </w:rPr>
        <w:t>Kovacs</w:t>
      </w:r>
      <w:r w:rsidRPr="006802B9">
        <w:rPr>
          <w:rFonts w:ascii="Arial" w:hAnsi="Arial" w:cs="Arial"/>
        </w:rPr>
        <w:t xml:space="preserve">, E.J., and Clancy, J., Jr. 1988. Interferon-γ mRNA expression during acute lethal graft versus host disease in the rat. FASEB J. </w:t>
      </w:r>
      <w:proofErr w:type="gramStart"/>
      <w:r w:rsidRPr="006802B9">
        <w:rPr>
          <w:rFonts w:ascii="Arial" w:hAnsi="Arial" w:cs="Arial"/>
        </w:rPr>
        <w:t>2:A</w:t>
      </w:r>
      <w:proofErr w:type="gramEnd"/>
      <w:r w:rsidRPr="006802B9">
        <w:rPr>
          <w:rFonts w:ascii="Arial" w:hAnsi="Arial" w:cs="Arial"/>
        </w:rPr>
        <w:t xml:space="preserve">878. </w:t>
      </w:r>
    </w:p>
    <w:p w14:paraId="75B82291" w14:textId="77777777" w:rsidR="005D44FC" w:rsidRPr="006802B9" w:rsidRDefault="00817DB1" w:rsidP="00EF3025">
      <w:pPr>
        <w:numPr>
          <w:ilvl w:val="0"/>
          <w:numId w:val="53"/>
        </w:numPr>
        <w:rPr>
          <w:rFonts w:ascii="Arial" w:eastAsia="Arial" w:hAnsi="Arial" w:cs="Arial"/>
        </w:rPr>
      </w:pPr>
      <w:r w:rsidRPr="006802B9">
        <w:rPr>
          <w:rFonts w:ascii="Arial" w:hAnsi="Arial" w:cs="Arial"/>
          <w:b/>
          <w:bCs/>
        </w:rPr>
        <w:t>Kovacs</w:t>
      </w:r>
      <w:r w:rsidRPr="006802B9">
        <w:rPr>
          <w:rFonts w:ascii="Arial" w:hAnsi="Arial" w:cs="Arial"/>
        </w:rPr>
        <w:t>, E.J., Brock, B., Silber, I.E., and Elvart, J.L. 1989. Induction of fibroblast proliferation by lymphokine activated killer cells derived cytokines. FASEB J. 2989.</w:t>
      </w:r>
    </w:p>
    <w:p w14:paraId="3412FBDA" w14:textId="77777777" w:rsidR="005D44FC" w:rsidRPr="006802B9" w:rsidRDefault="00817DB1" w:rsidP="00EF3025">
      <w:pPr>
        <w:numPr>
          <w:ilvl w:val="0"/>
          <w:numId w:val="53"/>
        </w:numPr>
        <w:rPr>
          <w:rFonts w:ascii="Arial" w:eastAsia="Arial" w:hAnsi="Arial" w:cs="Arial"/>
        </w:rPr>
      </w:pPr>
      <w:r w:rsidRPr="006802B9">
        <w:rPr>
          <w:rFonts w:ascii="Arial" w:hAnsi="Arial" w:cs="Arial"/>
        </w:rPr>
        <w:t xml:space="preserve">Goral, J., </w:t>
      </w:r>
      <w:r w:rsidRPr="006802B9">
        <w:rPr>
          <w:rFonts w:ascii="Arial" w:hAnsi="Arial" w:cs="Arial"/>
          <w:b/>
          <w:bCs/>
        </w:rPr>
        <w:t>Kovacs</w:t>
      </w:r>
      <w:r w:rsidRPr="006802B9">
        <w:rPr>
          <w:rFonts w:ascii="Arial" w:hAnsi="Arial" w:cs="Arial"/>
        </w:rPr>
        <w:t>, E.J., Clancy, J., Jr. 1989. TNF-α, TGF-ß, and IFN-γ mRNA expression with IFN-γ production during acute lethal graft versus host disease in the rat. FASEB J. 1989.</w:t>
      </w:r>
    </w:p>
    <w:p w14:paraId="5754B8AE" w14:textId="77777777" w:rsidR="005D44FC" w:rsidRPr="006802B9" w:rsidRDefault="00817DB1" w:rsidP="00EF3025">
      <w:pPr>
        <w:numPr>
          <w:ilvl w:val="0"/>
          <w:numId w:val="53"/>
        </w:numPr>
        <w:rPr>
          <w:rFonts w:ascii="Arial" w:eastAsia="Arial" w:hAnsi="Arial" w:cs="Arial"/>
        </w:rPr>
      </w:pPr>
      <w:r w:rsidRPr="006802B9">
        <w:rPr>
          <w:rFonts w:ascii="Arial" w:hAnsi="Arial" w:cs="Arial"/>
          <w:b/>
          <w:bCs/>
        </w:rPr>
        <w:t>Kovacs</w:t>
      </w:r>
      <w:r w:rsidRPr="006802B9">
        <w:rPr>
          <w:rFonts w:ascii="Arial" w:hAnsi="Arial" w:cs="Arial"/>
        </w:rPr>
        <w:t>, E.J., Brock, B., and Elvart, J.L. 1989. Induction of collagen and fibronectin gene expression in fibroblasts by lymphokine activated killer cells. Seventh International Congress of Immunology, Berlin, Germany.</w:t>
      </w:r>
    </w:p>
    <w:p w14:paraId="683DC6EC" w14:textId="77777777" w:rsidR="005D44FC" w:rsidRPr="006802B9" w:rsidRDefault="00817DB1" w:rsidP="00EF3025">
      <w:pPr>
        <w:numPr>
          <w:ilvl w:val="0"/>
          <w:numId w:val="53"/>
        </w:numPr>
        <w:rPr>
          <w:rFonts w:ascii="Arial" w:eastAsia="Arial" w:hAnsi="Arial" w:cs="Arial"/>
        </w:rPr>
      </w:pPr>
      <w:r w:rsidRPr="006802B9">
        <w:rPr>
          <w:rFonts w:ascii="Arial" w:hAnsi="Arial" w:cs="Arial"/>
        </w:rPr>
        <w:t xml:space="preserve">Clancy, J. Jr., Goral, J., and </w:t>
      </w:r>
      <w:r w:rsidRPr="006802B9">
        <w:rPr>
          <w:rFonts w:ascii="Arial" w:hAnsi="Arial" w:cs="Arial"/>
          <w:b/>
          <w:bCs/>
        </w:rPr>
        <w:t>Kovacs</w:t>
      </w:r>
      <w:r w:rsidRPr="006802B9">
        <w:rPr>
          <w:rFonts w:ascii="Arial" w:hAnsi="Arial" w:cs="Arial"/>
        </w:rPr>
        <w:t xml:space="preserve">, E.J. 1989. Role of cytokines (IL-2, TNFα, </w:t>
      </w:r>
      <w:proofErr w:type="spellStart"/>
      <w:r w:rsidRPr="006802B9">
        <w:rPr>
          <w:rFonts w:ascii="Arial" w:hAnsi="Arial" w:cs="Arial"/>
        </w:rPr>
        <w:t>TGFß</w:t>
      </w:r>
      <w:proofErr w:type="spellEnd"/>
      <w:r w:rsidRPr="006802B9">
        <w:rPr>
          <w:rFonts w:ascii="Arial" w:hAnsi="Arial" w:cs="Arial"/>
        </w:rPr>
        <w:t xml:space="preserve"> and </w:t>
      </w:r>
      <w:proofErr w:type="spellStart"/>
      <w:r w:rsidRPr="006802B9">
        <w:rPr>
          <w:rFonts w:ascii="Arial" w:hAnsi="Arial" w:cs="Arial"/>
        </w:rPr>
        <w:t>IFNγ</w:t>
      </w:r>
      <w:proofErr w:type="spellEnd"/>
      <w:r w:rsidRPr="006802B9">
        <w:rPr>
          <w:rFonts w:ascii="Arial" w:hAnsi="Arial" w:cs="Arial"/>
        </w:rPr>
        <w:t>) in acute lethal graft versus host disease. Seventh International Congress of Immunology, Berlin, Germany.</w:t>
      </w:r>
    </w:p>
    <w:p w14:paraId="2505322A" w14:textId="77777777" w:rsidR="005D44FC" w:rsidRPr="006802B9" w:rsidRDefault="00817DB1" w:rsidP="00EF3025">
      <w:pPr>
        <w:numPr>
          <w:ilvl w:val="0"/>
          <w:numId w:val="53"/>
        </w:numPr>
        <w:rPr>
          <w:rFonts w:ascii="Arial" w:eastAsia="Arial" w:hAnsi="Arial" w:cs="Arial"/>
        </w:rPr>
      </w:pPr>
      <w:r w:rsidRPr="006802B9">
        <w:rPr>
          <w:rFonts w:ascii="Arial" w:hAnsi="Arial" w:cs="Arial"/>
          <w:b/>
          <w:bCs/>
        </w:rPr>
        <w:t>Kovacs</w:t>
      </w:r>
      <w:r w:rsidRPr="006802B9">
        <w:rPr>
          <w:rFonts w:ascii="Arial" w:hAnsi="Arial" w:cs="Arial"/>
        </w:rPr>
        <w:t>, E.J., Brock, B., Silber, I.E., and Elvart, J.L. 1989. LAK cell expression of PDGF and TGF-ß mRNAs: Possible role in the development of adhesions in patients given intraperitoneal LAK/IL-2 therapy. 26</w:t>
      </w:r>
      <w:r w:rsidRPr="006802B9">
        <w:rPr>
          <w:rFonts w:ascii="Arial" w:hAnsi="Arial" w:cs="Arial"/>
          <w:vertAlign w:val="superscript"/>
        </w:rPr>
        <w:t>th</w:t>
      </w:r>
      <w:r w:rsidRPr="006802B9">
        <w:rPr>
          <w:rFonts w:ascii="Arial" w:hAnsi="Arial" w:cs="Arial"/>
        </w:rPr>
        <w:t xml:space="preserve"> Meeting of the Society for Leukocyte Biology, Marco Island, FL. Cytokines 1:155.</w:t>
      </w:r>
    </w:p>
    <w:p w14:paraId="53623459" w14:textId="77777777" w:rsidR="005D44FC" w:rsidRPr="006802B9" w:rsidRDefault="00817DB1" w:rsidP="00EF3025">
      <w:pPr>
        <w:numPr>
          <w:ilvl w:val="0"/>
          <w:numId w:val="53"/>
        </w:numPr>
        <w:rPr>
          <w:rFonts w:ascii="Arial" w:eastAsia="Arial" w:hAnsi="Arial" w:cs="Arial"/>
        </w:rPr>
      </w:pPr>
      <w:r w:rsidRPr="006802B9">
        <w:rPr>
          <w:rFonts w:ascii="Arial" w:hAnsi="Arial" w:cs="Arial"/>
        </w:rPr>
        <w:t xml:space="preserve">Clancy, J. Jr., Goral, J., and </w:t>
      </w:r>
      <w:r w:rsidRPr="006802B9">
        <w:rPr>
          <w:rFonts w:ascii="Arial" w:hAnsi="Arial" w:cs="Arial"/>
          <w:b/>
          <w:bCs/>
        </w:rPr>
        <w:t>Kovacs</w:t>
      </w:r>
      <w:r w:rsidRPr="006802B9">
        <w:rPr>
          <w:rFonts w:ascii="Arial" w:hAnsi="Arial" w:cs="Arial"/>
        </w:rPr>
        <w:t xml:space="preserve">, E.J. 1989. Role of cytokines (IL-2, TNFα, </w:t>
      </w:r>
      <w:proofErr w:type="spellStart"/>
      <w:r w:rsidRPr="006802B9">
        <w:rPr>
          <w:rFonts w:ascii="Arial" w:hAnsi="Arial" w:cs="Arial"/>
        </w:rPr>
        <w:t>TGFß</w:t>
      </w:r>
      <w:proofErr w:type="spellEnd"/>
      <w:r w:rsidRPr="006802B9">
        <w:rPr>
          <w:rFonts w:ascii="Arial" w:hAnsi="Arial" w:cs="Arial"/>
        </w:rPr>
        <w:t xml:space="preserve"> and IFN-γ) in acute lethal graft versus host disease (GVHD). 26</w:t>
      </w:r>
      <w:r w:rsidRPr="006802B9">
        <w:rPr>
          <w:rFonts w:ascii="Arial" w:hAnsi="Arial" w:cs="Arial"/>
          <w:vertAlign w:val="superscript"/>
        </w:rPr>
        <w:t>th</w:t>
      </w:r>
      <w:r w:rsidRPr="006802B9">
        <w:rPr>
          <w:rFonts w:ascii="Arial" w:hAnsi="Arial" w:cs="Arial"/>
        </w:rPr>
        <w:t xml:space="preserve"> Meeting of the Society for Leukocyte Biology, Marco Island, FL. Cytokines 1:125.</w:t>
      </w:r>
    </w:p>
    <w:p w14:paraId="797F11EC" w14:textId="77777777" w:rsidR="005D44FC" w:rsidRPr="006802B9" w:rsidRDefault="00817DB1" w:rsidP="00EF3025">
      <w:pPr>
        <w:numPr>
          <w:ilvl w:val="0"/>
          <w:numId w:val="53"/>
        </w:numPr>
        <w:rPr>
          <w:rFonts w:ascii="Arial" w:eastAsia="Arial" w:hAnsi="Arial" w:cs="Arial"/>
        </w:rPr>
      </w:pPr>
      <w:r w:rsidRPr="006802B9">
        <w:rPr>
          <w:rFonts w:ascii="Arial" w:hAnsi="Arial" w:cs="Arial"/>
        </w:rPr>
        <w:t xml:space="preserve">Silber, I.E., Walenga, J.M., Fareed, J., and </w:t>
      </w:r>
      <w:r w:rsidRPr="006802B9">
        <w:rPr>
          <w:rFonts w:ascii="Arial" w:hAnsi="Arial" w:cs="Arial"/>
          <w:b/>
          <w:bCs/>
        </w:rPr>
        <w:t>Kovacs</w:t>
      </w:r>
      <w:r w:rsidRPr="006802B9">
        <w:rPr>
          <w:rFonts w:ascii="Arial" w:hAnsi="Arial" w:cs="Arial"/>
        </w:rPr>
        <w:t>, E.J. 1989. Possible mechanism(s) responsible for the control of cell proliferation by heparan sulfate. 26</w:t>
      </w:r>
      <w:r w:rsidRPr="006802B9">
        <w:rPr>
          <w:rFonts w:ascii="Arial" w:hAnsi="Arial" w:cs="Arial"/>
          <w:vertAlign w:val="superscript"/>
        </w:rPr>
        <w:t>th</w:t>
      </w:r>
      <w:r w:rsidRPr="006802B9">
        <w:rPr>
          <w:rFonts w:ascii="Arial" w:hAnsi="Arial" w:cs="Arial"/>
        </w:rPr>
        <w:t xml:space="preserve"> Meeting of the Society for Leukocyte Biology, Marco Island, FL. Cytokines 1:118.</w:t>
      </w:r>
    </w:p>
    <w:p w14:paraId="1ADF718A" w14:textId="77777777" w:rsidR="005D44FC" w:rsidRPr="006802B9" w:rsidRDefault="00817DB1" w:rsidP="00EF3025">
      <w:pPr>
        <w:numPr>
          <w:ilvl w:val="0"/>
          <w:numId w:val="53"/>
        </w:numPr>
        <w:rPr>
          <w:rFonts w:ascii="Arial" w:eastAsia="Arial" w:hAnsi="Arial" w:cs="Arial"/>
        </w:rPr>
      </w:pPr>
      <w:r w:rsidRPr="006802B9">
        <w:rPr>
          <w:rFonts w:ascii="Arial" w:hAnsi="Arial" w:cs="Arial"/>
        </w:rPr>
        <w:t xml:space="preserve">Silber, I.E., Walenga, J.M., </w:t>
      </w:r>
      <w:r w:rsidRPr="006802B9">
        <w:rPr>
          <w:rFonts w:ascii="Arial" w:hAnsi="Arial" w:cs="Arial"/>
          <w:b/>
          <w:bCs/>
        </w:rPr>
        <w:t>Kovacs</w:t>
      </w:r>
      <w:r w:rsidRPr="006802B9">
        <w:rPr>
          <w:rFonts w:ascii="Arial" w:hAnsi="Arial" w:cs="Arial"/>
        </w:rPr>
        <w:t xml:space="preserve">, E.J., and Fareed, J. 1990. Inhibition of growth </w:t>
      </w:r>
      <w:proofErr w:type="gramStart"/>
      <w:r w:rsidRPr="006802B9">
        <w:rPr>
          <w:rFonts w:ascii="Arial" w:hAnsi="Arial" w:cs="Arial"/>
        </w:rPr>
        <w:t>factor</w:t>
      </w:r>
      <w:proofErr w:type="gramEnd"/>
      <w:r w:rsidRPr="006802B9">
        <w:rPr>
          <w:rFonts w:ascii="Arial" w:hAnsi="Arial" w:cs="Arial"/>
        </w:rPr>
        <w:t xml:space="preserve"> induced proliferation by glycosaminoglycans (GAGs). FASEB J </w:t>
      </w:r>
      <w:proofErr w:type="gramStart"/>
      <w:r w:rsidRPr="006802B9">
        <w:rPr>
          <w:rFonts w:ascii="Arial" w:hAnsi="Arial" w:cs="Arial"/>
        </w:rPr>
        <w:t>4:A</w:t>
      </w:r>
      <w:proofErr w:type="gramEnd"/>
      <w:r w:rsidRPr="006802B9">
        <w:rPr>
          <w:rFonts w:ascii="Arial" w:hAnsi="Arial" w:cs="Arial"/>
        </w:rPr>
        <w:t xml:space="preserve">904. </w:t>
      </w:r>
    </w:p>
    <w:p w14:paraId="091376B4" w14:textId="1FEBDBB6" w:rsidR="005D44FC" w:rsidRPr="006802B9" w:rsidRDefault="00817DB1" w:rsidP="00EF3025">
      <w:pPr>
        <w:numPr>
          <w:ilvl w:val="0"/>
          <w:numId w:val="53"/>
        </w:numPr>
        <w:rPr>
          <w:rFonts w:ascii="Arial" w:eastAsia="Arial" w:hAnsi="Arial" w:cs="Arial"/>
        </w:rPr>
      </w:pPr>
      <w:r w:rsidRPr="006802B9">
        <w:rPr>
          <w:rFonts w:ascii="Arial" w:hAnsi="Arial" w:cs="Arial"/>
        </w:rPr>
        <w:t xml:space="preserve">Clancy, J. Jr., </w:t>
      </w:r>
      <w:r w:rsidRPr="006802B9">
        <w:rPr>
          <w:rFonts w:ascii="Arial" w:hAnsi="Arial" w:cs="Arial"/>
          <w:b/>
          <w:bCs/>
        </w:rPr>
        <w:t>Kovacs</w:t>
      </w:r>
      <w:r w:rsidRPr="006802B9">
        <w:rPr>
          <w:rFonts w:ascii="Arial" w:hAnsi="Arial" w:cs="Arial"/>
        </w:rPr>
        <w:t>, E.J., and Goral, J. 1990. TNF-α and IFN-γ production by OX19 (CD</w:t>
      </w:r>
      <w:proofErr w:type="gramStart"/>
      <w:r w:rsidRPr="006802B9">
        <w:rPr>
          <w:rFonts w:ascii="Arial" w:hAnsi="Arial" w:cs="Arial"/>
        </w:rPr>
        <w:t>5)</w:t>
      </w:r>
      <w:r w:rsidRPr="006802B9">
        <w:rPr>
          <w:rFonts w:ascii="Arial" w:hAnsi="Arial" w:cs="Arial"/>
          <w:vertAlign w:val="superscript"/>
        </w:rPr>
        <w:t>+</w:t>
      </w:r>
      <w:proofErr w:type="gramEnd"/>
      <w:r w:rsidRPr="006802B9">
        <w:rPr>
          <w:rFonts w:ascii="Arial" w:hAnsi="Arial" w:cs="Arial"/>
          <w:vertAlign w:val="superscript"/>
        </w:rPr>
        <w:t xml:space="preserve"> </w:t>
      </w:r>
      <w:r w:rsidRPr="006802B9">
        <w:rPr>
          <w:rFonts w:ascii="Arial" w:hAnsi="Arial" w:cs="Arial"/>
        </w:rPr>
        <w:t xml:space="preserve">and </w:t>
      </w:r>
      <w:r w:rsidRPr="006802B9">
        <w:rPr>
          <w:rFonts w:ascii="Arial" w:hAnsi="Arial" w:cs="Arial"/>
          <w:vertAlign w:val="superscript"/>
        </w:rPr>
        <w:t>-</w:t>
      </w:r>
      <w:r w:rsidRPr="006802B9">
        <w:rPr>
          <w:rFonts w:ascii="Arial" w:hAnsi="Arial" w:cs="Arial"/>
        </w:rPr>
        <w:t xml:space="preserve"> non-adherent cells during acute lethal graft versus host disease</w:t>
      </w:r>
      <w:r w:rsidR="00831963" w:rsidRPr="006802B9">
        <w:rPr>
          <w:rFonts w:ascii="Arial" w:hAnsi="Arial" w:cs="Arial"/>
        </w:rPr>
        <w:t>.</w:t>
      </w:r>
      <w:r w:rsidRPr="006802B9">
        <w:rPr>
          <w:rFonts w:ascii="Arial" w:hAnsi="Arial" w:cs="Arial"/>
        </w:rPr>
        <w:t xml:space="preserve"> FASEB J </w:t>
      </w:r>
      <w:proofErr w:type="gramStart"/>
      <w:r w:rsidRPr="006802B9">
        <w:rPr>
          <w:rFonts w:ascii="Arial" w:hAnsi="Arial" w:cs="Arial"/>
        </w:rPr>
        <w:t>4:A</w:t>
      </w:r>
      <w:proofErr w:type="gramEnd"/>
      <w:r w:rsidRPr="006802B9">
        <w:rPr>
          <w:rFonts w:ascii="Arial" w:hAnsi="Arial" w:cs="Arial"/>
        </w:rPr>
        <w:t>2170.</w:t>
      </w:r>
    </w:p>
    <w:p w14:paraId="4ABD9A60" w14:textId="3C11DDFD" w:rsidR="005D44FC" w:rsidRPr="006802B9" w:rsidRDefault="00817DB1" w:rsidP="00EF3025">
      <w:pPr>
        <w:numPr>
          <w:ilvl w:val="0"/>
          <w:numId w:val="53"/>
        </w:numPr>
        <w:rPr>
          <w:rFonts w:ascii="Arial" w:eastAsia="Arial" w:hAnsi="Arial" w:cs="Arial"/>
        </w:rPr>
      </w:pPr>
      <w:r w:rsidRPr="006802B9">
        <w:rPr>
          <w:rFonts w:ascii="Arial" w:hAnsi="Arial" w:cs="Arial"/>
        </w:rPr>
        <w:lastRenderedPageBreak/>
        <w:t xml:space="preserve">Clancy, J. Jr., </w:t>
      </w:r>
      <w:r w:rsidRPr="006802B9">
        <w:rPr>
          <w:rFonts w:ascii="Arial" w:hAnsi="Arial" w:cs="Arial"/>
          <w:b/>
          <w:bCs/>
        </w:rPr>
        <w:t>Kovacs</w:t>
      </w:r>
      <w:r w:rsidRPr="006802B9">
        <w:rPr>
          <w:rFonts w:ascii="Arial" w:hAnsi="Arial" w:cs="Arial"/>
        </w:rPr>
        <w:t>, E.J., and Goral, J. 1990. OX19 (CD</w:t>
      </w:r>
      <w:proofErr w:type="gramStart"/>
      <w:r w:rsidRPr="006802B9">
        <w:rPr>
          <w:rFonts w:ascii="Arial" w:hAnsi="Arial" w:cs="Arial"/>
        </w:rPr>
        <w:t>5)</w:t>
      </w:r>
      <w:r w:rsidRPr="006802B9">
        <w:rPr>
          <w:rFonts w:ascii="Arial" w:hAnsi="Arial" w:cs="Arial"/>
          <w:vertAlign w:val="superscript"/>
        </w:rPr>
        <w:t>+</w:t>
      </w:r>
      <w:proofErr w:type="gramEnd"/>
      <w:r w:rsidRPr="006802B9">
        <w:rPr>
          <w:rFonts w:ascii="Arial" w:hAnsi="Arial" w:cs="Arial"/>
        </w:rPr>
        <w:t xml:space="preserve"> and </w:t>
      </w:r>
      <w:r w:rsidRPr="006802B9">
        <w:rPr>
          <w:rFonts w:ascii="Arial" w:hAnsi="Arial" w:cs="Arial"/>
          <w:vertAlign w:val="superscript"/>
        </w:rPr>
        <w:t>-</w:t>
      </w:r>
      <w:r w:rsidRPr="006802B9">
        <w:rPr>
          <w:rFonts w:ascii="Arial" w:hAnsi="Arial" w:cs="Arial"/>
        </w:rPr>
        <w:t xml:space="preserve"> cells produce TNFα and </w:t>
      </w:r>
      <w:proofErr w:type="spellStart"/>
      <w:r w:rsidRPr="006802B9">
        <w:rPr>
          <w:rFonts w:ascii="Arial" w:hAnsi="Arial" w:cs="Arial"/>
        </w:rPr>
        <w:t>IFNγ</w:t>
      </w:r>
      <w:proofErr w:type="spellEnd"/>
      <w:r w:rsidRPr="006802B9">
        <w:rPr>
          <w:rFonts w:ascii="Arial" w:hAnsi="Arial" w:cs="Arial"/>
        </w:rPr>
        <w:t xml:space="preserve"> during acute lethal graft versus host disease. Transplantation Soc.</w:t>
      </w:r>
    </w:p>
    <w:p w14:paraId="66D83D8C" w14:textId="77777777" w:rsidR="005D44FC" w:rsidRPr="006802B9" w:rsidRDefault="00817DB1" w:rsidP="00EF3025">
      <w:pPr>
        <w:numPr>
          <w:ilvl w:val="0"/>
          <w:numId w:val="53"/>
        </w:numPr>
        <w:rPr>
          <w:rFonts w:ascii="Arial" w:eastAsia="Arial" w:hAnsi="Arial" w:cs="Arial"/>
        </w:rPr>
      </w:pPr>
      <w:r w:rsidRPr="006802B9">
        <w:rPr>
          <w:rFonts w:ascii="Arial" w:hAnsi="Arial" w:cs="Arial"/>
          <w:b/>
          <w:bCs/>
        </w:rPr>
        <w:t>Kovacs</w:t>
      </w:r>
      <w:r w:rsidRPr="006802B9">
        <w:rPr>
          <w:rFonts w:ascii="Arial" w:hAnsi="Arial" w:cs="Arial"/>
        </w:rPr>
        <w:t>, E.J. and Neuman, J.E. 1990. Selective induction of PDGF A chain and B chain gene expression in rat peritoneal macrophages by interleukin-2. 27</w:t>
      </w:r>
      <w:r w:rsidRPr="006802B9">
        <w:rPr>
          <w:rFonts w:ascii="Arial" w:hAnsi="Arial" w:cs="Arial"/>
          <w:vertAlign w:val="superscript"/>
        </w:rPr>
        <w:t>th</w:t>
      </w:r>
      <w:r w:rsidRPr="006802B9">
        <w:rPr>
          <w:rFonts w:ascii="Arial" w:hAnsi="Arial" w:cs="Arial"/>
        </w:rPr>
        <w:t xml:space="preserve"> Annual meeting of the Society for Leukocyte Biology, Heraklion, Greece. J. </w:t>
      </w:r>
      <w:proofErr w:type="spellStart"/>
      <w:r w:rsidRPr="006802B9">
        <w:rPr>
          <w:rFonts w:ascii="Arial" w:hAnsi="Arial" w:cs="Arial"/>
        </w:rPr>
        <w:t>Leukoc</w:t>
      </w:r>
      <w:proofErr w:type="spellEnd"/>
      <w:r w:rsidRPr="006802B9">
        <w:rPr>
          <w:rFonts w:ascii="Arial" w:hAnsi="Arial" w:cs="Arial"/>
        </w:rPr>
        <w:t>. Biol., Suppl. 1, pp. 39-40.</w:t>
      </w:r>
    </w:p>
    <w:p w14:paraId="10BE1A8D" w14:textId="77777777" w:rsidR="005D44FC" w:rsidRPr="006802B9" w:rsidRDefault="00817DB1" w:rsidP="00EF3025">
      <w:pPr>
        <w:numPr>
          <w:ilvl w:val="0"/>
          <w:numId w:val="53"/>
        </w:numPr>
        <w:rPr>
          <w:rFonts w:ascii="Arial" w:eastAsia="Arial" w:hAnsi="Arial" w:cs="Arial"/>
        </w:rPr>
      </w:pPr>
      <w:r w:rsidRPr="006802B9">
        <w:rPr>
          <w:rFonts w:ascii="Arial" w:hAnsi="Arial" w:cs="Arial"/>
          <w:b/>
          <w:bCs/>
        </w:rPr>
        <w:t>Kovacs</w:t>
      </w:r>
      <w:r w:rsidRPr="006802B9">
        <w:rPr>
          <w:rFonts w:ascii="Arial" w:hAnsi="Arial" w:cs="Arial"/>
        </w:rPr>
        <w:t xml:space="preserve">, E.J. and Neuman, J.E. 1990. Role of PDGF and TGFβ in the development of peritoneal adhesions in cancer patients receiving intra-abdominal IL-2/LAK cell therapy. Fifth Annual Conference on Clinical Immunology, Chicago, IL. </w:t>
      </w:r>
    </w:p>
    <w:p w14:paraId="680D3BE8" w14:textId="77777777" w:rsidR="005D44FC" w:rsidRPr="006802B9" w:rsidRDefault="00817DB1" w:rsidP="00EF3025">
      <w:pPr>
        <w:numPr>
          <w:ilvl w:val="0"/>
          <w:numId w:val="53"/>
        </w:numPr>
        <w:rPr>
          <w:rFonts w:ascii="Arial" w:eastAsia="Arial" w:hAnsi="Arial" w:cs="Arial"/>
        </w:rPr>
      </w:pPr>
      <w:r w:rsidRPr="006802B9">
        <w:rPr>
          <w:rFonts w:ascii="Arial" w:hAnsi="Arial" w:cs="Arial"/>
        </w:rPr>
        <w:t xml:space="preserve">Pizarro, T.T., Malinowska, K., </w:t>
      </w:r>
      <w:r w:rsidRPr="006802B9">
        <w:rPr>
          <w:rFonts w:ascii="Arial" w:hAnsi="Arial" w:cs="Arial"/>
          <w:b/>
          <w:bCs/>
        </w:rPr>
        <w:t>Kovacs</w:t>
      </w:r>
      <w:r w:rsidRPr="006802B9">
        <w:rPr>
          <w:rFonts w:ascii="Arial" w:hAnsi="Arial" w:cs="Arial"/>
        </w:rPr>
        <w:t xml:space="preserve">, E.J., Clancy, J., Robinson, J.A., and Piccinini, L.A. 1990. Expression of cytotoxic cytokine genes in cardiac transplants into the rat ear. Fifth Annual Conference on Clinical Immunology, Chicago, IL. </w:t>
      </w:r>
    </w:p>
    <w:p w14:paraId="5EC02552" w14:textId="77777777" w:rsidR="005D44FC" w:rsidRPr="006802B9" w:rsidRDefault="00817DB1" w:rsidP="00EF3025">
      <w:pPr>
        <w:numPr>
          <w:ilvl w:val="0"/>
          <w:numId w:val="53"/>
        </w:numPr>
        <w:rPr>
          <w:rFonts w:ascii="Arial" w:eastAsia="Arial" w:hAnsi="Arial" w:cs="Arial"/>
        </w:rPr>
      </w:pPr>
      <w:r w:rsidRPr="006802B9">
        <w:rPr>
          <w:rFonts w:ascii="Arial" w:hAnsi="Arial" w:cs="Arial"/>
        </w:rPr>
        <w:t xml:space="preserve">Goral, J., Clancy, J., Jr., and </w:t>
      </w:r>
      <w:r w:rsidRPr="006802B9">
        <w:rPr>
          <w:rFonts w:ascii="Arial" w:hAnsi="Arial" w:cs="Arial"/>
          <w:b/>
          <w:bCs/>
        </w:rPr>
        <w:t>Kovacs</w:t>
      </w:r>
      <w:r w:rsidRPr="006802B9">
        <w:rPr>
          <w:rFonts w:ascii="Arial" w:hAnsi="Arial" w:cs="Arial"/>
        </w:rPr>
        <w:t xml:space="preserve">, E.J. 1990. TNF and IFN-γ production in acute graft versus host disease. Fifth Annual Conference on Clinical Immunology, Chicago, IL. </w:t>
      </w:r>
    </w:p>
    <w:p w14:paraId="0C64A62A" w14:textId="77777777" w:rsidR="005D44FC" w:rsidRPr="006802B9" w:rsidRDefault="00817DB1" w:rsidP="00EF3025">
      <w:pPr>
        <w:numPr>
          <w:ilvl w:val="0"/>
          <w:numId w:val="53"/>
        </w:numPr>
        <w:rPr>
          <w:rFonts w:ascii="Arial" w:eastAsia="Arial" w:hAnsi="Arial" w:cs="Arial"/>
        </w:rPr>
      </w:pPr>
      <w:r w:rsidRPr="006802B9">
        <w:rPr>
          <w:rFonts w:ascii="Arial" w:hAnsi="Arial" w:cs="Arial"/>
          <w:b/>
          <w:bCs/>
        </w:rPr>
        <w:t>Kovacs</w:t>
      </w:r>
      <w:r w:rsidRPr="006802B9">
        <w:rPr>
          <w:rFonts w:ascii="Arial" w:hAnsi="Arial" w:cs="Arial"/>
        </w:rPr>
        <w:t xml:space="preserve">, E.J., Frazier-Jessen, M.R. and VanStedum, S. 1991. </w:t>
      </w:r>
      <w:proofErr w:type="gramStart"/>
      <w:r w:rsidRPr="006802B9">
        <w:rPr>
          <w:rFonts w:ascii="Arial" w:hAnsi="Arial" w:cs="Arial"/>
        </w:rPr>
        <w:t>cAMP</w:t>
      </w:r>
      <w:proofErr w:type="gramEnd"/>
      <w:r w:rsidRPr="006802B9">
        <w:rPr>
          <w:rFonts w:ascii="Arial" w:hAnsi="Arial" w:cs="Arial"/>
        </w:rPr>
        <w:t xml:space="preserve"> differentially regulates the expression of two classes of cytokine genes in macrophages: induction of PDGF B chain mRNA expression by forskolin. J. Cellular Biochemistry 15F:132.</w:t>
      </w:r>
    </w:p>
    <w:p w14:paraId="0C4757E7" w14:textId="77777777" w:rsidR="005D44FC" w:rsidRPr="006802B9" w:rsidRDefault="00817DB1" w:rsidP="00EF3025">
      <w:pPr>
        <w:numPr>
          <w:ilvl w:val="0"/>
          <w:numId w:val="53"/>
        </w:numPr>
        <w:rPr>
          <w:rFonts w:ascii="Arial" w:eastAsia="Arial" w:hAnsi="Arial" w:cs="Arial"/>
        </w:rPr>
      </w:pPr>
      <w:r w:rsidRPr="006802B9">
        <w:rPr>
          <w:rFonts w:ascii="Arial" w:hAnsi="Arial" w:cs="Arial"/>
        </w:rPr>
        <w:t xml:space="preserve">Pizarro, T.T., Malinowska, K., </w:t>
      </w:r>
      <w:r w:rsidRPr="006802B9">
        <w:rPr>
          <w:rFonts w:ascii="Arial" w:hAnsi="Arial" w:cs="Arial"/>
          <w:b/>
          <w:bCs/>
        </w:rPr>
        <w:t>Kovacs</w:t>
      </w:r>
      <w:r w:rsidRPr="006802B9">
        <w:rPr>
          <w:rFonts w:ascii="Arial" w:hAnsi="Arial" w:cs="Arial"/>
        </w:rPr>
        <w:t xml:space="preserve">, E.J., Clancy, J., Robinson, J.A., and Piccinini, L.A. 1991. Induction of TNFα and TNFβ (lymphotoxin) gene expression during rat cardiac allograft rejection. FASEB J. </w:t>
      </w:r>
      <w:proofErr w:type="gramStart"/>
      <w:r w:rsidRPr="006802B9">
        <w:rPr>
          <w:rFonts w:ascii="Arial" w:hAnsi="Arial" w:cs="Arial"/>
        </w:rPr>
        <w:t>5:A</w:t>
      </w:r>
      <w:proofErr w:type="gramEnd"/>
      <w:r w:rsidRPr="006802B9">
        <w:rPr>
          <w:rFonts w:ascii="Arial" w:hAnsi="Arial" w:cs="Arial"/>
        </w:rPr>
        <w:t>1708.</w:t>
      </w:r>
    </w:p>
    <w:p w14:paraId="2803E6B3" w14:textId="77777777" w:rsidR="005D44FC" w:rsidRPr="006802B9" w:rsidRDefault="00817DB1" w:rsidP="00EF3025">
      <w:pPr>
        <w:numPr>
          <w:ilvl w:val="0"/>
          <w:numId w:val="53"/>
        </w:numPr>
        <w:rPr>
          <w:rFonts w:ascii="Arial" w:eastAsia="Arial" w:hAnsi="Arial" w:cs="Arial"/>
        </w:rPr>
      </w:pPr>
      <w:r w:rsidRPr="006802B9">
        <w:rPr>
          <w:rFonts w:ascii="Arial" w:hAnsi="Arial" w:cs="Arial"/>
          <w:b/>
          <w:bCs/>
        </w:rPr>
        <w:t>Kovacs</w:t>
      </w:r>
      <w:r w:rsidRPr="006802B9">
        <w:rPr>
          <w:rFonts w:ascii="Arial" w:hAnsi="Arial" w:cs="Arial"/>
        </w:rPr>
        <w:t xml:space="preserve">, E.J. and VanStedum, S. 1991. The role of calcium-calmodulin kinase in the control of PDGF A chain mRNA expression in the human monocyte cell line THP-1. FASEB J. </w:t>
      </w:r>
      <w:proofErr w:type="gramStart"/>
      <w:r w:rsidRPr="006802B9">
        <w:rPr>
          <w:rFonts w:ascii="Arial" w:hAnsi="Arial" w:cs="Arial"/>
        </w:rPr>
        <w:t>5:A</w:t>
      </w:r>
      <w:proofErr w:type="gramEnd"/>
      <w:r w:rsidRPr="006802B9">
        <w:rPr>
          <w:rFonts w:ascii="Arial" w:hAnsi="Arial" w:cs="Arial"/>
        </w:rPr>
        <w:t>975.</w:t>
      </w:r>
    </w:p>
    <w:p w14:paraId="38B63A31" w14:textId="77777777" w:rsidR="005D44FC" w:rsidRPr="006802B9" w:rsidRDefault="00817DB1" w:rsidP="00EF3025">
      <w:pPr>
        <w:numPr>
          <w:ilvl w:val="0"/>
          <w:numId w:val="53"/>
        </w:numPr>
        <w:rPr>
          <w:rFonts w:ascii="Arial" w:eastAsia="Arial" w:hAnsi="Arial" w:cs="Arial"/>
        </w:rPr>
      </w:pPr>
      <w:r w:rsidRPr="006802B9">
        <w:rPr>
          <w:rFonts w:ascii="Arial" w:hAnsi="Arial" w:cs="Arial"/>
        </w:rPr>
        <w:t xml:space="preserve">Frazier-Jessen, M.R., VanStedum, S., and </w:t>
      </w:r>
      <w:r w:rsidRPr="006802B9">
        <w:rPr>
          <w:rFonts w:ascii="Arial" w:hAnsi="Arial" w:cs="Arial"/>
          <w:b/>
          <w:bCs/>
        </w:rPr>
        <w:t>Kovacs</w:t>
      </w:r>
      <w:r w:rsidRPr="006802B9">
        <w:rPr>
          <w:rFonts w:ascii="Arial" w:hAnsi="Arial" w:cs="Arial"/>
        </w:rPr>
        <w:t xml:space="preserve">, E.J. 1991. Elevation of abdominal mast cell numbers following intraperitoneal administration of LAK cells with IL-2 or TGFβ in the rat. FASEB J. </w:t>
      </w:r>
      <w:proofErr w:type="gramStart"/>
      <w:r w:rsidRPr="006802B9">
        <w:rPr>
          <w:rFonts w:ascii="Arial" w:hAnsi="Arial" w:cs="Arial"/>
        </w:rPr>
        <w:t>5:A</w:t>
      </w:r>
      <w:proofErr w:type="gramEnd"/>
      <w:r w:rsidRPr="006802B9">
        <w:rPr>
          <w:rFonts w:ascii="Arial" w:hAnsi="Arial" w:cs="Arial"/>
        </w:rPr>
        <w:t>628.</w:t>
      </w:r>
    </w:p>
    <w:p w14:paraId="41E3497C" w14:textId="77777777" w:rsidR="005D44FC" w:rsidRPr="006802B9" w:rsidRDefault="00817DB1" w:rsidP="00EF3025">
      <w:pPr>
        <w:numPr>
          <w:ilvl w:val="0"/>
          <w:numId w:val="53"/>
        </w:numPr>
        <w:rPr>
          <w:rFonts w:ascii="Arial" w:eastAsia="Arial" w:hAnsi="Arial" w:cs="Arial"/>
        </w:rPr>
      </w:pPr>
      <w:r w:rsidRPr="006802B9">
        <w:rPr>
          <w:rFonts w:ascii="Arial" w:hAnsi="Arial" w:cs="Arial"/>
        </w:rPr>
        <w:t xml:space="preserve">Levon, S.A., Malinowska, K., </w:t>
      </w:r>
      <w:r w:rsidRPr="006802B9">
        <w:rPr>
          <w:rFonts w:ascii="Arial" w:hAnsi="Arial" w:cs="Arial"/>
          <w:b/>
          <w:bCs/>
        </w:rPr>
        <w:t>Kovacs</w:t>
      </w:r>
      <w:r w:rsidRPr="006802B9">
        <w:rPr>
          <w:rFonts w:ascii="Arial" w:hAnsi="Arial" w:cs="Arial"/>
        </w:rPr>
        <w:t xml:space="preserve">, E.J., Clancy, J., Robinson, J.A., and Piccinini, L.A. 1991. Interferon-γ and MHC class II gene expression during rat cardiac allograft rejection. FASEB J. </w:t>
      </w:r>
      <w:proofErr w:type="gramStart"/>
      <w:r w:rsidRPr="006802B9">
        <w:rPr>
          <w:rFonts w:ascii="Arial" w:hAnsi="Arial" w:cs="Arial"/>
        </w:rPr>
        <w:t>5:A</w:t>
      </w:r>
      <w:proofErr w:type="gramEnd"/>
      <w:r w:rsidRPr="006802B9">
        <w:rPr>
          <w:rFonts w:ascii="Arial" w:hAnsi="Arial" w:cs="Arial"/>
        </w:rPr>
        <w:t>1709.</w:t>
      </w:r>
    </w:p>
    <w:p w14:paraId="4786F22A" w14:textId="77777777" w:rsidR="005D44FC" w:rsidRPr="006802B9" w:rsidRDefault="00817DB1" w:rsidP="00EF3025">
      <w:pPr>
        <w:numPr>
          <w:ilvl w:val="0"/>
          <w:numId w:val="53"/>
        </w:numPr>
        <w:rPr>
          <w:rFonts w:ascii="Arial" w:eastAsia="Arial" w:hAnsi="Arial" w:cs="Arial"/>
        </w:rPr>
      </w:pPr>
      <w:r w:rsidRPr="006802B9">
        <w:rPr>
          <w:rFonts w:ascii="Arial" w:hAnsi="Arial" w:cs="Arial"/>
          <w:b/>
          <w:bCs/>
        </w:rPr>
        <w:t>Kovacs</w:t>
      </w:r>
      <w:r w:rsidRPr="006802B9">
        <w:rPr>
          <w:rFonts w:ascii="Arial" w:hAnsi="Arial" w:cs="Arial"/>
        </w:rPr>
        <w:t>, E.J. 1991. Role of PDGF and TGFβ in the development of peritoneal adhesions in cancer patients receiving intra-abdominal IL-2/LAK cell therapy. FASEB Conference on Wound Healing, Saxons River, VT.</w:t>
      </w:r>
    </w:p>
    <w:p w14:paraId="1F05001D" w14:textId="5869D0B6" w:rsidR="005D44FC" w:rsidRPr="006802B9" w:rsidRDefault="00817DB1" w:rsidP="00EF3025">
      <w:pPr>
        <w:numPr>
          <w:ilvl w:val="0"/>
          <w:numId w:val="53"/>
        </w:numPr>
        <w:rPr>
          <w:rFonts w:ascii="Arial" w:eastAsia="Arial" w:hAnsi="Arial" w:cs="Arial"/>
        </w:rPr>
      </w:pPr>
      <w:r w:rsidRPr="006802B9">
        <w:rPr>
          <w:rFonts w:ascii="Arial" w:hAnsi="Arial" w:cs="Arial"/>
          <w:b/>
          <w:bCs/>
        </w:rPr>
        <w:t>Kovacs</w:t>
      </w:r>
      <w:r w:rsidRPr="006802B9">
        <w:rPr>
          <w:rFonts w:ascii="Arial" w:hAnsi="Arial" w:cs="Arial"/>
        </w:rPr>
        <w:t>, E.J., VanStedum, S., Ghosh, P., and Young, H.A. 1991. Expression of transfected human interferon-γ genomic DNA in a murine macrophage cell line: evidence for cytokine control. 28</w:t>
      </w:r>
      <w:r w:rsidRPr="006802B9">
        <w:rPr>
          <w:rFonts w:ascii="Arial" w:hAnsi="Arial" w:cs="Arial"/>
          <w:vertAlign w:val="superscript"/>
        </w:rPr>
        <w:t>th</w:t>
      </w:r>
      <w:r w:rsidRPr="006802B9">
        <w:rPr>
          <w:rFonts w:ascii="Arial" w:hAnsi="Arial" w:cs="Arial"/>
        </w:rPr>
        <w:t xml:space="preserve"> Annual Meeting of the Society for Leukocyte Biology, Snowmass-Aspen, CO. J. </w:t>
      </w:r>
      <w:proofErr w:type="spellStart"/>
      <w:r w:rsidRPr="006802B9">
        <w:rPr>
          <w:rFonts w:ascii="Arial" w:hAnsi="Arial" w:cs="Arial"/>
        </w:rPr>
        <w:t>Leukoc</w:t>
      </w:r>
      <w:proofErr w:type="spellEnd"/>
      <w:r w:rsidRPr="006802B9">
        <w:rPr>
          <w:rFonts w:ascii="Arial" w:hAnsi="Arial" w:cs="Arial"/>
        </w:rPr>
        <w:t>. Biol</w:t>
      </w:r>
      <w:r w:rsidR="00831963" w:rsidRPr="006802B9">
        <w:rPr>
          <w:rFonts w:ascii="Arial" w:hAnsi="Arial" w:cs="Arial"/>
        </w:rPr>
        <w:t>.</w:t>
      </w:r>
      <w:r w:rsidRPr="006802B9">
        <w:rPr>
          <w:rFonts w:ascii="Arial" w:hAnsi="Arial" w:cs="Arial"/>
        </w:rPr>
        <w:t>, Suppl. 2, 99.</w:t>
      </w:r>
    </w:p>
    <w:p w14:paraId="1DE21D9F" w14:textId="77777777" w:rsidR="005D44FC" w:rsidRPr="006802B9" w:rsidRDefault="00817DB1" w:rsidP="00EF3025">
      <w:pPr>
        <w:numPr>
          <w:ilvl w:val="0"/>
          <w:numId w:val="53"/>
        </w:numPr>
        <w:rPr>
          <w:rFonts w:ascii="Arial" w:eastAsia="Arial" w:hAnsi="Arial" w:cs="Arial"/>
        </w:rPr>
      </w:pPr>
      <w:r w:rsidRPr="006802B9">
        <w:rPr>
          <w:rFonts w:ascii="Arial" w:hAnsi="Arial" w:cs="Arial"/>
          <w:b/>
          <w:bCs/>
        </w:rPr>
        <w:t>Kovacs</w:t>
      </w:r>
      <w:r w:rsidRPr="006802B9">
        <w:rPr>
          <w:rFonts w:ascii="Arial" w:hAnsi="Arial" w:cs="Arial"/>
        </w:rPr>
        <w:t>, E.J., VanStedum, S., Ghosh, P., and Young, H.A. 1991. Macrophages constitutively express a nuclear factor which binds to the putative silencer element of the human interferon-γ gene. International Cytokines Workshop, Stresa, Italy. Cytokine 3:454.</w:t>
      </w:r>
    </w:p>
    <w:p w14:paraId="06972260" w14:textId="77777777" w:rsidR="005D44FC" w:rsidRPr="006802B9" w:rsidRDefault="00817DB1" w:rsidP="00EF3025">
      <w:pPr>
        <w:numPr>
          <w:ilvl w:val="0"/>
          <w:numId w:val="53"/>
        </w:numPr>
        <w:rPr>
          <w:rFonts w:ascii="Arial" w:eastAsia="Arial" w:hAnsi="Arial" w:cs="Arial"/>
        </w:rPr>
      </w:pPr>
      <w:r w:rsidRPr="006802B9">
        <w:rPr>
          <w:rFonts w:ascii="Arial" w:hAnsi="Arial" w:cs="Arial"/>
        </w:rPr>
        <w:t xml:space="preserve">Pizarro, T.T., Malinowska, K. </w:t>
      </w:r>
      <w:r w:rsidRPr="006802B9">
        <w:rPr>
          <w:rFonts w:ascii="Arial" w:hAnsi="Arial" w:cs="Arial"/>
          <w:b/>
          <w:bCs/>
        </w:rPr>
        <w:t>Kovacs</w:t>
      </w:r>
      <w:r w:rsidRPr="006802B9">
        <w:rPr>
          <w:rFonts w:ascii="Arial" w:hAnsi="Arial" w:cs="Arial"/>
        </w:rPr>
        <w:t xml:space="preserve">, E.J., Clancy, J., Robinson, J.A. and Piccinini, L.A. 1991. Transforming growth factor β gene expression in rat cardiac allograft during allograft rejection.  International Cytokine Workshop, Stresa, Italy. </w:t>
      </w:r>
      <w:r w:rsidRPr="006802B9">
        <w:rPr>
          <w:rFonts w:ascii="Arial" w:hAnsi="Arial" w:cs="Arial"/>
          <w:lang w:val="de-DE"/>
        </w:rPr>
        <w:t>Cytokine 3:493.</w:t>
      </w:r>
    </w:p>
    <w:p w14:paraId="6F0E6688" w14:textId="77777777" w:rsidR="005D44FC" w:rsidRPr="006802B9" w:rsidRDefault="00817DB1" w:rsidP="00EF3025">
      <w:pPr>
        <w:numPr>
          <w:ilvl w:val="0"/>
          <w:numId w:val="53"/>
        </w:numPr>
        <w:rPr>
          <w:rFonts w:ascii="Arial" w:eastAsia="Arial" w:hAnsi="Arial" w:cs="Arial"/>
          <w:lang w:val="de-DE"/>
        </w:rPr>
      </w:pPr>
      <w:r w:rsidRPr="00934A08">
        <w:rPr>
          <w:rFonts w:ascii="Arial" w:hAnsi="Arial" w:cs="Arial"/>
        </w:rPr>
        <w:t xml:space="preserve">Kun, E., Frazier-Jessen, M.R., and </w:t>
      </w:r>
      <w:r w:rsidRPr="00934A08">
        <w:rPr>
          <w:rFonts w:ascii="Arial" w:hAnsi="Arial" w:cs="Arial"/>
          <w:b/>
          <w:bCs/>
        </w:rPr>
        <w:t>Kovacs</w:t>
      </w:r>
      <w:r w:rsidRPr="00934A08">
        <w:rPr>
          <w:rFonts w:ascii="Arial" w:hAnsi="Arial" w:cs="Arial"/>
        </w:rPr>
        <w:t xml:space="preserve">, E.J. </w:t>
      </w:r>
      <w:r w:rsidRPr="006802B9">
        <w:rPr>
          <w:rFonts w:ascii="Arial" w:hAnsi="Arial" w:cs="Arial"/>
        </w:rPr>
        <w:t xml:space="preserve">1992. Cytokine </w:t>
      </w:r>
      <w:proofErr w:type="gramStart"/>
      <w:r w:rsidRPr="006802B9">
        <w:rPr>
          <w:rFonts w:ascii="Arial" w:hAnsi="Arial" w:cs="Arial"/>
        </w:rPr>
        <w:t>control of</w:t>
      </w:r>
      <w:proofErr w:type="gramEnd"/>
      <w:r w:rsidRPr="006802B9">
        <w:rPr>
          <w:rFonts w:ascii="Arial" w:hAnsi="Arial" w:cs="Arial"/>
        </w:rPr>
        <w:t xml:space="preserve"> acute lung injury in the mouse. University Rheumatology Council, Chicago IL.</w:t>
      </w:r>
    </w:p>
    <w:p w14:paraId="16806F50" w14:textId="77777777" w:rsidR="005D44FC" w:rsidRPr="006802B9" w:rsidRDefault="00817DB1" w:rsidP="00EF3025">
      <w:pPr>
        <w:numPr>
          <w:ilvl w:val="0"/>
          <w:numId w:val="53"/>
        </w:numPr>
        <w:rPr>
          <w:rFonts w:ascii="Arial" w:eastAsia="Arial" w:hAnsi="Arial" w:cs="Arial"/>
        </w:rPr>
      </w:pPr>
      <w:r w:rsidRPr="006802B9">
        <w:rPr>
          <w:rFonts w:ascii="Arial" w:hAnsi="Arial" w:cs="Arial"/>
        </w:rPr>
        <w:t xml:space="preserve">Silber, I.E., Walenga, J.M., Fareed, J., and </w:t>
      </w:r>
      <w:r w:rsidRPr="006802B9">
        <w:rPr>
          <w:rFonts w:ascii="Arial" w:hAnsi="Arial" w:cs="Arial"/>
          <w:b/>
          <w:bCs/>
        </w:rPr>
        <w:t>Kovacs</w:t>
      </w:r>
      <w:r w:rsidRPr="006802B9">
        <w:rPr>
          <w:rFonts w:ascii="Arial" w:hAnsi="Arial" w:cs="Arial"/>
        </w:rPr>
        <w:t>, E.J. 1992. Glycosaminoglycans (GAGs) inhibition of fetal bovine serum (FBS) induced expression of c-</w:t>
      </w:r>
      <w:proofErr w:type="spellStart"/>
      <w:r w:rsidRPr="006802B9">
        <w:rPr>
          <w:rFonts w:ascii="Arial" w:hAnsi="Arial" w:cs="Arial"/>
        </w:rPr>
        <w:t>fos</w:t>
      </w:r>
      <w:proofErr w:type="spellEnd"/>
      <w:r w:rsidRPr="006802B9">
        <w:rPr>
          <w:rFonts w:ascii="Arial" w:hAnsi="Arial" w:cs="Arial"/>
        </w:rPr>
        <w:t xml:space="preserve"> mRNA expression in 3T3 fibroblasts and NOR-10 smooth muscle cells. FASEB J </w:t>
      </w:r>
      <w:proofErr w:type="gramStart"/>
      <w:r w:rsidRPr="006802B9">
        <w:rPr>
          <w:rFonts w:ascii="Arial" w:hAnsi="Arial" w:cs="Arial"/>
        </w:rPr>
        <w:t>6:A</w:t>
      </w:r>
      <w:proofErr w:type="gramEnd"/>
      <w:r w:rsidRPr="006802B9">
        <w:rPr>
          <w:rFonts w:ascii="Arial" w:hAnsi="Arial" w:cs="Arial"/>
        </w:rPr>
        <w:t xml:space="preserve">1932. </w:t>
      </w:r>
    </w:p>
    <w:p w14:paraId="583B05EF" w14:textId="77777777" w:rsidR="005D44FC" w:rsidRPr="006802B9" w:rsidRDefault="00817DB1" w:rsidP="00EF3025">
      <w:pPr>
        <w:numPr>
          <w:ilvl w:val="0"/>
          <w:numId w:val="53"/>
        </w:numPr>
        <w:rPr>
          <w:rFonts w:ascii="Arial" w:eastAsia="Arial" w:hAnsi="Arial" w:cs="Arial"/>
        </w:rPr>
      </w:pPr>
      <w:r w:rsidRPr="006802B9">
        <w:rPr>
          <w:rFonts w:ascii="Arial" w:hAnsi="Arial" w:cs="Arial"/>
          <w:b/>
          <w:bCs/>
        </w:rPr>
        <w:t>Kovacs</w:t>
      </w:r>
      <w:r w:rsidRPr="006802B9">
        <w:rPr>
          <w:rFonts w:ascii="Arial" w:hAnsi="Arial" w:cs="Arial"/>
        </w:rPr>
        <w:t>, E.J. 1992. Macrophage regulation of interferon-γ gene expression: nuclear binding proteins and transfected genomic DNA. The Second Penny Riemer International Workshop on Scleroderma Research, Chicago, IL.</w:t>
      </w:r>
    </w:p>
    <w:p w14:paraId="6B5F92AA" w14:textId="77777777" w:rsidR="005D44FC" w:rsidRPr="006802B9" w:rsidRDefault="00817DB1" w:rsidP="00EF3025">
      <w:pPr>
        <w:numPr>
          <w:ilvl w:val="0"/>
          <w:numId w:val="53"/>
        </w:numPr>
        <w:rPr>
          <w:rFonts w:ascii="Arial" w:eastAsia="Arial" w:hAnsi="Arial" w:cs="Arial"/>
        </w:rPr>
      </w:pPr>
      <w:r w:rsidRPr="006802B9">
        <w:rPr>
          <w:rFonts w:ascii="Arial" w:hAnsi="Arial" w:cs="Arial"/>
          <w:b/>
          <w:bCs/>
        </w:rPr>
        <w:t>Kovacs</w:t>
      </w:r>
      <w:r w:rsidRPr="006802B9">
        <w:rPr>
          <w:rFonts w:ascii="Arial" w:hAnsi="Arial" w:cs="Arial"/>
        </w:rPr>
        <w:t xml:space="preserve">, E.J., Young H.A., and VanStedum, S. 1992. Transfection of human interferon-γ genomic DNA into human and murine macrophage cell lines: production of intracellular but not secreted </w:t>
      </w:r>
      <w:r w:rsidRPr="006802B9">
        <w:rPr>
          <w:rFonts w:ascii="Arial" w:hAnsi="Arial" w:cs="Arial"/>
        </w:rPr>
        <w:lastRenderedPageBreak/>
        <w:t>IFN-γ protein. 29</w:t>
      </w:r>
      <w:r w:rsidRPr="006802B9">
        <w:rPr>
          <w:rFonts w:ascii="Arial" w:hAnsi="Arial" w:cs="Arial"/>
          <w:vertAlign w:val="superscript"/>
        </w:rPr>
        <w:t>th</w:t>
      </w:r>
      <w:r w:rsidRPr="006802B9">
        <w:rPr>
          <w:rFonts w:ascii="Arial" w:hAnsi="Arial" w:cs="Arial"/>
        </w:rPr>
        <w:t xml:space="preserve"> Annual Meeting of the Society for Leukocyte Biology, Charleston, SC. J. </w:t>
      </w:r>
      <w:proofErr w:type="spellStart"/>
      <w:r w:rsidRPr="006802B9">
        <w:rPr>
          <w:rFonts w:ascii="Arial" w:hAnsi="Arial" w:cs="Arial"/>
        </w:rPr>
        <w:t>Leukoc</w:t>
      </w:r>
      <w:proofErr w:type="spellEnd"/>
      <w:r w:rsidRPr="006802B9">
        <w:rPr>
          <w:rFonts w:ascii="Arial" w:hAnsi="Arial" w:cs="Arial"/>
        </w:rPr>
        <w:t>. Biol. Suppl. 3:33.</w:t>
      </w:r>
    </w:p>
    <w:p w14:paraId="4C8A72BA" w14:textId="77777777" w:rsidR="005D44FC" w:rsidRPr="006802B9" w:rsidRDefault="00817DB1" w:rsidP="00EF3025">
      <w:pPr>
        <w:numPr>
          <w:ilvl w:val="0"/>
          <w:numId w:val="53"/>
        </w:numPr>
        <w:rPr>
          <w:rFonts w:ascii="Arial" w:eastAsia="Arial" w:hAnsi="Arial" w:cs="Arial"/>
        </w:rPr>
      </w:pPr>
      <w:r w:rsidRPr="00934A08">
        <w:rPr>
          <w:rFonts w:ascii="Arial" w:hAnsi="Arial" w:cs="Arial"/>
          <w:lang w:val="de-DE"/>
        </w:rPr>
        <w:t xml:space="preserve">Frazier-Jessen M.R., and </w:t>
      </w:r>
      <w:r w:rsidRPr="00934A08">
        <w:rPr>
          <w:rFonts w:ascii="Arial" w:hAnsi="Arial" w:cs="Arial"/>
          <w:b/>
          <w:bCs/>
          <w:lang w:val="de-DE"/>
        </w:rPr>
        <w:t>Kovacs</w:t>
      </w:r>
      <w:r w:rsidRPr="00934A08">
        <w:rPr>
          <w:rFonts w:ascii="Arial" w:hAnsi="Arial" w:cs="Arial"/>
          <w:lang w:val="de-DE"/>
        </w:rPr>
        <w:t xml:space="preserve">, E.J. 1992. </w:t>
      </w:r>
      <w:r w:rsidRPr="006802B9">
        <w:rPr>
          <w:rFonts w:ascii="Arial" w:hAnsi="Arial" w:cs="Arial"/>
        </w:rPr>
        <w:t>Abdominal wall thickness as a means of assessing peritoneal fibrosis in mice. 29</w:t>
      </w:r>
      <w:r w:rsidRPr="006802B9">
        <w:rPr>
          <w:rFonts w:ascii="Arial" w:hAnsi="Arial" w:cs="Arial"/>
          <w:vertAlign w:val="superscript"/>
        </w:rPr>
        <w:t>th</w:t>
      </w:r>
      <w:r w:rsidRPr="006802B9">
        <w:rPr>
          <w:rFonts w:ascii="Arial" w:hAnsi="Arial" w:cs="Arial"/>
        </w:rPr>
        <w:t xml:space="preserve"> Annual Meeting of the Society for Leukocyte Biology, Charleston, SC.  J. </w:t>
      </w:r>
      <w:proofErr w:type="spellStart"/>
      <w:r w:rsidRPr="006802B9">
        <w:rPr>
          <w:rFonts w:ascii="Arial" w:hAnsi="Arial" w:cs="Arial"/>
        </w:rPr>
        <w:t>Leukoc</w:t>
      </w:r>
      <w:proofErr w:type="spellEnd"/>
      <w:r w:rsidRPr="006802B9">
        <w:rPr>
          <w:rFonts w:ascii="Arial" w:hAnsi="Arial" w:cs="Arial"/>
        </w:rPr>
        <w:t>. Biol. Suppl. 3:38.</w:t>
      </w:r>
    </w:p>
    <w:p w14:paraId="766023DB" w14:textId="21FC963D" w:rsidR="005D44FC" w:rsidRPr="006802B9" w:rsidRDefault="00817DB1" w:rsidP="00EF3025">
      <w:pPr>
        <w:numPr>
          <w:ilvl w:val="0"/>
          <w:numId w:val="53"/>
        </w:numPr>
        <w:rPr>
          <w:rFonts w:ascii="Arial" w:eastAsia="Arial" w:hAnsi="Arial" w:cs="Arial"/>
        </w:rPr>
      </w:pPr>
      <w:r w:rsidRPr="006802B9">
        <w:rPr>
          <w:rFonts w:ascii="Arial" w:hAnsi="Arial" w:cs="Arial"/>
          <w:b/>
          <w:bCs/>
        </w:rPr>
        <w:t>Kovacs</w:t>
      </w:r>
      <w:r w:rsidRPr="006802B9">
        <w:rPr>
          <w:rFonts w:ascii="Arial" w:hAnsi="Arial" w:cs="Arial"/>
        </w:rPr>
        <w:t>, E.J., DonCarlos, L.L.,</w:t>
      </w:r>
      <w:r w:rsidR="00831963" w:rsidRPr="006802B9">
        <w:rPr>
          <w:rFonts w:ascii="Arial" w:hAnsi="Arial" w:cs="Arial"/>
        </w:rPr>
        <w:t xml:space="preserve"> and Frazier-Jessen, M.R.</w:t>
      </w:r>
      <w:r w:rsidRPr="006802B9">
        <w:rPr>
          <w:rFonts w:ascii="Arial" w:hAnsi="Arial" w:cs="Arial"/>
        </w:rPr>
        <w:t xml:space="preserve"> </w:t>
      </w:r>
      <w:r w:rsidRPr="00934A08">
        <w:rPr>
          <w:rFonts w:ascii="Arial" w:hAnsi="Arial" w:cs="Arial"/>
        </w:rPr>
        <w:t xml:space="preserve">1993. </w:t>
      </w:r>
      <w:r w:rsidRPr="006802B9">
        <w:rPr>
          <w:rFonts w:ascii="Arial" w:hAnsi="Arial" w:cs="Arial"/>
          <w:lang w:val="de-DE"/>
        </w:rPr>
        <w:t>Estrogen inhibits JE/MCP-1 mRNA expression in macrophages. J. Immunol. 150:84A.</w:t>
      </w:r>
    </w:p>
    <w:p w14:paraId="614C840A" w14:textId="77777777" w:rsidR="005D44FC" w:rsidRPr="006802B9" w:rsidRDefault="00817DB1" w:rsidP="00EF3025">
      <w:pPr>
        <w:numPr>
          <w:ilvl w:val="0"/>
          <w:numId w:val="53"/>
        </w:numPr>
        <w:rPr>
          <w:rFonts w:ascii="Arial" w:eastAsia="Arial" w:hAnsi="Arial" w:cs="Arial"/>
          <w:lang w:val="de-DE"/>
        </w:rPr>
      </w:pPr>
      <w:r w:rsidRPr="00934A08">
        <w:rPr>
          <w:rFonts w:ascii="Arial" w:hAnsi="Arial" w:cs="Arial"/>
        </w:rPr>
        <w:t xml:space="preserve">Lambert, S.B., Garrity, E.R., McCabe, M., Frazier-Jessen, M.R., VanStedum, S., and </w:t>
      </w:r>
      <w:r w:rsidRPr="00934A08">
        <w:rPr>
          <w:rFonts w:ascii="Arial" w:hAnsi="Arial" w:cs="Arial"/>
          <w:b/>
          <w:bCs/>
        </w:rPr>
        <w:t>Kovacs</w:t>
      </w:r>
      <w:r w:rsidRPr="00934A08">
        <w:rPr>
          <w:rFonts w:ascii="Arial" w:hAnsi="Arial" w:cs="Arial"/>
        </w:rPr>
        <w:t xml:space="preserve">, E.J. 1993. </w:t>
      </w:r>
      <w:r w:rsidRPr="006802B9">
        <w:rPr>
          <w:rFonts w:ascii="Arial" w:hAnsi="Arial" w:cs="Arial"/>
        </w:rPr>
        <w:t xml:space="preserve">Elevated endotoxin levels in bronchoalveolar lavage fluid of human single lung transplant recipients undergoing rejection. American Thoracic Society, San Francisco, CA. </w:t>
      </w:r>
    </w:p>
    <w:p w14:paraId="4F725AA9" w14:textId="77777777" w:rsidR="005D44FC" w:rsidRPr="006802B9" w:rsidRDefault="00817DB1" w:rsidP="00EF3025">
      <w:pPr>
        <w:numPr>
          <w:ilvl w:val="0"/>
          <w:numId w:val="53"/>
        </w:numPr>
        <w:rPr>
          <w:rFonts w:ascii="Arial" w:eastAsia="Arial" w:hAnsi="Arial" w:cs="Arial"/>
        </w:rPr>
      </w:pPr>
      <w:r w:rsidRPr="00934A08">
        <w:rPr>
          <w:rFonts w:ascii="Arial" w:hAnsi="Arial" w:cs="Arial"/>
          <w:lang w:val="de-DE"/>
        </w:rPr>
        <w:t xml:space="preserve">Pizarro, T.T., Malinowska, K., </w:t>
      </w:r>
      <w:r w:rsidRPr="00934A08">
        <w:rPr>
          <w:rFonts w:ascii="Arial" w:hAnsi="Arial" w:cs="Arial"/>
          <w:b/>
          <w:bCs/>
          <w:lang w:val="de-DE"/>
        </w:rPr>
        <w:t>Kovacs</w:t>
      </w:r>
      <w:r w:rsidRPr="00934A08">
        <w:rPr>
          <w:rFonts w:ascii="Arial" w:hAnsi="Arial" w:cs="Arial"/>
          <w:lang w:val="de-DE"/>
        </w:rPr>
        <w:t xml:space="preserve">, E.J., Clancy, J., Robinson, J.A., and Piccinini, L.A. 1993. </w:t>
      </w:r>
      <w:r w:rsidRPr="006802B9">
        <w:rPr>
          <w:rFonts w:ascii="Arial" w:hAnsi="Arial" w:cs="Arial"/>
        </w:rPr>
        <w:t>Low dose cyclosporine/methotrexate treatment prolongs survival and suppressed cytotoxic cytokine gene expression in rat cardiac allografts. J. Immunol. 150:322A.</w:t>
      </w:r>
    </w:p>
    <w:p w14:paraId="710CD5DD" w14:textId="77777777" w:rsidR="005D44FC" w:rsidRPr="006802B9" w:rsidRDefault="00817DB1" w:rsidP="00EF3025">
      <w:pPr>
        <w:numPr>
          <w:ilvl w:val="0"/>
          <w:numId w:val="53"/>
        </w:numPr>
        <w:rPr>
          <w:rFonts w:ascii="Arial" w:eastAsia="Arial" w:hAnsi="Arial" w:cs="Arial"/>
        </w:rPr>
      </w:pPr>
      <w:r w:rsidRPr="006802B9">
        <w:rPr>
          <w:rFonts w:ascii="Arial" w:hAnsi="Arial" w:cs="Arial"/>
        </w:rPr>
        <w:t xml:space="preserve">Hahn, E.L., </w:t>
      </w:r>
      <w:r w:rsidRPr="006802B9">
        <w:rPr>
          <w:rFonts w:ascii="Arial" w:hAnsi="Arial" w:cs="Arial"/>
          <w:b/>
          <w:bCs/>
        </w:rPr>
        <w:t>Kovacs</w:t>
      </w:r>
      <w:r w:rsidRPr="006802B9">
        <w:rPr>
          <w:rFonts w:ascii="Arial" w:hAnsi="Arial" w:cs="Arial"/>
        </w:rPr>
        <w:t>, E.J., Filkins, J.P. 1993. Insulin antagonizes dexamethasone suppression of interleukin-6 production in endotoxin-stimulated macrophages. Sixteenth Annual Conference on Shock, Sante Fe, NM.</w:t>
      </w:r>
    </w:p>
    <w:p w14:paraId="147582A3" w14:textId="77777777" w:rsidR="005D44FC" w:rsidRPr="006802B9" w:rsidRDefault="00817DB1" w:rsidP="00EF3025">
      <w:pPr>
        <w:numPr>
          <w:ilvl w:val="0"/>
          <w:numId w:val="53"/>
        </w:numPr>
        <w:rPr>
          <w:rFonts w:ascii="Arial" w:eastAsia="Arial" w:hAnsi="Arial" w:cs="Arial"/>
        </w:rPr>
      </w:pPr>
      <w:r w:rsidRPr="006802B9">
        <w:rPr>
          <w:rFonts w:ascii="Arial" w:hAnsi="Arial" w:cs="Arial"/>
        </w:rPr>
        <w:t xml:space="preserve">Frazier-Jessen, M.R., DonCarlos, L.L., and </w:t>
      </w:r>
      <w:r w:rsidRPr="006802B9">
        <w:rPr>
          <w:rFonts w:ascii="Arial" w:hAnsi="Arial" w:cs="Arial"/>
          <w:b/>
          <w:bCs/>
        </w:rPr>
        <w:t>Kovacs</w:t>
      </w:r>
      <w:r w:rsidRPr="006802B9">
        <w:rPr>
          <w:rFonts w:ascii="Arial" w:hAnsi="Arial" w:cs="Arial"/>
        </w:rPr>
        <w:t>, E.J. 1993. Control of JE/MCP-1 mRNA expression in murine macrophages. FASEB Conference on Wound Healing, New London, NH.</w:t>
      </w:r>
    </w:p>
    <w:p w14:paraId="7B216AB9" w14:textId="77777777" w:rsidR="005D44FC" w:rsidRPr="00934A08" w:rsidRDefault="00817DB1" w:rsidP="00EF3025">
      <w:pPr>
        <w:numPr>
          <w:ilvl w:val="0"/>
          <w:numId w:val="53"/>
        </w:numPr>
        <w:rPr>
          <w:rFonts w:ascii="Arial" w:eastAsia="Arial" w:hAnsi="Arial" w:cs="Arial"/>
        </w:rPr>
      </w:pPr>
      <w:r w:rsidRPr="00934A08">
        <w:rPr>
          <w:rFonts w:ascii="Arial" w:hAnsi="Arial" w:cs="Arial"/>
          <w:b/>
          <w:bCs/>
        </w:rPr>
        <w:t>Kovacs</w:t>
      </w:r>
      <w:r w:rsidRPr="00934A08">
        <w:rPr>
          <w:rFonts w:ascii="Arial" w:hAnsi="Arial" w:cs="Arial"/>
        </w:rPr>
        <w:t xml:space="preserve">, E.J., and Frazier-Jessen, M.R. </w:t>
      </w:r>
      <w:r w:rsidRPr="006802B9">
        <w:rPr>
          <w:rFonts w:ascii="Arial" w:hAnsi="Arial" w:cs="Arial"/>
        </w:rPr>
        <w:t xml:space="preserve">1993. Estrogen control of MCP-1 mRNA expression in THP-1 human monocytic leukemia cells. J. </w:t>
      </w:r>
      <w:proofErr w:type="spellStart"/>
      <w:r w:rsidRPr="006802B9">
        <w:rPr>
          <w:rFonts w:ascii="Arial" w:hAnsi="Arial" w:cs="Arial"/>
        </w:rPr>
        <w:t>Leukoc</w:t>
      </w:r>
      <w:proofErr w:type="spellEnd"/>
      <w:r w:rsidRPr="006802B9">
        <w:rPr>
          <w:rFonts w:ascii="Arial" w:hAnsi="Arial" w:cs="Arial"/>
        </w:rPr>
        <w:t>. Biol., Suppl. p. 48. Joint Meeting of Australasian Society for Leukocyte Biology and Society for Leukocyte Biology, Sydney, Australia.</w:t>
      </w:r>
    </w:p>
    <w:p w14:paraId="4C082E4C" w14:textId="77777777" w:rsidR="005D44FC" w:rsidRPr="006802B9" w:rsidRDefault="00817DB1" w:rsidP="00EF3025">
      <w:pPr>
        <w:numPr>
          <w:ilvl w:val="0"/>
          <w:numId w:val="53"/>
        </w:numPr>
        <w:rPr>
          <w:rFonts w:ascii="Arial" w:eastAsia="Arial" w:hAnsi="Arial" w:cs="Arial"/>
        </w:rPr>
      </w:pPr>
      <w:r w:rsidRPr="006802B9">
        <w:rPr>
          <w:rFonts w:ascii="Arial" w:hAnsi="Arial" w:cs="Arial"/>
        </w:rPr>
        <w:t xml:space="preserve">Hahn, E.L., </w:t>
      </w:r>
      <w:r w:rsidRPr="006802B9">
        <w:rPr>
          <w:rFonts w:ascii="Arial" w:hAnsi="Arial" w:cs="Arial"/>
          <w:b/>
          <w:bCs/>
        </w:rPr>
        <w:t>Kovacs</w:t>
      </w:r>
      <w:r w:rsidRPr="006802B9">
        <w:rPr>
          <w:rFonts w:ascii="Arial" w:hAnsi="Arial" w:cs="Arial"/>
        </w:rPr>
        <w:t xml:space="preserve">, E.J. Filkins, J.P. 1993. IGF-1 fails to antagonize dexamethasone suppression of interleukin-6 production in endotoxin-stimulated macrophages. J. </w:t>
      </w:r>
      <w:proofErr w:type="spellStart"/>
      <w:r w:rsidRPr="006802B9">
        <w:rPr>
          <w:rFonts w:ascii="Arial" w:hAnsi="Arial" w:cs="Arial"/>
        </w:rPr>
        <w:t>Leukoc</w:t>
      </w:r>
      <w:proofErr w:type="spellEnd"/>
      <w:r w:rsidRPr="006802B9">
        <w:rPr>
          <w:rFonts w:ascii="Arial" w:hAnsi="Arial" w:cs="Arial"/>
        </w:rPr>
        <w:t>. Biol., Suppl. p. 130. Joint Meeting of Australasian Society for Leukocyte Biology and Society for Leukocyte Biology, Sydney, Australia.</w:t>
      </w:r>
    </w:p>
    <w:p w14:paraId="70E4F372" w14:textId="77777777" w:rsidR="005D44FC" w:rsidRPr="006802B9" w:rsidRDefault="00817DB1" w:rsidP="00EF3025">
      <w:pPr>
        <w:numPr>
          <w:ilvl w:val="0"/>
          <w:numId w:val="53"/>
        </w:numPr>
        <w:rPr>
          <w:rFonts w:ascii="Arial" w:eastAsia="Arial" w:hAnsi="Arial" w:cs="Arial"/>
        </w:rPr>
      </w:pPr>
      <w:r w:rsidRPr="006802B9">
        <w:rPr>
          <w:rFonts w:ascii="Arial" w:hAnsi="Arial" w:cs="Arial"/>
        </w:rPr>
        <w:t xml:space="preserve">Frazier-Jessen M.R., Mott, F.J., and </w:t>
      </w:r>
      <w:r w:rsidRPr="006802B9">
        <w:rPr>
          <w:rFonts w:ascii="Arial" w:hAnsi="Arial" w:cs="Arial"/>
          <w:b/>
          <w:bCs/>
        </w:rPr>
        <w:t>Kovacs</w:t>
      </w:r>
      <w:r w:rsidRPr="006802B9">
        <w:rPr>
          <w:rFonts w:ascii="Arial" w:hAnsi="Arial" w:cs="Arial"/>
        </w:rPr>
        <w:t>, E.J. 1993. Estrogen replacement decreases connective tissue deposition in a murine model of peritoneal adhesion formation. Autumn Immunology Conference, Chicago, IL.</w:t>
      </w:r>
    </w:p>
    <w:p w14:paraId="1A5C5474" w14:textId="77777777" w:rsidR="005D44FC" w:rsidRPr="006802B9" w:rsidRDefault="00817DB1" w:rsidP="00EF3025">
      <w:pPr>
        <w:numPr>
          <w:ilvl w:val="0"/>
          <w:numId w:val="53"/>
        </w:numPr>
        <w:rPr>
          <w:rFonts w:ascii="Arial" w:eastAsia="Arial" w:hAnsi="Arial" w:cs="Arial"/>
        </w:rPr>
      </w:pPr>
      <w:r w:rsidRPr="006802B9">
        <w:rPr>
          <w:rFonts w:ascii="Arial" w:hAnsi="Arial" w:cs="Arial"/>
        </w:rPr>
        <w:t xml:space="preserve">Ramer-Quinn, D.S., Frazier-Jessen M.R. and </w:t>
      </w:r>
      <w:r w:rsidRPr="006802B9">
        <w:rPr>
          <w:rFonts w:ascii="Arial" w:hAnsi="Arial" w:cs="Arial"/>
          <w:b/>
          <w:bCs/>
        </w:rPr>
        <w:t>Kovacs</w:t>
      </w:r>
      <w:r w:rsidRPr="006802B9">
        <w:rPr>
          <w:rFonts w:ascii="Arial" w:hAnsi="Arial" w:cs="Arial"/>
        </w:rPr>
        <w:t>, E.J. 1993. Estrogen regulation of JE mRNA expression in murine fibroblasts. Autumn Immunology Conference, Chicago, IL.</w:t>
      </w:r>
    </w:p>
    <w:p w14:paraId="63209951" w14:textId="77777777" w:rsidR="005D44FC" w:rsidRPr="006802B9" w:rsidRDefault="00817DB1" w:rsidP="00EF3025">
      <w:pPr>
        <w:numPr>
          <w:ilvl w:val="0"/>
          <w:numId w:val="53"/>
        </w:numPr>
        <w:rPr>
          <w:rFonts w:ascii="Arial" w:eastAsia="Arial" w:hAnsi="Arial" w:cs="Arial"/>
        </w:rPr>
      </w:pPr>
      <w:r w:rsidRPr="006802B9">
        <w:rPr>
          <w:rFonts w:ascii="Arial" w:hAnsi="Arial" w:cs="Arial"/>
        </w:rPr>
        <w:t xml:space="preserve">Mott, F.J. and </w:t>
      </w:r>
      <w:r w:rsidRPr="006802B9">
        <w:rPr>
          <w:rFonts w:ascii="Arial" w:hAnsi="Arial" w:cs="Arial"/>
          <w:b/>
          <w:bCs/>
        </w:rPr>
        <w:t>Kovacs</w:t>
      </w:r>
      <w:r w:rsidRPr="006802B9">
        <w:rPr>
          <w:rFonts w:ascii="Arial" w:hAnsi="Arial" w:cs="Arial"/>
        </w:rPr>
        <w:t>, E.J. 1993. Ethanol enhancement of human interferon-γ mRNA levels in T lymphocyte and natural killer cell lines. Autumn Immunology Conference, Chicago, IL.</w:t>
      </w:r>
    </w:p>
    <w:p w14:paraId="74A69496" w14:textId="77777777" w:rsidR="005D44FC" w:rsidRPr="006802B9" w:rsidRDefault="00817DB1" w:rsidP="00EF3025">
      <w:pPr>
        <w:numPr>
          <w:ilvl w:val="0"/>
          <w:numId w:val="53"/>
        </w:numPr>
        <w:rPr>
          <w:rFonts w:ascii="Arial" w:eastAsia="Arial" w:hAnsi="Arial" w:cs="Arial"/>
          <w:lang w:val="de-DE"/>
        </w:rPr>
      </w:pPr>
      <w:r w:rsidRPr="006802B9">
        <w:rPr>
          <w:rFonts w:ascii="Arial" w:hAnsi="Arial" w:cs="Arial"/>
          <w:lang w:val="de-DE"/>
        </w:rPr>
        <w:t xml:space="preserve">Finsen, B., Pedersen, E.B., Lehrman, E., </w:t>
      </w:r>
      <w:r w:rsidRPr="006802B9">
        <w:rPr>
          <w:rFonts w:ascii="Arial" w:hAnsi="Arial" w:cs="Arial"/>
          <w:b/>
          <w:bCs/>
          <w:lang w:val="de-DE"/>
        </w:rPr>
        <w:t>Kovacs</w:t>
      </w:r>
      <w:r w:rsidRPr="006802B9">
        <w:rPr>
          <w:rFonts w:ascii="Arial" w:hAnsi="Arial" w:cs="Arial"/>
          <w:lang w:val="de-DE"/>
        </w:rPr>
        <w:t xml:space="preserve">, E.J., Kiefer, R., and Zimmer, J. </w:t>
      </w:r>
      <w:r w:rsidRPr="00934A08">
        <w:rPr>
          <w:rFonts w:ascii="Arial" w:hAnsi="Arial" w:cs="Arial"/>
          <w:lang w:val="de-DE"/>
        </w:rPr>
        <w:t xml:space="preserve">1994. </w:t>
      </w:r>
      <w:r w:rsidRPr="006802B9">
        <w:rPr>
          <w:rFonts w:ascii="Arial" w:hAnsi="Arial" w:cs="Arial"/>
        </w:rPr>
        <w:t>Host reactions against intracerebral grafts - Immunological responses and non-immune lesion associated reactions. Fifth Symposium on Neural Transplantation, Paris, France.</w:t>
      </w:r>
    </w:p>
    <w:p w14:paraId="359F285E" w14:textId="77777777" w:rsidR="005D44FC" w:rsidRPr="006802B9" w:rsidRDefault="00817DB1" w:rsidP="00EF3025">
      <w:pPr>
        <w:numPr>
          <w:ilvl w:val="0"/>
          <w:numId w:val="53"/>
        </w:numPr>
        <w:rPr>
          <w:rFonts w:ascii="Arial" w:eastAsia="Arial" w:hAnsi="Arial" w:cs="Arial"/>
        </w:rPr>
      </w:pPr>
      <w:r w:rsidRPr="00934A08">
        <w:rPr>
          <w:rFonts w:ascii="Arial" w:hAnsi="Arial" w:cs="Arial"/>
          <w:lang w:val="de-DE"/>
        </w:rPr>
        <w:t xml:space="preserve">Finsen, B., M.K. Schultz, J. Zimmer, and E.J. </w:t>
      </w:r>
      <w:r w:rsidRPr="00934A08">
        <w:rPr>
          <w:rFonts w:ascii="Arial" w:hAnsi="Arial" w:cs="Arial"/>
          <w:b/>
          <w:bCs/>
          <w:lang w:val="de-DE"/>
        </w:rPr>
        <w:t>Kovacs</w:t>
      </w:r>
      <w:r w:rsidRPr="00934A08">
        <w:rPr>
          <w:rFonts w:ascii="Arial" w:hAnsi="Arial" w:cs="Arial"/>
          <w:lang w:val="de-DE"/>
        </w:rPr>
        <w:t xml:space="preserve">. </w:t>
      </w:r>
      <w:r w:rsidRPr="006802B9">
        <w:rPr>
          <w:rFonts w:ascii="Arial" w:hAnsi="Arial" w:cs="Arial"/>
        </w:rPr>
        <w:t>1994. Chemotactic and toxic cytokines in hippocampal injury. ISNI congress '94, Amsterdam.</w:t>
      </w:r>
    </w:p>
    <w:p w14:paraId="35DC6AF3" w14:textId="77777777" w:rsidR="005D44FC" w:rsidRPr="006802B9" w:rsidRDefault="00817DB1" w:rsidP="00EF3025">
      <w:pPr>
        <w:numPr>
          <w:ilvl w:val="0"/>
          <w:numId w:val="53"/>
        </w:numPr>
        <w:rPr>
          <w:rFonts w:ascii="Arial" w:eastAsia="Arial" w:hAnsi="Arial" w:cs="Arial"/>
        </w:rPr>
      </w:pPr>
      <w:r w:rsidRPr="006802B9">
        <w:rPr>
          <w:rFonts w:ascii="Arial" w:hAnsi="Arial" w:cs="Arial"/>
          <w:b/>
          <w:bCs/>
        </w:rPr>
        <w:t>Kovacs</w:t>
      </w:r>
      <w:r w:rsidRPr="006802B9">
        <w:rPr>
          <w:rFonts w:ascii="Arial" w:hAnsi="Arial" w:cs="Arial"/>
        </w:rPr>
        <w:t>, E.J., Ramer-Quinn, D.S., Faunce, D.E., and Frazier-Jessen, M.R. 1994. Estrogen triggers biphasic control of JE/MCP-1 mRNA expression in fibroblasts. Gordon Research Conference on Chemotactic Cytokines, Plymouth, NH.</w:t>
      </w:r>
    </w:p>
    <w:p w14:paraId="63FFCD15" w14:textId="77777777" w:rsidR="005D44FC" w:rsidRPr="00934A08" w:rsidRDefault="00817DB1" w:rsidP="00EF3025">
      <w:pPr>
        <w:numPr>
          <w:ilvl w:val="0"/>
          <w:numId w:val="53"/>
        </w:numPr>
        <w:rPr>
          <w:rFonts w:ascii="Arial" w:eastAsia="Arial" w:hAnsi="Arial" w:cs="Arial"/>
        </w:rPr>
      </w:pPr>
      <w:r w:rsidRPr="00934A08">
        <w:rPr>
          <w:rFonts w:ascii="Arial" w:hAnsi="Arial" w:cs="Arial"/>
          <w:b/>
          <w:bCs/>
        </w:rPr>
        <w:t>Kovacs</w:t>
      </w:r>
      <w:r w:rsidRPr="00934A08">
        <w:rPr>
          <w:rFonts w:ascii="Arial" w:hAnsi="Arial" w:cs="Arial"/>
        </w:rPr>
        <w:t xml:space="preserve">, E.J. and Frazier-Jessen, M.R. 1994. </w:t>
      </w:r>
      <w:r w:rsidRPr="006802B9">
        <w:rPr>
          <w:rFonts w:ascii="Arial" w:hAnsi="Arial" w:cs="Arial"/>
        </w:rPr>
        <w:t>Tamoxifen reverses estrogen inhibition of JE/MCP-1 mRNA expression in macrophages. Second International Cytokines Workshop, Banff, Alberta, Canada.</w:t>
      </w:r>
    </w:p>
    <w:p w14:paraId="676B928A" w14:textId="77777777" w:rsidR="005D44FC" w:rsidRPr="006802B9" w:rsidRDefault="00817DB1" w:rsidP="00EF3025">
      <w:pPr>
        <w:numPr>
          <w:ilvl w:val="0"/>
          <w:numId w:val="53"/>
        </w:numPr>
        <w:rPr>
          <w:rFonts w:ascii="Arial" w:eastAsia="Arial" w:hAnsi="Arial" w:cs="Arial"/>
        </w:rPr>
      </w:pPr>
      <w:r w:rsidRPr="006802B9">
        <w:rPr>
          <w:rFonts w:ascii="Arial" w:hAnsi="Arial" w:cs="Arial"/>
        </w:rPr>
        <w:t xml:space="preserve">DiPietro, L.A., </w:t>
      </w:r>
      <w:proofErr w:type="spellStart"/>
      <w:r w:rsidRPr="006802B9">
        <w:rPr>
          <w:rFonts w:ascii="Arial" w:hAnsi="Arial" w:cs="Arial"/>
        </w:rPr>
        <w:t>Polvarini</w:t>
      </w:r>
      <w:proofErr w:type="spellEnd"/>
      <w:r w:rsidRPr="006802B9">
        <w:rPr>
          <w:rFonts w:ascii="Arial" w:hAnsi="Arial" w:cs="Arial"/>
        </w:rPr>
        <w:t xml:space="preserve">, P.J., </w:t>
      </w:r>
      <w:proofErr w:type="spellStart"/>
      <w:r w:rsidRPr="006802B9">
        <w:rPr>
          <w:rFonts w:ascii="Arial" w:hAnsi="Arial" w:cs="Arial"/>
        </w:rPr>
        <w:t>Rahbe</w:t>
      </w:r>
      <w:proofErr w:type="spellEnd"/>
      <w:r w:rsidRPr="006802B9">
        <w:rPr>
          <w:rFonts w:ascii="Arial" w:hAnsi="Arial" w:cs="Arial"/>
        </w:rPr>
        <w:t xml:space="preserve">, S.M., and </w:t>
      </w:r>
      <w:r w:rsidRPr="006802B9">
        <w:rPr>
          <w:rFonts w:ascii="Arial" w:hAnsi="Arial" w:cs="Arial"/>
          <w:b/>
          <w:bCs/>
        </w:rPr>
        <w:t>Kovacs</w:t>
      </w:r>
      <w:r w:rsidRPr="006802B9">
        <w:rPr>
          <w:rFonts w:ascii="Arial" w:hAnsi="Arial" w:cs="Arial"/>
        </w:rPr>
        <w:t>, E.J. 1994. Expression of JE/MCP-1 in dermal wound repair. Second International Cytokines Workshop, Banff, Alberta, Canada.</w:t>
      </w:r>
    </w:p>
    <w:p w14:paraId="24E1B843" w14:textId="77777777" w:rsidR="005D44FC" w:rsidRPr="006802B9" w:rsidRDefault="00817DB1" w:rsidP="00EF3025">
      <w:pPr>
        <w:numPr>
          <w:ilvl w:val="0"/>
          <w:numId w:val="53"/>
        </w:numPr>
        <w:rPr>
          <w:rFonts w:ascii="Arial" w:eastAsia="Arial" w:hAnsi="Arial" w:cs="Arial"/>
        </w:rPr>
      </w:pPr>
      <w:r w:rsidRPr="006802B9">
        <w:rPr>
          <w:rFonts w:ascii="Arial" w:hAnsi="Arial" w:cs="Arial"/>
        </w:rPr>
        <w:t xml:space="preserve">Hahn, E.L., </w:t>
      </w:r>
      <w:r w:rsidRPr="006802B9">
        <w:rPr>
          <w:rFonts w:ascii="Arial" w:hAnsi="Arial" w:cs="Arial"/>
          <w:b/>
          <w:bCs/>
        </w:rPr>
        <w:t>Kovacs</w:t>
      </w:r>
      <w:r w:rsidRPr="006802B9">
        <w:rPr>
          <w:rFonts w:ascii="Arial" w:hAnsi="Arial" w:cs="Arial"/>
        </w:rPr>
        <w:t xml:space="preserve">, E.J. and Filkins, J.P. 1994. Insulin alteration of TNF and IL-6 production involves phosphatase regulation. Second Int. Cytokines Workshop, Banff, Alberta, Canada. </w:t>
      </w:r>
    </w:p>
    <w:p w14:paraId="0266AD0C" w14:textId="77777777" w:rsidR="005D44FC" w:rsidRPr="006802B9" w:rsidRDefault="00817DB1" w:rsidP="00EF3025">
      <w:pPr>
        <w:numPr>
          <w:ilvl w:val="0"/>
          <w:numId w:val="53"/>
        </w:numPr>
        <w:rPr>
          <w:rFonts w:ascii="Arial" w:eastAsia="Arial" w:hAnsi="Arial" w:cs="Arial"/>
        </w:rPr>
      </w:pPr>
      <w:r w:rsidRPr="006802B9">
        <w:rPr>
          <w:rFonts w:ascii="Arial" w:hAnsi="Arial" w:cs="Arial"/>
          <w:b/>
          <w:bCs/>
        </w:rPr>
        <w:t>Kovacs</w:t>
      </w:r>
      <w:r w:rsidRPr="006802B9">
        <w:rPr>
          <w:rFonts w:ascii="Arial" w:hAnsi="Arial" w:cs="Arial"/>
        </w:rPr>
        <w:t xml:space="preserve">, E.J. and Frazier-Jessen, M.R. 1995. Estrogen suppression of MCP-1 mRNA expression correlates with attenuation of connective tissue deposition in murine model of peritoneal </w:t>
      </w:r>
      <w:r w:rsidRPr="006802B9">
        <w:rPr>
          <w:rFonts w:ascii="Arial" w:hAnsi="Arial" w:cs="Arial"/>
        </w:rPr>
        <w:lastRenderedPageBreak/>
        <w:t>adhesion formation. 31</w:t>
      </w:r>
      <w:r w:rsidRPr="006802B9">
        <w:rPr>
          <w:rFonts w:ascii="Arial" w:hAnsi="Arial" w:cs="Arial"/>
          <w:vertAlign w:val="superscript"/>
        </w:rPr>
        <w:t>st</w:t>
      </w:r>
      <w:r w:rsidRPr="006802B9">
        <w:rPr>
          <w:rFonts w:ascii="Arial" w:hAnsi="Arial" w:cs="Arial"/>
        </w:rPr>
        <w:t xml:space="preserve"> Annual Meeting of the Society for Leukocyte Biology, Marco Island, FL.</w:t>
      </w:r>
    </w:p>
    <w:p w14:paraId="38095C82" w14:textId="77777777" w:rsidR="005D44FC" w:rsidRPr="006802B9" w:rsidRDefault="00817DB1" w:rsidP="00EF3025">
      <w:pPr>
        <w:numPr>
          <w:ilvl w:val="0"/>
          <w:numId w:val="53"/>
        </w:numPr>
        <w:rPr>
          <w:rFonts w:ascii="Arial" w:eastAsia="Arial" w:hAnsi="Arial" w:cs="Arial"/>
          <w:lang w:val="de-DE"/>
        </w:rPr>
      </w:pPr>
      <w:r w:rsidRPr="00934A08">
        <w:rPr>
          <w:rFonts w:ascii="Arial" w:hAnsi="Arial" w:cs="Arial"/>
          <w:b/>
          <w:bCs/>
        </w:rPr>
        <w:t>Kovacs</w:t>
      </w:r>
      <w:r w:rsidRPr="00934A08">
        <w:rPr>
          <w:rFonts w:ascii="Arial" w:hAnsi="Arial" w:cs="Arial"/>
        </w:rPr>
        <w:t xml:space="preserve">, E.J. and Frazier-Jessen, M.R. 1996. </w:t>
      </w:r>
      <w:r w:rsidRPr="006802B9">
        <w:rPr>
          <w:rFonts w:ascii="Arial" w:hAnsi="Arial" w:cs="Arial"/>
        </w:rPr>
        <w:t>Estrogen, MCP-1 and connective tissue deposition. Gordon Research Conference on Chemotactic Cytokines, Plymouth, NH.</w:t>
      </w:r>
    </w:p>
    <w:p w14:paraId="5A2EB514" w14:textId="77777777" w:rsidR="005D44FC" w:rsidRPr="006802B9" w:rsidRDefault="00817DB1" w:rsidP="00EF3025">
      <w:pPr>
        <w:numPr>
          <w:ilvl w:val="0"/>
          <w:numId w:val="53"/>
        </w:numPr>
        <w:rPr>
          <w:rFonts w:ascii="Arial" w:eastAsia="Arial" w:hAnsi="Arial" w:cs="Arial"/>
        </w:rPr>
      </w:pPr>
      <w:r w:rsidRPr="00934A08">
        <w:rPr>
          <w:rFonts w:ascii="Arial" w:hAnsi="Arial" w:cs="Arial"/>
          <w:b/>
          <w:bCs/>
          <w:lang w:val="de-DE"/>
        </w:rPr>
        <w:t>Kovacs</w:t>
      </w:r>
      <w:r w:rsidRPr="00934A08">
        <w:rPr>
          <w:rFonts w:ascii="Arial" w:hAnsi="Arial" w:cs="Arial"/>
          <w:lang w:val="de-DE"/>
        </w:rPr>
        <w:t xml:space="preserve">, E.J., Mott, F.J., and Frazier-Jessen, M.R. 1996. </w:t>
      </w:r>
      <w:r w:rsidRPr="006802B9">
        <w:rPr>
          <w:rFonts w:ascii="Arial" w:hAnsi="Arial" w:cs="Arial"/>
        </w:rPr>
        <w:t>Estrogen regulation of MCP-1 mRNA expression in vivo: role in inhibition of peritoneal connective tissue deposition. Joint Meeting of the Society for Leukocyte Biology and the Europe Macrophage Study Group, Verona, Italy.</w:t>
      </w:r>
    </w:p>
    <w:p w14:paraId="4CE5A68B" w14:textId="77777777" w:rsidR="005D44FC" w:rsidRPr="006802B9" w:rsidRDefault="00817DB1" w:rsidP="00EF3025">
      <w:pPr>
        <w:numPr>
          <w:ilvl w:val="0"/>
          <w:numId w:val="53"/>
        </w:numPr>
        <w:rPr>
          <w:rFonts w:ascii="Arial" w:eastAsia="Arial" w:hAnsi="Arial" w:cs="Arial"/>
        </w:rPr>
      </w:pPr>
      <w:r w:rsidRPr="006802B9">
        <w:rPr>
          <w:rFonts w:ascii="Arial" w:hAnsi="Arial" w:cs="Arial"/>
        </w:rPr>
        <w:t xml:space="preserve">Jahoda, A.E., Albala, D.M. Dries, D.J. and </w:t>
      </w:r>
      <w:r w:rsidRPr="006802B9">
        <w:rPr>
          <w:rFonts w:ascii="Arial" w:hAnsi="Arial" w:cs="Arial"/>
          <w:b/>
          <w:bCs/>
        </w:rPr>
        <w:t>Kovacs</w:t>
      </w:r>
      <w:r w:rsidRPr="006802B9">
        <w:rPr>
          <w:rFonts w:ascii="Arial" w:hAnsi="Arial" w:cs="Arial"/>
        </w:rPr>
        <w:t>, E.J. 1996. Therapeutic intervention for peritoneal adhesion formation. American Urological Assn., Northern District, Tucson, AZ.</w:t>
      </w:r>
    </w:p>
    <w:p w14:paraId="2132FA04" w14:textId="77777777" w:rsidR="005D44FC" w:rsidRPr="006802B9" w:rsidRDefault="00817DB1" w:rsidP="00EF3025">
      <w:pPr>
        <w:numPr>
          <w:ilvl w:val="0"/>
          <w:numId w:val="53"/>
        </w:numPr>
        <w:rPr>
          <w:rFonts w:ascii="Arial" w:eastAsia="Arial" w:hAnsi="Arial" w:cs="Arial"/>
        </w:rPr>
      </w:pPr>
      <w:r w:rsidRPr="006802B9">
        <w:rPr>
          <w:rFonts w:ascii="Arial" w:hAnsi="Arial" w:cs="Arial"/>
        </w:rPr>
        <w:t xml:space="preserve">Gregory, M.S., Faunce, D.E., and </w:t>
      </w:r>
      <w:r w:rsidRPr="006802B9">
        <w:rPr>
          <w:rFonts w:ascii="Arial" w:hAnsi="Arial" w:cs="Arial"/>
          <w:b/>
          <w:bCs/>
        </w:rPr>
        <w:t>Kovacs</w:t>
      </w:r>
      <w:r w:rsidRPr="006802B9">
        <w:rPr>
          <w:rFonts w:ascii="Arial" w:hAnsi="Arial" w:cs="Arial"/>
        </w:rPr>
        <w:t>, E.J. 1996. Estrogen, immunosuppression and thermal injury. Autumn Immunology Conference, Chicago, IL.</w:t>
      </w:r>
    </w:p>
    <w:p w14:paraId="3BAE24EC" w14:textId="77777777" w:rsidR="005D44FC" w:rsidRPr="006802B9" w:rsidRDefault="00817DB1" w:rsidP="00EF3025">
      <w:pPr>
        <w:numPr>
          <w:ilvl w:val="0"/>
          <w:numId w:val="53"/>
        </w:numPr>
        <w:rPr>
          <w:rFonts w:ascii="Arial" w:eastAsia="Arial" w:hAnsi="Arial" w:cs="Arial"/>
        </w:rPr>
      </w:pPr>
      <w:r w:rsidRPr="006802B9">
        <w:rPr>
          <w:rFonts w:ascii="Arial" w:hAnsi="Arial" w:cs="Arial"/>
        </w:rPr>
        <w:t xml:space="preserve">Jahoda, A.E., Albala, D.M., Dries, D.J., and </w:t>
      </w:r>
      <w:r w:rsidRPr="006802B9">
        <w:rPr>
          <w:rFonts w:ascii="Arial" w:hAnsi="Arial" w:cs="Arial"/>
          <w:b/>
          <w:bCs/>
        </w:rPr>
        <w:t>Kovacs</w:t>
      </w:r>
      <w:r w:rsidRPr="006802B9">
        <w:rPr>
          <w:rFonts w:ascii="Arial" w:hAnsi="Arial" w:cs="Arial"/>
        </w:rPr>
        <w:t>, E.J. 1996. Suppression of peritoneal inflammatory response with fibrin sealant. Autumn Immunology Conference, Chicago, IL.</w:t>
      </w:r>
    </w:p>
    <w:p w14:paraId="22CB57CA" w14:textId="77777777" w:rsidR="005D44FC" w:rsidRPr="006802B9" w:rsidRDefault="00817DB1" w:rsidP="00EF3025">
      <w:pPr>
        <w:numPr>
          <w:ilvl w:val="0"/>
          <w:numId w:val="53"/>
        </w:numPr>
        <w:rPr>
          <w:rFonts w:ascii="Arial" w:eastAsia="Arial" w:hAnsi="Arial" w:cs="Arial"/>
        </w:rPr>
      </w:pPr>
      <w:r w:rsidRPr="006802B9">
        <w:rPr>
          <w:rFonts w:ascii="Arial" w:hAnsi="Arial" w:cs="Arial"/>
        </w:rPr>
        <w:t xml:space="preserve">Faunce, D.E., Gregory, M.S., and </w:t>
      </w:r>
      <w:r w:rsidRPr="006802B9">
        <w:rPr>
          <w:rFonts w:ascii="Arial" w:hAnsi="Arial" w:cs="Arial"/>
          <w:b/>
          <w:bCs/>
        </w:rPr>
        <w:t>Kovacs</w:t>
      </w:r>
      <w:r w:rsidRPr="006802B9">
        <w:rPr>
          <w:rFonts w:ascii="Arial" w:hAnsi="Arial" w:cs="Arial"/>
        </w:rPr>
        <w:t>, E.J. 1996. The effects of acute ethanol exposure on cellular immunity in a murine model of thermal injury. Autumn Immunology Conference, Chicago, IL.</w:t>
      </w:r>
    </w:p>
    <w:p w14:paraId="6DF3A2FE" w14:textId="77777777" w:rsidR="005D44FC" w:rsidRPr="006802B9" w:rsidRDefault="00817DB1" w:rsidP="00EF3025">
      <w:pPr>
        <w:numPr>
          <w:ilvl w:val="0"/>
          <w:numId w:val="53"/>
        </w:numPr>
        <w:rPr>
          <w:rFonts w:ascii="Arial" w:eastAsia="Arial" w:hAnsi="Arial" w:cs="Arial"/>
        </w:rPr>
      </w:pPr>
      <w:r w:rsidRPr="006802B9">
        <w:rPr>
          <w:rFonts w:ascii="Arial" w:hAnsi="Arial" w:cs="Arial"/>
        </w:rPr>
        <w:t xml:space="preserve">Albala, D.M., Jahoda, A.E., Dries, D.J., and </w:t>
      </w:r>
      <w:r w:rsidRPr="006802B9">
        <w:rPr>
          <w:rFonts w:ascii="Arial" w:hAnsi="Arial" w:cs="Arial"/>
          <w:b/>
          <w:bCs/>
        </w:rPr>
        <w:t>Kovacs</w:t>
      </w:r>
      <w:r w:rsidRPr="006802B9">
        <w:rPr>
          <w:rFonts w:ascii="Arial" w:hAnsi="Arial" w:cs="Arial"/>
        </w:rPr>
        <w:t xml:space="preserve">, E.J. 1996. Therapeutic interventions for peritoneal adhesion formation: use of fibrin sealant. J. Endourology 10:580.  </w:t>
      </w:r>
    </w:p>
    <w:p w14:paraId="36C0D679" w14:textId="77777777" w:rsidR="005D44FC" w:rsidRPr="006802B9" w:rsidRDefault="00817DB1" w:rsidP="00EF3025">
      <w:pPr>
        <w:numPr>
          <w:ilvl w:val="0"/>
          <w:numId w:val="53"/>
        </w:numPr>
        <w:rPr>
          <w:rFonts w:ascii="Arial" w:eastAsia="Arial" w:hAnsi="Arial" w:cs="Arial"/>
        </w:rPr>
      </w:pPr>
      <w:r w:rsidRPr="006802B9">
        <w:rPr>
          <w:rFonts w:ascii="Arial" w:hAnsi="Arial" w:cs="Arial"/>
        </w:rPr>
        <w:t xml:space="preserve">Dries, D.J., Lorenz, K., </w:t>
      </w:r>
      <w:r w:rsidRPr="006802B9">
        <w:rPr>
          <w:rFonts w:ascii="Arial" w:hAnsi="Arial" w:cs="Arial"/>
          <w:b/>
          <w:bCs/>
        </w:rPr>
        <w:t>Kovacs</w:t>
      </w:r>
      <w:r w:rsidRPr="006802B9">
        <w:rPr>
          <w:rFonts w:ascii="Arial" w:hAnsi="Arial" w:cs="Arial"/>
        </w:rPr>
        <w:t>, E.J., and Pyle, J. 1997. Differential neutrophil traffic in gut and lung following scald injury. American Burn Association, New York, NY.</w:t>
      </w:r>
    </w:p>
    <w:p w14:paraId="1EF09E86" w14:textId="77777777" w:rsidR="005D44FC" w:rsidRPr="006802B9" w:rsidRDefault="00817DB1" w:rsidP="00EF3025">
      <w:pPr>
        <w:numPr>
          <w:ilvl w:val="0"/>
          <w:numId w:val="53"/>
        </w:numPr>
        <w:rPr>
          <w:rFonts w:ascii="Arial" w:eastAsia="Arial" w:hAnsi="Arial" w:cs="Arial"/>
        </w:rPr>
      </w:pPr>
      <w:r w:rsidRPr="006802B9">
        <w:rPr>
          <w:rFonts w:ascii="Arial" w:hAnsi="Arial" w:cs="Arial"/>
          <w:b/>
          <w:bCs/>
        </w:rPr>
        <w:t>Kovacs</w:t>
      </w:r>
      <w:r w:rsidRPr="006802B9">
        <w:rPr>
          <w:rFonts w:ascii="Arial" w:hAnsi="Arial" w:cs="Arial"/>
        </w:rPr>
        <w:t xml:space="preserve">, E.J., Mott, F.J., and Frazier-Jessen, M.R. 1997. Estrogen, MCP-1, and connective tissue deposition. J. Allergy Clin. Immunol. </w:t>
      </w:r>
      <w:proofErr w:type="gramStart"/>
      <w:r w:rsidRPr="006802B9">
        <w:rPr>
          <w:rFonts w:ascii="Arial" w:hAnsi="Arial" w:cs="Arial"/>
        </w:rPr>
        <w:t>99:S</w:t>
      </w:r>
      <w:proofErr w:type="gramEnd"/>
      <w:r w:rsidRPr="006802B9">
        <w:rPr>
          <w:rFonts w:ascii="Arial" w:hAnsi="Arial" w:cs="Arial"/>
        </w:rPr>
        <w:t>14.</w:t>
      </w:r>
    </w:p>
    <w:p w14:paraId="0FFE47DC" w14:textId="77777777" w:rsidR="005D44FC" w:rsidRPr="006802B9" w:rsidRDefault="00817DB1" w:rsidP="00EF3025">
      <w:pPr>
        <w:numPr>
          <w:ilvl w:val="0"/>
          <w:numId w:val="53"/>
        </w:numPr>
        <w:rPr>
          <w:rFonts w:ascii="Arial" w:eastAsia="Arial" w:hAnsi="Arial" w:cs="Arial"/>
        </w:rPr>
      </w:pPr>
      <w:r w:rsidRPr="006802B9">
        <w:rPr>
          <w:rFonts w:ascii="Arial" w:hAnsi="Arial" w:cs="Arial"/>
        </w:rPr>
        <w:t xml:space="preserve">Gregory, M.S., Faunce, D.E., and </w:t>
      </w:r>
      <w:r w:rsidRPr="006802B9">
        <w:rPr>
          <w:rFonts w:ascii="Arial" w:hAnsi="Arial" w:cs="Arial"/>
          <w:b/>
          <w:bCs/>
        </w:rPr>
        <w:t>Kovacs</w:t>
      </w:r>
      <w:r w:rsidRPr="006802B9">
        <w:rPr>
          <w:rFonts w:ascii="Arial" w:hAnsi="Arial" w:cs="Arial"/>
        </w:rPr>
        <w:t xml:space="preserve">, E.J. 1997. Estrogen alters immune function after thermal injury. J. Allergy Clin. Immunol. </w:t>
      </w:r>
      <w:proofErr w:type="gramStart"/>
      <w:r w:rsidRPr="006802B9">
        <w:rPr>
          <w:rFonts w:ascii="Arial" w:hAnsi="Arial" w:cs="Arial"/>
        </w:rPr>
        <w:t>99:S</w:t>
      </w:r>
      <w:proofErr w:type="gramEnd"/>
      <w:r w:rsidRPr="006802B9">
        <w:rPr>
          <w:rFonts w:ascii="Arial" w:hAnsi="Arial" w:cs="Arial"/>
        </w:rPr>
        <w:t>236.</w:t>
      </w:r>
    </w:p>
    <w:p w14:paraId="291779D9" w14:textId="77777777" w:rsidR="005D44FC" w:rsidRPr="006802B9" w:rsidRDefault="00817DB1" w:rsidP="00EF3025">
      <w:pPr>
        <w:numPr>
          <w:ilvl w:val="0"/>
          <w:numId w:val="53"/>
        </w:numPr>
        <w:rPr>
          <w:rFonts w:ascii="Arial" w:eastAsia="Arial" w:hAnsi="Arial" w:cs="Arial"/>
        </w:rPr>
      </w:pPr>
      <w:r w:rsidRPr="006802B9">
        <w:rPr>
          <w:rFonts w:ascii="Arial" w:hAnsi="Arial" w:cs="Arial"/>
        </w:rPr>
        <w:t xml:space="preserve">Faunce, D.E., Gregory, M.S., and </w:t>
      </w:r>
      <w:r w:rsidRPr="006802B9">
        <w:rPr>
          <w:rFonts w:ascii="Arial" w:hAnsi="Arial" w:cs="Arial"/>
          <w:b/>
          <w:bCs/>
        </w:rPr>
        <w:t>Kovacs</w:t>
      </w:r>
      <w:r w:rsidRPr="006802B9">
        <w:rPr>
          <w:rFonts w:ascii="Arial" w:hAnsi="Arial" w:cs="Arial"/>
        </w:rPr>
        <w:t xml:space="preserve">, E.J. 1997. Acute ethanol exposure, immuno-suppression, and thermal injury. J. Allergy Clin. Immunol. </w:t>
      </w:r>
      <w:proofErr w:type="gramStart"/>
      <w:r w:rsidRPr="006802B9">
        <w:rPr>
          <w:rFonts w:ascii="Arial" w:hAnsi="Arial" w:cs="Arial"/>
        </w:rPr>
        <w:t>99:S</w:t>
      </w:r>
      <w:proofErr w:type="gramEnd"/>
      <w:r w:rsidRPr="006802B9">
        <w:rPr>
          <w:rFonts w:ascii="Arial" w:hAnsi="Arial" w:cs="Arial"/>
        </w:rPr>
        <w:t xml:space="preserve">236. </w:t>
      </w:r>
    </w:p>
    <w:p w14:paraId="04AA32C8" w14:textId="77777777" w:rsidR="005D44FC" w:rsidRPr="006802B9" w:rsidRDefault="00817DB1" w:rsidP="00EF3025">
      <w:pPr>
        <w:numPr>
          <w:ilvl w:val="0"/>
          <w:numId w:val="53"/>
        </w:numPr>
        <w:rPr>
          <w:rFonts w:ascii="Arial" w:eastAsia="Arial" w:hAnsi="Arial" w:cs="Arial"/>
        </w:rPr>
      </w:pPr>
      <w:r w:rsidRPr="006802B9">
        <w:rPr>
          <w:rFonts w:ascii="Arial" w:hAnsi="Arial" w:cs="Arial"/>
          <w:b/>
          <w:bCs/>
        </w:rPr>
        <w:t>Kovacs</w:t>
      </w:r>
      <w:r w:rsidRPr="006802B9">
        <w:rPr>
          <w:rFonts w:ascii="Arial" w:hAnsi="Arial" w:cs="Arial"/>
        </w:rPr>
        <w:t>, E.J. and Mott, F.J. 1997. Estrogen control of macrophage cytokine gene expression</w:t>
      </w:r>
      <w:proofErr w:type="gramStart"/>
      <w:r w:rsidRPr="006802B9">
        <w:rPr>
          <w:rFonts w:ascii="Arial" w:hAnsi="Arial" w:cs="Arial"/>
        </w:rPr>
        <w:t>:  An</w:t>
      </w:r>
      <w:proofErr w:type="gramEnd"/>
      <w:r w:rsidRPr="006802B9">
        <w:rPr>
          <w:rFonts w:ascii="Arial" w:hAnsi="Arial" w:cs="Arial"/>
        </w:rPr>
        <w:t xml:space="preserve"> explanation for gender differences in the immune response. 4th International Congress on the Immune Consequences of Trauma, Shock and Sepsis. Munich, Germany. Shock suppl. 7:36.</w:t>
      </w:r>
    </w:p>
    <w:p w14:paraId="106AD7EF" w14:textId="77777777" w:rsidR="005D44FC" w:rsidRPr="006802B9" w:rsidRDefault="00817DB1" w:rsidP="00EF3025">
      <w:pPr>
        <w:numPr>
          <w:ilvl w:val="0"/>
          <w:numId w:val="53"/>
        </w:numPr>
        <w:rPr>
          <w:rFonts w:ascii="Arial" w:eastAsia="Arial" w:hAnsi="Arial" w:cs="Arial"/>
        </w:rPr>
      </w:pPr>
      <w:r w:rsidRPr="006802B9">
        <w:rPr>
          <w:rFonts w:ascii="Arial" w:hAnsi="Arial" w:cs="Arial"/>
          <w:b/>
          <w:bCs/>
        </w:rPr>
        <w:t>Kovacs,</w:t>
      </w:r>
      <w:r w:rsidRPr="006802B9">
        <w:rPr>
          <w:rFonts w:ascii="Arial" w:hAnsi="Arial" w:cs="Arial"/>
        </w:rPr>
        <w:t xml:space="preserve"> E.J. 1997. Does intracellular cAMP play a role in estrogen inhibition of MCP-1 mRNA   expression?  Keystone Symposium: The role of chemokines in leukocyte trafficking, Copper Mountain, CO.</w:t>
      </w:r>
    </w:p>
    <w:p w14:paraId="6DEAA4EB" w14:textId="77777777" w:rsidR="005D44FC" w:rsidRPr="006802B9" w:rsidRDefault="00817DB1" w:rsidP="00EF3025">
      <w:pPr>
        <w:numPr>
          <w:ilvl w:val="0"/>
          <w:numId w:val="53"/>
        </w:numPr>
        <w:rPr>
          <w:rFonts w:ascii="Arial" w:eastAsia="Arial" w:hAnsi="Arial" w:cs="Arial"/>
        </w:rPr>
      </w:pPr>
      <w:r w:rsidRPr="006802B9">
        <w:rPr>
          <w:rFonts w:ascii="Arial" w:hAnsi="Arial" w:cs="Arial"/>
          <w:b/>
          <w:bCs/>
        </w:rPr>
        <w:t>Kovacs</w:t>
      </w:r>
      <w:r w:rsidRPr="006802B9">
        <w:rPr>
          <w:rFonts w:ascii="Arial" w:hAnsi="Arial" w:cs="Arial"/>
        </w:rPr>
        <w:t xml:space="preserve">, E.J., Albala, D.M., Dries, D.J., and Jahoda, A.E. 1997. Fibrin sealant inhibits peritoneal adhesion formation. </w:t>
      </w:r>
      <w:proofErr w:type="spellStart"/>
      <w:r w:rsidRPr="006802B9">
        <w:rPr>
          <w:rFonts w:ascii="Arial" w:hAnsi="Arial" w:cs="Arial"/>
        </w:rPr>
        <w:t>XVIth</w:t>
      </w:r>
      <w:proofErr w:type="spellEnd"/>
      <w:r w:rsidRPr="006802B9">
        <w:rPr>
          <w:rFonts w:ascii="Arial" w:hAnsi="Arial" w:cs="Arial"/>
        </w:rPr>
        <w:t xml:space="preserve"> Congress of the International Soc. on Thrombosis and </w:t>
      </w:r>
      <w:proofErr w:type="spellStart"/>
      <w:r w:rsidRPr="006802B9">
        <w:rPr>
          <w:rFonts w:ascii="Arial" w:hAnsi="Arial" w:cs="Arial"/>
        </w:rPr>
        <w:t>Haemostasis</w:t>
      </w:r>
      <w:proofErr w:type="spellEnd"/>
      <w:r w:rsidRPr="006802B9">
        <w:rPr>
          <w:rFonts w:ascii="Arial" w:hAnsi="Arial" w:cs="Arial"/>
        </w:rPr>
        <w:t>, Florence, Italy.</w:t>
      </w:r>
    </w:p>
    <w:p w14:paraId="5DC5B4F2" w14:textId="77777777" w:rsidR="005D44FC" w:rsidRPr="006802B9" w:rsidRDefault="00817DB1" w:rsidP="00EF3025">
      <w:pPr>
        <w:numPr>
          <w:ilvl w:val="0"/>
          <w:numId w:val="53"/>
        </w:numPr>
        <w:rPr>
          <w:rFonts w:ascii="Arial" w:eastAsia="Arial" w:hAnsi="Arial" w:cs="Arial"/>
        </w:rPr>
      </w:pPr>
      <w:r w:rsidRPr="006802B9">
        <w:rPr>
          <w:rFonts w:ascii="Arial" w:hAnsi="Arial" w:cs="Arial"/>
        </w:rPr>
        <w:t xml:space="preserve">Jahoda, A.E., Albala, D.M., Dries, D.J. and </w:t>
      </w:r>
      <w:r w:rsidRPr="006802B9">
        <w:rPr>
          <w:rFonts w:ascii="Arial" w:hAnsi="Arial" w:cs="Arial"/>
          <w:b/>
          <w:bCs/>
        </w:rPr>
        <w:t>Kovacs</w:t>
      </w:r>
      <w:r w:rsidRPr="006802B9">
        <w:rPr>
          <w:rFonts w:ascii="Arial" w:hAnsi="Arial" w:cs="Arial"/>
        </w:rPr>
        <w:t>, E.J. 1997. Therapeutic intervention for peritoneal adhesion formation. American Urological Association, New Orleans, LA.</w:t>
      </w:r>
    </w:p>
    <w:p w14:paraId="04BB7F36" w14:textId="77777777" w:rsidR="005D44FC" w:rsidRPr="006802B9" w:rsidRDefault="00817DB1" w:rsidP="00EF3025">
      <w:pPr>
        <w:numPr>
          <w:ilvl w:val="0"/>
          <w:numId w:val="53"/>
        </w:numPr>
        <w:rPr>
          <w:rFonts w:ascii="Arial" w:eastAsia="Arial" w:hAnsi="Arial" w:cs="Arial"/>
        </w:rPr>
      </w:pPr>
      <w:r w:rsidRPr="006802B9">
        <w:rPr>
          <w:rFonts w:ascii="Arial" w:hAnsi="Arial" w:cs="Arial"/>
          <w:b/>
          <w:bCs/>
        </w:rPr>
        <w:t>Kovacs</w:t>
      </w:r>
      <w:r w:rsidRPr="006802B9">
        <w:rPr>
          <w:rFonts w:ascii="Arial" w:hAnsi="Arial" w:cs="Arial"/>
        </w:rPr>
        <w:t>, E.J., Albala, D.M., Dries, D.J., and Jahoda, A.E. 1997.  Effects of intraperitoneal fibrin sealant on peritoneal inflammation and adhesion formation. Gordon Conference on Wound Healing, Colby-Sawyer, N.H.</w:t>
      </w:r>
    </w:p>
    <w:p w14:paraId="280BDF2F" w14:textId="77777777" w:rsidR="005D44FC" w:rsidRPr="006802B9" w:rsidRDefault="00817DB1" w:rsidP="00EF3025">
      <w:pPr>
        <w:numPr>
          <w:ilvl w:val="0"/>
          <w:numId w:val="54"/>
        </w:numPr>
        <w:rPr>
          <w:rFonts w:ascii="Arial" w:eastAsia="Arial" w:hAnsi="Arial" w:cs="Arial"/>
        </w:rPr>
      </w:pPr>
      <w:r w:rsidRPr="006802B9">
        <w:rPr>
          <w:rFonts w:ascii="Arial" w:hAnsi="Arial" w:cs="Arial"/>
        </w:rPr>
        <w:t xml:space="preserve">Gregory, M.S., Faunce, D.E., and </w:t>
      </w:r>
      <w:r w:rsidRPr="006802B9">
        <w:rPr>
          <w:rFonts w:ascii="Arial" w:hAnsi="Arial" w:cs="Arial"/>
          <w:b/>
          <w:bCs/>
        </w:rPr>
        <w:t>Kovacs</w:t>
      </w:r>
      <w:r w:rsidRPr="006802B9">
        <w:rPr>
          <w:rFonts w:ascii="Arial" w:hAnsi="Arial" w:cs="Arial"/>
        </w:rPr>
        <w:t>, E.J. 1997. Circulating estrogen suppresses systemic and local immune responses following thermal injury. 32</w:t>
      </w:r>
      <w:r w:rsidRPr="006802B9">
        <w:rPr>
          <w:rFonts w:ascii="Arial" w:hAnsi="Arial" w:cs="Arial"/>
          <w:vertAlign w:val="superscript"/>
        </w:rPr>
        <w:t>nd</w:t>
      </w:r>
      <w:r w:rsidRPr="006802B9">
        <w:rPr>
          <w:rFonts w:ascii="Arial" w:hAnsi="Arial" w:cs="Arial"/>
        </w:rPr>
        <w:t xml:space="preserve"> Annual Meeting of the Society for Leukocyte Biology, Baltimore, MD. J. Leukocyte Biol. 1997 Suppl., p. 22.</w:t>
      </w:r>
    </w:p>
    <w:p w14:paraId="6A7DDA20" w14:textId="77777777" w:rsidR="005D44FC" w:rsidRPr="006802B9" w:rsidRDefault="00817DB1" w:rsidP="00EF3025">
      <w:pPr>
        <w:numPr>
          <w:ilvl w:val="0"/>
          <w:numId w:val="54"/>
        </w:numPr>
        <w:rPr>
          <w:rFonts w:ascii="Arial" w:eastAsia="Arial" w:hAnsi="Arial" w:cs="Arial"/>
        </w:rPr>
      </w:pPr>
      <w:r w:rsidRPr="006802B9">
        <w:rPr>
          <w:rFonts w:ascii="Arial" w:hAnsi="Arial" w:cs="Arial"/>
        </w:rPr>
        <w:t xml:space="preserve">Faunce, D.E., Gregory, M.S., and </w:t>
      </w:r>
      <w:r w:rsidRPr="006802B9">
        <w:rPr>
          <w:rFonts w:ascii="Arial" w:hAnsi="Arial" w:cs="Arial"/>
          <w:b/>
          <w:bCs/>
        </w:rPr>
        <w:t>Kovacs</w:t>
      </w:r>
      <w:r w:rsidRPr="006802B9">
        <w:rPr>
          <w:rFonts w:ascii="Arial" w:hAnsi="Arial" w:cs="Arial"/>
        </w:rPr>
        <w:t>, E.J. 1997. Protective role for glucocorticoids following acute ethanol exposure and thermal injury involves regulation of IL-6. 32</w:t>
      </w:r>
      <w:r w:rsidRPr="006802B9">
        <w:rPr>
          <w:rFonts w:ascii="Arial" w:hAnsi="Arial" w:cs="Arial"/>
          <w:vertAlign w:val="superscript"/>
        </w:rPr>
        <w:t>nd</w:t>
      </w:r>
      <w:r w:rsidRPr="006802B9">
        <w:rPr>
          <w:rFonts w:ascii="Arial" w:hAnsi="Arial" w:cs="Arial"/>
        </w:rPr>
        <w:t xml:space="preserve"> Annual Meeting of the Society for Leukocyte Biology, Baltimore, MD. J. </w:t>
      </w:r>
      <w:proofErr w:type="spellStart"/>
      <w:r w:rsidRPr="006802B9">
        <w:rPr>
          <w:rFonts w:ascii="Arial" w:hAnsi="Arial" w:cs="Arial"/>
        </w:rPr>
        <w:t>Leukoc</w:t>
      </w:r>
      <w:proofErr w:type="spellEnd"/>
      <w:r w:rsidRPr="006802B9">
        <w:rPr>
          <w:rFonts w:ascii="Arial" w:hAnsi="Arial" w:cs="Arial"/>
        </w:rPr>
        <w:t>. Biol. 1997 Suppl., p. 22.</w:t>
      </w:r>
    </w:p>
    <w:p w14:paraId="7925E579" w14:textId="77777777" w:rsidR="005D44FC" w:rsidRPr="006802B9" w:rsidRDefault="00817DB1" w:rsidP="00EF3025">
      <w:pPr>
        <w:numPr>
          <w:ilvl w:val="0"/>
          <w:numId w:val="54"/>
        </w:numPr>
        <w:rPr>
          <w:rFonts w:ascii="Arial" w:eastAsia="Arial" w:hAnsi="Arial" w:cs="Arial"/>
        </w:rPr>
      </w:pPr>
      <w:r w:rsidRPr="006802B9">
        <w:rPr>
          <w:rFonts w:ascii="Arial" w:hAnsi="Arial" w:cs="Arial"/>
          <w:b/>
          <w:bCs/>
        </w:rPr>
        <w:t>Kovacs</w:t>
      </w:r>
      <w:r w:rsidRPr="006802B9">
        <w:rPr>
          <w:rFonts w:ascii="Arial" w:hAnsi="Arial" w:cs="Arial"/>
        </w:rPr>
        <w:t>, E.J. and Jahoda, A.E. 1997. Inhibitory effects of estrogen on MCP-1 production and connective tissue deposition are not mediated by glucocorticoids. 32</w:t>
      </w:r>
      <w:r w:rsidRPr="006802B9">
        <w:rPr>
          <w:rFonts w:ascii="Arial" w:hAnsi="Arial" w:cs="Arial"/>
          <w:vertAlign w:val="superscript"/>
        </w:rPr>
        <w:t>nd</w:t>
      </w:r>
      <w:r w:rsidRPr="006802B9">
        <w:rPr>
          <w:rFonts w:ascii="Arial" w:hAnsi="Arial" w:cs="Arial"/>
        </w:rPr>
        <w:t xml:space="preserve"> Annual Meeting of the Society for Leukocyte Biology, Baltimore, MD. J. </w:t>
      </w:r>
      <w:proofErr w:type="spellStart"/>
      <w:r w:rsidRPr="006802B9">
        <w:rPr>
          <w:rFonts w:ascii="Arial" w:hAnsi="Arial" w:cs="Arial"/>
        </w:rPr>
        <w:t>Leukoc</w:t>
      </w:r>
      <w:proofErr w:type="spellEnd"/>
      <w:r w:rsidRPr="006802B9">
        <w:rPr>
          <w:rFonts w:ascii="Arial" w:hAnsi="Arial" w:cs="Arial"/>
        </w:rPr>
        <w:t xml:space="preserve">. Biol. 1997. Suppl., p. 11. </w:t>
      </w:r>
    </w:p>
    <w:p w14:paraId="3DE149B8" w14:textId="77777777" w:rsidR="005D44FC" w:rsidRPr="006802B9" w:rsidRDefault="00817DB1" w:rsidP="00EF3025">
      <w:pPr>
        <w:numPr>
          <w:ilvl w:val="0"/>
          <w:numId w:val="54"/>
        </w:numPr>
        <w:rPr>
          <w:rFonts w:ascii="Arial" w:eastAsia="Arial" w:hAnsi="Arial" w:cs="Arial"/>
        </w:rPr>
      </w:pPr>
      <w:r w:rsidRPr="006802B9">
        <w:rPr>
          <w:rFonts w:ascii="Arial" w:hAnsi="Arial" w:cs="Arial"/>
        </w:rPr>
        <w:lastRenderedPageBreak/>
        <w:t xml:space="preserve">Patel, P.J., Faunce, D.E., Gregory, M.S., Duffner, L.A., and </w:t>
      </w:r>
      <w:r w:rsidRPr="006802B9">
        <w:rPr>
          <w:rFonts w:ascii="Arial" w:hAnsi="Arial" w:cs="Arial"/>
          <w:b/>
          <w:bCs/>
        </w:rPr>
        <w:t>Kovacs</w:t>
      </w:r>
      <w:r w:rsidRPr="006802B9">
        <w:rPr>
          <w:rFonts w:ascii="Arial" w:hAnsi="Arial" w:cs="Arial"/>
        </w:rPr>
        <w:t>, E.J. 1997. Differences in pulmonary MIP-2 following burn injury with and without alcohol exposure. Autumn Immunology Conference, Chicago, IL.</w:t>
      </w:r>
    </w:p>
    <w:p w14:paraId="06D5EDF1" w14:textId="77777777" w:rsidR="005D44FC" w:rsidRPr="006802B9" w:rsidRDefault="00817DB1" w:rsidP="00EF3025">
      <w:pPr>
        <w:numPr>
          <w:ilvl w:val="0"/>
          <w:numId w:val="54"/>
        </w:numPr>
        <w:rPr>
          <w:rFonts w:ascii="Arial" w:eastAsia="Arial" w:hAnsi="Arial" w:cs="Arial"/>
        </w:rPr>
      </w:pPr>
      <w:r w:rsidRPr="006802B9">
        <w:rPr>
          <w:rFonts w:ascii="Arial" w:hAnsi="Arial" w:cs="Arial"/>
        </w:rPr>
        <w:t xml:space="preserve">Faunce, D.E., Gregory, M.S., and </w:t>
      </w:r>
      <w:r w:rsidRPr="006802B9">
        <w:rPr>
          <w:rFonts w:ascii="Arial" w:hAnsi="Arial" w:cs="Arial"/>
          <w:b/>
          <w:bCs/>
        </w:rPr>
        <w:t>Kovacs</w:t>
      </w:r>
      <w:r w:rsidRPr="006802B9">
        <w:rPr>
          <w:rFonts w:ascii="Arial" w:hAnsi="Arial" w:cs="Arial"/>
        </w:rPr>
        <w:t>, E.J. 1997. Immune dysfunction associated with acute ethanol exposure and thermal injury is mediated in part by IL-6. Autumn Immunology Conference, Chicago, IL.</w:t>
      </w:r>
    </w:p>
    <w:p w14:paraId="5815DEB6" w14:textId="77777777" w:rsidR="005D44FC" w:rsidRPr="006802B9" w:rsidRDefault="00817DB1" w:rsidP="00EF3025">
      <w:pPr>
        <w:numPr>
          <w:ilvl w:val="0"/>
          <w:numId w:val="54"/>
        </w:numPr>
        <w:rPr>
          <w:rFonts w:ascii="Arial" w:eastAsia="Arial" w:hAnsi="Arial" w:cs="Arial"/>
        </w:rPr>
      </w:pPr>
      <w:r w:rsidRPr="006802B9">
        <w:rPr>
          <w:rFonts w:ascii="Arial" w:hAnsi="Arial" w:cs="Arial"/>
        </w:rPr>
        <w:t xml:space="preserve">Gregory, M.S., Faunce, D.E., and E.J. </w:t>
      </w:r>
      <w:r w:rsidRPr="006802B9">
        <w:rPr>
          <w:rFonts w:ascii="Arial" w:hAnsi="Arial" w:cs="Arial"/>
          <w:b/>
          <w:bCs/>
        </w:rPr>
        <w:t>Kovacs</w:t>
      </w:r>
      <w:r w:rsidRPr="006802B9">
        <w:rPr>
          <w:rFonts w:ascii="Arial" w:hAnsi="Arial" w:cs="Arial"/>
        </w:rPr>
        <w:t>, E.J. 1997. The role of prostaglandin E</w:t>
      </w:r>
      <w:r w:rsidRPr="006802B9">
        <w:rPr>
          <w:rFonts w:ascii="Arial" w:hAnsi="Arial" w:cs="Arial"/>
          <w:vertAlign w:val="subscript"/>
        </w:rPr>
        <w:t>2</w:t>
      </w:r>
      <w:r w:rsidRPr="006802B9">
        <w:rPr>
          <w:rFonts w:ascii="Arial" w:hAnsi="Arial" w:cs="Arial"/>
        </w:rPr>
        <w:t xml:space="preserve"> in the gender difference observed in immune dysfunction following thermal injury. Autumn Immunology Conference, Chicago, IL.</w:t>
      </w:r>
    </w:p>
    <w:p w14:paraId="5A0DD3BE" w14:textId="77777777" w:rsidR="005D44FC" w:rsidRPr="006802B9" w:rsidRDefault="00817DB1" w:rsidP="00EF3025">
      <w:pPr>
        <w:numPr>
          <w:ilvl w:val="0"/>
          <w:numId w:val="55"/>
        </w:numPr>
        <w:rPr>
          <w:rFonts w:ascii="Arial" w:eastAsia="Arial" w:hAnsi="Arial" w:cs="Arial"/>
        </w:rPr>
      </w:pPr>
      <w:r w:rsidRPr="006802B9">
        <w:rPr>
          <w:rFonts w:ascii="Arial" w:hAnsi="Arial" w:cs="Arial"/>
        </w:rPr>
        <w:t xml:space="preserve">Patel, P.J., Faunce, D.E., Gregory, M.S., Duffner, L.A., and </w:t>
      </w:r>
      <w:r w:rsidRPr="006802B9">
        <w:rPr>
          <w:rFonts w:ascii="Arial" w:hAnsi="Arial" w:cs="Arial"/>
          <w:b/>
          <w:bCs/>
        </w:rPr>
        <w:t>Kovacs</w:t>
      </w:r>
      <w:r w:rsidRPr="006802B9">
        <w:rPr>
          <w:rFonts w:ascii="Arial" w:hAnsi="Arial" w:cs="Arial"/>
        </w:rPr>
        <w:t>, E.J. 1998. Prolonged production of pulmonary MIP-2 following burn injury with prior alcohol exposure. International Conference of American Lung Association and American Thoracic Society, Chicago, IL.</w:t>
      </w:r>
    </w:p>
    <w:p w14:paraId="3E34EDC5" w14:textId="77777777" w:rsidR="00BC6D82" w:rsidRPr="006802B9" w:rsidRDefault="00817DB1" w:rsidP="00EF3025">
      <w:pPr>
        <w:numPr>
          <w:ilvl w:val="0"/>
          <w:numId w:val="55"/>
        </w:numPr>
        <w:rPr>
          <w:rFonts w:ascii="Arial" w:eastAsia="Arial" w:hAnsi="Arial" w:cs="Arial"/>
        </w:rPr>
      </w:pPr>
      <w:r w:rsidRPr="006802B9">
        <w:rPr>
          <w:rFonts w:ascii="Arial" w:hAnsi="Arial" w:cs="Arial"/>
          <w:b/>
          <w:bCs/>
        </w:rPr>
        <w:t xml:space="preserve"> Kovacs</w:t>
      </w:r>
      <w:r w:rsidRPr="006802B9">
        <w:rPr>
          <w:rFonts w:ascii="Arial" w:hAnsi="Arial" w:cs="Arial"/>
        </w:rPr>
        <w:t xml:space="preserve"> E.J., Faunce, D.E., Duffner, L.A., and Gregory, M.S. 1998. Estrogen control of cytokine gene expression may explain the gender difference in immune response following thermal injury. International Workshop Surgery and Critical Care - Cellular and Molecular Mechanisms. Bonn, Germany. </w:t>
      </w:r>
    </w:p>
    <w:p w14:paraId="348551C1" w14:textId="77777777" w:rsidR="00BC6D82" w:rsidRPr="006802B9" w:rsidRDefault="00BC6D82" w:rsidP="00EF3025">
      <w:pPr>
        <w:numPr>
          <w:ilvl w:val="0"/>
          <w:numId w:val="55"/>
        </w:numPr>
        <w:rPr>
          <w:rFonts w:ascii="Arial" w:eastAsia="Arial" w:hAnsi="Arial" w:cs="Arial"/>
        </w:rPr>
      </w:pPr>
      <w:r w:rsidRPr="006802B9">
        <w:rPr>
          <w:rFonts w:ascii="Arial" w:hAnsi="Arial" w:cs="Arial"/>
          <w:b/>
          <w:bCs/>
        </w:rPr>
        <w:t xml:space="preserve"> </w:t>
      </w:r>
      <w:r w:rsidR="00817DB1" w:rsidRPr="006802B9">
        <w:rPr>
          <w:rFonts w:ascii="Arial" w:hAnsi="Arial" w:cs="Arial"/>
        </w:rPr>
        <w:t xml:space="preserve">Gregory, M.S., Faunce, D.E., and </w:t>
      </w:r>
      <w:r w:rsidR="00817DB1" w:rsidRPr="006802B9">
        <w:rPr>
          <w:rFonts w:ascii="Arial" w:hAnsi="Arial" w:cs="Arial"/>
          <w:b/>
          <w:bCs/>
        </w:rPr>
        <w:t>Kovacs</w:t>
      </w:r>
      <w:r w:rsidR="00817DB1" w:rsidRPr="006802B9">
        <w:rPr>
          <w:rFonts w:ascii="Arial" w:hAnsi="Arial" w:cs="Arial"/>
        </w:rPr>
        <w:t>, E.J. 1998. Estrogen regulation of the gender difference in cell mediated immunity following thermal injury: possible role for prostaglandin E</w:t>
      </w:r>
      <w:r w:rsidR="00817DB1" w:rsidRPr="006802B9">
        <w:rPr>
          <w:rFonts w:ascii="Arial" w:hAnsi="Arial" w:cs="Arial"/>
          <w:vertAlign w:val="subscript"/>
        </w:rPr>
        <w:t>2</w:t>
      </w:r>
      <w:r w:rsidR="00817DB1" w:rsidRPr="006802B9">
        <w:rPr>
          <w:rFonts w:ascii="Arial" w:hAnsi="Arial" w:cs="Arial"/>
        </w:rPr>
        <w:t>. Twenty-First Annual Conference on Shock, San Antonio, TX.</w:t>
      </w:r>
    </w:p>
    <w:p w14:paraId="5EE226B1" w14:textId="473B73FF" w:rsidR="005D44FC" w:rsidRPr="006802B9" w:rsidRDefault="00BC6D82" w:rsidP="00EF3025">
      <w:pPr>
        <w:numPr>
          <w:ilvl w:val="0"/>
          <w:numId w:val="55"/>
        </w:numPr>
        <w:rPr>
          <w:rFonts w:ascii="Arial" w:eastAsia="Arial" w:hAnsi="Arial" w:cs="Arial"/>
        </w:rPr>
      </w:pPr>
      <w:r w:rsidRPr="006802B9">
        <w:rPr>
          <w:rFonts w:ascii="Arial" w:eastAsia="Arial" w:hAnsi="Arial" w:cs="Arial"/>
        </w:rPr>
        <w:t xml:space="preserve">  </w:t>
      </w:r>
      <w:r w:rsidR="00817DB1" w:rsidRPr="006802B9">
        <w:rPr>
          <w:rFonts w:ascii="Arial" w:hAnsi="Arial" w:cs="Arial"/>
        </w:rPr>
        <w:t xml:space="preserve">Faunce, D.E., Gregory, M.S., and </w:t>
      </w:r>
      <w:r w:rsidR="00817DB1" w:rsidRPr="006802B9">
        <w:rPr>
          <w:rFonts w:ascii="Arial" w:hAnsi="Arial" w:cs="Arial"/>
          <w:b/>
          <w:bCs/>
        </w:rPr>
        <w:t>Kovacs</w:t>
      </w:r>
      <w:r w:rsidR="00817DB1" w:rsidRPr="006802B9">
        <w:rPr>
          <w:rFonts w:ascii="Arial" w:hAnsi="Arial" w:cs="Arial"/>
        </w:rPr>
        <w:t>, E.J. 1998. Glucocorticoid protection from severe immune dysfunction after acute ethanol exposure and thermal injury by regulating IL-6. Twenty-First Annual Conference on Shock, San Antonio, TX.</w:t>
      </w:r>
    </w:p>
    <w:p w14:paraId="24F34A9D" w14:textId="77777777" w:rsidR="005D44FC" w:rsidRPr="006802B9" w:rsidRDefault="00817DB1" w:rsidP="00EF3025">
      <w:pPr>
        <w:pStyle w:val="List0"/>
        <w:numPr>
          <w:ilvl w:val="0"/>
          <w:numId w:val="57"/>
        </w:numPr>
        <w:rPr>
          <w:rFonts w:ascii="Arial" w:eastAsia="Arial" w:hAnsi="Arial" w:cs="Arial"/>
          <w:sz w:val="22"/>
          <w:szCs w:val="22"/>
        </w:rPr>
      </w:pPr>
      <w:r w:rsidRPr="006802B9">
        <w:rPr>
          <w:rFonts w:ascii="Arial" w:hAnsi="Arial" w:cs="Arial"/>
          <w:b/>
          <w:bCs/>
          <w:sz w:val="22"/>
          <w:szCs w:val="22"/>
        </w:rPr>
        <w:t>Kovacs</w:t>
      </w:r>
      <w:r w:rsidRPr="006802B9">
        <w:rPr>
          <w:rFonts w:ascii="Arial" w:hAnsi="Arial" w:cs="Arial"/>
          <w:sz w:val="22"/>
          <w:szCs w:val="22"/>
        </w:rPr>
        <w:t xml:space="preserve">, E.J. 1998. </w:t>
      </w:r>
      <w:proofErr w:type="spellStart"/>
      <w:r w:rsidRPr="006802B9">
        <w:rPr>
          <w:rFonts w:ascii="Arial" w:hAnsi="Arial" w:cs="Arial"/>
          <w:sz w:val="22"/>
          <w:szCs w:val="22"/>
        </w:rPr>
        <w:t>Fibrogenic</w:t>
      </w:r>
      <w:proofErr w:type="spellEnd"/>
      <w:r w:rsidRPr="006802B9">
        <w:rPr>
          <w:rFonts w:ascii="Arial" w:hAnsi="Arial" w:cs="Arial"/>
          <w:sz w:val="22"/>
          <w:szCs w:val="22"/>
        </w:rPr>
        <w:t xml:space="preserve"> cytokines: The role of immune mediators in the development of scar tissue. 7th International Symposium of Molecular Cell Biology of Macrophages, Yamagata-City, Japan.</w:t>
      </w:r>
    </w:p>
    <w:p w14:paraId="24823B9C" w14:textId="77777777" w:rsidR="005D44FC" w:rsidRPr="006802B9" w:rsidRDefault="00817DB1" w:rsidP="00EF3025">
      <w:pPr>
        <w:pStyle w:val="List0"/>
        <w:numPr>
          <w:ilvl w:val="0"/>
          <w:numId w:val="57"/>
        </w:numPr>
        <w:rPr>
          <w:rFonts w:ascii="Arial" w:eastAsia="Arial" w:hAnsi="Arial" w:cs="Arial"/>
          <w:sz w:val="22"/>
          <w:szCs w:val="22"/>
        </w:rPr>
      </w:pPr>
      <w:r w:rsidRPr="006802B9">
        <w:rPr>
          <w:rFonts w:ascii="Arial" w:hAnsi="Arial" w:cs="Arial"/>
          <w:b/>
          <w:bCs/>
          <w:sz w:val="22"/>
          <w:szCs w:val="22"/>
        </w:rPr>
        <w:t>Kovacs</w:t>
      </w:r>
      <w:r w:rsidRPr="006802B9">
        <w:rPr>
          <w:rFonts w:ascii="Arial" w:hAnsi="Arial" w:cs="Arial"/>
          <w:sz w:val="22"/>
          <w:szCs w:val="22"/>
        </w:rPr>
        <w:t xml:space="preserve"> E.J., Llanas, J.N., Patel, P.J., Gregory, M.S. Gregory, Duffner, L.A., and Faunce, D.E. 1998. Elevated dermal KC fails to recruit neutrophils into the skin in mice exposed to ethanol prior to thermal injury. 33</w:t>
      </w:r>
      <w:r w:rsidRPr="006802B9">
        <w:rPr>
          <w:rFonts w:ascii="Arial" w:hAnsi="Arial" w:cs="Arial"/>
          <w:sz w:val="22"/>
          <w:szCs w:val="22"/>
          <w:vertAlign w:val="superscript"/>
        </w:rPr>
        <w:t>rd</w:t>
      </w:r>
      <w:r w:rsidRPr="006802B9">
        <w:rPr>
          <w:rFonts w:ascii="Arial" w:hAnsi="Arial" w:cs="Arial"/>
          <w:sz w:val="22"/>
          <w:szCs w:val="22"/>
        </w:rPr>
        <w:t xml:space="preserve"> Annual Meeting of the Society for Leukocyte Biology, San Diego, CA. </w:t>
      </w:r>
    </w:p>
    <w:p w14:paraId="33358998" w14:textId="77777777" w:rsidR="005D44FC" w:rsidRPr="006802B9" w:rsidRDefault="00817DB1" w:rsidP="00EF3025">
      <w:pPr>
        <w:pStyle w:val="List0"/>
        <w:numPr>
          <w:ilvl w:val="0"/>
          <w:numId w:val="58"/>
        </w:numPr>
        <w:rPr>
          <w:rFonts w:ascii="Arial" w:eastAsia="Arial" w:hAnsi="Arial" w:cs="Arial"/>
          <w:sz w:val="22"/>
          <w:szCs w:val="22"/>
        </w:rPr>
      </w:pPr>
      <w:r w:rsidRPr="006802B9">
        <w:rPr>
          <w:rFonts w:ascii="Arial" w:hAnsi="Arial" w:cs="Arial"/>
          <w:sz w:val="22"/>
          <w:szCs w:val="22"/>
        </w:rPr>
        <w:t xml:space="preserve">Colantoni, A., M.S. Gregory, L.A. Duffner, N. De Maria, D.H. Van Thiel, and E.J. </w:t>
      </w:r>
      <w:r w:rsidRPr="006802B9">
        <w:rPr>
          <w:rFonts w:ascii="Arial" w:hAnsi="Arial" w:cs="Arial"/>
          <w:b/>
          <w:bCs/>
          <w:sz w:val="22"/>
          <w:szCs w:val="22"/>
        </w:rPr>
        <w:t>Kovacs</w:t>
      </w:r>
      <w:r w:rsidRPr="006802B9">
        <w:rPr>
          <w:rFonts w:ascii="Arial" w:hAnsi="Arial" w:cs="Arial"/>
          <w:sz w:val="22"/>
          <w:szCs w:val="22"/>
        </w:rPr>
        <w:t>. 1998. Temporal relationship between the production of reactive oxygen species and IL-6 in the liver following thermal injury. Hepatology 28:634A.</w:t>
      </w:r>
    </w:p>
    <w:p w14:paraId="27EC4F5B" w14:textId="77777777" w:rsidR="005D44FC" w:rsidRPr="006802B9" w:rsidRDefault="00817DB1" w:rsidP="00EF3025">
      <w:pPr>
        <w:numPr>
          <w:ilvl w:val="0"/>
          <w:numId w:val="59"/>
        </w:numPr>
        <w:rPr>
          <w:rFonts w:ascii="Arial" w:eastAsia="Arial" w:hAnsi="Arial" w:cs="Arial"/>
        </w:rPr>
      </w:pPr>
      <w:r w:rsidRPr="006802B9">
        <w:rPr>
          <w:rFonts w:ascii="Arial" w:hAnsi="Arial" w:cs="Arial"/>
          <w:b/>
          <w:bCs/>
        </w:rPr>
        <w:t>Kovacs</w:t>
      </w:r>
      <w:r w:rsidRPr="006802B9">
        <w:rPr>
          <w:rFonts w:ascii="Arial" w:hAnsi="Arial" w:cs="Arial"/>
        </w:rPr>
        <w:t>, E.J., DiPietro, L.A, and Duffner, L.A. 1999.  Estrogen delays dermal wound healing by suppressing local MCP-1 production. Keystone Symposium: Chemokines and Chemokine Receptors, Keystone, CO., January 1999.</w:t>
      </w:r>
    </w:p>
    <w:p w14:paraId="2FAD264F" w14:textId="77777777" w:rsidR="005D44FC" w:rsidRPr="006802B9" w:rsidRDefault="00817DB1" w:rsidP="00EF3025">
      <w:pPr>
        <w:numPr>
          <w:ilvl w:val="0"/>
          <w:numId w:val="59"/>
        </w:numPr>
        <w:rPr>
          <w:rFonts w:ascii="Arial" w:eastAsia="Arial" w:hAnsi="Arial" w:cs="Arial"/>
        </w:rPr>
      </w:pPr>
      <w:r w:rsidRPr="006802B9">
        <w:rPr>
          <w:rFonts w:ascii="Arial" w:hAnsi="Arial" w:cs="Arial"/>
        </w:rPr>
        <w:t xml:space="preserve">Jih, J., Duffner, L.A., and </w:t>
      </w:r>
      <w:r w:rsidRPr="006802B9">
        <w:rPr>
          <w:rFonts w:ascii="Arial" w:hAnsi="Arial" w:cs="Arial"/>
          <w:b/>
          <w:bCs/>
        </w:rPr>
        <w:t>Kovacs</w:t>
      </w:r>
      <w:r w:rsidRPr="006802B9">
        <w:rPr>
          <w:rFonts w:ascii="Arial" w:hAnsi="Arial" w:cs="Arial"/>
        </w:rPr>
        <w:t>, E.J. 1999. Estrogen regulation of monocyte chemoattractant protein-1 (MCP-1) levels in dermal wound healing. AAAA Annual Meeting and Scientific Innovation Exposition. Jan. 1999, p. A96.</w:t>
      </w:r>
    </w:p>
    <w:p w14:paraId="20A36CC8" w14:textId="77777777" w:rsidR="005D44FC" w:rsidRPr="006802B9" w:rsidRDefault="00817DB1" w:rsidP="00EF3025">
      <w:pPr>
        <w:numPr>
          <w:ilvl w:val="0"/>
          <w:numId w:val="59"/>
        </w:numPr>
        <w:rPr>
          <w:rFonts w:ascii="Arial" w:eastAsia="Arial" w:hAnsi="Arial" w:cs="Arial"/>
        </w:rPr>
      </w:pPr>
      <w:r w:rsidRPr="006802B9">
        <w:rPr>
          <w:rFonts w:ascii="Arial" w:hAnsi="Arial" w:cs="Arial"/>
          <w:b/>
          <w:bCs/>
        </w:rPr>
        <w:t>Kovacs</w:t>
      </w:r>
      <w:r w:rsidRPr="006802B9">
        <w:rPr>
          <w:rFonts w:ascii="Arial" w:hAnsi="Arial" w:cs="Arial"/>
        </w:rPr>
        <w:t>, E.J.,</w:t>
      </w:r>
      <w:r w:rsidRPr="006802B9">
        <w:rPr>
          <w:rFonts w:ascii="Arial" w:hAnsi="Arial" w:cs="Arial"/>
          <w:vertAlign w:val="superscript"/>
        </w:rPr>
        <w:t xml:space="preserve"> </w:t>
      </w:r>
      <w:r w:rsidRPr="006802B9">
        <w:rPr>
          <w:rFonts w:ascii="Arial" w:hAnsi="Arial" w:cs="Arial"/>
        </w:rPr>
        <w:t>Duffner, L.A.,</w:t>
      </w:r>
      <w:r w:rsidRPr="006802B9">
        <w:rPr>
          <w:rFonts w:ascii="Arial" w:hAnsi="Arial" w:cs="Arial"/>
          <w:b/>
          <w:bCs/>
          <w:vertAlign w:val="superscript"/>
        </w:rPr>
        <w:t xml:space="preserve"> </w:t>
      </w:r>
      <w:r w:rsidRPr="006802B9">
        <w:rPr>
          <w:rFonts w:ascii="Arial" w:hAnsi="Arial" w:cs="Arial"/>
        </w:rPr>
        <w:t>and Gregory, M.S. 1999. Gender difference in immune response after injury is mediated by estrogen’s effects on IL-6. Society for Leukocyte Biology 15</w:t>
      </w:r>
      <w:r w:rsidRPr="006802B9">
        <w:rPr>
          <w:rFonts w:ascii="Arial" w:hAnsi="Arial" w:cs="Arial"/>
          <w:vertAlign w:val="superscript"/>
        </w:rPr>
        <w:t>th</w:t>
      </w:r>
      <w:r w:rsidRPr="006802B9">
        <w:rPr>
          <w:rFonts w:ascii="Arial" w:hAnsi="Arial" w:cs="Arial"/>
        </w:rPr>
        <w:t xml:space="preserve"> International Conference, Churchill College, University of Cambridge, Cambridge, England</w:t>
      </w:r>
    </w:p>
    <w:p w14:paraId="38910475" w14:textId="77777777" w:rsidR="005D44FC" w:rsidRPr="006802B9" w:rsidRDefault="00817DB1" w:rsidP="00EF3025">
      <w:pPr>
        <w:numPr>
          <w:ilvl w:val="0"/>
          <w:numId w:val="59"/>
        </w:numPr>
        <w:rPr>
          <w:rFonts w:ascii="Arial" w:eastAsia="Arial" w:hAnsi="Arial" w:cs="Arial"/>
          <w:lang w:val="it-IT"/>
        </w:rPr>
      </w:pPr>
      <w:r w:rsidRPr="006802B9">
        <w:rPr>
          <w:rFonts w:ascii="Arial" w:hAnsi="Arial" w:cs="Arial"/>
          <w:lang w:val="it-IT"/>
        </w:rPr>
        <w:t xml:space="preserve">Fontanilla, C., Messingham, K.A.N., Duffner, L.A., Colantoni, A., and </w:t>
      </w:r>
      <w:r w:rsidRPr="006802B9">
        <w:rPr>
          <w:rFonts w:ascii="Arial" w:hAnsi="Arial" w:cs="Arial"/>
          <w:b/>
          <w:bCs/>
          <w:lang w:val="it-IT"/>
        </w:rPr>
        <w:t>Kovacs,</w:t>
      </w:r>
      <w:r w:rsidRPr="006802B9">
        <w:rPr>
          <w:rFonts w:ascii="Arial" w:hAnsi="Arial" w:cs="Arial"/>
          <w:lang w:val="it-IT"/>
        </w:rPr>
        <w:t xml:space="preserve"> E.J. </w:t>
      </w:r>
      <w:r w:rsidRPr="006802B9">
        <w:rPr>
          <w:rFonts w:ascii="Arial" w:hAnsi="Arial" w:cs="Arial"/>
        </w:rPr>
        <w:t xml:space="preserve">1999. Anti-IL-6 antibody treatment following burn trauma with prior alcohol exposure. Autumn Immunology Conference, Chicago, IL, November 1999. </w:t>
      </w:r>
    </w:p>
    <w:p w14:paraId="2E64C124" w14:textId="77777777" w:rsidR="005D44FC" w:rsidRPr="006802B9" w:rsidRDefault="00817DB1" w:rsidP="00EF3025">
      <w:pPr>
        <w:numPr>
          <w:ilvl w:val="0"/>
          <w:numId w:val="59"/>
        </w:numPr>
        <w:rPr>
          <w:rFonts w:ascii="Arial" w:eastAsia="Arial" w:hAnsi="Arial" w:cs="Arial"/>
        </w:rPr>
      </w:pPr>
      <w:r w:rsidRPr="00934A08">
        <w:rPr>
          <w:rFonts w:ascii="Arial" w:hAnsi="Arial" w:cs="Arial"/>
          <w:lang w:val="it-IT"/>
        </w:rPr>
        <w:t xml:space="preserve">Messingham, K.A.N., Fontanilla, C., Colantoni, A., Emanuele, M.A., Duffner, L.A., and </w:t>
      </w:r>
      <w:r w:rsidRPr="00934A08">
        <w:rPr>
          <w:rFonts w:ascii="Arial" w:hAnsi="Arial" w:cs="Arial"/>
          <w:b/>
          <w:bCs/>
          <w:lang w:val="it-IT"/>
        </w:rPr>
        <w:t>Kovacs</w:t>
      </w:r>
      <w:r w:rsidRPr="00934A08">
        <w:rPr>
          <w:rFonts w:ascii="Arial" w:hAnsi="Arial" w:cs="Arial"/>
          <w:lang w:val="it-IT"/>
        </w:rPr>
        <w:t xml:space="preserve">, E.J. 1999. </w:t>
      </w:r>
      <w:r w:rsidRPr="006802B9">
        <w:rPr>
          <w:rFonts w:ascii="Arial" w:hAnsi="Arial" w:cs="Arial"/>
        </w:rPr>
        <w:t>Estrogen control of IL-6 production restores immune function after thermal injury. Autumn Immunology Conference, Chicago, IL, November 1999.</w:t>
      </w:r>
    </w:p>
    <w:p w14:paraId="6A52443D" w14:textId="77777777" w:rsidR="005D44FC" w:rsidRPr="006802B9" w:rsidRDefault="00817DB1" w:rsidP="00EF3025">
      <w:pPr>
        <w:numPr>
          <w:ilvl w:val="0"/>
          <w:numId w:val="59"/>
        </w:numPr>
        <w:rPr>
          <w:rFonts w:ascii="Arial" w:eastAsia="Arial" w:hAnsi="Arial" w:cs="Arial"/>
        </w:rPr>
      </w:pPr>
      <w:r w:rsidRPr="006802B9">
        <w:rPr>
          <w:rFonts w:ascii="Arial" w:hAnsi="Arial" w:cs="Arial"/>
        </w:rPr>
        <w:t xml:space="preserve">Durbin, E.A., Duffner, L.A., Gregory, M.S., and </w:t>
      </w:r>
      <w:r w:rsidRPr="006802B9">
        <w:rPr>
          <w:rFonts w:ascii="Arial" w:hAnsi="Arial" w:cs="Arial"/>
          <w:b/>
          <w:bCs/>
        </w:rPr>
        <w:t>Kovacs</w:t>
      </w:r>
      <w:r w:rsidRPr="006802B9">
        <w:rPr>
          <w:rFonts w:ascii="Arial" w:hAnsi="Arial" w:cs="Arial"/>
        </w:rPr>
        <w:t>, E.J. 1999. Macrophages from thermally injured mice enhance T cell IFN γ production. Autumn Immunology Conference, Chicago, IL, November 1999.</w:t>
      </w:r>
    </w:p>
    <w:p w14:paraId="7110C0E8" w14:textId="77777777" w:rsidR="005D44FC" w:rsidRPr="006802B9" w:rsidRDefault="00817DB1" w:rsidP="00EF3025">
      <w:pPr>
        <w:numPr>
          <w:ilvl w:val="0"/>
          <w:numId w:val="59"/>
        </w:numPr>
        <w:rPr>
          <w:rFonts w:ascii="Arial" w:eastAsia="Arial" w:hAnsi="Arial" w:cs="Arial"/>
        </w:rPr>
      </w:pPr>
      <w:r w:rsidRPr="006802B9">
        <w:rPr>
          <w:rFonts w:ascii="Arial" w:hAnsi="Arial" w:cs="Arial"/>
        </w:rPr>
        <w:lastRenderedPageBreak/>
        <w:t xml:space="preserve">Colantoni, A., Duffner, L.A., Fontanilla, C., Messingham, K.A.N., Van Thiel, D.H., and </w:t>
      </w:r>
      <w:r w:rsidRPr="006802B9">
        <w:rPr>
          <w:rFonts w:ascii="Arial" w:hAnsi="Arial" w:cs="Arial"/>
          <w:b/>
          <w:bCs/>
        </w:rPr>
        <w:t xml:space="preserve">Kovacs. </w:t>
      </w:r>
      <w:r w:rsidRPr="006802B9">
        <w:rPr>
          <w:rFonts w:ascii="Arial" w:hAnsi="Arial" w:cs="Arial"/>
        </w:rPr>
        <w:t>E.J. 1999. Dose dependent effect of alcohol on hepatic production of IL-6 following burn injury in a mouse model. Autumn Immunology Conference, Chicago, IL, November 1999.</w:t>
      </w:r>
    </w:p>
    <w:p w14:paraId="2AC581F0" w14:textId="77777777" w:rsidR="005D44FC" w:rsidRPr="006802B9" w:rsidRDefault="00817DB1" w:rsidP="00EF3025">
      <w:pPr>
        <w:numPr>
          <w:ilvl w:val="0"/>
          <w:numId w:val="59"/>
        </w:numPr>
        <w:rPr>
          <w:rFonts w:ascii="Arial" w:eastAsia="Arial" w:hAnsi="Arial" w:cs="Arial"/>
        </w:rPr>
      </w:pPr>
      <w:r w:rsidRPr="006802B9">
        <w:rPr>
          <w:rFonts w:ascii="Arial" w:hAnsi="Arial" w:cs="Arial"/>
        </w:rPr>
        <w:t xml:space="preserve">Grabowski, K.A., Duffner, L.A., Gregory, M.S., and </w:t>
      </w:r>
      <w:r w:rsidRPr="006802B9">
        <w:rPr>
          <w:rFonts w:ascii="Arial" w:hAnsi="Arial" w:cs="Arial"/>
          <w:b/>
          <w:bCs/>
        </w:rPr>
        <w:t>Kovacs</w:t>
      </w:r>
      <w:r w:rsidRPr="006802B9">
        <w:rPr>
          <w:rFonts w:ascii="Arial" w:hAnsi="Arial" w:cs="Arial"/>
        </w:rPr>
        <w:t>, E.J. 1999. Elevated IL-6 production and suppressed immune status in aged mice following thermal injury. Autumn Immunology Conference, Chicago, IL, November 1999.</w:t>
      </w:r>
    </w:p>
    <w:p w14:paraId="76169F30" w14:textId="77777777" w:rsidR="005D44FC" w:rsidRPr="006802B9" w:rsidRDefault="00817DB1" w:rsidP="00EF3025">
      <w:pPr>
        <w:numPr>
          <w:ilvl w:val="0"/>
          <w:numId w:val="59"/>
        </w:numPr>
        <w:rPr>
          <w:rFonts w:ascii="Arial" w:eastAsia="Arial" w:hAnsi="Arial" w:cs="Arial"/>
        </w:rPr>
      </w:pPr>
      <w:r w:rsidRPr="006802B9">
        <w:rPr>
          <w:rFonts w:ascii="Arial" w:hAnsi="Arial" w:cs="Arial"/>
        </w:rPr>
        <w:t xml:space="preserve">Messingham, K.A.N., Fontanilla, C., Colantoni, A., Emanuele, M.A., Duffner, L.A., and   </w:t>
      </w:r>
      <w:r w:rsidRPr="006802B9">
        <w:rPr>
          <w:rFonts w:ascii="Arial" w:hAnsi="Arial" w:cs="Arial"/>
          <w:b/>
          <w:bCs/>
        </w:rPr>
        <w:t>Kovacs</w:t>
      </w:r>
      <w:r w:rsidRPr="006802B9">
        <w:rPr>
          <w:rFonts w:ascii="Arial" w:hAnsi="Arial" w:cs="Arial"/>
        </w:rPr>
        <w:t>, E.J. 1999. The role of gonadal steroids in controlling IL-6 production and immune function after thermal injury with prior ethanol exposure. Seventh Annual Conference of the International Cytokine Society, Hilton Head, SC, December 1999.</w:t>
      </w:r>
    </w:p>
    <w:p w14:paraId="5CE5EDD2" w14:textId="77777777" w:rsidR="005D44FC" w:rsidRPr="006802B9" w:rsidRDefault="00817DB1" w:rsidP="00EF3025">
      <w:pPr>
        <w:numPr>
          <w:ilvl w:val="0"/>
          <w:numId w:val="59"/>
        </w:numPr>
        <w:rPr>
          <w:rFonts w:ascii="Arial" w:eastAsia="Arial" w:hAnsi="Arial" w:cs="Arial"/>
        </w:rPr>
      </w:pPr>
      <w:r w:rsidRPr="006802B9">
        <w:rPr>
          <w:rFonts w:ascii="Arial" w:hAnsi="Arial" w:cs="Arial"/>
        </w:rPr>
        <w:t xml:space="preserve">Colantoni, A., Duffner, L.A., DeMaria, N., Fontanilla, C., Messingham, K.A.N., Van Thiel, D.H., Emanuele, M.A., and </w:t>
      </w:r>
      <w:r w:rsidRPr="006802B9">
        <w:rPr>
          <w:rFonts w:ascii="Arial" w:hAnsi="Arial" w:cs="Arial"/>
          <w:b/>
          <w:bCs/>
        </w:rPr>
        <w:t>Kovacs</w:t>
      </w:r>
      <w:r w:rsidRPr="006802B9">
        <w:rPr>
          <w:rFonts w:ascii="Arial" w:hAnsi="Arial" w:cs="Arial"/>
        </w:rPr>
        <w:t>, E.J. 1999. Effect of ethanol on hepatic production of interleukin-6 following burn injury. Seventh Annual Conference of the International Cytokine Society, Hilton Head, SC, December 1999.</w:t>
      </w:r>
    </w:p>
    <w:p w14:paraId="7BE17504" w14:textId="77777777" w:rsidR="005D44FC" w:rsidRPr="006802B9" w:rsidRDefault="00817DB1" w:rsidP="00EF3025">
      <w:pPr>
        <w:numPr>
          <w:ilvl w:val="0"/>
          <w:numId w:val="59"/>
        </w:numPr>
        <w:rPr>
          <w:rFonts w:ascii="Arial" w:eastAsia="Arial" w:hAnsi="Arial" w:cs="Arial"/>
        </w:rPr>
      </w:pPr>
      <w:r w:rsidRPr="006802B9">
        <w:rPr>
          <w:rFonts w:ascii="Arial" w:hAnsi="Arial" w:cs="Arial"/>
          <w:b/>
          <w:bCs/>
        </w:rPr>
        <w:t>Kovacs</w:t>
      </w:r>
      <w:r w:rsidRPr="006802B9">
        <w:rPr>
          <w:rFonts w:ascii="Arial" w:hAnsi="Arial" w:cs="Arial"/>
        </w:rPr>
        <w:t>, E.J., Duffner, L.A., and Gregory, M.S. 1999. Anti-interleukin-6 antibody treatment restores some but not all immune functions after thermal injury. Seventh Annual Conference of the International Cytokine Society, Hilton Head, SC, December 1999.</w:t>
      </w:r>
    </w:p>
    <w:p w14:paraId="13531198" w14:textId="77777777" w:rsidR="005D44FC" w:rsidRPr="006802B9" w:rsidRDefault="00817DB1" w:rsidP="00EF3025">
      <w:pPr>
        <w:numPr>
          <w:ilvl w:val="0"/>
          <w:numId w:val="59"/>
        </w:numPr>
        <w:rPr>
          <w:rFonts w:ascii="Arial" w:eastAsia="Arial" w:hAnsi="Arial" w:cs="Arial"/>
        </w:rPr>
      </w:pPr>
      <w:r w:rsidRPr="006802B9">
        <w:rPr>
          <w:rFonts w:ascii="Arial" w:hAnsi="Arial" w:cs="Arial"/>
        </w:rPr>
        <w:t xml:space="preserve">Shirazi, M., Duffner, L.A., Durbin, E.A., Fontanilla, C., Grabowski, K., Messingham, K.A.N., and </w:t>
      </w:r>
      <w:r w:rsidRPr="006802B9">
        <w:rPr>
          <w:rFonts w:ascii="Arial" w:hAnsi="Arial" w:cs="Arial"/>
          <w:b/>
          <w:bCs/>
        </w:rPr>
        <w:t>Kovacs</w:t>
      </w:r>
      <w:r w:rsidRPr="006802B9">
        <w:rPr>
          <w:rFonts w:ascii="Arial" w:hAnsi="Arial" w:cs="Arial"/>
        </w:rPr>
        <w:t>, E.J. 2000. Testosterone receptor blockade restores immune function in male mice subjected to burn injury. Midwest Biomedical Research Forum, Omaha, NE, February 2000.</w:t>
      </w:r>
    </w:p>
    <w:p w14:paraId="74D6A080" w14:textId="77777777" w:rsidR="005D44FC" w:rsidRPr="006802B9" w:rsidRDefault="00817DB1" w:rsidP="00EF3025">
      <w:pPr>
        <w:numPr>
          <w:ilvl w:val="0"/>
          <w:numId w:val="59"/>
        </w:numPr>
        <w:rPr>
          <w:rFonts w:ascii="Arial" w:eastAsia="Arial" w:hAnsi="Arial" w:cs="Arial"/>
        </w:rPr>
      </w:pPr>
      <w:r w:rsidRPr="006802B9">
        <w:rPr>
          <w:rFonts w:ascii="Arial" w:hAnsi="Arial" w:cs="Arial"/>
        </w:rPr>
        <w:t xml:space="preserve">Colantoni, A., Duffner, L.A., DeMaria, N., Van Thiel, D.H., and </w:t>
      </w:r>
      <w:r w:rsidRPr="006802B9">
        <w:rPr>
          <w:rFonts w:ascii="Arial" w:hAnsi="Arial" w:cs="Arial"/>
          <w:b/>
          <w:bCs/>
        </w:rPr>
        <w:t>Kovacs</w:t>
      </w:r>
      <w:r w:rsidRPr="006802B9">
        <w:rPr>
          <w:rFonts w:ascii="Arial" w:hAnsi="Arial" w:cs="Arial"/>
        </w:rPr>
        <w:t>, E.J. 2000. Hepatic production of interleukin-6 following burn injury: effect of ethanol intake. European Association for the Study of the Liver, Rotterdam, April 2000.</w:t>
      </w:r>
    </w:p>
    <w:p w14:paraId="68D835C0" w14:textId="77777777" w:rsidR="005D44FC" w:rsidRPr="006802B9" w:rsidRDefault="00817DB1" w:rsidP="00EF3025">
      <w:pPr>
        <w:numPr>
          <w:ilvl w:val="0"/>
          <w:numId w:val="59"/>
        </w:numPr>
        <w:rPr>
          <w:rFonts w:ascii="Arial" w:eastAsia="Arial" w:hAnsi="Arial" w:cs="Arial"/>
        </w:rPr>
      </w:pPr>
      <w:r w:rsidRPr="006802B9">
        <w:rPr>
          <w:rFonts w:ascii="Arial" w:hAnsi="Arial" w:cs="Arial"/>
          <w:b/>
          <w:bCs/>
        </w:rPr>
        <w:t>Kovacs</w:t>
      </w:r>
      <w:r w:rsidRPr="006802B9">
        <w:rPr>
          <w:rFonts w:ascii="Arial" w:hAnsi="Arial" w:cs="Arial"/>
        </w:rPr>
        <w:t>, E.J., Duffner, L.A., Gregory, M.S., and Grabowski, K.A. 2000. Anti IL-6 antibody restores cell-mediated immunity in aged mice after scald injury. Immunology 2000, AAI/CIS Joint Meeting, Seattle, WA, May 2000.</w:t>
      </w:r>
    </w:p>
    <w:p w14:paraId="4992EC47" w14:textId="77777777" w:rsidR="005D44FC" w:rsidRPr="006802B9" w:rsidRDefault="00817DB1" w:rsidP="00EF3025">
      <w:pPr>
        <w:numPr>
          <w:ilvl w:val="0"/>
          <w:numId w:val="60"/>
        </w:numPr>
        <w:rPr>
          <w:rFonts w:ascii="Arial" w:eastAsia="Arial" w:hAnsi="Arial" w:cs="Arial"/>
        </w:rPr>
      </w:pPr>
      <w:r w:rsidRPr="006802B9">
        <w:rPr>
          <w:rFonts w:ascii="Arial" w:hAnsi="Arial" w:cs="Arial"/>
        </w:rPr>
        <w:t xml:space="preserve">Messingham, K.A.N., Shirazi, M., Duffner, L.A., Gregory, M.S., and </w:t>
      </w:r>
      <w:r w:rsidRPr="006802B9">
        <w:rPr>
          <w:rFonts w:ascii="Arial" w:hAnsi="Arial" w:cs="Arial"/>
          <w:b/>
          <w:bCs/>
        </w:rPr>
        <w:t>Kovacs</w:t>
      </w:r>
      <w:r w:rsidRPr="006802B9">
        <w:rPr>
          <w:rFonts w:ascii="Arial" w:hAnsi="Arial" w:cs="Arial"/>
        </w:rPr>
        <w:t>, E.J. 2000. Cellular immunity in thermally injured mice is partially restored by blocking testosterone. Immunology 2000, AAI/CIS Joint Meeting, Seattle, WA, May 2000.</w:t>
      </w:r>
    </w:p>
    <w:p w14:paraId="247F3E5B" w14:textId="77777777" w:rsidR="005D44FC" w:rsidRPr="006802B9" w:rsidRDefault="00817DB1" w:rsidP="00EF3025">
      <w:pPr>
        <w:numPr>
          <w:ilvl w:val="0"/>
          <w:numId w:val="60"/>
        </w:numPr>
        <w:rPr>
          <w:rFonts w:ascii="Arial" w:eastAsia="Arial" w:hAnsi="Arial" w:cs="Arial"/>
        </w:rPr>
      </w:pPr>
      <w:r w:rsidRPr="006802B9">
        <w:rPr>
          <w:rFonts w:ascii="Arial" w:hAnsi="Arial" w:cs="Arial"/>
        </w:rPr>
        <w:t xml:space="preserve">Colantoni, A., Duffner, L.A., </w:t>
      </w:r>
      <w:proofErr w:type="spellStart"/>
      <w:r w:rsidRPr="006802B9">
        <w:rPr>
          <w:rFonts w:ascii="Arial" w:hAnsi="Arial" w:cs="Arial"/>
        </w:rPr>
        <w:t>Idilman</w:t>
      </w:r>
      <w:proofErr w:type="spellEnd"/>
      <w:r w:rsidRPr="006802B9">
        <w:rPr>
          <w:rFonts w:ascii="Arial" w:hAnsi="Arial" w:cs="Arial"/>
        </w:rPr>
        <w:t xml:space="preserve">, R., Van Thiel, D.H., Witte, P.L., and </w:t>
      </w:r>
      <w:r w:rsidRPr="006802B9">
        <w:rPr>
          <w:rFonts w:ascii="Arial" w:hAnsi="Arial" w:cs="Arial"/>
          <w:b/>
          <w:bCs/>
        </w:rPr>
        <w:t xml:space="preserve">Kovacs, </w:t>
      </w:r>
      <w:r w:rsidRPr="006802B9">
        <w:rPr>
          <w:rFonts w:ascii="Arial" w:hAnsi="Arial" w:cs="Arial"/>
        </w:rPr>
        <w:t>E.J. 2000. Hypoxia-reoxygenation injury contributes to aging of mouse liver. Joint meeting of the American Aging Association and the American Association for Aging Research Boston, MA, June 2000.</w:t>
      </w:r>
    </w:p>
    <w:p w14:paraId="4087E560" w14:textId="77777777" w:rsidR="005D44FC" w:rsidRPr="006802B9" w:rsidRDefault="00817DB1" w:rsidP="00EF3025">
      <w:pPr>
        <w:numPr>
          <w:ilvl w:val="0"/>
          <w:numId w:val="60"/>
        </w:numPr>
        <w:rPr>
          <w:rFonts w:ascii="Arial" w:eastAsia="Arial" w:hAnsi="Arial" w:cs="Arial"/>
        </w:rPr>
      </w:pPr>
      <w:r w:rsidRPr="006802B9">
        <w:rPr>
          <w:rFonts w:ascii="Arial" w:hAnsi="Arial" w:cs="Arial"/>
          <w:b/>
          <w:bCs/>
        </w:rPr>
        <w:t>Kovacs</w:t>
      </w:r>
      <w:r w:rsidRPr="006802B9">
        <w:rPr>
          <w:rFonts w:ascii="Arial" w:hAnsi="Arial" w:cs="Arial"/>
        </w:rPr>
        <w:t>, E.J., Gregory, M.S., Duffner, L.A., and Grabowski, K.A. 2000. Impaired immunity in aged mice after burn trauma: restoration by anti-interleukin-6 antibody treatment. Joint Meeting of the American Aging Association and the American Association for Aging Research, Boston, MA, June 2000.</w:t>
      </w:r>
    </w:p>
    <w:p w14:paraId="3877762F" w14:textId="77777777" w:rsidR="005D44FC" w:rsidRPr="006802B9" w:rsidRDefault="00817DB1" w:rsidP="00EF3025">
      <w:pPr>
        <w:numPr>
          <w:ilvl w:val="0"/>
          <w:numId w:val="60"/>
        </w:numPr>
        <w:rPr>
          <w:rFonts w:ascii="Arial" w:eastAsia="Arial" w:hAnsi="Arial" w:cs="Arial"/>
        </w:rPr>
      </w:pPr>
      <w:r w:rsidRPr="006802B9">
        <w:rPr>
          <w:rFonts w:ascii="Arial" w:hAnsi="Arial" w:cs="Arial"/>
          <w:b/>
          <w:bCs/>
        </w:rPr>
        <w:t>Kovacs</w:t>
      </w:r>
      <w:r w:rsidRPr="006802B9">
        <w:rPr>
          <w:rFonts w:ascii="Arial" w:hAnsi="Arial" w:cs="Arial"/>
        </w:rPr>
        <w:t>, E.J., Duffner, L.A., and DiPietro, L.A. 2000. Estrogen, chemokines, and wound healing. 34</w:t>
      </w:r>
      <w:r w:rsidRPr="006802B9">
        <w:rPr>
          <w:rFonts w:ascii="Arial" w:hAnsi="Arial" w:cs="Arial"/>
          <w:vertAlign w:val="superscript"/>
        </w:rPr>
        <w:t>th</w:t>
      </w:r>
      <w:r w:rsidRPr="006802B9">
        <w:rPr>
          <w:rFonts w:ascii="Arial" w:hAnsi="Arial" w:cs="Arial"/>
        </w:rPr>
        <w:t xml:space="preserve"> Annual Meeting of Society for Leukocyte Biology, Interactions of Innate and Acquired Immunity, Boston, MA, October 2000.</w:t>
      </w:r>
    </w:p>
    <w:p w14:paraId="59FDA88A" w14:textId="77777777" w:rsidR="005D44FC" w:rsidRPr="006802B9" w:rsidRDefault="00817DB1" w:rsidP="00EF3025">
      <w:pPr>
        <w:numPr>
          <w:ilvl w:val="0"/>
          <w:numId w:val="60"/>
        </w:numPr>
        <w:rPr>
          <w:rFonts w:ascii="Arial" w:eastAsia="Arial" w:hAnsi="Arial" w:cs="Arial"/>
        </w:rPr>
      </w:pPr>
      <w:r w:rsidRPr="006802B9">
        <w:rPr>
          <w:rFonts w:ascii="Arial" w:hAnsi="Arial" w:cs="Arial"/>
        </w:rPr>
        <w:t xml:space="preserve">Messingham, K.A.N., Fontanilla, C.V., Duffner, L.A., and </w:t>
      </w:r>
      <w:r w:rsidRPr="006802B9">
        <w:rPr>
          <w:rFonts w:ascii="Arial" w:hAnsi="Arial" w:cs="Arial"/>
          <w:b/>
          <w:bCs/>
        </w:rPr>
        <w:t>Kovacs</w:t>
      </w:r>
      <w:r w:rsidRPr="006802B9">
        <w:rPr>
          <w:rFonts w:ascii="Arial" w:hAnsi="Arial" w:cs="Arial"/>
        </w:rPr>
        <w:t>, E.J. 2000. Estrogen improves cellular immune functions in male mice subjected to burn injury with prior ethanol. 34</w:t>
      </w:r>
      <w:r w:rsidRPr="006802B9">
        <w:rPr>
          <w:rFonts w:ascii="Arial" w:hAnsi="Arial" w:cs="Arial"/>
          <w:vertAlign w:val="superscript"/>
        </w:rPr>
        <w:t>th</w:t>
      </w:r>
      <w:r w:rsidRPr="006802B9">
        <w:rPr>
          <w:rFonts w:ascii="Arial" w:hAnsi="Arial" w:cs="Arial"/>
        </w:rPr>
        <w:t xml:space="preserve"> Annual Meeting of Society for Leukocyte Biology, Interactions of Innate and Acquired Immunity, Boston, MA, October 2000.</w:t>
      </w:r>
    </w:p>
    <w:p w14:paraId="73378A33" w14:textId="77777777" w:rsidR="005D44FC" w:rsidRPr="006802B9" w:rsidRDefault="00817DB1" w:rsidP="00EF3025">
      <w:pPr>
        <w:numPr>
          <w:ilvl w:val="0"/>
          <w:numId w:val="60"/>
        </w:numPr>
        <w:rPr>
          <w:rFonts w:ascii="Arial" w:eastAsia="Arial" w:hAnsi="Arial" w:cs="Arial"/>
        </w:rPr>
      </w:pPr>
      <w:r w:rsidRPr="006802B9">
        <w:rPr>
          <w:rFonts w:ascii="Arial" w:hAnsi="Arial" w:cs="Arial"/>
          <w:b/>
          <w:bCs/>
        </w:rPr>
        <w:t>Kovacs</w:t>
      </w:r>
      <w:r w:rsidRPr="006802B9">
        <w:rPr>
          <w:rFonts w:ascii="Arial" w:hAnsi="Arial" w:cs="Arial"/>
        </w:rPr>
        <w:t xml:space="preserve">, E.J., Messingham, K.A.N., Durbin, E.A., Fontanilla, C.V., Kopf, M., </w:t>
      </w:r>
      <w:proofErr w:type="gramStart"/>
      <w:r w:rsidRPr="006802B9">
        <w:rPr>
          <w:rFonts w:ascii="Arial" w:hAnsi="Arial" w:cs="Arial"/>
        </w:rPr>
        <w:t>and,</w:t>
      </w:r>
      <w:proofErr w:type="gramEnd"/>
      <w:r w:rsidRPr="006802B9">
        <w:rPr>
          <w:rFonts w:ascii="Arial" w:hAnsi="Arial" w:cs="Arial"/>
        </w:rPr>
        <w:t xml:space="preserve"> Duffner, L.A. 2000. Improved survival and immunity in interleukin-6 deficient mice subjected to burn trauma. Third Joint meeting of the ICS/ISICR, Amsterdam, the Netherlands, November 2000.</w:t>
      </w:r>
    </w:p>
    <w:p w14:paraId="34BDBF17" w14:textId="77777777" w:rsidR="005D44FC" w:rsidRPr="006802B9" w:rsidRDefault="00817DB1" w:rsidP="00EF3025">
      <w:pPr>
        <w:numPr>
          <w:ilvl w:val="0"/>
          <w:numId w:val="60"/>
        </w:numPr>
        <w:rPr>
          <w:rFonts w:ascii="Arial" w:eastAsia="Arial" w:hAnsi="Arial" w:cs="Arial"/>
        </w:rPr>
      </w:pPr>
      <w:r w:rsidRPr="006802B9">
        <w:rPr>
          <w:rFonts w:ascii="Arial" w:hAnsi="Arial" w:cs="Arial"/>
        </w:rPr>
        <w:t xml:space="preserve">Messingham, K.A.N., Fontanilla C., Duffner, L.A., and </w:t>
      </w:r>
      <w:r w:rsidRPr="006802B9">
        <w:rPr>
          <w:rFonts w:ascii="Arial" w:hAnsi="Arial" w:cs="Arial"/>
          <w:b/>
          <w:bCs/>
        </w:rPr>
        <w:t>Kovacs</w:t>
      </w:r>
      <w:r w:rsidRPr="006802B9">
        <w:rPr>
          <w:rFonts w:ascii="Arial" w:hAnsi="Arial" w:cs="Arial"/>
        </w:rPr>
        <w:t>, E.J. 2000. Estrogen treatment restores immunity in male mice given alcohol prior to burn injury. Autumn Immunology Conference, Chicago, IL, November 2000.</w:t>
      </w:r>
    </w:p>
    <w:p w14:paraId="6E5892DE" w14:textId="722EF003" w:rsidR="005D44FC" w:rsidRPr="006802B9" w:rsidRDefault="00817DB1" w:rsidP="00EF3025">
      <w:pPr>
        <w:numPr>
          <w:ilvl w:val="0"/>
          <w:numId w:val="60"/>
        </w:numPr>
        <w:rPr>
          <w:rFonts w:ascii="Arial" w:eastAsia="Arial" w:hAnsi="Arial" w:cs="Arial"/>
        </w:rPr>
      </w:pPr>
      <w:r w:rsidRPr="006802B9">
        <w:rPr>
          <w:rFonts w:ascii="Arial" w:hAnsi="Arial" w:cs="Arial"/>
        </w:rPr>
        <w:lastRenderedPageBreak/>
        <w:t>Heinrich, S.A., Messingham, K.A.N., Duffner,</w:t>
      </w:r>
      <w:r w:rsidR="00831963" w:rsidRPr="006802B9">
        <w:rPr>
          <w:rFonts w:ascii="Arial" w:hAnsi="Arial" w:cs="Arial"/>
        </w:rPr>
        <w:t xml:space="preserve"> L.A., Colantoni, A., Gregory, </w:t>
      </w:r>
      <w:r w:rsidRPr="006802B9">
        <w:rPr>
          <w:rFonts w:ascii="Arial" w:hAnsi="Arial" w:cs="Arial"/>
        </w:rPr>
        <w:t xml:space="preserve">M.S., and E.J. </w:t>
      </w:r>
      <w:r w:rsidRPr="006802B9">
        <w:rPr>
          <w:rFonts w:ascii="Arial" w:hAnsi="Arial" w:cs="Arial"/>
          <w:b/>
          <w:bCs/>
        </w:rPr>
        <w:t xml:space="preserve">Kovacs. </w:t>
      </w:r>
      <w:r w:rsidRPr="006802B9">
        <w:rPr>
          <w:rFonts w:ascii="Arial" w:hAnsi="Arial" w:cs="Arial"/>
        </w:rPr>
        <w:t>Increased production of monocyte chemoattractant protein-1 in the skin following thermal injury. Autumn Immunology Conference, Chicago, IL, November 2000.</w:t>
      </w:r>
    </w:p>
    <w:p w14:paraId="570753B8" w14:textId="77777777" w:rsidR="005D44FC" w:rsidRPr="006802B9" w:rsidRDefault="00817DB1" w:rsidP="00EF3025">
      <w:pPr>
        <w:numPr>
          <w:ilvl w:val="0"/>
          <w:numId w:val="60"/>
        </w:numPr>
        <w:rPr>
          <w:rFonts w:ascii="Arial" w:eastAsia="Arial" w:hAnsi="Arial" w:cs="Arial"/>
        </w:rPr>
      </w:pPr>
      <w:r w:rsidRPr="006802B9">
        <w:rPr>
          <w:rFonts w:ascii="Arial" w:hAnsi="Arial" w:cs="Arial"/>
          <w:b/>
          <w:bCs/>
        </w:rPr>
        <w:t>Kovacs</w:t>
      </w:r>
      <w:r w:rsidRPr="006802B9">
        <w:rPr>
          <w:rFonts w:ascii="Arial" w:hAnsi="Arial" w:cs="Arial"/>
        </w:rPr>
        <w:t>, E.J. Effects of estrogen on MCP-1 regulation in peritoneal adhesion formation. First Annual Symposium on Immunogenetic Mechanisms of Intestinal Inflammation</w:t>
      </w:r>
      <w:proofErr w:type="gramStart"/>
      <w:r w:rsidRPr="006802B9">
        <w:rPr>
          <w:rFonts w:ascii="Arial" w:hAnsi="Arial" w:cs="Arial"/>
        </w:rPr>
        <w:t>:  Role</w:t>
      </w:r>
      <w:proofErr w:type="gramEnd"/>
      <w:r w:rsidRPr="006802B9">
        <w:rPr>
          <w:rFonts w:ascii="Arial" w:hAnsi="Arial" w:cs="Arial"/>
        </w:rPr>
        <w:t xml:space="preserve"> of Cytokines and Chemokines, Charlottesville, VA, March 2001.</w:t>
      </w:r>
    </w:p>
    <w:p w14:paraId="4F23AA76" w14:textId="77777777" w:rsidR="005D44FC" w:rsidRPr="006802B9" w:rsidRDefault="00817DB1" w:rsidP="00EF3025">
      <w:pPr>
        <w:numPr>
          <w:ilvl w:val="0"/>
          <w:numId w:val="60"/>
        </w:numPr>
        <w:rPr>
          <w:rFonts w:ascii="Arial" w:eastAsia="Arial" w:hAnsi="Arial" w:cs="Arial"/>
        </w:rPr>
      </w:pPr>
      <w:r w:rsidRPr="006802B9">
        <w:rPr>
          <w:rFonts w:ascii="Arial" w:hAnsi="Arial" w:cs="Arial"/>
          <w:b/>
          <w:bCs/>
        </w:rPr>
        <w:t>Kovacs</w:t>
      </w:r>
      <w:r w:rsidRPr="006802B9">
        <w:rPr>
          <w:rFonts w:ascii="Arial" w:hAnsi="Arial" w:cs="Arial"/>
        </w:rPr>
        <w:t>, E.J., Duffner, L.A., Messingham, K.A.N and Witte, P.L. 2001. Estrogen replacement restores immunity and improves survival in injured aged mice. Experimental Biology, Orlando, FL, March 2001.</w:t>
      </w:r>
    </w:p>
    <w:p w14:paraId="264F4AEF" w14:textId="77777777" w:rsidR="005D44FC" w:rsidRPr="006802B9" w:rsidRDefault="00817DB1" w:rsidP="00EF3025">
      <w:pPr>
        <w:numPr>
          <w:ilvl w:val="0"/>
          <w:numId w:val="60"/>
        </w:numPr>
        <w:rPr>
          <w:rFonts w:ascii="Arial" w:eastAsia="Arial" w:hAnsi="Arial" w:cs="Arial"/>
        </w:rPr>
      </w:pPr>
      <w:r w:rsidRPr="006802B9">
        <w:rPr>
          <w:rFonts w:ascii="Arial" w:hAnsi="Arial" w:cs="Arial"/>
          <w:b/>
          <w:bCs/>
        </w:rPr>
        <w:t>Kovacs</w:t>
      </w:r>
      <w:r w:rsidRPr="006802B9">
        <w:rPr>
          <w:rFonts w:ascii="Arial" w:hAnsi="Arial" w:cs="Arial"/>
        </w:rPr>
        <w:t>, E.J., Llanas, J.N., Patel, P.J., Gregory, M.S., Duffner, L.A., Gamelli, R.L., and Faunce, D.E. 2001. Chemokine dysregulation after acute ethanol exposure. 24</w:t>
      </w:r>
      <w:r w:rsidRPr="006802B9">
        <w:rPr>
          <w:rFonts w:ascii="Arial" w:hAnsi="Arial" w:cs="Arial"/>
          <w:vertAlign w:val="superscript"/>
        </w:rPr>
        <w:t>th</w:t>
      </w:r>
      <w:r w:rsidRPr="006802B9">
        <w:rPr>
          <w:rFonts w:ascii="Arial" w:hAnsi="Arial" w:cs="Arial"/>
        </w:rPr>
        <w:t xml:space="preserve"> Annual Meeting of the Research Society on Alcoholism, Montreal, Canada, June 2001.</w:t>
      </w:r>
    </w:p>
    <w:p w14:paraId="4AFA730A" w14:textId="77777777" w:rsidR="005D44FC" w:rsidRPr="006802B9" w:rsidRDefault="00817DB1" w:rsidP="00EF3025">
      <w:pPr>
        <w:numPr>
          <w:ilvl w:val="0"/>
          <w:numId w:val="60"/>
        </w:numPr>
        <w:rPr>
          <w:rFonts w:ascii="Arial" w:eastAsia="Arial" w:hAnsi="Arial" w:cs="Arial"/>
        </w:rPr>
      </w:pPr>
      <w:r w:rsidRPr="006802B9">
        <w:rPr>
          <w:rFonts w:ascii="Arial" w:hAnsi="Arial" w:cs="Arial"/>
          <w:b/>
          <w:bCs/>
        </w:rPr>
        <w:t>Kovacs</w:t>
      </w:r>
      <w:r w:rsidRPr="006802B9">
        <w:rPr>
          <w:rFonts w:ascii="Arial" w:hAnsi="Arial" w:cs="Arial"/>
        </w:rPr>
        <w:t xml:space="preserve">, E.J., Gregory M.S., and Faunce, D.E. 2001. </w:t>
      </w:r>
      <w:proofErr w:type="spellStart"/>
      <w:r w:rsidRPr="006802B9">
        <w:rPr>
          <w:rFonts w:ascii="Arial" w:hAnsi="Arial" w:cs="Arial"/>
        </w:rPr>
        <w:t>Glucocortioids</w:t>
      </w:r>
      <w:proofErr w:type="spellEnd"/>
      <w:r w:rsidRPr="006802B9">
        <w:rPr>
          <w:rFonts w:ascii="Arial" w:hAnsi="Arial" w:cs="Arial"/>
        </w:rPr>
        <w:t xml:space="preserve"> and immunoregulation after alcohol exposure and burn injury. 24</w:t>
      </w:r>
      <w:r w:rsidRPr="006802B9">
        <w:rPr>
          <w:rFonts w:ascii="Arial" w:hAnsi="Arial" w:cs="Arial"/>
          <w:vertAlign w:val="superscript"/>
        </w:rPr>
        <w:t>th</w:t>
      </w:r>
      <w:r w:rsidRPr="006802B9">
        <w:rPr>
          <w:rFonts w:ascii="Arial" w:hAnsi="Arial" w:cs="Arial"/>
        </w:rPr>
        <w:t xml:space="preserve"> Annual Meeting of the Research Society on Alcoholism, Montreal, Canada, June 2001. </w:t>
      </w:r>
    </w:p>
    <w:p w14:paraId="051C13AA" w14:textId="77777777" w:rsidR="005D44FC" w:rsidRPr="006802B9" w:rsidRDefault="00817DB1" w:rsidP="00EF3025">
      <w:pPr>
        <w:numPr>
          <w:ilvl w:val="0"/>
          <w:numId w:val="60"/>
        </w:numPr>
        <w:rPr>
          <w:rFonts w:ascii="Arial" w:eastAsia="Arial" w:hAnsi="Arial" w:cs="Arial"/>
        </w:rPr>
      </w:pPr>
      <w:r w:rsidRPr="006802B9">
        <w:rPr>
          <w:rFonts w:ascii="Arial" w:hAnsi="Arial" w:cs="Arial"/>
        </w:rPr>
        <w:t xml:space="preserve">Messingham, K.A.N, Fontanilla, C.V., A. Colantoni, A., Heinrich, S.A., and </w:t>
      </w:r>
      <w:r w:rsidRPr="006802B9">
        <w:rPr>
          <w:rFonts w:ascii="Arial" w:hAnsi="Arial" w:cs="Arial"/>
          <w:b/>
          <w:bCs/>
        </w:rPr>
        <w:t>Kovacs</w:t>
      </w:r>
      <w:r w:rsidRPr="006802B9">
        <w:rPr>
          <w:rFonts w:ascii="Arial" w:hAnsi="Arial" w:cs="Arial"/>
        </w:rPr>
        <w:t>, E.J. 2001. The effect of estrogen on IL-6-mediated immune suppression in male mice following ethanol exposure and burn injury. 24</w:t>
      </w:r>
      <w:r w:rsidRPr="006802B9">
        <w:rPr>
          <w:rFonts w:ascii="Arial" w:hAnsi="Arial" w:cs="Arial"/>
          <w:vertAlign w:val="superscript"/>
        </w:rPr>
        <w:t>th</w:t>
      </w:r>
      <w:r w:rsidRPr="006802B9">
        <w:rPr>
          <w:rFonts w:ascii="Arial" w:hAnsi="Arial" w:cs="Arial"/>
        </w:rPr>
        <w:t xml:space="preserve"> Annual Meeting of the Research Society on Alcoholism, Montreal, Quebec, Canada, June 2001.</w:t>
      </w:r>
    </w:p>
    <w:p w14:paraId="212B09BF" w14:textId="77777777" w:rsidR="005D44FC" w:rsidRPr="006802B9" w:rsidRDefault="00817DB1" w:rsidP="00EF3025">
      <w:pPr>
        <w:numPr>
          <w:ilvl w:val="0"/>
          <w:numId w:val="60"/>
        </w:numPr>
        <w:rPr>
          <w:rFonts w:ascii="Arial" w:eastAsia="Arial" w:hAnsi="Arial" w:cs="Arial"/>
          <w:lang w:val="it-IT"/>
        </w:rPr>
      </w:pPr>
      <w:r w:rsidRPr="006802B9">
        <w:rPr>
          <w:rFonts w:ascii="Arial" w:hAnsi="Arial" w:cs="Arial"/>
          <w:b/>
          <w:bCs/>
          <w:lang w:val="it-IT"/>
        </w:rPr>
        <w:t>Kovacs</w:t>
      </w:r>
      <w:r w:rsidRPr="006802B9">
        <w:rPr>
          <w:rFonts w:ascii="Arial" w:hAnsi="Arial" w:cs="Arial"/>
          <w:lang w:val="it-IT"/>
        </w:rPr>
        <w:t xml:space="preserve">, E.J., Fontanilla, C.V., Colantoni, A., and Messingham, K.A N. 2001. </w:t>
      </w:r>
      <w:r w:rsidRPr="006802B9">
        <w:rPr>
          <w:rFonts w:ascii="Arial" w:hAnsi="Arial" w:cs="Arial"/>
        </w:rPr>
        <w:t>Effects of ethanol on post-injury immunity are dose and time dependent. 24</w:t>
      </w:r>
      <w:r w:rsidRPr="006802B9">
        <w:rPr>
          <w:rFonts w:ascii="Arial" w:hAnsi="Arial" w:cs="Arial"/>
          <w:vertAlign w:val="superscript"/>
        </w:rPr>
        <w:t>th</w:t>
      </w:r>
      <w:r w:rsidRPr="006802B9">
        <w:rPr>
          <w:rFonts w:ascii="Arial" w:hAnsi="Arial" w:cs="Arial"/>
        </w:rPr>
        <w:t xml:space="preserve"> Annual Meeting of the Research Society on Alcoholism, Montreal, Quebec, Canada, June 2001.</w:t>
      </w:r>
    </w:p>
    <w:p w14:paraId="0B21A594" w14:textId="77777777" w:rsidR="005D44FC" w:rsidRPr="006802B9" w:rsidRDefault="00817DB1" w:rsidP="00EF3025">
      <w:pPr>
        <w:numPr>
          <w:ilvl w:val="0"/>
          <w:numId w:val="60"/>
        </w:numPr>
        <w:rPr>
          <w:rFonts w:ascii="Arial" w:eastAsia="Arial" w:hAnsi="Arial" w:cs="Arial"/>
        </w:rPr>
      </w:pPr>
      <w:r w:rsidRPr="00FD67A9">
        <w:rPr>
          <w:rFonts w:ascii="Arial" w:hAnsi="Arial" w:cs="Arial"/>
          <w:lang w:val="it-IT"/>
        </w:rPr>
        <w:t xml:space="preserve">Choudhry, M.A., Fazel, N., </w:t>
      </w:r>
      <w:r w:rsidRPr="00FD67A9">
        <w:rPr>
          <w:rFonts w:ascii="Arial" w:hAnsi="Arial" w:cs="Arial"/>
          <w:b/>
          <w:bCs/>
          <w:lang w:val="it-IT"/>
        </w:rPr>
        <w:t>Kovacs</w:t>
      </w:r>
      <w:r w:rsidRPr="00FD67A9">
        <w:rPr>
          <w:rFonts w:ascii="Arial" w:hAnsi="Arial" w:cs="Arial"/>
          <w:lang w:val="it-IT"/>
        </w:rPr>
        <w:t xml:space="preserve">, E.J., Gamelli, R.L., and Sayeed, M.M. 2001. </w:t>
      </w:r>
      <w:r w:rsidRPr="006802B9">
        <w:rPr>
          <w:rFonts w:ascii="Arial" w:hAnsi="Arial" w:cs="Arial"/>
        </w:rPr>
        <w:t>Impact of acute alcohol consumption on gut bacterial translocation after thermal injury. 24</w:t>
      </w:r>
      <w:r w:rsidRPr="006802B9">
        <w:rPr>
          <w:rFonts w:ascii="Arial" w:hAnsi="Arial" w:cs="Arial"/>
          <w:vertAlign w:val="superscript"/>
        </w:rPr>
        <w:t>th</w:t>
      </w:r>
      <w:r w:rsidRPr="006802B9">
        <w:rPr>
          <w:rFonts w:ascii="Arial" w:hAnsi="Arial" w:cs="Arial"/>
        </w:rPr>
        <w:t xml:space="preserve"> Annual Meeting of the Research Society on Alcoholism, Montreal, Quebec, Canada, June 2001.</w:t>
      </w:r>
    </w:p>
    <w:p w14:paraId="24D9D34B" w14:textId="77777777" w:rsidR="005D44FC" w:rsidRPr="006802B9" w:rsidRDefault="00817DB1" w:rsidP="00EF3025">
      <w:pPr>
        <w:numPr>
          <w:ilvl w:val="0"/>
          <w:numId w:val="59"/>
        </w:numPr>
        <w:rPr>
          <w:rFonts w:ascii="Arial" w:eastAsia="Arial" w:hAnsi="Arial" w:cs="Arial"/>
        </w:rPr>
      </w:pPr>
      <w:r w:rsidRPr="006802B9">
        <w:rPr>
          <w:rFonts w:ascii="Arial" w:hAnsi="Arial" w:cs="Arial"/>
          <w:b/>
          <w:bCs/>
        </w:rPr>
        <w:t>Kovacs</w:t>
      </w:r>
      <w:r w:rsidRPr="006802B9">
        <w:rPr>
          <w:rFonts w:ascii="Arial" w:hAnsi="Arial" w:cs="Arial"/>
        </w:rPr>
        <w:t>, E.J., Duffner, L.A., Messingham, K.A.N. and Witte, P.L. 2001. Estrogen replacement and cell mediated immunity in aged mice subjected to traumatic injury. Biology of Aging, Gordon Research Conference, Oxford, U.K., July 2001.</w:t>
      </w:r>
    </w:p>
    <w:p w14:paraId="538BA462" w14:textId="77777777" w:rsidR="005D44FC" w:rsidRPr="006802B9" w:rsidRDefault="00817DB1" w:rsidP="00EF3025">
      <w:pPr>
        <w:numPr>
          <w:ilvl w:val="0"/>
          <w:numId w:val="59"/>
        </w:numPr>
        <w:rPr>
          <w:rFonts w:ascii="Arial" w:eastAsia="Arial" w:hAnsi="Arial" w:cs="Arial"/>
        </w:rPr>
      </w:pPr>
      <w:r w:rsidRPr="006802B9">
        <w:rPr>
          <w:rFonts w:ascii="Arial" w:hAnsi="Arial" w:cs="Arial"/>
        </w:rPr>
        <w:t>Minges-</w:t>
      </w:r>
      <w:proofErr w:type="spellStart"/>
      <w:r w:rsidRPr="006802B9">
        <w:rPr>
          <w:rFonts w:ascii="Arial" w:hAnsi="Arial" w:cs="Arial"/>
        </w:rPr>
        <w:t>Wols</w:t>
      </w:r>
      <w:proofErr w:type="spellEnd"/>
      <w:r w:rsidRPr="006802B9">
        <w:rPr>
          <w:rFonts w:ascii="Arial" w:hAnsi="Arial" w:cs="Arial"/>
        </w:rPr>
        <w:t xml:space="preserve">, H.A., Underhill, G.W., </w:t>
      </w:r>
      <w:r w:rsidRPr="006802B9">
        <w:rPr>
          <w:rFonts w:ascii="Arial" w:hAnsi="Arial" w:cs="Arial"/>
          <w:b/>
          <w:bCs/>
        </w:rPr>
        <w:t>Kovacs</w:t>
      </w:r>
      <w:r w:rsidRPr="006802B9">
        <w:rPr>
          <w:rFonts w:ascii="Arial" w:hAnsi="Arial" w:cs="Arial"/>
        </w:rPr>
        <w:t>, E.J., Kansas, G.S., and Witte, P.L. 2001. The requirement for IL-6 in maintaining bone marrow plasma cell survival. International Congress of Immunology, Stockholm, Sweden, July 2001.</w:t>
      </w:r>
    </w:p>
    <w:p w14:paraId="2F2E3006" w14:textId="77777777" w:rsidR="005D44FC" w:rsidRPr="006802B9" w:rsidRDefault="00817DB1" w:rsidP="00EF3025">
      <w:pPr>
        <w:numPr>
          <w:ilvl w:val="0"/>
          <w:numId w:val="59"/>
        </w:numPr>
        <w:rPr>
          <w:rFonts w:ascii="Arial" w:eastAsia="Arial" w:hAnsi="Arial" w:cs="Arial"/>
        </w:rPr>
      </w:pPr>
      <w:r w:rsidRPr="006802B9">
        <w:rPr>
          <w:rFonts w:ascii="Arial" w:hAnsi="Arial" w:cs="Arial"/>
        </w:rPr>
        <w:t xml:space="preserve">Messingham, K.A N., Heinrich, S.A., Colantoni A., and </w:t>
      </w:r>
      <w:r w:rsidRPr="006802B9">
        <w:rPr>
          <w:rFonts w:ascii="Arial" w:hAnsi="Arial" w:cs="Arial"/>
          <w:b/>
          <w:bCs/>
        </w:rPr>
        <w:t>Kovacs</w:t>
      </w:r>
      <w:r w:rsidRPr="006802B9">
        <w:rPr>
          <w:rFonts w:ascii="Arial" w:hAnsi="Arial" w:cs="Arial"/>
        </w:rPr>
        <w:t xml:space="preserve">, E.J. 2001. Estrogen improves cellular immunity in male mice given ethanol before burn injury via </w:t>
      </w:r>
      <w:proofErr w:type="spellStart"/>
      <w:r w:rsidRPr="006802B9">
        <w:rPr>
          <w:rFonts w:ascii="Arial" w:hAnsi="Arial" w:cs="Arial"/>
        </w:rPr>
        <w:t>NFκB</w:t>
      </w:r>
      <w:proofErr w:type="spellEnd"/>
      <w:r w:rsidRPr="006802B9">
        <w:rPr>
          <w:rFonts w:ascii="Arial" w:hAnsi="Arial" w:cs="Arial"/>
        </w:rPr>
        <w:t xml:space="preserve"> regulation of IL-6. Estrogen 2001. Modena, Italy, May 2001.</w:t>
      </w:r>
    </w:p>
    <w:p w14:paraId="19F529A7" w14:textId="77777777" w:rsidR="005D44FC" w:rsidRPr="006802B9" w:rsidRDefault="00817DB1" w:rsidP="00EF3025">
      <w:pPr>
        <w:numPr>
          <w:ilvl w:val="0"/>
          <w:numId w:val="59"/>
        </w:numPr>
        <w:rPr>
          <w:rFonts w:ascii="Arial" w:eastAsia="Arial" w:hAnsi="Arial" w:cs="Arial"/>
        </w:rPr>
      </w:pPr>
      <w:r w:rsidRPr="006802B9">
        <w:rPr>
          <w:rFonts w:ascii="Arial" w:hAnsi="Arial" w:cs="Arial"/>
          <w:b/>
          <w:bCs/>
        </w:rPr>
        <w:t>Kovacs</w:t>
      </w:r>
      <w:r w:rsidRPr="006802B9">
        <w:rPr>
          <w:rFonts w:ascii="Arial" w:hAnsi="Arial" w:cs="Arial"/>
        </w:rPr>
        <w:t>, E.J. and Gregory, M.S. 2001. Estrogen regulation of immune responses. Estrogen 2001. Modena, Italy, May 2001</w:t>
      </w:r>
    </w:p>
    <w:p w14:paraId="6D4BAC7A" w14:textId="77777777" w:rsidR="005D44FC" w:rsidRPr="006802B9" w:rsidRDefault="00817DB1" w:rsidP="00EF3025">
      <w:pPr>
        <w:numPr>
          <w:ilvl w:val="0"/>
          <w:numId w:val="59"/>
        </w:numPr>
        <w:rPr>
          <w:rFonts w:ascii="Arial" w:eastAsia="Arial" w:hAnsi="Arial" w:cs="Arial"/>
        </w:rPr>
      </w:pPr>
      <w:r w:rsidRPr="00FD67A9">
        <w:rPr>
          <w:rFonts w:ascii="Arial" w:hAnsi="Arial" w:cs="Arial"/>
          <w:lang w:val="de-DE"/>
        </w:rPr>
        <w:t xml:space="preserve">Messingham, K.A.N., Heinrich, S.A., and </w:t>
      </w:r>
      <w:r w:rsidRPr="00FD67A9">
        <w:rPr>
          <w:rFonts w:ascii="Arial" w:hAnsi="Arial" w:cs="Arial"/>
          <w:b/>
          <w:bCs/>
          <w:lang w:val="de-DE"/>
        </w:rPr>
        <w:t>Kovacs</w:t>
      </w:r>
      <w:r w:rsidRPr="00FD67A9">
        <w:rPr>
          <w:rFonts w:ascii="Arial" w:hAnsi="Arial" w:cs="Arial"/>
          <w:lang w:val="de-DE"/>
        </w:rPr>
        <w:t xml:space="preserve">, E.J. 2001. </w:t>
      </w:r>
      <w:r w:rsidRPr="006802B9">
        <w:rPr>
          <w:rFonts w:ascii="Arial" w:hAnsi="Arial" w:cs="Arial"/>
        </w:rPr>
        <w:t>IL-4 administration restores immunity in male mice following ethanol exposure and burn injury. Joint Meeting of International Cytokine Society and Society Leukocyte Biology, Maui, HI, November 2001.</w:t>
      </w:r>
    </w:p>
    <w:p w14:paraId="0B24C919" w14:textId="77777777" w:rsidR="005D44FC" w:rsidRPr="006802B9" w:rsidRDefault="00817DB1" w:rsidP="00EF3025">
      <w:pPr>
        <w:numPr>
          <w:ilvl w:val="0"/>
          <w:numId w:val="59"/>
        </w:numPr>
        <w:rPr>
          <w:rFonts w:ascii="Arial" w:eastAsia="Arial" w:hAnsi="Arial" w:cs="Arial"/>
        </w:rPr>
      </w:pPr>
      <w:r w:rsidRPr="006802B9">
        <w:rPr>
          <w:rFonts w:ascii="Arial" w:hAnsi="Arial" w:cs="Arial"/>
          <w:b/>
          <w:bCs/>
        </w:rPr>
        <w:t>Kovacs</w:t>
      </w:r>
      <w:r w:rsidRPr="006802B9">
        <w:rPr>
          <w:rFonts w:ascii="Arial" w:hAnsi="Arial" w:cs="Arial"/>
        </w:rPr>
        <w:t>, E.J., Duffner, L.A., Witte, P.L., and Messingham, K.A.N. 2001. Estrogen replacement restores immunity in aged mice by suppressing IL-6 production. Joint Meeting of International Cytokine Society and Society Leukocyte Biology, Maui, HI, November 2001.</w:t>
      </w:r>
    </w:p>
    <w:p w14:paraId="1D437277" w14:textId="77777777" w:rsidR="005D44FC" w:rsidRPr="006802B9" w:rsidRDefault="00817DB1" w:rsidP="00EF3025">
      <w:pPr>
        <w:numPr>
          <w:ilvl w:val="0"/>
          <w:numId w:val="61"/>
        </w:numPr>
        <w:rPr>
          <w:rFonts w:ascii="Arial" w:eastAsia="Arial" w:hAnsi="Arial" w:cs="Arial"/>
        </w:rPr>
      </w:pPr>
      <w:r w:rsidRPr="006802B9">
        <w:rPr>
          <w:rFonts w:ascii="Arial" w:hAnsi="Arial" w:cs="Arial"/>
        </w:rPr>
        <w:t xml:space="preserve">149. Plackett, T.P., K. Grabowski, M.S., Gregory, L.A., Duffner, and E.J. </w:t>
      </w:r>
      <w:r w:rsidRPr="006802B9">
        <w:rPr>
          <w:rFonts w:ascii="Arial" w:hAnsi="Arial" w:cs="Arial"/>
          <w:b/>
          <w:bCs/>
        </w:rPr>
        <w:t xml:space="preserve">Kovacs. </w:t>
      </w:r>
      <w:r w:rsidRPr="006802B9">
        <w:rPr>
          <w:rFonts w:ascii="Arial" w:hAnsi="Arial" w:cs="Arial"/>
        </w:rPr>
        <w:t>2001. Effects of aging on thermal injury</w:t>
      </w:r>
      <w:proofErr w:type="gramStart"/>
      <w:r w:rsidRPr="006802B9">
        <w:rPr>
          <w:rFonts w:ascii="Arial" w:hAnsi="Arial" w:cs="Arial"/>
        </w:rPr>
        <w:t>:  Aberrant</w:t>
      </w:r>
      <w:proofErr w:type="gramEnd"/>
      <w:r w:rsidRPr="006802B9">
        <w:rPr>
          <w:rFonts w:ascii="Arial" w:hAnsi="Arial" w:cs="Arial"/>
        </w:rPr>
        <w:t xml:space="preserve"> production of IL-6 suppresses IL-2. Autumn Immunology Conference, Chicago, IL, November 2001. </w:t>
      </w:r>
    </w:p>
    <w:p w14:paraId="3F8B036A" w14:textId="77777777" w:rsidR="005D44FC" w:rsidRPr="006802B9" w:rsidRDefault="00817DB1" w:rsidP="00EF3025">
      <w:pPr>
        <w:numPr>
          <w:ilvl w:val="0"/>
          <w:numId w:val="61"/>
        </w:numPr>
        <w:rPr>
          <w:rFonts w:ascii="Arial" w:eastAsia="Arial" w:hAnsi="Arial" w:cs="Arial"/>
        </w:rPr>
      </w:pPr>
      <w:r w:rsidRPr="006802B9">
        <w:rPr>
          <w:rFonts w:ascii="Arial" w:hAnsi="Arial" w:cs="Arial"/>
        </w:rPr>
        <w:t xml:space="preserve">150. Schilling, E.M., Messingham, K.A.N., Heinrich, S.A., and </w:t>
      </w:r>
      <w:r w:rsidRPr="006802B9">
        <w:rPr>
          <w:rFonts w:ascii="Arial" w:hAnsi="Arial" w:cs="Arial"/>
          <w:b/>
          <w:bCs/>
        </w:rPr>
        <w:t>Kovacs</w:t>
      </w:r>
      <w:r w:rsidRPr="006802B9">
        <w:rPr>
          <w:rFonts w:ascii="Arial" w:hAnsi="Arial" w:cs="Arial"/>
        </w:rPr>
        <w:t>. E.J. 2001. IL-4 treatment lowers IL-6 and restores cellular immunity after alcohol exposure and burn injury. Autumn Immunology Conference, Chicago, IL, November 2001.</w:t>
      </w:r>
    </w:p>
    <w:p w14:paraId="530EDE96" w14:textId="77777777" w:rsidR="005D44FC" w:rsidRPr="006802B9" w:rsidRDefault="00817DB1" w:rsidP="00EF3025">
      <w:pPr>
        <w:pStyle w:val="BodyText2"/>
        <w:numPr>
          <w:ilvl w:val="0"/>
          <w:numId w:val="59"/>
        </w:numPr>
        <w:rPr>
          <w:rFonts w:ascii="Arial" w:eastAsia="Arial" w:hAnsi="Arial" w:cs="Arial"/>
          <w:sz w:val="22"/>
          <w:szCs w:val="22"/>
        </w:rPr>
      </w:pPr>
      <w:r w:rsidRPr="006802B9">
        <w:rPr>
          <w:rFonts w:ascii="Arial" w:hAnsi="Arial" w:cs="Arial"/>
          <w:sz w:val="22"/>
          <w:szCs w:val="22"/>
        </w:rPr>
        <w:t xml:space="preserve">Shallo, H., Heinrich, S.A., and </w:t>
      </w:r>
      <w:r w:rsidRPr="006802B9">
        <w:rPr>
          <w:rFonts w:ascii="Arial" w:hAnsi="Arial" w:cs="Arial"/>
          <w:b/>
          <w:bCs/>
          <w:sz w:val="22"/>
          <w:szCs w:val="22"/>
        </w:rPr>
        <w:t>Kovacs</w:t>
      </w:r>
      <w:r w:rsidRPr="006802B9">
        <w:rPr>
          <w:rFonts w:ascii="Arial" w:hAnsi="Arial" w:cs="Arial"/>
          <w:sz w:val="22"/>
          <w:szCs w:val="22"/>
        </w:rPr>
        <w:t>, E.J., 2001. Monocyte chemoattractant protein-1 production in the skin following burn injury is lower in aged mice compared to young mice. Autumn Immunology Conference, Chicago, IL, November 2001.</w:t>
      </w:r>
    </w:p>
    <w:p w14:paraId="7C7DFB9A" w14:textId="77777777" w:rsidR="005D44FC" w:rsidRPr="006802B9" w:rsidRDefault="00817DB1" w:rsidP="00EF3025">
      <w:pPr>
        <w:numPr>
          <w:ilvl w:val="0"/>
          <w:numId w:val="59"/>
        </w:numPr>
        <w:rPr>
          <w:rFonts w:ascii="Arial" w:eastAsia="Arial" w:hAnsi="Arial" w:cs="Arial"/>
        </w:rPr>
      </w:pPr>
      <w:r w:rsidRPr="006802B9">
        <w:rPr>
          <w:rFonts w:ascii="Arial" w:hAnsi="Arial" w:cs="Arial"/>
          <w:b/>
          <w:bCs/>
        </w:rPr>
        <w:lastRenderedPageBreak/>
        <w:t>Kovacs,</w:t>
      </w:r>
      <w:r w:rsidRPr="006802B9">
        <w:rPr>
          <w:rFonts w:ascii="Arial" w:hAnsi="Arial" w:cs="Arial"/>
        </w:rPr>
        <w:t xml:space="preserve"> E.J., Heinrich, S.A., Colantoni, A., and Messingham, K.A.N. 2002. Estrogen improves cellular immunity in ethanol exposed, burn injured male mice via </w:t>
      </w:r>
      <w:proofErr w:type="spellStart"/>
      <w:r w:rsidRPr="006802B9">
        <w:rPr>
          <w:rFonts w:ascii="Arial" w:hAnsi="Arial" w:cs="Arial"/>
        </w:rPr>
        <w:t>NFkB</w:t>
      </w:r>
      <w:proofErr w:type="spellEnd"/>
      <w:r w:rsidRPr="006802B9">
        <w:rPr>
          <w:rFonts w:ascii="Arial" w:hAnsi="Arial" w:cs="Arial"/>
        </w:rPr>
        <w:t xml:space="preserve"> regulation of interleukin-6. American Burn Association, Chicago IL, April 2002.</w:t>
      </w:r>
    </w:p>
    <w:p w14:paraId="082A3E5B" w14:textId="77777777" w:rsidR="005D44FC" w:rsidRPr="006802B9" w:rsidRDefault="00817DB1" w:rsidP="00EF3025">
      <w:pPr>
        <w:numPr>
          <w:ilvl w:val="0"/>
          <w:numId w:val="62"/>
        </w:numPr>
        <w:rPr>
          <w:rFonts w:ascii="Arial" w:eastAsia="Arial" w:hAnsi="Arial" w:cs="Arial"/>
        </w:rPr>
      </w:pPr>
      <w:r w:rsidRPr="006802B9">
        <w:rPr>
          <w:rFonts w:ascii="Arial" w:hAnsi="Arial" w:cs="Arial"/>
          <w:b/>
          <w:bCs/>
        </w:rPr>
        <w:t>Kovacs</w:t>
      </w:r>
      <w:r w:rsidRPr="006802B9">
        <w:rPr>
          <w:rFonts w:ascii="Arial" w:hAnsi="Arial" w:cs="Arial"/>
        </w:rPr>
        <w:t>, E.J., Messingham, K.A.N., Faunce, D.E.,</w:t>
      </w:r>
      <w:r w:rsidRPr="006802B9">
        <w:rPr>
          <w:rFonts w:ascii="Arial" w:hAnsi="Arial" w:cs="Arial"/>
          <w:b/>
          <w:bCs/>
          <w:vertAlign w:val="superscript"/>
        </w:rPr>
        <w:t xml:space="preserve"> </w:t>
      </w:r>
      <w:r w:rsidRPr="006802B9">
        <w:rPr>
          <w:rFonts w:ascii="Arial" w:hAnsi="Arial" w:cs="Arial"/>
        </w:rPr>
        <w:t>and Gregory, M.S. 2002. Gender differences, gonadal steroid hormones, and cell-mediated immunity after burn trauma. American Burn Association, Chicago IL, April 2002.</w:t>
      </w:r>
    </w:p>
    <w:p w14:paraId="57A6E2D4" w14:textId="77777777" w:rsidR="005D44FC" w:rsidRPr="006802B9" w:rsidRDefault="00817DB1" w:rsidP="00EF3025">
      <w:pPr>
        <w:numPr>
          <w:ilvl w:val="0"/>
          <w:numId w:val="62"/>
        </w:numPr>
        <w:rPr>
          <w:rFonts w:ascii="Arial" w:eastAsia="Arial" w:hAnsi="Arial" w:cs="Arial"/>
        </w:rPr>
      </w:pPr>
      <w:r w:rsidRPr="006802B9">
        <w:rPr>
          <w:rFonts w:ascii="Arial" w:hAnsi="Arial" w:cs="Arial"/>
          <w:b/>
          <w:bCs/>
        </w:rPr>
        <w:t>Kovacs,</w:t>
      </w:r>
      <w:r w:rsidRPr="006802B9">
        <w:rPr>
          <w:rFonts w:ascii="Arial" w:hAnsi="Arial" w:cs="Arial"/>
        </w:rPr>
        <w:t xml:space="preserve"> E.J. and Messingham, K.A.N. 2002. Immunoregulatory influence of estrogen is gender-specific following ethanol exposure and burn injury. 25th Annual Meeting of the Research Society on Alcoholism, San Francisco, CA, June 2002.</w:t>
      </w:r>
    </w:p>
    <w:p w14:paraId="3858BA94"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Goral, J., Schilling, E.M., and </w:t>
      </w:r>
      <w:r w:rsidRPr="006802B9">
        <w:rPr>
          <w:rFonts w:ascii="Arial" w:hAnsi="Arial" w:cs="Arial"/>
          <w:b/>
          <w:bCs/>
        </w:rPr>
        <w:t>Kovacs,</w:t>
      </w:r>
      <w:r w:rsidRPr="006802B9">
        <w:rPr>
          <w:rFonts w:ascii="Arial" w:hAnsi="Arial" w:cs="Arial"/>
        </w:rPr>
        <w:t xml:space="preserve"> E.J. 2002. Heat shock responses and cell mediated immunity following binge alcohol exposure correlate with circulating glucocorticoid levels. 25th Annual Meeting of the Research Society on Alcoholism, San Francisco, CA, June 2002.</w:t>
      </w:r>
    </w:p>
    <w:p w14:paraId="3EFA9842"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Choudhry, M.A., Romero, A., </w:t>
      </w:r>
      <w:r w:rsidRPr="006802B9">
        <w:rPr>
          <w:rFonts w:ascii="Arial" w:hAnsi="Arial" w:cs="Arial"/>
          <w:b/>
          <w:bCs/>
        </w:rPr>
        <w:t>Kovacs</w:t>
      </w:r>
      <w:r w:rsidRPr="006802B9">
        <w:rPr>
          <w:rFonts w:ascii="Arial" w:hAnsi="Arial" w:cs="Arial"/>
        </w:rPr>
        <w:t xml:space="preserve"> E.J., and Gamelli, R.L. 2002. A role for glucocorticoids in intestinal T cell suppression in alcohol and burn injured rats. Shock Society, Big Sky, Montana June 2002. </w:t>
      </w:r>
    </w:p>
    <w:p w14:paraId="2EAFE34F" w14:textId="77777777" w:rsidR="005D44FC" w:rsidRPr="006802B9" w:rsidRDefault="00817DB1" w:rsidP="00EF3025">
      <w:pPr>
        <w:numPr>
          <w:ilvl w:val="0"/>
          <w:numId w:val="62"/>
        </w:numPr>
        <w:rPr>
          <w:rFonts w:ascii="Arial" w:eastAsia="Arial" w:hAnsi="Arial" w:cs="Arial"/>
        </w:rPr>
      </w:pPr>
      <w:r w:rsidRPr="006802B9">
        <w:rPr>
          <w:rFonts w:ascii="Arial" w:hAnsi="Arial" w:cs="Arial"/>
          <w:b/>
          <w:bCs/>
        </w:rPr>
        <w:t>Kovacs</w:t>
      </w:r>
      <w:r w:rsidRPr="006802B9">
        <w:rPr>
          <w:rFonts w:ascii="Arial" w:hAnsi="Arial" w:cs="Arial"/>
        </w:rPr>
        <w:t>, E.J. 2002. Aging and cell-mediated immunity after traumatic injury. Immunology and Aging Tissues Workshop, National Institutes of Health, Bethesda, MD, June 2002.</w:t>
      </w:r>
    </w:p>
    <w:p w14:paraId="2CB0248B" w14:textId="77777777" w:rsidR="005D44FC" w:rsidRPr="006802B9" w:rsidRDefault="00817DB1" w:rsidP="00EF3025">
      <w:pPr>
        <w:numPr>
          <w:ilvl w:val="0"/>
          <w:numId w:val="62"/>
        </w:numPr>
        <w:rPr>
          <w:rFonts w:ascii="Arial" w:eastAsia="Arial" w:hAnsi="Arial" w:cs="Arial"/>
        </w:rPr>
      </w:pPr>
      <w:r w:rsidRPr="006802B9">
        <w:rPr>
          <w:rFonts w:ascii="Arial" w:hAnsi="Arial" w:cs="Arial"/>
          <w:b/>
          <w:bCs/>
        </w:rPr>
        <w:t>Kovacs</w:t>
      </w:r>
      <w:r w:rsidRPr="006802B9">
        <w:rPr>
          <w:rFonts w:ascii="Arial" w:hAnsi="Arial" w:cs="Arial"/>
        </w:rPr>
        <w:t>, E.J., Duffner, L.A., and Plackett, T.P. 2002. Immunosuppression in injured-aged mice is associated with a TH1-TH2 shift, which can be restored by estrogen treatment. International Conference on aging and Immunology. Washington, DC, June 2002.</w:t>
      </w:r>
    </w:p>
    <w:p w14:paraId="7C76AFF9"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Goral, J. and </w:t>
      </w:r>
      <w:r w:rsidRPr="006802B9">
        <w:rPr>
          <w:rFonts w:ascii="Arial" w:hAnsi="Arial" w:cs="Arial"/>
          <w:b/>
          <w:bCs/>
        </w:rPr>
        <w:t>Kovacs</w:t>
      </w:r>
      <w:r w:rsidRPr="006802B9">
        <w:rPr>
          <w:rFonts w:ascii="Arial" w:hAnsi="Arial" w:cs="Arial"/>
        </w:rPr>
        <w:t>, E.J. 2002. In vivo ethanol exposure suppresses macrophage ERK1/2 and p38 MAPK activation. Joint Meeting of International Cytokine Society and the Society for Leukocyte Biology, Torino, Italy October 2002</w:t>
      </w:r>
    </w:p>
    <w:p w14:paraId="7049EE99" w14:textId="77777777" w:rsidR="005D44FC" w:rsidRPr="006802B9" w:rsidRDefault="00817DB1" w:rsidP="00EF3025">
      <w:pPr>
        <w:numPr>
          <w:ilvl w:val="0"/>
          <w:numId w:val="59"/>
        </w:numPr>
        <w:rPr>
          <w:rFonts w:ascii="Arial" w:eastAsia="Arial" w:hAnsi="Arial" w:cs="Arial"/>
        </w:rPr>
      </w:pPr>
      <w:r w:rsidRPr="006802B9">
        <w:rPr>
          <w:rFonts w:ascii="Arial" w:hAnsi="Arial" w:cs="Arial"/>
          <w:b/>
          <w:bCs/>
        </w:rPr>
        <w:t>Kovacs</w:t>
      </w:r>
      <w:r w:rsidRPr="006802B9">
        <w:rPr>
          <w:rFonts w:ascii="Arial" w:hAnsi="Arial" w:cs="Arial"/>
        </w:rPr>
        <w:t xml:space="preserve">, E.J., Duffner, L.A., Witte, P.L., and Plackett, T.P. 2002. Immunosuppression after injury in aged mice is associated with a TH1-TH2 shift, which can be restored by estrogen treatment. Joint Meeting of International Cytokine Society and the Society for Leukocyte Biology, Torino, Italy October 2002. </w:t>
      </w:r>
    </w:p>
    <w:p w14:paraId="5F534942"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Plackett T.P. and </w:t>
      </w:r>
      <w:r w:rsidRPr="006802B9">
        <w:rPr>
          <w:rFonts w:ascii="Arial" w:hAnsi="Arial" w:cs="Arial"/>
          <w:b/>
          <w:bCs/>
        </w:rPr>
        <w:t>Kovacs</w:t>
      </w:r>
      <w:r w:rsidRPr="006802B9">
        <w:rPr>
          <w:rFonts w:ascii="Arial" w:hAnsi="Arial" w:cs="Arial"/>
        </w:rPr>
        <w:t>, E.J. Altered lymphocyte responses in aged mice after injury. Autumn Immunology Conference, Chicago, IL, November 2002.</w:t>
      </w:r>
    </w:p>
    <w:p w14:paraId="192E558D"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Choudhry, M.A., Mohammed, F., Romero, A., Kavanaugh, M.L., </w:t>
      </w:r>
      <w:r w:rsidRPr="006802B9">
        <w:rPr>
          <w:rFonts w:ascii="Arial" w:hAnsi="Arial" w:cs="Arial"/>
          <w:b/>
          <w:bCs/>
        </w:rPr>
        <w:t>Kovacs</w:t>
      </w:r>
      <w:r w:rsidRPr="006802B9">
        <w:rPr>
          <w:rFonts w:ascii="Arial" w:hAnsi="Arial" w:cs="Arial"/>
        </w:rPr>
        <w:t>, E.J., and Gamelli, R.A. Sustained elevation in glucocorticoids inhibits T cell responses in alcohol and burn injured rats. American Burn Association, Miami, FL, April 2003.</w:t>
      </w:r>
    </w:p>
    <w:p w14:paraId="2194BD45"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Radek, K.A. Heinrich, S.A., </w:t>
      </w:r>
      <w:r w:rsidRPr="006802B9">
        <w:rPr>
          <w:rFonts w:ascii="Arial" w:hAnsi="Arial" w:cs="Arial"/>
          <w:b/>
          <w:bCs/>
        </w:rPr>
        <w:t>Kovacs</w:t>
      </w:r>
      <w:r w:rsidRPr="006802B9">
        <w:rPr>
          <w:rFonts w:ascii="Arial" w:hAnsi="Arial" w:cs="Arial"/>
        </w:rPr>
        <w:t>, E.J., and DiPietro, L.A. Acute ethanol exposure impairs dermal wound healing. Experimental Biology 2003, San Diego, CA, April 2003.</w:t>
      </w:r>
    </w:p>
    <w:p w14:paraId="622DB8A3"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Porcelli, J.D., Faunce, D.E., Schilling, E.S., Garner, J.L., Heinrich, S.A., Forsythe, S., and </w:t>
      </w:r>
      <w:r w:rsidRPr="006802B9">
        <w:rPr>
          <w:rFonts w:ascii="Arial" w:hAnsi="Arial" w:cs="Arial"/>
          <w:b/>
          <w:bCs/>
        </w:rPr>
        <w:t>Kovacs</w:t>
      </w:r>
      <w:r w:rsidRPr="006802B9">
        <w:rPr>
          <w:rFonts w:ascii="Arial" w:hAnsi="Arial" w:cs="Arial"/>
        </w:rPr>
        <w:t>, EJ. Alcohol exposure alters lung inflammatory response following burn injury. American Thoracic Society, Seattle, WA, May 2003.</w:t>
      </w:r>
    </w:p>
    <w:p w14:paraId="0F112461" w14:textId="77777777" w:rsidR="005D44FC" w:rsidRPr="006802B9" w:rsidRDefault="00817DB1" w:rsidP="00EF3025">
      <w:pPr>
        <w:numPr>
          <w:ilvl w:val="0"/>
          <w:numId w:val="62"/>
        </w:numPr>
        <w:rPr>
          <w:rFonts w:ascii="Arial" w:eastAsia="Arial" w:hAnsi="Arial" w:cs="Arial"/>
        </w:rPr>
      </w:pPr>
      <w:r w:rsidRPr="006802B9">
        <w:rPr>
          <w:rFonts w:ascii="Arial" w:hAnsi="Arial" w:cs="Arial"/>
          <w:b/>
          <w:bCs/>
        </w:rPr>
        <w:t>Kovacs</w:t>
      </w:r>
      <w:r w:rsidRPr="006802B9">
        <w:rPr>
          <w:rFonts w:ascii="Arial" w:hAnsi="Arial" w:cs="Arial"/>
        </w:rPr>
        <w:t>, E.J., Messingham, K.A.N. and Schilling, E.M. Gender difference in survival and the immune response after ethanol exposure and burn injury. 26</w:t>
      </w:r>
      <w:r w:rsidRPr="006802B9">
        <w:rPr>
          <w:rFonts w:ascii="Arial" w:hAnsi="Arial" w:cs="Arial"/>
          <w:vertAlign w:val="superscript"/>
        </w:rPr>
        <w:t>th</w:t>
      </w:r>
      <w:r w:rsidRPr="006802B9">
        <w:rPr>
          <w:rFonts w:ascii="Arial" w:hAnsi="Arial" w:cs="Arial"/>
        </w:rPr>
        <w:t xml:space="preserve"> Annual Meeting of the Research Society on Alcoholism, Ft. Lauderdale, FL, June 2003.</w:t>
      </w:r>
    </w:p>
    <w:p w14:paraId="1FAD4494"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Heinrich, S.A., Radek, K.A., Garner J.L., </w:t>
      </w:r>
      <w:r w:rsidRPr="006802B9">
        <w:rPr>
          <w:rFonts w:ascii="Arial" w:hAnsi="Arial" w:cs="Arial"/>
          <w:b/>
          <w:bCs/>
        </w:rPr>
        <w:t>Kovacs</w:t>
      </w:r>
      <w:r w:rsidRPr="006802B9">
        <w:rPr>
          <w:rFonts w:ascii="Arial" w:hAnsi="Arial" w:cs="Arial"/>
        </w:rPr>
        <w:t>, E.J., DiPietro, L.A. Acute ethanol exposure delays dermal inflammatory response after wounding. 26</w:t>
      </w:r>
      <w:r w:rsidRPr="006802B9">
        <w:rPr>
          <w:rFonts w:ascii="Arial" w:hAnsi="Arial" w:cs="Arial"/>
          <w:vertAlign w:val="superscript"/>
        </w:rPr>
        <w:t>th</w:t>
      </w:r>
      <w:r w:rsidRPr="006802B9">
        <w:rPr>
          <w:rFonts w:ascii="Arial" w:hAnsi="Arial" w:cs="Arial"/>
        </w:rPr>
        <w:t xml:space="preserve"> Annual Meeting of the Research Society on Alcoholism, Ft. Lauderdale, FL, June 2003.</w:t>
      </w:r>
    </w:p>
    <w:p w14:paraId="552CA31A" w14:textId="77777777" w:rsidR="005D44FC" w:rsidRPr="006802B9" w:rsidRDefault="00817DB1" w:rsidP="00EF3025">
      <w:pPr>
        <w:numPr>
          <w:ilvl w:val="0"/>
          <w:numId w:val="62"/>
        </w:numPr>
        <w:rPr>
          <w:rFonts w:ascii="Arial" w:eastAsia="Arial" w:hAnsi="Arial" w:cs="Arial"/>
        </w:rPr>
      </w:pPr>
      <w:r w:rsidRPr="006802B9">
        <w:rPr>
          <w:rFonts w:ascii="Arial" w:hAnsi="Arial" w:cs="Arial"/>
          <w:b/>
          <w:bCs/>
        </w:rPr>
        <w:t>Kovacs</w:t>
      </w:r>
      <w:r w:rsidRPr="006802B9">
        <w:rPr>
          <w:rFonts w:ascii="Arial" w:hAnsi="Arial" w:cs="Arial"/>
        </w:rPr>
        <w:t>, E.J., Schilling E.M., Faunce, D.E., Choudhry, M.A., Witte, P.L., and Plackett, T.P. Advanced age and lymphocyte function after burn injury. 26</w:t>
      </w:r>
      <w:r w:rsidRPr="006802B9">
        <w:rPr>
          <w:rFonts w:ascii="Arial" w:hAnsi="Arial" w:cs="Arial"/>
          <w:vertAlign w:val="superscript"/>
        </w:rPr>
        <w:t>th</w:t>
      </w:r>
      <w:r w:rsidRPr="006802B9">
        <w:rPr>
          <w:rFonts w:ascii="Arial" w:hAnsi="Arial" w:cs="Arial"/>
        </w:rPr>
        <w:t xml:space="preserve"> Annual Conference on Shock, Phoenix AZ, June 2003.</w:t>
      </w:r>
    </w:p>
    <w:p w14:paraId="2C7A0546"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Faunce, D.E., Gamelli, R.L., and </w:t>
      </w:r>
      <w:r w:rsidRPr="006802B9">
        <w:rPr>
          <w:rFonts w:ascii="Arial" w:hAnsi="Arial" w:cs="Arial"/>
          <w:b/>
          <w:bCs/>
        </w:rPr>
        <w:t>Kovacs</w:t>
      </w:r>
      <w:r w:rsidRPr="006802B9">
        <w:rPr>
          <w:rFonts w:ascii="Arial" w:hAnsi="Arial" w:cs="Arial"/>
        </w:rPr>
        <w:t>, E.J. A role for CD1d-restricted natural killer T cells in burn-induced immune dysfunction. 26</w:t>
      </w:r>
      <w:r w:rsidRPr="006802B9">
        <w:rPr>
          <w:rFonts w:ascii="Arial" w:hAnsi="Arial" w:cs="Arial"/>
          <w:vertAlign w:val="superscript"/>
        </w:rPr>
        <w:t>th</w:t>
      </w:r>
      <w:r w:rsidRPr="006802B9">
        <w:rPr>
          <w:rFonts w:ascii="Arial" w:hAnsi="Arial" w:cs="Arial"/>
        </w:rPr>
        <w:t xml:space="preserve"> Annual Conference on Shock, Phoenix AZ, June 2003.</w:t>
      </w:r>
    </w:p>
    <w:p w14:paraId="60290653"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Faunce, D.E., Witte, P.L., and </w:t>
      </w:r>
      <w:r w:rsidRPr="006802B9">
        <w:rPr>
          <w:rFonts w:ascii="Arial" w:hAnsi="Arial" w:cs="Arial"/>
          <w:b/>
          <w:bCs/>
        </w:rPr>
        <w:t>Kovacs</w:t>
      </w:r>
      <w:r w:rsidRPr="006802B9">
        <w:rPr>
          <w:rFonts w:ascii="Arial" w:hAnsi="Arial" w:cs="Arial"/>
        </w:rPr>
        <w:t>, E.J. CD1d-restricted natural killer T cells in age-related immune dysfunction. Meeting of the American Association of Immunologists, Denver, CO, May 2003.</w:t>
      </w:r>
    </w:p>
    <w:p w14:paraId="20E48B53" w14:textId="77777777" w:rsidR="005D44FC" w:rsidRPr="006802B9" w:rsidRDefault="00817DB1" w:rsidP="00EF3025">
      <w:pPr>
        <w:numPr>
          <w:ilvl w:val="0"/>
          <w:numId w:val="62"/>
        </w:numPr>
        <w:rPr>
          <w:rFonts w:ascii="Arial" w:eastAsia="Arial" w:hAnsi="Arial" w:cs="Arial"/>
        </w:rPr>
      </w:pPr>
      <w:r w:rsidRPr="006802B9">
        <w:rPr>
          <w:rFonts w:ascii="Arial" w:hAnsi="Arial" w:cs="Arial"/>
        </w:rPr>
        <w:lastRenderedPageBreak/>
        <w:t xml:space="preserve">Plackett, T.P., Jarrett, J.C., and </w:t>
      </w:r>
      <w:r w:rsidRPr="006802B9">
        <w:rPr>
          <w:rFonts w:ascii="Arial" w:hAnsi="Arial" w:cs="Arial"/>
          <w:b/>
          <w:bCs/>
        </w:rPr>
        <w:t>Kovacs</w:t>
      </w:r>
      <w:r w:rsidRPr="006802B9">
        <w:rPr>
          <w:rFonts w:ascii="Arial" w:hAnsi="Arial" w:cs="Arial"/>
        </w:rPr>
        <w:t>, E.J. Low levels of ethanol restore cytokine production in aged mice after injury. 14</w:t>
      </w:r>
      <w:r w:rsidRPr="006802B9">
        <w:rPr>
          <w:rFonts w:ascii="Arial" w:hAnsi="Arial" w:cs="Arial"/>
          <w:vertAlign w:val="superscript"/>
        </w:rPr>
        <w:t>th</w:t>
      </w:r>
      <w:r w:rsidRPr="006802B9">
        <w:rPr>
          <w:rFonts w:ascii="Arial" w:hAnsi="Arial" w:cs="Arial"/>
        </w:rPr>
        <w:t xml:space="preserve"> Annual Osteopathic Medical Education Leadership Conference Chicago, IL, Sept. 2003.</w:t>
      </w:r>
    </w:p>
    <w:p w14:paraId="7AC1BB93"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Faunce, D.E., Witte, P.L., and </w:t>
      </w:r>
      <w:r w:rsidRPr="006802B9">
        <w:rPr>
          <w:rFonts w:ascii="Arial" w:hAnsi="Arial" w:cs="Arial"/>
          <w:b/>
          <w:bCs/>
        </w:rPr>
        <w:t>Kovacs</w:t>
      </w:r>
      <w:r w:rsidRPr="006802B9">
        <w:rPr>
          <w:rFonts w:ascii="Arial" w:hAnsi="Arial" w:cs="Arial"/>
        </w:rPr>
        <w:t xml:space="preserve"> E.J. </w:t>
      </w:r>
      <w:proofErr w:type="gramStart"/>
      <w:r w:rsidRPr="006802B9">
        <w:rPr>
          <w:rFonts w:ascii="Arial" w:hAnsi="Arial" w:cs="Arial"/>
        </w:rPr>
        <w:t>NKT cells</w:t>
      </w:r>
      <w:proofErr w:type="gramEnd"/>
      <w:r w:rsidRPr="006802B9">
        <w:rPr>
          <w:rFonts w:ascii="Arial" w:hAnsi="Arial" w:cs="Arial"/>
        </w:rPr>
        <w:t xml:space="preserve"> contribute to age-related immune dysfunction. Satellite Symposium on Innate Immunity and Aging, 36</w:t>
      </w:r>
      <w:r w:rsidRPr="006802B9">
        <w:rPr>
          <w:rFonts w:ascii="Arial" w:hAnsi="Arial" w:cs="Arial"/>
          <w:vertAlign w:val="superscript"/>
        </w:rPr>
        <w:t>th</w:t>
      </w:r>
      <w:r w:rsidRPr="006802B9">
        <w:rPr>
          <w:rFonts w:ascii="Arial" w:hAnsi="Arial" w:cs="Arial"/>
        </w:rPr>
        <w:t xml:space="preserve"> Annual Meeting of the Society for Leukocyte Biology, Philadelphia, PA, October 2003.</w:t>
      </w:r>
    </w:p>
    <w:p w14:paraId="75460117"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Choudhry, M.A., Plackett, T.P. Schilling, E.M., Faunce, D.E., Gamelli, R.L. and </w:t>
      </w:r>
      <w:r w:rsidRPr="006802B9">
        <w:rPr>
          <w:rFonts w:ascii="Arial" w:hAnsi="Arial" w:cs="Arial"/>
          <w:b/>
          <w:bCs/>
        </w:rPr>
        <w:t>Kovacs</w:t>
      </w:r>
      <w:r w:rsidRPr="006802B9">
        <w:rPr>
          <w:rFonts w:ascii="Arial" w:hAnsi="Arial" w:cs="Arial"/>
        </w:rPr>
        <w:t>, E.J. Mesenteric lymph node (MLN) T cell responses in aged and young mice after burn injury. Satellite Symposium on Innate Immunity and Aging, 36</w:t>
      </w:r>
      <w:r w:rsidRPr="006802B9">
        <w:rPr>
          <w:rFonts w:ascii="Arial" w:hAnsi="Arial" w:cs="Arial"/>
          <w:vertAlign w:val="superscript"/>
        </w:rPr>
        <w:t>th</w:t>
      </w:r>
      <w:r w:rsidRPr="006802B9">
        <w:rPr>
          <w:rFonts w:ascii="Arial" w:hAnsi="Arial" w:cs="Arial"/>
        </w:rPr>
        <w:t xml:space="preserve"> Annual Meeting of the Society for Leukocyte Biology, Philadelphia, PA, October 2003. </w:t>
      </w:r>
    </w:p>
    <w:p w14:paraId="19A4D7F4" w14:textId="77777777" w:rsidR="005D44FC" w:rsidRPr="006802B9" w:rsidRDefault="00817DB1" w:rsidP="00EF3025">
      <w:pPr>
        <w:numPr>
          <w:ilvl w:val="0"/>
          <w:numId w:val="62"/>
        </w:numPr>
        <w:rPr>
          <w:rFonts w:ascii="Arial" w:eastAsia="Arial" w:hAnsi="Arial" w:cs="Arial"/>
        </w:rPr>
      </w:pPr>
      <w:bookmarkStart w:id="22" w:name="OLE_LINK2"/>
      <w:r w:rsidRPr="006802B9">
        <w:rPr>
          <w:rFonts w:ascii="Arial" w:hAnsi="Arial" w:cs="Arial"/>
          <w:b/>
          <w:bCs/>
        </w:rPr>
        <w:t>Kovacs</w:t>
      </w:r>
      <w:r w:rsidRPr="006802B9">
        <w:rPr>
          <w:rFonts w:ascii="Arial" w:hAnsi="Arial" w:cs="Arial"/>
        </w:rPr>
        <w:t>, E.J., Messingham, K.A.N., Jarrett, J.C., Schilling, E.M., and Faunce, D.E. Gender, cellular immunity, and macrophage IL-6 and IL-10 after alcohol and burn. 36</w:t>
      </w:r>
      <w:r w:rsidRPr="006802B9">
        <w:rPr>
          <w:rFonts w:ascii="Arial" w:hAnsi="Arial" w:cs="Arial"/>
          <w:vertAlign w:val="superscript"/>
        </w:rPr>
        <w:t>th</w:t>
      </w:r>
      <w:r w:rsidRPr="006802B9">
        <w:rPr>
          <w:rFonts w:ascii="Arial" w:hAnsi="Arial" w:cs="Arial"/>
        </w:rPr>
        <w:t xml:space="preserve"> Annual Meeting of the Society for Leukocyte Biology, Philadelphia, PA, October 2003.</w:t>
      </w:r>
      <w:bookmarkEnd w:id="22"/>
    </w:p>
    <w:p w14:paraId="63FD6436"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Goral J. and </w:t>
      </w:r>
      <w:r w:rsidRPr="006802B9">
        <w:rPr>
          <w:rFonts w:ascii="Arial" w:hAnsi="Arial" w:cs="Arial"/>
          <w:b/>
          <w:bCs/>
        </w:rPr>
        <w:t>Kovacs</w:t>
      </w:r>
      <w:r w:rsidRPr="006802B9">
        <w:rPr>
          <w:rFonts w:ascii="Arial" w:hAnsi="Arial" w:cs="Arial"/>
        </w:rPr>
        <w:t>, E.J. In vivo ethanol exposure suppresses TLR2, 4 and 9-mediated macrophage inflammatory responses. 36</w:t>
      </w:r>
      <w:r w:rsidRPr="006802B9">
        <w:rPr>
          <w:rFonts w:ascii="Arial" w:hAnsi="Arial" w:cs="Arial"/>
          <w:vertAlign w:val="superscript"/>
        </w:rPr>
        <w:t>th</w:t>
      </w:r>
      <w:r w:rsidRPr="006802B9">
        <w:rPr>
          <w:rFonts w:ascii="Arial" w:hAnsi="Arial" w:cs="Arial"/>
        </w:rPr>
        <w:t xml:space="preserve"> Annual Meeting of the Society for Leukocyte Biology, Philadelphia, PA, October 2003. </w:t>
      </w:r>
    </w:p>
    <w:p w14:paraId="0AFA4AC8"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Faunce, D.E., Gamelli, R.L., and </w:t>
      </w:r>
      <w:r w:rsidRPr="006802B9">
        <w:rPr>
          <w:rFonts w:ascii="Arial" w:hAnsi="Arial" w:cs="Arial"/>
          <w:b/>
          <w:bCs/>
        </w:rPr>
        <w:t>Kovacs</w:t>
      </w:r>
      <w:r w:rsidRPr="006802B9">
        <w:rPr>
          <w:rFonts w:ascii="Arial" w:hAnsi="Arial" w:cs="Arial"/>
        </w:rPr>
        <w:t xml:space="preserve"> E.J. Injury-induced immune suppression involves CD1d activation of NKT cells 36</w:t>
      </w:r>
      <w:r w:rsidRPr="006802B9">
        <w:rPr>
          <w:rFonts w:ascii="Arial" w:hAnsi="Arial" w:cs="Arial"/>
          <w:vertAlign w:val="superscript"/>
        </w:rPr>
        <w:t>th</w:t>
      </w:r>
      <w:r w:rsidRPr="006802B9">
        <w:rPr>
          <w:rFonts w:ascii="Arial" w:hAnsi="Arial" w:cs="Arial"/>
        </w:rPr>
        <w:t xml:space="preserve"> Annual Meeting of the Society for Leukocyte Biology, Philadelphia, PA, October 2003. </w:t>
      </w:r>
    </w:p>
    <w:p w14:paraId="3F1381FE"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Plackett, T.P., Jarrett, J.C., and </w:t>
      </w:r>
      <w:r w:rsidRPr="006802B9">
        <w:rPr>
          <w:rFonts w:ascii="Arial" w:hAnsi="Arial" w:cs="Arial"/>
          <w:b/>
          <w:bCs/>
        </w:rPr>
        <w:t>Kovacs</w:t>
      </w:r>
      <w:r w:rsidRPr="006802B9">
        <w:rPr>
          <w:rFonts w:ascii="Arial" w:hAnsi="Arial" w:cs="Arial"/>
        </w:rPr>
        <w:t>, E.J. Ethanol, injury, and aging: Influences on the immune response. Autumn Immunology Conference, Chicago, IL, Nov. 2003.</w:t>
      </w:r>
    </w:p>
    <w:p w14:paraId="6A6ED4F9"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Boehmer, E.D., Goral, J., Faunce, D.E., and </w:t>
      </w:r>
      <w:r w:rsidRPr="006802B9">
        <w:rPr>
          <w:rFonts w:ascii="Arial" w:hAnsi="Arial" w:cs="Arial"/>
          <w:b/>
          <w:bCs/>
        </w:rPr>
        <w:t>Kovacs</w:t>
      </w:r>
      <w:r w:rsidRPr="006802B9">
        <w:rPr>
          <w:rFonts w:ascii="Arial" w:hAnsi="Arial" w:cs="Arial"/>
        </w:rPr>
        <w:t xml:space="preserve">, E.J. Age-related alterations in signaling through the macrophage Toll-like receptor 4 pathway correlates with reduced proinflammatory cytokine production. Autumn Immunology Conference, Chicago, IL, Nov. 2003. </w:t>
      </w:r>
    </w:p>
    <w:p w14:paraId="38ED3D48"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Garner, J.L. Jarrett, J.C., Schilling, E.M, and </w:t>
      </w:r>
      <w:r w:rsidRPr="006802B9">
        <w:rPr>
          <w:rFonts w:ascii="Arial" w:hAnsi="Arial" w:cs="Arial"/>
          <w:b/>
          <w:bCs/>
        </w:rPr>
        <w:t>Kovacs</w:t>
      </w:r>
      <w:r w:rsidRPr="006802B9">
        <w:rPr>
          <w:rFonts w:ascii="Arial" w:hAnsi="Arial" w:cs="Arial"/>
        </w:rPr>
        <w:t xml:space="preserve">, E.J. Acute ethanol exposure delays hepatic </w:t>
      </w:r>
      <w:proofErr w:type="gramStart"/>
      <w:r w:rsidRPr="006802B9">
        <w:rPr>
          <w:rFonts w:ascii="Arial" w:hAnsi="Arial" w:cs="Arial"/>
        </w:rPr>
        <w:t>response</w:t>
      </w:r>
      <w:proofErr w:type="gramEnd"/>
      <w:r w:rsidRPr="006802B9">
        <w:rPr>
          <w:rFonts w:ascii="Arial" w:hAnsi="Arial" w:cs="Arial"/>
        </w:rPr>
        <w:t xml:space="preserve"> following burn injury. Autumn Immunology Conference, Chicago, IL, Nov. 2003.</w:t>
      </w:r>
    </w:p>
    <w:p w14:paraId="0054D16C"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Goral J. and </w:t>
      </w:r>
      <w:r w:rsidRPr="006802B9">
        <w:rPr>
          <w:rFonts w:ascii="Arial" w:hAnsi="Arial" w:cs="Arial"/>
          <w:b/>
          <w:bCs/>
        </w:rPr>
        <w:t>Kovacs</w:t>
      </w:r>
      <w:r w:rsidRPr="006802B9">
        <w:rPr>
          <w:rFonts w:ascii="Arial" w:hAnsi="Arial" w:cs="Arial"/>
        </w:rPr>
        <w:t xml:space="preserve">, E.J. Inhibitory effect of ethanol exposure on TLR2, 4 and 9-mediated macrophage inflammatory responses. Autumn Immunology Conference, Chicago, IL, Nov. 2003.   </w:t>
      </w:r>
    </w:p>
    <w:p w14:paraId="50F2BCAD"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Faunce, D.E. Gamelli, R.L., and </w:t>
      </w:r>
      <w:r w:rsidRPr="006802B9">
        <w:rPr>
          <w:rFonts w:ascii="Arial" w:hAnsi="Arial" w:cs="Arial"/>
          <w:b/>
          <w:bCs/>
        </w:rPr>
        <w:t>Kovacs</w:t>
      </w:r>
      <w:r w:rsidRPr="006802B9">
        <w:rPr>
          <w:rFonts w:ascii="Arial" w:hAnsi="Arial" w:cs="Arial"/>
        </w:rPr>
        <w:t xml:space="preserve"> E.J. Suppression of T cell immunity after injury by NKT cell-derived IL-4. Autumn Immunology Conference, Chicago, IL, Nov. 2003.</w:t>
      </w:r>
    </w:p>
    <w:p w14:paraId="0B3D2BA5"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Radek, K.A., </w:t>
      </w:r>
      <w:r w:rsidRPr="006802B9">
        <w:rPr>
          <w:rFonts w:ascii="Arial" w:hAnsi="Arial" w:cs="Arial"/>
          <w:b/>
          <w:bCs/>
        </w:rPr>
        <w:t>Kovacs</w:t>
      </w:r>
      <w:r w:rsidRPr="006802B9">
        <w:rPr>
          <w:rFonts w:ascii="Arial" w:hAnsi="Arial" w:cs="Arial"/>
        </w:rPr>
        <w:t>, E.J. and DiPietro, L.A. The proliferative phase of dermal wound healing is impaired by acute ethanol exposure. NIAAA training grant trainee workshop, Indianapolis, IN, November 2003.</w:t>
      </w:r>
    </w:p>
    <w:p w14:paraId="44BFFEEE"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White, F.A., </w:t>
      </w:r>
      <w:proofErr w:type="spellStart"/>
      <w:r w:rsidRPr="006802B9">
        <w:rPr>
          <w:rFonts w:ascii="Arial" w:hAnsi="Arial" w:cs="Arial"/>
        </w:rPr>
        <w:t>Ripsch</w:t>
      </w:r>
      <w:proofErr w:type="spellEnd"/>
      <w:r w:rsidRPr="006802B9">
        <w:rPr>
          <w:rFonts w:ascii="Arial" w:hAnsi="Arial" w:cs="Arial"/>
        </w:rPr>
        <w:t xml:space="preserve">, M., </w:t>
      </w:r>
      <w:proofErr w:type="spellStart"/>
      <w:r w:rsidRPr="006802B9">
        <w:rPr>
          <w:rFonts w:ascii="Arial" w:hAnsi="Arial" w:cs="Arial"/>
        </w:rPr>
        <w:t>Kwiatt</w:t>
      </w:r>
      <w:proofErr w:type="spellEnd"/>
      <w:r w:rsidRPr="006802B9">
        <w:rPr>
          <w:rFonts w:ascii="Arial" w:hAnsi="Arial" w:cs="Arial"/>
        </w:rPr>
        <w:t xml:space="preserve">, M., Cutro, B., and </w:t>
      </w:r>
      <w:r w:rsidRPr="006802B9">
        <w:rPr>
          <w:rFonts w:ascii="Arial" w:hAnsi="Arial" w:cs="Arial"/>
          <w:b/>
          <w:bCs/>
        </w:rPr>
        <w:t>Kovacs</w:t>
      </w:r>
      <w:r w:rsidRPr="006802B9">
        <w:rPr>
          <w:rFonts w:ascii="Arial" w:hAnsi="Arial" w:cs="Arial"/>
        </w:rPr>
        <w:t xml:space="preserve">, E.J. The effect of acute ethanol exposure on </w:t>
      </w:r>
      <w:proofErr w:type="spellStart"/>
      <w:r w:rsidRPr="006802B9">
        <w:rPr>
          <w:rFonts w:ascii="Arial" w:hAnsi="Arial" w:cs="Arial"/>
        </w:rPr>
        <w:t>peptidergic</w:t>
      </w:r>
      <w:proofErr w:type="spellEnd"/>
      <w:r w:rsidRPr="006802B9">
        <w:rPr>
          <w:rFonts w:ascii="Arial" w:hAnsi="Arial" w:cs="Arial"/>
        </w:rPr>
        <w:t xml:space="preserve"> innervation of the wound edge after burn injury. Experimental Biology, Washington, DC, April 2004.</w:t>
      </w:r>
    </w:p>
    <w:p w14:paraId="14A3CDD3"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Radek, K.A., </w:t>
      </w:r>
      <w:r w:rsidRPr="006802B9">
        <w:rPr>
          <w:rFonts w:ascii="Arial" w:hAnsi="Arial" w:cs="Arial"/>
          <w:b/>
          <w:bCs/>
        </w:rPr>
        <w:t>Kovacs</w:t>
      </w:r>
      <w:r w:rsidRPr="006802B9">
        <w:rPr>
          <w:rFonts w:ascii="Arial" w:hAnsi="Arial" w:cs="Arial"/>
        </w:rPr>
        <w:t>, E.J., and DiPietro, L.A. Acute ethanol exposure impairs endothelial cell responses that are essential for angiogenesis.</w:t>
      </w:r>
      <w:r w:rsidRPr="006802B9">
        <w:rPr>
          <w:rFonts w:ascii="Arial" w:hAnsi="Arial" w:cs="Arial"/>
          <w:b/>
          <w:bCs/>
        </w:rPr>
        <w:t xml:space="preserve"> </w:t>
      </w:r>
      <w:r w:rsidRPr="006802B9">
        <w:rPr>
          <w:rFonts w:ascii="Arial" w:hAnsi="Arial" w:cs="Arial"/>
        </w:rPr>
        <w:t>Experimental Biology, Washington, DC, April 2004.</w:t>
      </w:r>
    </w:p>
    <w:p w14:paraId="6B1BD790" w14:textId="77777777" w:rsidR="005D44FC" w:rsidRPr="006802B9" w:rsidRDefault="00817DB1" w:rsidP="00EF3025">
      <w:pPr>
        <w:numPr>
          <w:ilvl w:val="0"/>
          <w:numId w:val="62"/>
        </w:numPr>
        <w:rPr>
          <w:rFonts w:ascii="Arial" w:eastAsia="Arial" w:hAnsi="Arial" w:cs="Arial"/>
        </w:rPr>
      </w:pPr>
      <w:r w:rsidRPr="006802B9">
        <w:rPr>
          <w:rFonts w:ascii="Arial" w:hAnsi="Arial" w:cs="Arial"/>
          <w:b/>
          <w:bCs/>
        </w:rPr>
        <w:t>Kovacs</w:t>
      </w:r>
      <w:r w:rsidRPr="006802B9">
        <w:rPr>
          <w:rFonts w:ascii="Arial" w:hAnsi="Arial" w:cs="Arial"/>
        </w:rPr>
        <w:t>, E.J., Schilling, E.M., Gamelli, R.L., and Faunce, D.E. Prolonged immunosuppression in female mice exposed to the combined insult of ethanol and burn is associated with IL-6 and IL-10 production. 27</w:t>
      </w:r>
      <w:r w:rsidRPr="006802B9">
        <w:rPr>
          <w:rFonts w:ascii="Arial" w:hAnsi="Arial" w:cs="Arial"/>
          <w:vertAlign w:val="superscript"/>
        </w:rPr>
        <w:t>th</w:t>
      </w:r>
      <w:r w:rsidRPr="006802B9">
        <w:rPr>
          <w:rFonts w:ascii="Arial" w:hAnsi="Arial" w:cs="Arial"/>
        </w:rPr>
        <w:t xml:space="preserve"> Annual Conference on Shock, Halifax, Nova Scotia, June 2004.</w:t>
      </w:r>
    </w:p>
    <w:p w14:paraId="2629AD32" w14:textId="174F1FBB" w:rsidR="005D44FC" w:rsidRPr="006802B9" w:rsidRDefault="00817DB1" w:rsidP="00EF3025">
      <w:pPr>
        <w:numPr>
          <w:ilvl w:val="0"/>
          <w:numId w:val="62"/>
        </w:numPr>
        <w:rPr>
          <w:rFonts w:ascii="Arial" w:eastAsia="Arial" w:hAnsi="Arial" w:cs="Arial"/>
          <w:lang w:val="fr-FR"/>
        </w:rPr>
      </w:pPr>
      <w:r w:rsidRPr="006802B9">
        <w:rPr>
          <w:rFonts w:ascii="Arial" w:hAnsi="Arial" w:cs="Arial"/>
          <w:lang w:val="fr-FR"/>
        </w:rPr>
        <w:t>Fau</w:t>
      </w:r>
      <w:r w:rsidR="00831963" w:rsidRPr="006802B9">
        <w:rPr>
          <w:rFonts w:ascii="Arial" w:hAnsi="Arial" w:cs="Arial"/>
          <w:lang w:val="fr-FR"/>
        </w:rPr>
        <w:t>nce DE., Gamelli, R.L</w:t>
      </w:r>
      <w:r w:rsidRPr="006802B9">
        <w:rPr>
          <w:rFonts w:ascii="Arial" w:hAnsi="Arial" w:cs="Arial"/>
          <w:lang w:val="fr-FR"/>
        </w:rPr>
        <w:t xml:space="preserve">., and </w:t>
      </w:r>
      <w:r w:rsidRPr="006802B9">
        <w:rPr>
          <w:rFonts w:ascii="Arial" w:hAnsi="Arial" w:cs="Arial"/>
          <w:b/>
          <w:bCs/>
          <w:lang w:val="fr-FR"/>
        </w:rPr>
        <w:t>Kovacs</w:t>
      </w:r>
      <w:r w:rsidRPr="006802B9">
        <w:rPr>
          <w:rFonts w:ascii="Arial" w:hAnsi="Arial" w:cs="Arial"/>
          <w:lang w:val="fr-FR"/>
        </w:rPr>
        <w:t xml:space="preserve"> E.J. </w:t>
      </w:r>
      <w:r w:rsidRPr="006802B9">
        <w:rPr>
          <w:rFonts w:ascii="Arial" w:hAnsi="Arial" w:cs="Arial"/>
        </w:rPr>
        <w:t>Prevention of burn-induced immune dysfunction w</w:t>
      </w:r>
      <w:r w:rsidR="00831963" w:rsidRPr="006802B9">
        <w:rPr>
          <w:rFonts w:ascii="Arial" w:hAnsi="Arial" w:cs="Arial"/>
        </w:rPr>
        <w:t>ith NKT cells-specific ligand, α-</w:t>
      </w:r>
      <w:proofErr w:type="spellStart"/>
      <w:r w:rsidR="00831963" w:rsidRPr="006802B9">
        <w:rPr>
          <w:rFonts w:ascii="Arial" w:hAnsi="Arial" w:cs="Arial"/>
        </w:rPr>
        <w:t>galactosylceramide</w:t>
      </w:r>
      <w:proofErr w:type="spellEnd"/>
      <w:r w:rsidR="00831963" w:rsidRPr="006802B9">
        <w:rPr>
          <w:rFonts w:ascii="Arial" w:hAnsi="Arial" w:cs="Arial"/>
        </w:rPr>
        <w:t xml:space="preserve"> (α</w:t>
      </w:r>
      <w:proofErr w:type="spellStart"/>
      <w:r w:rsidRPr="006802B9">
        <w:rPr>
          <w:rFonts w:ascii="Arial" w:hAnsi="Arial" w:cs="Arial"/>
        </w:rPr>
        <w:t>GalCer</w:t>
      </w:r>
      <w:proofErr w:type="spellEnd"/>
      <w:r w:rsidRPr="006802B9">
        <w:rPr>
          <w:rFonts w:ascii="Arial" w:hAnsi="Arial" w:cs="Arial"/>
        </w:rPr>
        <w:t>). 27</w:t>
      </w:r>
      <w:r w:rsidRPr="006802B9">
        <w:rPr>
          <w:rFonts w:ascii="Arial" w:hAnsi="Arial" w:cs="Arial"/>
          <w:vertAlign w:val="superscript"/>
        </w:rPr>
        <w:t>th</w:t>
      </w:r>
      <w:r w:rsidRPr="006802B9">
        <w:rPr>
          <w:rFonts w:ascii="Arial" w:hAnsi="Arial" w:cs="Arial"/>
        </w:rPr>
        <w:t xml:space="preserve"> Annual Conference on Shock, Halifax, Nova Scotia, June 2004. </w:t>
      </w:r>
    </w:p>
    <w:p w14:paraId="27E610A3"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Goral, J. and </w:t>
      </w:r>
      <w:r w:rsidRPr="006802B9">
        <w:rPr>
          <w:rFonts w:ascii="Arial" w:hAnsi="Arial" w:cs="Arial"/>
          <w:b/>
          <w:bCs/>
        </w:rPr>
        <w:t>Kovacs</w:t>
      </w:r>
      <w:r w:rsidRPr="006802B9">
        <w:rPr>
          <w:rFonts w:ascii="Arial" w:hAnsi="Arial" w:cs="Arial"/>
        </w:rPr>
        <w:t xml:space="preserve"> E.J. In vivo ethanol exposure suppresses macrophage inflammatory responses mediated by Toll-like receptors (TLRs) 2, 4 and 9. Annual Meeting of the Research Society on Alcoholism, Vancouver, BC, Canada, June 2004</w:t>
      </w:r>
    </w:p>
    <w:p w14:paraId="4018FCE7" w14:textId="77777777" w:rsidR="005D44FC" w:rsidRPr="006802B9" w:rsidRDefault="00817DB1" w:rsidP="00EF3025">
      <w:pPr>
        <w:numPr>
          <w:ilvl w:val="0"/>
          <w:numId w:val="62"/>
        </w:numPr>
        <w:rPr>
          <w:rFonts w:ascii="Arial" w:eastAsia="Arial" w:hAnsi="Arial" w:cs="Arial"/>
        </w:rPr>
      </w:pPr>
      <w:r w:rsidRPr="006802B9">
        <w:rPr>
          <w:rFonts w:ascii="Arial" w:hAnsi="Arial" w:cs="Arial"/>
        </w:rPr>
        <w:lastRenderedPageBreak/>
        <w:t xml:space="preserve">Radek, K.A., DiPietro, L.A., and </w:t>
      </w:r>
      <w:r w:rsidRPr="006802B9">
        <w:rPr>
          <w:rFonts w:ascii="Arial" w:hAnsi="Arial" w:cs="Arial"/>
          <w:b/>
          <w:bCs/>
        </w:rPr>
        <w:t>Kovacs</w:t>
      </w:r>
      <w:r w:rsidRPr="006802B9">
        <w:rPr>
          <w:rFonts w:ascii="Arial" w:hAnsi="Arial" w:cs="Arial"/>
        </w:rPr>
        <w:t>, E.J. Acute ethanol exposure impairs wound angiogenesis. Annual Meeting of the Research Society on Alcoholism, Vancouver, BC, Canada, June 2004</w:t>
      </w:r>
    </w:p>
    <w:p w14:paraId="19AB12E5" w14:textId="77777777" w:rsidR="005D44FC" w:rsidRPr="006802B9" w:rsidRDefault="00817DB1" w:rsidP="00EF3025">
      <w:pPr>
        <w:numPr>
          <w:ilvl w:val="0"/>
          <w:numId w:val="62"/>
        </w:numPr>
        <w:rPr>
          <w:rFonts w:ascii="Arial" w:eastAsia="Arial" w:hAnsi="Arial" w:cs="Arial"/>
        </w:rPr>
      </w:pPr>
      <w:r w:rsidRPr="006802B9">
        <w:rPr>
          <w:rFonts w:ascii="Arial" w:hAnsi="Arial" w:cs="Arial"/>
          <w:b/>
          <w:bCs/>
        </w:rPr>
        <w:t>Kovacs</w:t>
      </w:r>
      <w:r w:rsidRPr="006802B9">
        <w:rPr>
          <w:rFonts w:ascii="Arial" w:hAnsi="Arial" w:cs="Arial"/>
        </w:rPr>
        <w:t>, E.J., Plackett, T.P., Boehmer, E.D., Faunce, D.E., Witte, P.L., and Jarrett, J.C. Are elevated IL-6 levels responsible for the suppressed cellular immune responses seen in aged mice? 12</w:t>
      </w:r>
      <w:r w:rsidRPr="006802B9">
        <w:rPr>
          <w:rFonts w:ascii="Arial" w:hAnsi="Arial" w:cs="Arial"/>
          <w:vertAlign w:val="superscript"/>
        </w:rPr>
        <w:t>th</w:t>
      </w:r>
      <w:r w:rsidRPr="006802B9">
        <w:rPr>
          <w:rFonts w:ascii="Arial" w:hAnsi="Arial" w:cs="Arial"/>
        </w:rPr>
        <w:t xml:space="preserve"> International Congress of Immunology and 4</w:t>
      </w:r>
      <w:r w:rsidRPr="006802B9">
        <w:rPr>
          <w:rFonts w:ascii="Arial" w:hAnsi="Arial" w:cs="Arial"/>
          <w:vertAlign w:val="superscript"/>
        </w:rPr>
        <w:t>th</w:t>
      </w:r>
      <w:r w:rsidRPr="006802B9">
        <w:rPr>
          <w:rFonts w:ascii="Arial" w:hAnsi="Arial" w:cs="Arial"/>
        </w:rPr>
        <w:t xml:space="preserve"> Annual Conference of FOCIS, Montreal, Quebec, Canada. July 2004.</w:t>
      </w:r>
    </w:p>
    <w:p w14:paraId="5300A106"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Boehmer, E.D. and </w:t>
      </w:r>
      <w:r w:rsidRPr="006802B9">
        <w:rPr>
          <w:rFonts w:ascii="Arial" w:hAnsi="Arial" w:cs="Arial"/>
          <w:b/>
          <w:bCs/>
        </w:rPr>
        <w:t>Kovacs</w:t>
      </w:r>
      <w:r w:rsidRPr="006802B9">
        <w:rPr>
          <w:rFonts w:ascii="Arial" w:hAnsi="Arial" w:cs="Arial"/>
        </w:rPr>
        <w:t>, E.J. Aging defects in macrophage signaling. 12</w:t>
      </w:r>
      <w:r w:rsidRPr="006802B9">
        <w:rPr>
          <w:rFonts w:ascii="Arial" w:hAnsi="Arial" w:cs="Arial"/>
          <w:vertAlign w:val="superscript"/>
        </w:rPr>
        <w:t>th</w:t>
      </w:r>
      <w:r w:rsidRPr="006802B9">
        <w:rPr>
          <w:rFonts w:ascii="Arial" w:hAnsi="Arial" w:cs="Arial"/>
        </w:rPr>
        <w:t xml:space="preserve"> International Congress of Immunology and 4</w:t>
      </w:r>
      <w:r w:rsidRPr="006802B9">
        <w:rPr>
          <w:rFonts w:ascii="Arial" w:hAnsi="Arial" w:cs="Arial"/>
          <w:vertAlign w:val="superscript"/>
        </w:rPr>
        <w:t>th</w:t>
      </w:r>
      <w:r w:rsidRPr="006802B9">
        <w:rPr>
          <w:rFonts w:ascii="Arial" w:hAnsi="Arial" w:cs="Arial"/>
        </w:rPr>
        <w:t xml:space="preserve"> Annual Conference of FOCIS, Montreal, Quebec, Canada. July 2004.</w:t>
      </w:r>
    </w:p>
    <w:p w14:paraId="5A2E481B"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Goral, J., and </w:t>
      </w:r>
      <w:r w:rsidRPr="006802B9">
        <w:rPr>
          <w:rFonts w:ascii="Arial" w:hAnsi="Arial" w:cs="Arial"/>
          <w:b/>
          <w:bCs/>
        </w:rPr>
        <w:t>Kovacs</w:t>
      </w:r>
      <w:r w:rsidRPr="006802B9">
        <w:rPr>
          <w:rFonts w:ascii="Arial" w:hAnsi="Arial" w:cs="Arial"/>
        </w:rPr>
        <w:t>, E.J. Acute in vivo ethanol exposure down-regulates macrophage inflammatory responses mediated by Toll-like receptors (TLR) 2, 4, and 9. 12</w:t>
      </w:r>
      <w:r w:rsidRPr="006802B9">
        <w:rPr>
          <w:rFonts w:ascii="Arial" w:hAnsi="Arial" w:cs="Arial"/>
          <w:vertAlign w:val="superscript"/>
        </w:rPr>
        <w:t>th</w:t>
      </w:r>
      <w:r w:rsidRPr="006802B9">
        <w:rPr>
          <w:rFonts w:ascii="Arial" w:hAnsi="Arial" w:cs="Arial"/>
        </w:rPr>
        <w:t xml:space="preserve"> International Congress of Immunology and 4</w:t>
      </w:r>
      <w:r w:rsidRPr="006802B9">
        <w:rPr>
          <w:rFonts w:ascii="Arial" w:hAnsi="Arial" w:cs="Arial"/>
          <w:vertAlign w:val="superscript"/>
        </w:rPr>
        <w:t>th</w:t>
      </w:r>
      <w:r w:rsidRPr="006802B9">
        <w:rPr>
          <w:rFonts w:ascii="Arial" w:hAnsi="Arial" w:cs="Arial"/>
        </w:rPr>
        <w:t xml:space="preserve"> Annual Conference of FOCIS, Montreal, Quebec, Canada. July 2004.</w:t>
      </w:r>
    </w:p>
    <w:p w14:paraId="3C912759"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Faunce, D.E., Witte, P.L., and </w:t>
      </w:r>
      <w:r w:rsidRPr="006802B9">
        <w:rPr>
          <w:rFonts w:ascii="Arial" w:hAnsi="Arial" w:cs="Arial"/>
          <w:b/>
          <w:bCs/>
        </w:rPr>
        <w:t>Kovacs</w:t>
      </w:r>
      <w:r w:rsidRPr="006802B9">
        <w:rPr>
          <w:rFonts w:ascii="Arial" w:hAnsi="Arial" w:cs="Arial"/>
        </w:rPr>
        <w:t>, E.J. A role for CD1d-restricted NKT cells in immunosenescence. American Federation of Aging Research Annual Meeting, Baltimore, MD 2004.</w:t>
      </w:r>
    </w:p>
    <w:p w14:paraId="279F5E9F"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Choudhry, M.A., Chaudry, I.H., and </w:t>
      </w:r>
      <w:r w:rsidRPr="006802B9">
        <w:rPr>
          <w:rFonts w:ascii="Arial" w:hAnsi="Arial" w:cs="Arial"/>
          <w:b/>
          <w:bCs/>
        </w:rPr>
        <w:t>Kovacs</w:t>
      </w:r>
      <w:r w:rsidRPr="006802B9">
        <w:rPr>
          <w:rFonts w:ascii="Arial" w:hAnsi="Arial" w:cs="Arial"/>
        </w:rPr>
        <w:t xml:space="preserve">, E.J. Aging and burn injury. Basic Biology of Aging Research. University of Alabama Birmingham and Emory University, Birmingham AL, April 2004. </w:t>
      </w:r>
    </w:p>
    <w:p w14:paraId="27FDB2B6" w14:textId="4E7BE9F1" w:rsidR="005D44FC" w:rsidRPr="006802B9" w:rsidRDefault="00817DB1" w:rsidP="00EF3025">
      <w:pPr>
        <w:numPr>
          <w:ilvl w:val="0"/>
          <w:numId w:val="62"/>
        </w:numPr>
        <w:rPr>
          <w:rFonts w:ascii="Arial" w:eastAsia="Arial" w:hAnsi="Arial" w:cs="Arial"/>
        </w:rPr>
      </w:pPr>
      <w:r w:rsidRPr="006802B9">
        <w:rPr>
          <w:rFonts w:ascii="Arial" w:hAnsi="Arial" w:cs="Arial"/>
          <w:b/>
          <w:bCs/>
        </w:rPr>
        <w:t>Kovacs</w:t>
      </w:r>
      <w:r w:rsidRPr="006802B9">
        <w:rPr>
          <w:rFonts w:ascii="Arial" w:hAnsi="Arial" w:cs="Arial"/>
        </w:rPr>
        <w:t xml:space="preserve">, E.J. Increased susceptibility to pseudomonas infection of burn injured mice given alcohol prior to injury. Alcohol and Immunology Research Interest </w:t>
      </w:r>
      <w:r w:rsidR="00831963" w:rsidRPr="006802B9">
        <w:rPr>
          <w:rFonts w:ascii="Arial" w:hAnsi="Arial" w:cs="Arial"/>
        </w:rPr>
        <w:t>Group Meeting, Satellite Confer</w:t>
      </w:r>
      <w:r w:rsidRPr="006802B9">
        <w:rPr>
          <w:rFonts w:ascii="Arial" w:hAnsi="Arial" w:cs="Arial"/>
        </w:rPr>
        <w:t>ence of the 37</w:t>
      </w:r>
      <w:r w:rsidRPr="006802B9">
        <w:rPr>
          <w:rFonts w:ascii="Arial" w:hAnsi="Arial" w:cs="Arial"/>
          <w:vertAlign w:val="superscript"/>
        </w:rPr>
        <w:t>th</w:t>
      </w:r>
      <w:r w:rsidRPr="006802B9">
        <w:rPr>
          <w:rFonts w:ascii="Arial" w:hAnsi="Arial" w:cs="Arial"/>
        </w:rPr>
        <w:t xml:space="preserve"> Annual Meeting of the Society for Leukocyte Biology, Toronto, Ontario, CA, Ontario, CA, October 2004.</w:t>
      </w:r>
    </w:p>
    <w:p w14:paraId="4ABDA564"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Gomez, C., Acuña-Castillo, C., Pérez, V., Nishimura, S., Sell, C., </w:t>
      </w:r>
      <w:r w:rsidRPr="006802B9">
        <w:rPr>
          <w:rFonts w:ascii="Arial" w:hAnsi="Arial" w:cs="Arial"/>
          <w:b/>
          <w:bCs/>
        </w:rPr>
        <w:t>Kovacs</w:t>
      </w:r>
      <w:r w:rsidRPr="006802B9">
        <w:rPr>
          <w:rFonts w:ascii="Arial" w:hAnsi="Arial" w:cs="Arial"/>
        </w:rPr>
        <w:t>, E.J., Quinn, D., Sierra, F., and Walter, R. Delay in the expression of MIP-1</w:t>
      </w:r>
      <w:r w:rsidRPr="006802B9">
        <w:rPr>
          <w:rFonts w:ascii="Arial" w:hAnsi="Arial" w:cs="Arial"/>
        </w:rPr>
        <w:t> is related to a temporal defect in the acute phase response of aged F344 rats. 37</w:t>
      </w:r>
      <w:r w:rsidRPr="006802B9">
        <w:rPr>
          <w:rFonts w:ascii="Arial" w:hAnsi="Arial" w:cs="Arial"/>
          <w:vertAlign w:val="superscript"/>
        </w:rPr>
        <w:t>th</w:t>
      </w:r>
      <w:r w:rsidRPr="006802B9">
        <w:rPr>
          <w:rFonts w:ascii="Arial" w:hAnsi="Arial" w:cs="Arial"/>
        </w:rPr>
        <w:t xml:space="preserve"> Annual Meeting of the Society for Leukocyte Biology, Toronto, Ontario, CA, October 2004. </w:t>
      </w:r>
    </w:p>
    <w:p w14:paraId="687ECCC9"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Radek, K.A., Fitzgerald, D., Heinrich, S.A., </w:t>
      </w:r>
      <w:r w:rsidRPr="006802B9">
        <w:rPr>
          <w:rFonts w:ascii="Arial" w:hAnsi="Arial" w:cs="Arial"/>
          <w:b/>
          <w:bCs/>
        </w:rPr>
        <w:t>Kovacs</w:t>
      </w:r>
      <w:r w:rsidRPr="006802B9">
        <w:rPr>
          <w:rFonts w:ascii="Arial" w:hAnsi="Arial" w:cs="Arial"/>
        </w:rPr>
        <w:t>, E.J., and DiPietro, L.A. Acute ethanol exposure disrupts cytokine expression during wound healing. 37</w:t>
      </w:r>
      <w:r w:rsidRPr="006802B9">
        <w:rPr>
          <w:rFonts w:ascii="Arial" w:hAnsi="Arial" w:cs="Arial"/>
          <w:vertAlign w:val="superscript"/>
        </w:rPr>
        <w:t>th</w:t>
      </w:r>
      <w:r w:rsidRPr="006802B9">
        <w:rPr>
          <w:rFonts w:ascii="Arial" w:hAnsi="Arial" w:cs="Arial"/>
        </w:rPr>
        <w:t xml:space="preserve"> Annual Meeting of the Society for Leukocyte Biology, Toronto, Ontario, CA, October 2004.</w:t>
      </w:r>
    </w:p>
    <w:p w14:paraId="63832497"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Goral, J., and </w:t>
      </w:r>
      <w:r w:rsidRPr="006802B9">
        <w:rPr>
          <w:rFonts w:ascii="Arial" w:hAnsi="Arial" w:cs="Arial"/>
          <w:b/>
          <w:bCs/>
        </w:rPr>
        <w:t>Kovacs</w:t>
      </w:r>
      <w:r w:rsidRPr="006802B9">
        <w:rPr>
          <w:rFonts w:ascii="Arial" w:hAnsi="Arial" w:cs="Arial"/>
        </w:rPr>
        <w:t>, E.J. Macrophage inflammatory responses mediated by Toll-like receptors (TLR) 2, TLR4 and TLR9 are suppressed by acute in vivo ethanol exposure. 37</w:t>
      </w:r>
      <w:r w:rsidRPr="006802B9">
        <w:rPr>
          <w:rFonts w:ascii="Arial" w:hAnsi="Arial" w:cs="Arial"/>
          <w:vertAlign w:val="superscript"/>
        </w:rPr>
        <w:t>th</w:t>
      </w:r>
      <w:r w:rsidRPr="006802B9">
        <w:rPr>
          <w:rFonts w:ascii="Arial" w:hAnsi="Arial" w:cs="Arial"/>
        </w:rPr>
        <w:t xml:space="preserve"> Annual Meeting of the Society for Leukocyte Biology, Toronto, Ontario, CA, October 2004. </w:t>
      </w:r>
    </w:p>
    <w:p w14:paraId="391FB270" w14:textId="77777777" w:rsidR="005D44FC" w:rsidRPr="006802B9" w:rsidRDefault="00817DB1" w:rsidP="00EF3025">
      <w:pPr>
        <w:numPr>
          <w:ilvl w:val="0"/>
          <w:numId w:val="62"/>
        </w:numPr>
        <w:rPr>
          <w:rFonts w:ascii="Arial" w:eastAsia="Arial" w:hAnsi="Arial" w:cs="Arial"/>
        </w:rPr>
      </w:pPr>
      <w:r w:rsidRPr="006802B9">
        <w:rPr>
          <w:rFonts w:ascii="Arial" w:hAnsi="Arial" w:cs="Arial"/>
          <w:b/>
          <w:bCs/>
        </w:rPr>
        <w:t>Kovacs</w:t>
      </w:r>
      <w:r w:rsidRPr="006802B9">
        <w:rPr>
          <w:rFonts w:ascii="Arial" w:hAnsi="Arial" w:cs="Arial"/>
        </w:rPr>
        <w:t>, E.J., Plackett, T.P., Boehmer, E.D., Ramirez, L., Witte, P.L., and Faunce, D.E. IL-6 deficiency and cellular immune responses in aged mice. 37</w:t>
      </w:r>
      <w:r w:rsidRPr="006802B9">
        <w:rPr>
          <w:rFonts w:ascii="Arial" w:hAnsi="Arial" w:cs="Arial"/>
          <w:vertAlign w:val="superscript"/>
        </w:rPr>
        <w:t>th</w:t>
      </w:r>
      <w:r w:rsidRPr="006802B9">
        <w:rPr>
          <w:rFonts w:ascii="Arial" w:hAnsi="Arial" w:cs="Arial"/>
        </w:rPr>
        <w:t xml:space="preserve"> Annual Meeting of the Society for Leukocyte Biology, Toronto, Ontario, CA, October 2004. </w:t>
      </w:r>
    </w:p>
    <w:p w14:paraId="100D36A7"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Su, Y., Yu, Z., </w:t>
      </w:r>
      <w:r w:rsidRPr="006802B9">
        <w:rPr>
          <w:rFonts w:ascii="Arial" w:hAnsi="Arial" w:cs="Arial"/>
          <w:b/>
          <w:bCs/>
        </w:rPr>
        <w:t>Kovacs</w:t>
      </w:r>
      <w:r w:rsidRPr="006802B9">
        <w:rPr>
          <w:rFonts w:ascii="Arial" w:hAnsi="Arial" w:cs="Arial"/>
        </w:rPr>
        <w:t>, E.J., and Witte, PL. SDF-1 is elevated in the bone marrow of aged mice. Midwest Autumn Immunology Conference, Chicago, IL, November 2004.</w:t>
      </w:r>
    </w:p>
    <w:p w14:paraId="65F64E7A"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Fitzgerald, D.J., Radek, K.A., DiPietro, L.A., and </w:t>
      </w:r>
      <w:r w:rsidRPr="006802B9">
        <w:rPr>
          <w:rFonts w:ascii="Arial" w:hAnsi="Arial" w:cs="Arial"/>
          <w:b/>
          <w:bCs/>
        </w:rPr>
        <w:t>Kovacs</w:t>
      </w:r>
      <w:r w:rsidRPr="006802B9">
        <w:rPr>
          <w:rFonts w:ascii="Arial" w:hAnsi="Arial" w:cs="Arial"/>
        </w:rPr>
        <w:t>, E.J. Ethanol exposure alters chemokine expression during wound healing. Midwest Autumn Immunology Conference, Chicago, IL, November 2004.</w:t>
      </w:r>
    </w:p>
    <w:p w14:paraId="352D85CC" w14:textId="77777777" w:rsidR="005D44FC" w:rsidRPr="006802B9" w:rsidRDefault="00817DB1" w:rsidP="00EF3025">
      <w:pPr>
        <w:numPr>
          <w:ilvl w:val="0"/>
          <w:numId w:val="62"/>
        </w:numPr>
        <w:rPr>
          <w:rFonts w:ascii="Arial" w:eastAsia="Arial" w:hAnsi="Arial" w:cs="Arial"/>
        </w:rPr>
      </w:pPr>
      <w:r w:rsidRPr="006802B9">
        <w:rPr>
          <w:rFonts w:ascii="Arial" w:hAnsi="Arial" w:cs="Arial"/>
          <w:b/>
          <w:bCs/>
        </w:rPr>
        <w:t>Kovacs</w:t>
      </w:r>
      <w:r w:rsidRPr="006802B9">
        <w:rPr>
          <w:rFonts w:ascii="Arial" w:hAnsi="Arial" w:cs="Arial"/>
        </w:rPr>
        <w:t>, E.J. Estrogen replacement improves cell-mediated immunity in aged mice after burn injury. National Institute on Aging (NIA) Workshop: Endocrine-Immune Systems Interactions in Aging, Potomac, MD, April 2005.</w:t>
      </w:r>
    </w:p>
    <w:p w14:paraId="2E72B708"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Radek, K.A., </w:t>
      </w:r>
      <w:r w:rsidRPr="006802B9">
        <w:rPr>
          <w:rFonts w:ascii="Arial" w:hAnsi="Arial" w:cs="Arial"/>
          <w:b/>
          <w:bCs/>
        </w:rPr>
        <w:t>Kovacs</w:t>
      </w:r>
      <w:r w:rsidRPr="006802B9">
        <w:rPr>
          <w:rFonts w:ascii="Arial" w:hAnsi="Arial" w:cs="Arial"/>
        </w:rPr>
        <w:t>, E.J., and DiPietro, L.A. Acute ethanol exposure disrupts extracellular matrix remodeling during wound healing. Experimental Biology, San Diego, CA, April 2005.</w:t>
      </w:r>
    </w:p>
    <w:p w14:paraId="01E4722C"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Boehmer, E.D., Meehan, M.J., and </w:t>
      </w:r>
      <w:r w:rsidRPr="006802B9">
        <w:rPr>
          <w:rFonts w:ascii="Arial" w:hAnsi="Arial" w:cs="Arial"/>
          <w:b/>
          <w:bCs/>
        </w:rPr>
        <w:t>Kovacs</w:t>
      </w:r>
      <w:r w:rsidRPr="006802B9">
        <w:rPr>
          <w:rFonts w:ascii="Arial" w:hAnsi="Arial" w:cs="Arial"/>
        </w:rPr>
        <w:t>, E.J. Defect in signaling in macrophages from aged mice is limited to Toll-like receptor-mediated pathways: IL-2-mediated activation of NF-</w:t>
      </w:r>
      <w:r w:rsidRPr="006802B9">
        <w:rPr>
          <w:rFonts w:ascii="Arial" w:hAnsi="Arial" w:cs="Arial"/>
        </w:rPr>
        <w:t xml:space="preserve">B and cytokine production is not impaired. Experimental Biology, San Diego, CA, April 2005. </w:t>
      </w:r>
    </w:p>
    <w:p w14:paraId="33FCA14E" w14:textId="77777777" w:rsidR="005D44FC" w:rsidRPr="006802B9" w:rsidRDefault="00817DB1" w:rsidP="00EF3025">
      <w:pPr>
        <w:numPr>
          <w:ilvl w:val="0"/>
          <w:numId w:val="62"/>
        </w:numPr>
        <w:rPr>
          <w:rFonts w:ascii="Arial" w:eastAsia="Arial" w:hAnsi="Arial" w:cs="Arial"/>
        </w:rPr>
      </w:pPr>
      <w:r w:rsidRPr="006802B9">
        <w:rPr>
          <w:rFonts w:ascii="Arial" w:hAnsi="Arial" w:cs="Arial"/>
        </w:rPr>
        <w:lastRenderedPageBreak/>
        <w:t xml:space="preserve">Su, Y., </w:t>
      </w:r>
      <w:r w:rsidRPr="006802B9">
        <w:rPr>
          <w:rFonts w:ascii="Arial" w:hAnsi="Arial" w:cs="Arial"/>
          <w:b/>
          <w:bCs/>
        </w:rPr>
        <w:t>Kovacs</w:t>
      </w:r>
      <w:r w:rsidRPr="006802B9">
        <w:rPr>
          <w:rFonts w:ascii="Arial" w:hAnsi="Arial" w:cs="Arial"/>
        </w:rPr>
        <w:t>, E.J., Witte, P.L. Effect of SDF-1 (CXCR12) on B-cell homeostasis in the bone marrow of aged mice. Experimental Biology, San Diego, CA, April 2005.</w:t>
      </w:r>
    </w:p>
    <w:p w14:paraId="7DC50454"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Gomez, C., Boehmer, E.B., Acuña-Castillo, C., and </w:t>
      </w:r>
      <w:r w:rsidRPr="006802B9">
        <w:rPr>
          <w:rFonts w:ascii="Arial" w:hAnsi="Arial" w:cs="Arial"/>
          <w:b/>
          <w:bCs/>
        </w:rPr>
        <w:t>Kovacs</w:t>
      </w:r>
      <w:r w:rsidRPr="006802B9">
        <w:rPr>
          <w:rFonts w:ascii="Arial" w:hAnsi="Arial" w:cs="Arial"/>
        </w:rPr>
        <w:t>, E.J. Serum from aged mice augments the production of TNF-</w:t>
      </w:r>
      <w:r w:rsidRPr="006802B9">
        <w:rPr>
          <w:rFonts w:ascii="Arial" w:hAnsi="Arial" w:cs="Arial"/>
        </w:rPr>
        <w:t xml:space="preserve"> by macrophages from young mice. Experimental Biology, San Diego, CA, April 2005. </w:t>
      </w:r>
    </w:p>
    <w:p w14:paraId="0A43F6F1" w14:textId="77777777" w:rsidR="005D44FC" w:rsidRPr="006802B9" w:rsidRDefault="00817DB1" w:rsidP="00EF3025">
      <w:pPr>
        <w:numPr>
          <w:ilvl w:val="0"/>
          <w:numId w:val="62"/>
        </w:numPr>
        <w:rPr>
          <w:rFonts w:ascii="Arial" w:eastAsia="Arial" w:hAnsi="Arial" w:cs="Arial"/>
        </w:rPr>
      </w:pPr>
      <w:r w:rsidRPr="006802B9">
        <w:rPr>
          <w:rFonts w:ascii="Arial" w:hAnsi="Arial" w:cs="Arial"/>
          <w:b/>
          <w:bCs/>
        </w:rPr>
        <w:t>Kovacs</w:t>
      </w:r>
      <w:r w:rsidRPr="006802B9">
        <w:rPr>
          <w:rFonts w:ascii="Arial" w:hAnsi="Arial" w:cs="Arial"/>
        </w:rPr>
        <w:t xml:space="preserve"> E.J., Plackett, T.P., Gamelli, R.L., and Witte, P.L. Aging and cell-mediated immunity after injury: beneficial effects of estrogen. Annual Meeting of the American Burn Association, Chicago, IL, May 2005.</w:t>
      </w:r>
    </w:p>
    <w:p w14:paraId="6C6528BB" w14:textId="0C7D4549" w:rsidR="005D44FC" w:rsidRPr="006802B9" w:rsidRDefault="00817DB1" w:rsidP="00EF3025">
      <w:pPr>
        <w:numPr>
          <w:ilvl w:val="0"/>
          <w:numId w:val="62"/>
        </w:numPr>
        <w:rPr>
          <w:rFonts w:ascii="Arial" w:eastAsia="Arial" w:hAnsi="Arial" w:cs="Arial"/>
        </w:rPr>
      </w:pPr>
      <w:r w:rsidRPr="006802B9">
        <w:rPr>
          <w:rFonts w:ascii="Arial" w:hAnsi="Arial" w:cs="Arial"/>
          <w:b/>
          <w:bCs/>
        </w:rPr>
        <w:t>Kovacs</w:t>
      </w:r>
      <w:r w:rsidR="00831963" w:rsidRPr="006802B9">
        <w:rPr>
          <w:rFonts w:ascii="Arial" w:hAnsi="Arial" w:cs="Arial"/>
        </w:rPr>
        <w:t xml:space="preserve">, E.J., </w:t>
      </w:r>
      <w:proofErr w:type="spellStart"/>
      <w:r w:rsidRPr="006802B9">
        <w:rPr>
          <w:rFonts w:ascii="Arial" w:hAnsi="Arial" w:cs="Arial"/>
        </w:rPr>
        <w:t>Garretto</w:t>
      </w:r>
      <w:proofErr w:type="spellEnd"/>
      <w:r w:rsidRPr="006802B9">
        <w:rPr>
          <w:rFonts w:ascii="Arial" w:hAnsi="Arial" w:cs="Arial"/>
        </w:rPr>
        <w:t xml:space="preserve">, </w:t>
      </w:r>
      <w:r w:rsidR="00831963" w:rsidRPr="006802B9">
        <w:rPr>
          <w:rFonts w:ascii="Arial" w:hAnsi="Arial" w:cs="Arial"/>
        </w:rPr>
        <w:t xml:space="preserve">R., Cutro, B.T., </w:t>
      </w:r>
      <w:r w:rsidRPr="006802B9">
        <w:rPr>
          <w:rFonts w:ascii="Arial" w:hAnsi="Arial" w:cs="Arial"/>
        </w:rPr>
        <w:t xml:space="preserve">Ramirez, </w:t>
      </w:r>
      <w:r w:rsidR="00831963" w:rsidRPr="006802B9">
        <w:rPr>
          <w:rFonts w:ascii="Arial" w:hAnsi="Arial" w:cs="Arial"/>
        </w:rPr>
        <w:t xml:space="preserve">L., </w:t>
      </w:r>
      <w:r w:rsidRPr="006802B9">
        <w:rPr>
          <w:rFonts w:ascii="Arial" w:hAnsi="Arial" w:cs="Arial"/>
        </w:rPr>
        <w:t xml:space="preserve">and </w:t>
      </w:r>
      <w:r w:rsidR="00831963" w:rsidRPr="006802B9">
        <w:rPr>
          <w:rFonts w:ascii="Arial" w:hAnsi="Arial" w:cs="Arial"/>
        </w:rPr>
        <w:t xml:space="preserve">Gamelli, R.L. </w:t>
      </w:r>
      <w:r w:rsidRPr="006802B9">
        <w:rPr>
          <w:rFonts w:ascii="Arial" w:hAnsi="Arial" w:cs="Arial"/>
        </w:rPr>
        <w:t>Ethanol prior to burn injury increases susceptibility to pseudomonas infection and upregulates pulmonary chemokine production. Annual Meeting of the American Burn Association, Chicago, IL, May 2005.</w:t>
      </w:r>
    </w:p>
    <w:p w14:paraId="7FD87C13"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Emanuele, M.A., LaPaglia, N., Emanuele, N.V., Painter, S., and </w:t>
      </w:r>
      <w:r w:rsidRPr="006802B9">
        <w:rPr>
          <w:rFonts w:ascii="Arial" w:hAnsi="Arial" w:cs="Arial"/>
          <w:b/>
          <w:bCs/>
        </w:rPr>
        <w:t>Kovacs,</w:t>
      </w:r>
      <w:r w:rsidRPr="006802B9">
        <w:rPr>
          <w:rFonts w:ascii="Arial" w:hAnsi="Arial" w:cs="Arial"/>
        </w:rPr>
        <w:t xml:space="preserve"> E.J. Effect of insulin </w:t>
      </w:r>
      <w:proofErr w:type="spellStart"/>
      <w:r w:rsidRPr="006802B9">
        <w:rPr>
          <w:rFonts w:ascii="Arial" w:hAnsi="Arial" w:cs="Arial"/>
        </w:rPr>
        <w:t>gargline</w:t>
      </w:r>
      <w:proofErr w:type="spellEnd"/>
      <w:r w:rsidRPr="006802B9">
        <w:rPr>
          <w:rFonts w:ascii="Arial" w:hAnsi="Arial" w:cs="Arial"/>
        </w:rPr>
        <w:t xml:space="preserve"> on hepatic inflammation in a murine model of chronic illness. Annual Meeting of the American Diabetes Association, 2005.</w:t>
      </w:r>
    </w:p>
    <w:p w14:paraId="2F1CE5B5"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Murdoch, E., Fazal, N., </w:t>
      </w:r>
      <w:proofErr w:type="spellStart"/>
      <w:r w:rsidRPr="006802B9">
        <w:rPr>
          <w:rFonts w:ascii="Arial" w:hAnsi="Arial" w:cs="Arial"/>
        </w:rPr>
        <w:t>Ripsch</w:t>
      </w:r>
      <w:proofErr w:type="spellEnd"/>
      <w:r w:rsidRPr="006802B9">
        <w:rPr>
          <w:rFonts w:ascii="Arial" w:hAnsi="Arial" w:cs="Arial"/>
        </w:rPr>
        <w:t xml:space="preserve">, M., Cutro, B.T., Ramirez, L., Faunce, D.E., </w:t>
      </w:r>
      <w:r w:rsidRPr="006802B9">
        <w:rPr>
          <w:rFonts w:ascii="Arial" w:hAnsi="Arial" w:cs="Arial"/>
          <w:b/>
          <w:bCs/>
        </w:rPr>
        <w:t>Kovacs</w:t>
      </w:r>
      <w:r w:rsidRPr="006802B9">
        <w:rPr>
          <w:rFonts w:ascii="Arial" w:hAnsi="Arial" w:cs="Arial"/>
        </w:rPr>
        <w:t xml:space="preserve">, E.J. and, White, F.A. Combined alcohol and burn injury differentially regulates bacterial translocation and inflammatory responses in the mouse small intestines. Annual Meeting of the Research Society on Alcoholism, Santa Barbara, CA, June 2005. </w:t>
      </w:r>
    </w:p>
    <w:p w14:paraId="02A50D86" w14:textId="77777777" w:rsidR="005D44FC" w:rsidRPr="006802B9" w:rsidRDefault="00817DB1" w:rsidP="00EF3025">
      <w:pPr>
        <w:numPr>
          <w:ilvl w:val="0"/>
          <w:numId w:val="62"/>
        </w:numPr>
        <w:rPr>
          <w:rFonts w:ascii="Arial" w:eastAsia="Arial" w:hAnsi="Arial" w:cs="Arial"/>
        </w:rPr>
      </w:pPr>
      <w:r w:rsidRPr="006802B9">
        <w:rPr>
          <w:rFonts w:ascii="Arial" w:hAnsi="Arial" w:cs="Arial"/>
          <w:b/>
          <w:bCs/>
        </w:rPr>
        <w:t>Kovacs</w:t>
      </w:r>
      <w:r w:rsidRPr="006802B9">
        <w:rPr>
          <w:rFonts w:ascii="Arial" w:hAnsi="Arial" w:cs="Arial"/>
        </w:rPr>
        <w:t xml:space="preserve">, E.J., B.T. Cutro, and L. Ramirez. Pulmonary consequences of combined insult of acute ethanol exposure and burn injury. Annual Meeting of the Research Society on Alcoholism, Santa Barbara, CA, June 2005. </w:t>
      </w:r>
    </w:p>
    <w:p w14:paraId="11048D12"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Emanuele, M.A., LaPaglia, N., Emanuele, N.V., and </w:t>
      </w:r>
      <w:r w:rsidRPr="006802B9">
        <w:rPr>
          <w:rFonts w:ascii="Arial" w:hAnsi="Arial" w:cs="Arial"/>
          <w:b/>
          <w:bCs/>
        </w:rPr>
        <w:t xml:space="preserve">Kovacs, </w:t>
      </w:r>
      <w:r w:rsidRPr="006802B9">
        <w:rPr>
          <w:rFonts w:ascii="Arial" w:hAnsi="Arial" w:cs="Arial"/>
        </w:rPr>
        <w:t xml:space="preserve">E.J. Effect of ethanol and thermal injury on hepatic inflammation in a murine model of critical illness: Potential benefit of insulin. Annual Meeting of the Research Society on Alcoholism, Santa Barbara, CA, June 2005. </w:t>
      </w:r>
    </w:p>
    <w:p w14:paraId="76A4B8A4" w14:textId="77777777" w:rsidR="005D44FC" w:rsidRPr="006802B9" w:rsidRDefault="00817DB1" w:rsidP="00EF3025">
      <w:pPr>
        <w:numPr>
          <w:ilvl w:val="0"/>
          <w:numId w:val="62"/>
        </w:numPr>
        <w:rPr>
          <w:rFonts w:ascii="Arial" w:eastAsia="Arial" w:hAnsi="Arial" w:cs="Arial"/>
        </w:rPr>
      </w:pPr>
      <w:r w:rsidRPr="006802B9">
        <w:rPr>
          <w:rFonts w:ascii="Arial" w:hAnsi="Arial" w:cs="Arial"/>
        </w:rPr>
        <w:t>Fitzgerald, D.J., Radek, K.A., DiPietro,</w:t>
      </w:r>
      <w:r w:rsidRPr="006802B9">
        <w:rPr>
          <w:rFonts w:ascii="Arial" w:hAnsi="Arial" w:cs="Arial"/>
          <w:position w:val="10"/>
        </w:rPr>
        <w:t xml:space="preserve"> </w:t>
      </w:r>
      <w:r w:rsidRPr="006802B9">
        <w:rPr>
          <w:rFonts w:ascii="Arial" w:hAnsi="Arial" w:cs="Arial"/>
        </w:rPr>
        <w:t xml:space="preserve">L.A., and </w:t>
      </w:r>
      <w:r w:rsidRPr="006802B9">
        <w:rPr>
          <w:rFonts w:ascii="Arial" w:hAnsi="Arial" w:cs="Arial"/>
          <w:b/>
          <w:bCs/>
        </w:rPr>
        <w:t>Kovacs</w:t>
      </w:r>
      <w:r w:rsidRPr="006802B9">
        <w:rPr>
          <w:rFonts w:ascii="Arial" w:hAnsi="Arial" w:cs="Arial"/>
        </w:rPr>
        <w:t xml:space="preserve"> E.J. Effects of acute ethanol exposure on the inflammatory response during wound healing. Annual Meeting of the Research Society on Alcoholism, Santa Barbara, CA, June 2005. </w:t>
      </w:r>
    </w:p>
    <w:p w14:paraId="284C58E6"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Gomez, C.R., Cutro, B.T., Fitzgerald, D.J., Goral, J., Ramirez, L., and </w:t>
      </w:r>
      <w:r w:rsidRPr="006802B9">
        <w:rPr>
          <w:rFonts w:ascii="Arial" w:hAnsi="Arial" w:cs="Arial"/>
          <w:b/>
          <w:bCs/>
        </w:rPr>
        <w:t>Kovacs</w:t>
      </w:r>
      <w:r w:rsidRPr="006802B9">
        <w:rPr>
          <w:rFonts w:ascii="Arial" w:hAnsi="Arial" w:cs="Arial"/>
        </w:rPr>
        <w:t>, E.J. Testing the acute phase response in aged IL-6 KO mice. 38</w:t>
      </w:r>
      <w:r w:rsidRPr="006802B9">
        <w:rPr>
          <w:rFonts w:ascii="Arial" w:hAnsi="Arial" w:cs="Arial"/>
          <w:vertAlign w:val="superscript"/>
        </w:rPr>
        <w:t>th</w:t>
      </w:r>
      <w:r w:rsidRPr="006802B9">
        <w:rPr>
          <w:rFonts w:ascii="Arial" w:hAnsi="Arial" w:cs="Arial"/>
        </w:rPr>
        <w:t xml:space="preserve"> Annual Meeting of the Society for Leukocyte Biology, Oxford, England, September 2005.</w:t>
      </w:r>
    </w:p>
    <w:p w14:paraId="13FB49FF" w14:textId="77777777" w:rsidR="005D44FC" w:rsidRPr="006802B9" w:rsidRDefault="00817DB1" w:rsidP="00EF3025">
      <w:pPr>
        <w:numPr>
          <w:ilvl w:val="0"/>
          <w:numId w:val="62"/>
        </w:numPr>
        <w:rPr>
          <w:rFonts w:ascii="Arial" w:eastAsia="Arial" w:hAnsi="Arial" w:cs="Arial"/>
        </w:rPr>
      </w:pPr>
      <w:r w:rsidRPr="006802B9">
        <w:rPr>
          <w:rFonts w:ascii="Arial" w:hAnsi="Arial" w:cs="Arial"/>
          <w:b/>
          <w:bCs/>
        </w:rPr>
        <w:t>Kovacs</w:t>
      </w:r>
      <w:r w:rsidRPr="006802B9">
        <w:rPr>
          <w:rFonts w:ascii="Arial" w:hAnsi="Arial" w:cs="Arial"/>
        </w:rPr>
        <w:t>, E.J., Cutro, B.T., Ramirez, L., Goral, J., and Gomez, C.R. Reduced pulmonary inflammation after injury in aged IL-6 deficient mice. 38</w:t>
      </w:r>
      <w:r w:rsidRPr="006802B9">
        <w:rPr>
          <w:rFonts w:ascii="Arial" w:hAnsi="Arial" w:cs="Arial"/>
          <w:vertAlign w:val="superscript"/>
        </w:rPr>
        <w:t>th</w:t>
      </w:r>
      <w:r w:rsidRPr="006802B9">
        <w:rPr>
          <w:rFonts w:ascii="Arial" w:hAnsi="Arial" w:cs="Arial"/>
        </w:rPr>
        <w:t xml:space="preserve"> Annual Meeting of the Society for Leukocyte Biology, Oxford, England, September 2005.</w:t>
      </w:r>
    </w:p>
    <w:p w14:paraId="2A527855" w14:textId="77777777" w:rsidR="005D44FC" w:rsidRPr="006802B9" w:rsidRDefault="00817DB1" w:rsidP="00EF3025">
      <w:pPr>
        <w:numPr>
          <w:ilvl w:val="0"/>
          <w:numId w:val="63"/>
        </w:numPr>
        <w:rPr>
          <w:rFonts w:ascii="Arial" w:eastAsia="Arial" w:hAnsi="Arial" w:cs="Arial"/>
        </w:rPr>
      </w:pPr>
      <w:r w:rsidRPr="006802B9">
        <w:rPr>
          <w:rFonts w:ascii="Arial" w:hAnsi="Arial" w:cs="Arial"/>
        </w:rPr>
        <w:t xml:space="preserve">Murdoch, E.L., </w:t>
      </w:r>
      <w:proofErr w:type="spellStart"/>
      <w:r w:rsidRPr="006802B9">
        <w:rPr>
          <w:rFonts w:ascii="Arial" w:hAnsi="Arial" w:cs="Arial"/>
        </w:rPr>
        <w:t>Ripsch</w:t>
      </w:r>
      <w:proofErr w:type="spellEnd"/>
      <w:r w:rsidRPr="006802B9">
        <w:rPr>
          <w:rFonts w:ascii="Arial" w:hAnsi="Arial" w:cs="Arial"/>
        </w:rPr>
        <w:t>, M., Chan, D., Cutro, B., Ramirez, L., Kovacs, E.J., and White, F.A. Effect of ethanol administration prior to burn injury on intestinal neurogenic inflammation. Annual Meeting of the Society for Neuroscience, November 2005.</w:t>
      </w:r>
    </w:p>
    <w:p w14:paraId="38DF0D4D"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Goral, J., and </w:t>
      </w:r>
      <w:r w:rsidRPr="006802B9">
        <w:rPr>
          <w:rFonts w:ascii="Arial" w:hAnsi="Arial" w:cs="Arial"/>
          <w:b/>
          <w:bCs/>
        </w:rPr>
        <w:t>Kovacs</w:t>
      </w:r>
      <w:r w:rsidRPr="006802B9">
        <w:rPr>
          <w:rFonts w:ascii="Arial" w:hAnsi="Arial" w:cs="Arial"/>
        </w:rPr>
        <w:t>, E.J. Effects of ethanol on toll-like receptor signaling in macrophages. Alcohol and Immunology Research Interest Group Meeting, Maywood, IL, November 2005.</w:t>
      </w:r>
    </w:p>
    <w:p w14:paraId="600E1431"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Karavitis, J., Gomez, C.R., Ramirez, L., Cutro, B.T., Faunce, D.E., </w:t>
      </w:r>
      <w:proofErr w:type="gramStart"/>
      <w:r w:rsidRPr="006802B9">
        <w:rPr>
          <w:rFonts w:ascii="Arial" w:hAnsi="Arial" w:cs="Arial"/>
        </w:rPr>
        <w:t>and,</w:t>
      </w:r>
      <w:proofErr w:type="gramEnd"/>
      <w:r w:rsidRPr="006802B9">
        <w:rPr>
          <w:rFonts w:ascii="Arial" w:hAnsi="Arial" w:cs="Arial"/>
        </w:rPr>
        <w:t xml:space="preserve"> </w:t>
      </w:r>
      <w:r w:rsidRPr="006802B9">
        <w:rPr>
          <w:rFonts w:ascii="Arial" w:hAnsi="Arial" w:cs="Arial"/>
          <w:b/>
          <w:bCs/>
        </w:rPr>
        <w:t>Kovacs</w:t>
      </w:r>
      <w:r w:rsidRPr="006802B9">
        <w:rPr>
          <w:rFonts w:ascii="Arial" w:hAnsi="Arial" w:cs="Arial"/>
        </w:rPr>
        <w:t>, E.J. Ovariectomy ablates the gender differences seen after ethanol plus burn injury in mice. Alcohol and Immunology Research Interest Group Meeting, Maywood, IL, November 2005.</w:t>
      </w:r>
    </w:p>
    <w:p w14:paraId="1729981C" w14:textId="77777777" w:rsidR="005D44FC" w:rsidRPr="006802B9" w:rsidRDefault="00817DB1" w:rsidP="00EF3025">
      <w:pPr>
        <w:numPr>
          <w:ilvl w:val="0"/>
          <w:numId w:val="62"/>
        </w:numPr>
        <w:rPr>
          <w:rFonts w:ascii="Arial" w:eastAsia="Arial" w:hAnsi="Arial" w:cs="Arial"/>
        </w:rPr>
      </w:pPr>
      <w:r w:rsidRPr="006802B9">
        <w:rPr>
          <w:rFonts w:ascii="Arial" w:hAnsi="Arial" w:cs="Arial"/>
          <w:b/>
          <w:bCs/>
        </w:rPr>
        <w:t>Kovacs</w:t>
      </w:r>
      <w:r w:rsidRPr="006802B9">
        <w:rPr>
          <w:rFonts w:ascii="Arial" w:hAnsi="Arial" w:cs="Arial"/>
        </w:rPr>
        <w:t>, E.J., Cutro, B.T., and Ramirez, L. Ethanol exposure exacerbates the pulmonary inflammatory after burn injury</w:t>
      </w:r>
      <w:r w:rsidRPr="006802B9">
        <w:rPr>
          <w:rFonts w:ascii="Arial" w:hAnsi="Arial" w:cs="Arial"/>
          <w:caps/>
        </w:rPr>
        <w:t>.</w:t>
      </w:r>
      <w:r w:rsidRPr="006802B9">
        <w:rPr>
          <w:rFonts w:ascii="Arial" w:hAnsi="Arial" w:cs="Arial"/>
        </w:rPr>
        <w:t xml:space="preserve"> Alcohol and Immunology Research Interest Group Meeting, Maywood, IL, November 2005.</w:t>
      </w:r>
    </w:p>
    <w:p w14:paraId="31BD2AC3"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Murdoch, E., Chan, D., Cutro, B.T., Ramirez, R., </w:t>
      </w:r>
      <w:r w:rsidRPr="006802B9">
        <w:rPr>
          <w:rFonts w:ascii="Arial" w:hAnsi="Arial" w:cs="Arial"/>
          <w:b/>
          <w:bCs/>
        </w:rPr>
        <w:t>Kovacs</w:t>
      </w:r>
      <w:r w:rsidRPr="006802B9">
        <w:rPr>
          <w:rFonts w:ascii="Arial" w:hAnsi="Arial" w:cs="Arial"/>
        </w:rPr>
        <w:t>, E.J., and White, F.A. Combined ethanol and burn injury differentially regulates inflammatory responses in the mouse ileum. Alcohol and Immunology Research Interest Group Meeting, Maywood, IL, November 2005.</w:t>
      </w:r>
    </w:p>
    <w:p w14:paraId="411E4458"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DiPietro, L.A., Burns, A.L., Fitzgerald, D., </w:t>
      </w:r>
      <w:r w:rsidRPr="006802B9">
        <w:rPr>
          <w:rFonts w:ascii="Arial" w:hAnsi="Arial" w:cs="Arial"/>
          <w:b/>
          <w:bCs/>
        </w:rPr>
        <w:t>Kovacs</w:t>
      </w:r>
      <w:r w:rsidRPr="006802B9">
        <w:rPr>
          <w:rFonts w:ascii="Arial" w:hAnsi="Arial" w:cs="Arial"/>
        </w:rPr>
        <w:t xml:space="preserve">, E.J., and Radek, K.A. Burn and Shock Trauma Research Institute, Ethanol, inflammation, and injury: Brewing trouble at the wound </w:t>
      </w:r>
      <w:r w:rsidRPr="006802B9">
        <w:rPr>
          <w:rFonts w:ascii="Arial" w:hAnsi="Arial" w:cs="Arial"/>
        </w:rPr>
        <w:lastRenderedPageBreak/>
        <w:t>site. Alcohol and Immunology Research Interest Group Meeting, Maywood, IL, November 2005.</w:t>
      </w:r>
    </w:p>
    <w:p w14:paraId="4130C513"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Murdoch, E., </w:t>
      </w:r>
      <w:r w:rsidRPr="006802B9">
        <w:rPr>
          <w:rFonts w:ascii="Arial" w:hAnsi="Arial" w:cs="Arial"/>
          <w:b/>
          <w:bCs/>
        </w:rPr>
        <w:t>Kovacs</w:t>
      </w:r>
      <w:r w:rsidRPr="006802B9">
        <w:rPr>
          <w:rFonts w:ascii="Arial" w:hAnsi="Arial" w:cs="Arial"/>
        </w:rPr>
        <w:t>, E.J., and White, F.A. Influence of ethanol ingestion before burn injury on cytokine levels in mouse ileum. Autumn Immunology Conference, Chicago, IL, November 2005.</w:t>
      </w:r>
    </w:p>
    <w:p w14:paraId="07055355"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Nomellini, V. Ramirez, L., Cutro, B.T., Gomez, C.R., </w:t>
      </w:r>
      <w:r w:rsidRPr="006802B9">
        <w:rPr>
          <w:rFonts w:ascii="Arial" w:hAnsi="Arial" w:cs="Arial"/>
          <w:b/>
          <w:bCs/>
        </w:rPr>
        <w:t>Kovacs</w:t>
      </w:r>
      <w:r w:rsidRPr="006802B9">
        <w:rPr>
          <w:rFonts w:ascii="Arial" w:hAnsi="Arial" w:cs="Arial"/>
        </w:rPr>
        <w:t>, E.J</w:t>
      </w:r>
      <w:r w:rsidRPr="006802B9">
        <w:rPr>
          <w:rFonts w:ascii="Arial" w:hAnsi="Arial" w:cs="Arial"/>
          <w:b/>
          <w:bCs/>
        </w:rPr>
        <w:t>.</w:t>
      </w:r>
      <w:r w:rsidRPr="006802B9">
        <w:rPr>
          <w:rFonts w:ascii="Arial" w:hAnsi="Arial" w:cs="Arial"/>
          <w:i/>
          <w:iCs/>
        </w:rPr>
        <w:t xml:space="preserve"> </w:t>
      </w:r>
      <w:r w:rsidRPr="006802B9">
        <w:rPr>
          <w:rFonts w:ascii="Arial" w:hAnsi="Arial" w:cs="Arial"/>
        </w:rPr>
        <w:t>Aberrant pulmonary pathology in aged mice may explain age-dependent differences in mortality after injury. Autumn Immunology Conference, Chicago, IL, November 2005.</w:t>
      </w:r>
    </w:p>
    <w:p w14:paraId="725A86CB"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Gomez, C.R., Goral, J., Ramirez, L., and </w:t>
      </w:r>
      <w:r w:rsidRPr="006802B9">
        <w:rPr>
          <w:rFonts w:ascii="Arial" w:hAnsi="Arial" w:cs="Arial"/>
          <w:b/>
          <w:bCs/>
        </w:rPr>
        <w:t>Kovacs</w:t>
      </w:r>
      <w:r w:rsidRPr="006802B9">
        <w:rPr>
          <w:rFonts w:ascii="Arial" w:hAnsi="Arial" w:cs="Arial"/>
        </w:rPr>
        <w:t>, E.J. Acute Phase Response in Aged IL-6 knock out mice. Autumn Immunology Conference, Chicago, IL, November 2005.</w:t>
      </w:r>
    </w:p>
    <w:p w14:paraId="15F20C50"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Karavitis, J., Gomez, C.R., Ramirez, L., Cutro, B.T., Faunce, D.E., </w:t>
      </w:r>
      <w:proofErr w:type="gramStart"/>
      <w:r w:rsidRPr="006802B9">
        <w:rPr>
          <w:rFonts w:ascii="Arial" w:hAnsi="Arial" w:cs="Arial"/>
        </w:rPr>
        <w:t>and,</w:t>
      </w:r>
      <w:proofErr w:type="gramEnd"/>
      <w:r w:rsidRPr="006802B9">
        <w:rPr>
          <w:rFonts w:ascii="Arial" w:hAnsi="Arial" w:cs="Arial"/>
        </w:rPr>
        <w:t xml:space="preserve"> </w:t>
      </w:r>
      <w:r w:rsidRPr="006802B9">
        <w:rPr>
          <w:rFonts w:ascii="Arial" w:hAnsi="Arial" w:cs="Arial"/>
          <w:b/>
          <w:bCs/>
        </w:rPr>
        <w:t>Kovacs</w:t>
      </w:r>
      <w:r w:rsidRPr="006802B9">
        <w:rPr>
          <w:rFonts w:ascii="Arial" w:hAnsi="Arial" w:cs="Arial"/>
        </w:rPr>
        <w:t xml:space="preserve">, E.J. Does estrogen mediate the gender differences in immunity after ethanol exposure and burn injury? Autumn Immunology Conference, Chicago, IL, November 2005. </w:t>
      </w:r>
    </w:p>
    <w:p w14:paraId="01CF2891" w14:textId="77777777" w:rsidR="005D44FC" w:rsidRPr="006802B9" w:rsidRDefault="00817DB1" w:rsidP="00EF3025">
      <w:pPr>
        <w:numPr>
          <w:ilvl w:val="0"/>
          <w:numId w:val="62"/>
        </w:numPr>
        <w:rPr>
          <w:rFonts w:ascii="Arial" w:eastAsia="Arial" w:hAnsi="Arial" w:cs="Arial"/>
        </w:rPr>
      </w:pPr>
      <w:r w:rsidRPr="006802B9">
        <w:rPr>
          <w:rFonts w:ascii="Arial" w:hAnsi="Arial" w:cs="Arial"/>
          <w:b/>
          <w:bCs/>
        </w:rPr>
        <w:t>Kovacs</w:t>
      </w:r>
      <w:r w:rsidRPr="006802B9">
        <w:rPr>
          <w:rFonts w:ascii="Arial" w:hAnsi="Arial" w:cs="Arial"/>
        </w:rPr>
        <w:t xml:space="preserve">, E.J., Plackett, T.P., Ramirez, L., and Gomez, C.R. Aging, traumatic injury, and immunity: improvement following estrogen treatment. Austrian Society of Allergology and Immunology Graz, Austria, </w:t>
      </w:r>
      <w:proofErr w:type="gramStart"/>
      <w:r w:rsidRPr="006802B9">
        <w:rPr>
          <w:rFonts w:ascii="Arial" w:hAnsi="Arial" w:cs="Arial"/>
        </w:rPr>
        <w:t>December,</w:t>
      </w:r>
      <w:proofErr w:type="gramEnd"/>
      <w:r w:rsidRPr="006802B9">
        <w:rPr>
          <w:rFonts w:ascii="Arial" w:hAnsi="Arial" w:cs="Arial"/>
        </w:rPr>
        <w:t xml:space="preserve"> 2005.</w:t>
      </w:r>
    </w:p>
    <w:p w14:paraId="0353EB71"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Plackett, T.P., Gamelli, R.L. and </w:t>
      </w:r>
      <w:r w:rsidRPr="006802B9">
        <w:rPr>
          <w:rFonts w:ascii="Arial" w:hAnsi="Arial" w:cs="Arial"/>
          <w:b/>
          <w:bCs/>
        </w:rPr>
        <w:t>Kovacs</w:t>
      </w:r>
      <w:r w:rsidRPr="006802B9">
        <w:rPr>
          <w:rFonts w:ascii="Arial" w:hAnsi="Arial" w:cs="Arial"/>
        </w:rPr>
        <w:t xml:space="preserve">, E.J. Low levels of ethanol improve aberrant cytokine production in aged, but not young, mice after traumatic injury. Annual Meeting of the Research Society on Alcoholism, Baltimore, MD, June 2006. </w:t>
      </w:r>
    </w:p>
    <w:p w14:paraId="457BFA56" w14:textId="77777777" w:rsidR="005D44FC" w:rsidRPr="006802B9" w:rsidRDefault="00817DB1" w:rsidP="00EF3025">
      <w:pPr>
        <w:numPr>
          <w:ilvl w:val="0"/>
          <w:numId w:val="62"/>
        </w:numPr>
        <w:rPr>
          <w:rFonts w:ascii="Arial" w:eastAsia="Arial" w:hAnsi="Arial" w:cs="Arial"/>
          <w:lang w:val="pt-PT"/>
        </w:rPr>
      </w:pPr>
      <w:r w:rsidRPr="006802B9">
        <w:rPr>
          <w:rFonts w:ascii="Arial" w:hAnsi="Arial" w:cs="Arial"/>
          <w:lang w:val="pt-PT"/>
        </w:rPr>
        <w:t xml:space="preserve">Gomez, C.R., Birjandi, S., Hirano, S., Cutro, B.T., Baila, H., Nomellini, V., and </w:t>
      </w:r>
      <w:r w:rsidRPr="006802B9">
        <w:rPr>
          <w:rFonts w:ascii="Arial" w:hAnsi="Arial" w:cs="Arial"/>
          <w:b/>
          <w:bCs/>
          <w:lang w:val="pt-PT"/>
        </w:rPr>
        <w:t>Kovacs</w:t>
      </w:r>
      <w:r w:rsidRPr="006802B9">
        <w:rPr>
          <w:rFonts w:ascii="Arial" w:hAnsi="Arial" w:cs="Arial"/>
          <w:lang w:val="pt-PT"/>
        </w:rPr>
        <w:t xml:space="preserve">, E.J. </w:t>
      </w:r>
      <w:r w:rsidRPr="006802B9">
        <w:rPr>
          <w:rFonts w:ascii="Arial" w:hAnsi="Arial" w:cs="Arial"/>
        </w:rPr>
        <w:t>Advanced age exacerbates the pulmonary inflammatory response after lipopolysaccharide exposure. 29</w:t>
      </w:r>
      <w:r w:rsidRPr="006802B9">
        <w:rPr>
          <w:rFonts w:ascii="Arial" w:hAnsi="Arial" w:cs="Arial"/>
          <w:vertAlign w:val="superscript"/>
        </w:rPr>
        <w:t>th</w:t>
      </w:r>
      <w:r w:rsidRPr="006802B9">
        <w:rPr>
          <w:rFonts w:ascii="Arial" w:hAnsi="Arial" w:cs="Arial"/>
        </w:rPr>
        <w:t xml:space="preserve"> Annual Conference on Shock, Broomfield, CO, June 2006.</w:t>
      </w:r>
    </w:p>
    <w:p w14:paraId="403F8D21"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Nomellini, V., Ramirez, L., Cutro, B.T., Faunce, D.E., Gomez, C.R., and </w:t>
      </w:r>
      <w:r w:rsidRPr="006802B9">
        <w:rPr>
          <w:rFonts w:ascii="Arial" w:hAnsi="Arial" w:cs="Arial"/>
          <w:b/>
          <w:bCs/>
        </w:rPr>
        <w:t>Kovacs</w:t>
      </w:r>
      <w:r w:rsidRPr="006802B9">
        <w:rPr>
          <w:rFonts w:ascii="Arial" w:hAnsi="Arial" w:cs="Arial"/>
        </w:rPr>
        <w:t xml:space="preserve">, E.J. Aging affects acute lung injury after </w:t>
      </w:r>
      <w:proofErr w:type="gramStart"/>
      <w:r w:rsidRPr="006802B9">
        <w:rPr>
          <w:rFonts w:ascii="Arial" w:hAnsi="Arial" w:cs="Arial"/>
        </w:rPr>
        <w:t>burn</w:t>
      </w:r>
      <w:proofErr w:type="gramEnd"/>
      <w:r w:rsidRPr="006802B9">
        <w:rPr>
          <w:rFonts w:ascii="Arial" w:hAnsi="Arial" w:cs="Arial"/>
        </w:rPr>
        <w:t>. 29</w:t>
      </w:r>
      <w:r w:rsidRPr="006802B9">
        <w:rPr>
          <w:rFonts w:ascii="Arial" w:hAnsi="Arial" w:cs="Arial"/>
          <w:vertAlign w:val="superscript"/>
        </w:rPr>
        <w:t>th</w:t>
      </w:r>
      <w:r w:rsidRPr="006802B9">
        <w:rPr>
          <w:rFonts w:ascii="Arial" w:hAnsi="Arial" w:cs="Arial"/>
        </w:rPr>
        <w:t xml:space="preserve"> Annual Conference on Shock, Broomfield, CO, June 2006.</w:t>
      </w:r>
    </w:p>
    <w:p w14:paraId="6115FFA8"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Karavitis, J., Gomez, C.R., Faunce, D.E., and </w:t>
      </w:r>
      <w:r w:rsidRPr="006802B9">
        <w:rPr>
          <w:rFonts w:ascii="Arial" w:hAnsi="Arial" w:cs="Arial"/>
          <w:b/>
          <w:bCs/>
        </w:rPr>
        <w:t>Kovacs</w:t>
      </w:r>
      <w:r w:rsidRPr="006802B9">
        <w:rPr>
          <w:rFonts w:ascii="Arial" w:hAnsi="Arial" w:cs="Arial"/>
        </w:rPr>
        <w:t>, E.J. Gonadal hormones mediate gender differences in immune function after ethanol plus burn injury. 29</w:t>
      </w:r>
      <w:r w:rsidRPr="006802B9">
        <w:rPr>
          <w:rFonts w:ascii="Arial" w:hAnsi="Arial" w:cs="Arial"/>
          <w:vertAlign w:val="superscript"/>
        </w:rPr>
        <w:t>th</w:t>
      </w:r>
      <w:r w:rsidRPr="006802B9">
        <w:rPr>
          <w:rFonts w:ascii="Arial" w:hAnsi="Arial" w:cs="Arial"/>
        </w:rPr>
        <w:t xml:space="preserve"> Annual Conference on Shock, Broomfield, CO, June 2006.</w:t>
      </w:r>
    </w:p>
    <w:p w14:paraId="23FDB39D"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Emanuele, M.A., </w:t>
      </w:r>
      <w:r w:rsidRPr="006802B9">
        <w:rPr>
          <w:rFonts w:ascii="Arial" w:hAnsi="Arial" w:cs="Arial"/>
          <w:b/>
          <w:bCs/>
        </w:rPr>
        <w:t>Kovacs</w:t>
      </w:r>
      <w:r w:rsidRPr="006802B9">
        <w:rPr>
          <w:rFonts w:ascii="Arial" w:hAnsi="Arial" w:cs="Arial"/>
        </w:rPr>
        <w:t>, E.J., Silver, G., Emanuele, N.V., and Gamelli, R.L. Mechanisms behind the beneficial effect of insulin in critical illness using thermal injury with ethanol as a model. 29</w:t>
      </w:r>
      <w:r w:rsidRPr="006802B9">
        <w:rPr>
          <w:rFonts w:ascii="Arial" w:hAnsi="Arial" w:cs="Arial"/>
          <w:vertAlign w:val="superscript"/>
        </w:rPr>
        <w:t>th</w:t>
      </w:r>
      <w:r w:rsidRPr="006802B9">
        <w:rPr>
          <w:rFonts w:ascii="Arial" w:hAnsi="Arial" w:cs="Arial"/>
        </w:rPr>
        <w:t xml:space="preserve"> Annual Conference on Shock, Broomfield, CO, June 2006.</w:t>
      </w:r>
    </w:p>
    <w:p w14:paraId="56E050DF"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Murdoch, E.L., </w:t>
      </w:r>
      <w:proofErr w:type="spellStart"/>
      <w:r w:rsidRPr="006802B9">
        <w:rPr>
          <w:rFonts w:ascii="Arial" w:hAnsi="Arial" w:cs="Arial"/>
        </w:rPr>
        <w:t>Greiffenstein</w:t>
      </w:r>
      <w:proofErr w:type="spellEnd"/>
      <w:r w:rsidRPr="006802B9">
        <w:rPr>
          <w:rFonts w:ascii="Arial" w:hAnsi="Arial" w:cs="Arial"/>
        </w:rPr>
        <w:t xml:space="preserve">, P., Gomez, C.R., Nomellini, V., Ramirez, L., Morgan, M.O., and </w:t>
      </w:r>
      <w:r w:rsidRPr="006802B9">
        <w:rPr>
          <w:rFonts w:ascii="Arial" w:hAnsi="Arial" w:cs="Arial"/>
          <w:b/>
          <w:bCs/>
        </w:rPr>
        <w:t>Kovacs</w:t>
      </w:r>
      <w:r w:rsidRPr="006802B9">
        <w:rPr>
          <w:rFonts w:ascii="Arial" w:hAnsi="Arial" w:cs="Arial"/>
        </w:rPr>
        <w:t>, E.J. Pulmonary inflammatory responses after ethanol exposure and burn injury. 29</w:t>
      </w:r>
      <w:r w:rsidRPr="006802B9">
        <w:rPr>
          <w:rFonts w:ascii="Arial" w:hAnsi="Arial" w:cs="Arial"/>
          <w:vertAlign w:val="superscript"/>
        </w:rPr>
        <w:t>th</w:t>
      </w:r>
      <w:r w:rsidRPr="006802B9">
        <w:rPr>
          <w:rFonts w:ascii="Arial" w:hAnsi="Arial" w:cs="Arial"/>
        </w:rPr>
        <w:t xml:space="preserve"> Annual Conference on Shock, Broomfield, CO, June 2006.</w:t>
      </w:r>
    </w:p>
    <w:p w14:paraId="768B55BF" w14:textId="77777777" w:rsidR="005D44FC" w:rsidRPr="006802B9" w:rsidRDefault="00817DB1" w:rsidP="00EF3025">
      <w:pPr>
        <w:numPr>
          <w:ilvl w:val="0"/>
          <w:numId w:val="62"/>
        </w:numPr>
        <w:rPr>
          <w:rFonts w:ascii="Arial" w:eastAsia="Arial" w:hAnsi="Arial" w:cs="Arial"/>
        </w:rPr>
      </w:pPr>
      <w:r w:rsidRPr="006802B9">
        <w:rPr>
          <w:rFonts w:ascii="Arial" w:hAnsi="Arial" w:cs="Arial"/>
          <w:b/>
          <w:bCs/>
        </w:rPr>
        <w:t>Kovacs,</w:t>
      </w:r>
      <w:r w:rsidRPr="006802B9">
        <w:rPr>
          <w:rFonts w:ascii="Arial" w:hAnsi="Arial" w:cs="Arial"/>
        </w:rPr>
        <w:t xml:space="preserve"> E.J., Plackett, T.P., Ramirez, L., and Gomez, C.R. Aging and the inflammatory response after traumatic injury. 29</w:t>
      </w:r>
      <w:r w:rsidRPr="006802B9">
        <w:rPr>
          <w:rFonts w:ascii="Arial" w:hAnsi="Arial" w:cs="Arial"/>
          <w:vertAlign w:val="superscript"/>
        </w:rPr>
        <w:t>th</w:t>
      </w:r>
      <w:r w:rsidRPr="006802B9">
        <w:rPr>
          <w:rFonts w:ascii="Arial" w:hAnsi="Arial" w:cs="Arial"/>
        </w:rPr>
        <w:t xml:space="preserve"> Annual Conference on Shock, Denver, CO, June 2006.</w:t>
      </w:r>
    </w:p>
    <w:p w14:paraId="5A657F50"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Nomellini, V., Ramirez, L., Cutro, B.T., Faunce, D.E., Gomez, C.R., and </w:t>
      </w:r>
      <w:r w:rsidRPr="006802B9">
        <w:rPr>
          <w:rFonts w:ascii="Arial" w:hAnsi="Arial" w:cs="Arial"/>
          <w:b/>
          <w:bCs/>
        </w:rPr>
        <w:t>Kovacs</w:t>
      </w:r>
      <w:r w:rsidRPr="006802B9">
        <w:rPr>
          <w:rFonts w:ascii="Arial" w:hAnsi="Arial" w:cs="Arial"/>
        </w:rPr>
        <w:t>, E.J. Aging and pulmonary consequences after burn. 21</w:t>
      </w:r>
      <w:r w:rsidRPr="006802B9">
        <w:rPr>
          <w:rFonts w:ascii="Arial" w:hAnsi="Arial" w:cs="Arial"/>
          <w:vertAlign w:val="superscript"/>
        </w:rPr>
        <w:t>st</w:t>
      </w:r>
      <w:r w:rsidRPr="006802B9">
        <w:rPr>
          <w:rFonts w:ascii="Arial" w:hAnsi="Arial" w:cs="Arial"/>
        </w:rPr>
        <w:t xml:space="preserve"> Annual MD/PhD Student Conference, Aspen, CO, July 2006.</w:t>
      </w:r>
    </w:p>
    <w:p w14:paraId="02D214E1" w14:textId="77777777" w:rsidR="005D44FC" w:rsidRPr="006802B9" w:rsidRDefault="00817DB1" w:rsidP="00EF3025">
      <w:pPr>
        <w:numPr>
          <w:ilvl w:val="0"/>
          <w:numId w:val="62"/>
        </w:numPr>
        <w:rPr>
          <w:rFonts w:ascii="Arial" w:eastAsia="Arial" w:hAnsi="Arial" w:cs="Arial"/>
        </w:rPr>
      </w:pPr>
      <w:r w:rsidRPr="006802B9">
        <w:rPr>
          <w:rFonts w:ascii="Arial" w:hAnsi="Arial" w:cs="Arial"/>
          <w:b/>
          <w:bCs/>
        </w:rPr>
        <w:t>Kovacs</w:t>
      </w:r>
      <w:r w:rsidRPr="006802B9">
        <w:rPr>
          <w:rFonts w:ascii="Arial" w:hAnsi="Arial" w:cs="Arial"/>
        </w:rPr>
        <w:t xml:space="preserve">, E.J., Meehan, M.J., and Boehmer, E.D. Aging causes defects in macrophage signaling that are limited to TLR-mediated pathways. Joint Meeting of the International Cytokine Society and the International Society for Interferon and Cytokine Research, Vienna, Austria </w:t>
      </w:r>
      <w:proofErr w:type="gramStart"/>
      <w:r w:rsidRPr="006802B9">
        <w:rPr>
          <w:rFonts w:ascii="Arial" w:hAnsi="Arial" w:cs="Arial"/>
        </w:rPr>
        <w:t>August,</w:t>
      </w:r>
      <w:proofErr w:type="gramEnd"/>
      <w:r w:rsidRPr="006802B9">
        <w:rPr>
          <w:rFonts w:ascii="Arial" w:hAnsi="Arial" w:cs="Arial"/>
        </w:rPr>
        <w:t xml:space="preserve"> 2006.</w:t>
      </w:r>
    </w:p>
    <w:p w14:paraId="5077B608" w14:textId="77777777" w:rsidR="005D44FC" w:rsidRPr="006802B9" w:rsidRDefault="00817DB1" w:rsidP="00EF3025">
      <w:pPr>
        <w:numPr>
          <w:ilvl w:val="0"/>
          <w:numId w:val="62"/>
        </w:numPr>
        <w:rPr>
          <w:rFonts w:ascii="Arial" w:eastAsia="Arial" w:hAnsi="Arial" w:cs="Arial"/>
        </w:rPr>
      </w:pPr>
      <w:r w:rsidRPr="006802B9">
        <w:rPr>
          <w:rFonts w:ascii="Arial" w:hAnsi="Arial" w:cs="Arial"/>
          <w:b/>
          <w:bCs/>
        </w:rPr>
        <w:t>Kovacs,</w:t>
      </w:r>
      <w:r w:rsidRPr="006802B9">
        <w:rPr>
          <w:rFonts w:ascii="Arial" w:hAnsi="Arial" w:cs="Arial"/>
        </w:rPr>
        <w:t xml:space="preserve"> E.J. Aging, estrogen, and macrophages mediators after injury. Symposium on Ageing Research in Immunology: </w:t>
      </w:r>
      <w:proofErr w:type="gramStart"/>
      <w:r w:rsidRPr="006802B9">
        <w:rPr>
          <w:rFonts w:ascii="Arial" w:hAnsi="Arial" w:cs="Arial"/>
        </w:rPr>
        <w:t>the</w:t>
      </w:r>
      <w:proofErr w:type="gramEnd"/>
      <w:r w:rsidRPr="006802B9">
        <w:rPr>
          <w:rFonts w:ascii="Arial" w:hAnsi="Arial" w:cs="Arial"/>
        </w:rPr>
        <w:t xml:space="preserve"> Impact of Genomics. Paris, France, September 2006.</w:t>
      </w:r>
    </w:p>
    <w:p w14:paraId="1B8F36E3" w14:textId="77777777" w:rsidR="005D44FC" w:rsidRPr="006802B9" w:rsidRDefault="00817DB1" w:rsidP="00EF3025">
      <w:pPr>
        <w:numPr>
          <w:ilvl w:val="0"/>
          <w:numId w:val="62"/>
        </w:numPr>
        <w:rPr>
          <w:rFonts w:ascii="Arial" w:eastAsia="Arial" w:hAnsi="Arial" w:cs="Arial"/>
        </w:rPr>
      </w:pPr>
      <w:r w:rsidRPr="006802B9">
        <w:rPr>
          <w:rFonts w:ascii="Arial" w:hAnsi="Arial" w:cs="Arial"/>
          <w:b/>
          <w:bCs/>
        </w:rPr>
        <w:t>Kovacs,</w:t>
      </w:r>
      <w:r w:rsidRPr="006802B9">
        <w:rPr>
          <w:rFonts w:ascii="Arial" w:hAnsi="Arial" w:cs="Arial"/>
        </w:rPr>
        <w:t xml:space="preserve"> E.J. Gender differences in response to burn injury: mechanisms and treatment. Symposium on Regulation of Inflammatory Responses: Influence of Gender/Sex, Bethesda, MD, September 2006.</w:t>
      </w:r>
    </w:p>
    <w:p w14:paraId="6039751C" w14:textId="77777777" w:rsidR="005D44FC" w:rsidRPr="006802B9" w:rsidRDefault="00817DB1" w:rsidP="00EF3025">
      <w:pPr>
        <w:numPr>
          <w:ilvl w:val="0"/>
          <w:numId w:val="62"/>
        </w:numPr>
        <w:rPr>
          <w:rFonts w:ascii="Arial" w:eastAsia="Arial" w:hAnsi="Arial" w:cs="Arial"/>
        </w:rPr>
      </w:pPr>
      <w:r w:rsidRPr="006802B9">
        <w:rPr>
          <w:rFonts w:ascii="Arial" w:hAnsi="Arial" w:cs="Arial"/>
        </w:rPr>
        <w:t>Gomez, C.R., Baila, H., Morgan, M.O., Oshima, K., Nomellini, V.,</w:t>
      </w:r>
      <w:r w:rsidRPr="006802B9">
        <w:rPr>
          <w:rFonts w:ascii="Arial" w:hAnsi="Arial" w:cs="Arial"/>
          <w:vertAlign w:val="superscript"/>
        </w:rPr>
        <w:t xml:space="preserve"> </w:t>
      </w:r>
      <w:r w:rsidRPr="006802B9">
        <w:rPr>
          <w:rFonts w:ascii="Arial" w:hAnsi="Arial" w:cs="Arial"/>
        </w:rPr>
        <w:t xml:space="preserve">and </w:t>
      </w:r>
      <w:r w:rsidRPr="006802B9">
        <w:rPr>
          <w:rFonts w:ascii="Arial" w:hAnsi="Arial" w:cs="Arial"/>
          <w:b/>
          <w:bCs/>
        </w:rPr>
        <w:t>Kovacs</w:t>
      </w:r>
      <w:r w:rsidRPr="006802B9">
        <w:rPr>
          <w:rFonts w:ascii="Arial" w:hAnsi="Arial" w:cs="Arial"/>
        </w:rPr>
        <w:t xml:space="preserve">, E.J. Elevated hepatic inflammatory response in aged mice given LPS. Joint Meeting of the Society for </w:t>
      </w:r>
      <w:r w:rsidRPr="006802B9">
        <w:rPr>
          <w:rFonts w:ascii="Arial" w:hAnsi="Arial" w:cs="Arial"/>
        </w:rPr>
        <w:lastRenderedPageBreak/>
        <w:t>Leukocyte Biology and the International Endotoxin and Innate Immunity Society, San Antonio, TX. November 2006.</w:t>
      </w:r>
    </w:p>
    <w:p w14:paraId="174E9A6D"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Nomellini, V., Faunce, D.E., and </w:t>
      </w:r>
      <w:r w:rsidRPr="006802B9">
        <w:rPr>
          <w:rFonts w:ascii="Arial" w:hAnsi="Arial" w:cs="Arial"/>
          <w:b/>
          <w:bCs/>
        </w:rPr>
        <w:t>Kovacs</w:t>
      </w:r>
      <w:r w:rsidRPr="006802B9">
        <w:rPr>
          <w:rFonts w:ascii="Arial" w:hAnsi="Arial" w:cs="Arial"/>
        </w:rPr>
        <w:t>, E.J. Increased pulmonary inflammation in aged mice subjected to burn injury. Joint Meeting of the Society for Leukocyte Biology and the International Endotoxin and Innate Immunity Society, San Antonio, TX. November 2006.</w:t>
      </w:r>
    </w:p>
    <w:p w14:paraId="3D87069D" w14:textId="77777777" w:rsidR="005D44FC" w:rsidRPr="006802B9" w:rsidRDefault="00817DB1" w:rsidP="00EF3025">
      <w:pPr>
        <w:numPr>
          <w:ilvl w:val="0"/>
          <w:numId w:val="62"/>
        </w:numPr>
        <w:rPr>
          <w:rFonts w:ascii="Arial" w:eastAsia="Arial" w:hAnsi="Arial" w:cs="Arial"/>
        </w:rPr>
      </w:pPr>
      <w:r w:rsidRPr="006802B9">
        <w:rPr>
          <w:rFonts w:ascii="Arial" w:hAnsi="Arial" w:cs="Arial"/>
          <w:b/>
          <w:bCs/>
        </w:rPr>
        <w:t>Kovacs</w:t>
      </w:r>
      <w:r w:rsidRPr="006802B9">
        <w:rPr>
          <w:rFonts w:ascii="Arial" w:hAnsi="Arial" w:cs="Arial"/>
        </w:rPr>
        <w:t>, E.J., Plackett, T.P., Nomellini, V., Boehmer, E.D., and Gomez, C.R. Advanced age alters innate immune response after injury. Joint Meeting of the Society for Leukocyte Biology and the International Endotoxin and Innate Immunity Society, San Antonio, TX. November 2006.</w:t>
      </w:r>
    </w:p>
    <w:p w14:paraId="001585AA"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Karavitis, J., Ramirez, L., Messingham, K.A.N., Faunce, D.E., and </w:t>
      </w:r>
      <w:r w:rsidRPr="006802B9">
        <w:rPr>
          <w:rFonts w:ascii="Arial" w:hAnsi="Arial" w:cs="Arial"/>
          <w:b/>
          <w:bCs/>
        </w:rPr>
        <w:t>Kovacs</w:t>
      </w:r>
      <w:r w:rsidRPr="006802B9">
        <w:rPr>
          <w:rFonts w:ascii="Arial" w:hAnsi="Arial" w:cs="Arial"/>
        </w:rPr>
        <w:t>, E.J. Role of gonadal hormones after alcohol and burn injury. Alcohol and Immunology Research Interest Group Meeting, Maywood, IL, November 2006.</w:t>
      </w:r>
    </w:p>
    <w:p w14:paraId="54B568F4"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Sun, W., Burns, A.L., </w:t>
      </w:r>
      <w:r w:rsidRPr="006802B9">
        <w:rPr>
          <w:rFonts w:ascii="Arial" w:hAnsi="Arial" w:cs="Arial"/>
          <w:b/>
          <w:bCs/>
        </w:rPr>
        <w:t>Kovacs</w:t>
      </w:r>
      <w:r w:rsidRPr="006802B9">
        <w:rPr>
          <w:rFonts w:ascii="Arial" w:hAnsi="Arial" w:cs="Arial"/>
        </w:rPr>
        <w:t xml:space="preserve">, E.J. and DiPietro, L.A. Effect of ethanol exposure on endothelial responsiveness to VEGF. Alcohol and Immunology Research Interest Group Meeting, Maywood, IL, November 2006. </w:t>
      </w:r>
    </w:p>
    <w:p w14:paraId="4E883A33"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Murdoch, E.L., Karavitis, J., Morgan, M.I., Ramirez, L., Shankar, R., Gamelli, R.L., Faunce, D.E., and </w:t>
      </w:r>
      <w:r w:rsidRPr="006802B9">
        <w:rPr>
          <w:rFonts w:ascii="Arial" w:hAnsi="Arial" w:cs="Arial"/>
          <w:b/>
          <w:bCs/>
        </w:rPr>
        <w:t>Kovacs</w:t>
      </w:r>
      <w:r w:rsidRPr="006802B9">
        <w:rPr>
          <w:rFonts w:ascii="Arial" w:hAnsi="Arial" w:cs="Arial"/>
        </w:rPr>
        <w:t xml:space="preserve">, E.J. Alcohol Acute ethanol exposure and burn injury: Clinically relevant models of </w:t>
      </w:r>
      <w:r w:rsidRPr="006802B9">
        <w:rPr>
          <w:rFonts w:ascii="Arial" w:hAnsi="Arial" w:cs="Arial"/>
          <w:i/>
          <w:iCs/>
        </w:rPr>
        <w:t>Pseudomonas aeruginosa</w:t>
      </w:r>
      <w:r w:rsidRPr="006802B9">
        <w:rPr>
          <w:rFonts w:ascii="Arial" w:hAnsi="Arial" w:cs="Arial"/>
        </w:rPr>
        <w:t xml:space="preserve"> infections. Alcohol and Immunology Research Interest Group Meeting, Maywood, IL, November 2006.</w:t>
      </w:r>
    </w:p>
    <w:p w14:paraId="5B2D8AAC"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Nomellini, V., Faunce, D.E., Gomez, C.R., and </w:t>
      </w:r>
      <w:r w:rsidRPr="006802B9">
        <w:rPr>
          <w:rFonts w:ascii="Arial" w:hAnsi="Arial" w:cs="Arial"/>
          <w:b/>
          <w:bCs/>
        </w:rPr>
        <w:t>Kovacs</w:t>
      </w:r>
      <w:r w:rsidRPr="006802B9">
        <w:rPr>
          <w:rFonts w:ascii="Arial" w:hAnsi="Arial" w:cs="Arial"/>
        </w:rPr>
        <w:t>, E.J. Chemokine levels after burn injury in aged mice. Autumn Immunology Conference, Chicago, IL, November 2006.</w:t>
      </w:r>
    </w:p>
    <w:p w14:paraId="7D2DC1A5"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Murdoch, E.L., Karavitis, J., Morgan, M.I., Shankar, R., Gamelli, R.L., Faunce, D.E., and </w:t>
      </w:r>
      <w:r w:rsidRPr="006802B9">
        <w:rPr>
          <w:rFonts w:ascii="Arial" w:hAnsi="Arial" w:cs="Arial"/>
          <w:b/>
          <w:bCs/>
        </w:rPr>
        <w:t>Kovacs</w:t>
      </w:r>
      <w:r w:rsidRPr="006802B9">
        <w:rPr>
          <w:rFonts w:ascii="Arial" w:hAnsi="Arial" w:cs="Arial"/>
        </w:rPr>
        <w:t xml:space="preserve">, E.J. Ethanol exposure prior to burn injury increases susceptibility to </w:t>
      </w:r>
      <w:r w:rsidRPr="006802B9">
        <w:rPr>
          <w:rFonts w:ascii="Arial" w:hAnsi="Arial" w:cs="Arial"/>
          <w:i/>
          <w:iCs/>
        </w:rPr>
        <w:t xml:space="preserve">Pseudomonas aeruginosa </w:t>
      </w:r>
      <w:r w:rsidRPr="006802B9">
        <w:rPr>
          <w:rFonts w:ascii="Arial" w:hAnsi="Arial" w:cs="Arial"/>
        </w:rPr>
        <w:t>(PA) infection. Autumn Immunology Conference, Chicago, IL, November 2006.</w:t>
      </w:r>
    </w:p>
    <w:p w14:paraId="5F6ADCFD"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Emanuele, N.V., </w:t>
      </w:r>
      <w:r w:rsidRPr="006802B9">
        <w:rPr>
          <w:rFonts w:ascii="Arial" w:hAnsi="Arial" w:cs="Arial"/>
          <w:b/>
          <w:bCs/>
        </w:rPr>
        <w:t>Kovacs</w:t>
      </w:r>
      <w:r w:rsidRPr="006802B9">
        <w:rPr>
          <w:rFonts w:ascii="Arial" w:hAnsi="Arial" w:cs="Arial"/>
        </w:rPr>
        <w:t xml:space="preserve">, E.J., Gamelli, R.L., Yong, S., and Emanuele, M.A. Beneficial effects of insulin on hepatic inflammation and </w:t>
      </w:r>
      <w:proofErr w:type="spellStart"/>
      <w:r w:rsidRPr="006802B9">
        <w:rPr>
          <w:rFonts w:ascii="Arial" w:hAnsi="Arial" w:cs="Arial"/>
        </w:rPr>
        <w:t>microsteatosis</w:t>
      </w:r>
      <w:proofErr w:type="spellEnd"/>
      <w:r w:rsidRPr="006802B9">
        <w:rPr>
          <w:rFonts w:ascii="Arial" w:hAnsi="Arial" w:cs="Arial"/>
        </w:rPr>
        <w:t xml:space="preserve"> induced by ethanol and burn injury in a murine model of critical </w:t>
      </w:r>
      <w:proofErr w:type="gramStart"/>
      <w:r w:rsidRPr="006802B9">
        <w:rPr>
          <w:rFonts w:ascii="Arial" w:hAnsi="Arial" w:cs="Arial"/>
        </w:rPr>
        <w:t>illness,  American</w:t>
      </w:r>
      <w:proofErr w:type="gramEnd"/>
      <w:r w:rsidRPr="006802B9">
        <w:rPr>
          <w:rFonts w:ascii="Arial" w:hAnsi="Arial" w:cs="Arial"/>
        </w:rPr>
        <w:t xml:space="preserve"> Diabetes Association 67</w:t>
      </w:r>
      <w:r w:rsidRPr="006802B9">
        <w:rPr>
          <w:rFonts w:ascii="Arial" w:hAnsi="Arial" w:cs="Arial"/>
          <w:vertAlign w:val="superscript"/>
        </w:rPr>
        <w:t>th</w:t>
      </w:r>
      <w:r w:rsidRPr="006802B9">
        <w:rPr>
          <w:rFonts w:ascii="Arial" w:hAnsi="Arial" w:cs="Arial"/>
        </w:rPr>
        <w:t xml:space="preserve"> Meeting, Chicago, IL, June, 2007</w:t>
      </w:r>
    </w:p>
    <w:p w14:paraId="21ACAE1A" w14:textId="77777777" w:rsidR="005D44FC" w:rsidRPr="006802B9" w:rsidRDefault="00817DB1" w:rsidP="00EF3025">
      <w:pPr>
        <w:numPr>
          <w:ilvl w:val="0"/>
          <w:numId w:val="62"/>
        </w:numPr>
        <w:rPr>
          <w:rFonts w:ascii="Arial" w:eastAsia="Arial" w:hAnsi="Arial" w:cs="Arial"/>
        </w:rPr>
      </w:pPr>
      <w:r w:rsidRPr="006802B9">
        <w:rPr>
          <w:rFonts w:ascii="Arial" w:hAnsi="Arial" w:cs="Arial"/>
          <w:b/>
          <w:bCs/>
        </w:rPr>
        <w:t>Kovacs</w:t>
      </w:r>
      <w:r w:rsidRPr="006802B9">
        <w:rPr>
          <w:rFonts w:ascii="Arial" w:hAnsi="Arial" w:cs="Arial"/>
        </w:rPr>
        <w:t>, E.J., Murdoch, E.L., Karavitis, J., Morgan, M.O., Ramirez, L., and Bird, MD. Combined insult of ethanol and burn injury trigger local and systemic inflammatory responses. 30</w:t>
      </w:r>
      <w:r w:rsidRPr="006802B9">
        <w:rPr>
          <w:rFonts w:ascii="Arial" w:hAnsi="Arial" w:cs="Arial"/>
          <w:vertAlign w:val="superscript"/>
        </w:rPr>
        <w:t>th</w:t>
      </w:r>
      <w:r w:rsidRPr="006802B9">
        <w:rPr>
          <w:rFonts w:ascii="Arial" w:hAnsi="Arial" w:cs="Arial"/>
        </w:rPr>
        <w:t xml:space="preserve"> Annual Conference of the Shock Society, Baltimore, MD, June 2007.</w:t>
      </w:r>
    </w:p>
    <w:p w14:paraId="789FED44"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Nomellini, V., Gomez, C.R., Faunce, D.E., and </w:t>
      </w:r>
      <w:r w:rsidRPr="006802B9">
        <w:rPr>
          <w:rFonts w:ascii="Arial" w:hAnsi="Arial" w:cs="Arial"/>
          <w:b/>
          <w:bCs/>
        </w:rPr>
        <w:t>Kovacs</w:t>
      </w:r>
      <w:r w:rsidRPr="006802B9">
        <w:rPr>
          <w:rFonts w:ascii="Arial" w:hAnsi="Arial" w:cs="Arial"/>
        </w:rPr>
        <w:t>, E.J. Pulmonary neutrophil accumulation after burn injury is exacerbated with age. 30</w:t>
      </w:r>
      <w:r w:rsidRPr="006802B9">
        <w:rPr>
          <w:rFonts w:ascii="Arial" w:hAnsi="Arial" w:cs="Arial"/>
          <w:vertAlign w:val="superscript"/>
        </w:rPr>
        <w:t>th</w:t>
      </w:r>
      <w:r w:rsidRPr="006802B9">
        <w:rPr>
          <w:rFonts w:ascii="Arial" w:hAnsi="Arial" w:cs="Arial"/>
        </w:rPr>
        <w:t xml:space="preserve"> Annual Conference of the Shock Society, Baltimore, MD, June 2007.</w:t>
      </w:r>
    </w:p>
    <w:p w14:paraId="2A5E3108"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Murdoch, E.L., Faunce, D.E., Brown, H.G., and </w:t>
      </w:r>
      <w:r w:rsidRPr="006802B9">
        <w:rPr>
          <w:rFonts w:ascii="Arial" w:hAnsi="Arial" w:cs="Arial"/>
          <w:b/>
          <w:bCs/>
        </w:rPr>
        <w:t>Kovacs</w:t>
      </w:r>
      <w:r w:rsidRPr="006802B9">
        <w:rPr>
          <w:rFonts w:ascii="Arial" w:hAnsi="Arial" w:cs="Arial"/>
        </w:rPr>
        <w:t xml:space="preserve"> E.J. Intratracheal infection after ethanol exposure and burn results in excessive pulmonary neutrophil accumulation. 30</w:t>
      </w:r>
      <w:r w:rsidRPr="006802B9">
        <w:rPr>
          <w:rFonts w:ascii="Arial" w:hAnsi="Arial" w:cs="Arial"/>
          <w:vertAlign w:val="superscript"/>
        </w:rPr>
        <w:t>th</w:t>
      </w:r>
      <w:r w:rsidRPr="006802B9">
        <w:rPr>
          <w:rFonts w:ascii="Arial" w:hAnsi="Arial" w:cs="Arial"/>
        </w:rPr>
        <w:t xml:space="preserve"> Annual Conference of the Shock Society, Baltimore, MD, June 2007.</w:t>
      </w:r>
    </w:p>
    <w:p w14:paraId="7A8BC5F6" w14:textId="77777777" w:rsidR="005D44FC" w:rsidRPr="006802B9" w:rsidRDefault="00817DB1" w:rsidP="00EF3025">
      <w:pPr>
        <w:numPr>
          <w:ilvl w:val="0"/>
          <w:numId w:val="62"/>
        </w:numPr>
        <w:rPr>
          <w:rFonts w:ascii="Arial" w:eastAsia="Arial" w:hAnsi="Arial" w:cs="Arial"/>
        </w:rPr>
      </w:pPr>
      <w:r w:rsidRPr="006802B9">
        <w:rPr>
          <w:rFonts w:ascii="Arial" w:hAnsi="Arial" w:cs="Arial"/>
        </w:rPr>
        <w:t>Gomez, C.R., Nomellini, V., Baila, H, Oshima, K.</w:t>
      </w:r>
      <w:proofErr w:type="gramStart"/>
      <w:r w:rsidRPr="006802B9">
        <w:rPr>
          <w:rFonts w:ascii="Arial" w:hAnsi="Arial" w:cs="Arial"/>
        </w:rPr>
        <w:t>,  Karavitis</w:t>
      </w:r>
      <w:proofErr w:type="gramEnd"/>
      <w:r w:rsidRPr="006802B9">
        <w:rPr>
          <w:rFonts w:ascii="Arial" w:hAnsi="Arial" w:cs="Arial"/>
        </w:rPr>
        <w:t xml:space="preserve">, J., Ramirez, L., Morgan, M.O., and </w:t>
      </w:r>
      <w:r w:rsidRPr="006802B9">
        <w:rPr>
          <w:rFonts w:ascii="Arial" w:hAnsi="Arial" w:cs="Arial"/>
          <w:b/>
          <w:bCs/>
        </w:rPr>
        <w:t>Kovacs</w:t>
      </w:r>
      <w:r w:rsidRPr="006802B9">
        <w:rPr>
          <w:rFonts w:ascii="Arial" w:hAnsi="Arial" w:cs="Arial"/>
        </w:rPr>
        <w:t>, E.J. Reduced hepatic inflammatory responses in aged IL-6 knockout mice given lipopolysaccharide. 30</w:t>
      </w:r>
      <w:r w:rsidRPr="006802B9">
        <w:rPr>
          <w:rFonts w:ascii="Arial" w:hAnsi="Arial" w:cs="Arial"/>
          <w:vertAlign w:val="superscript"/>
        </w:rPr>
        <w:t>th</w:t>
      </w:r>
      <w:r w:rsidRPr="006802B9">
        <w:rPr>
          <w:rFonts w:ascii="Arial" w:hAnsi="Arial" w:cs="Arial"/>
        </w:rPr>
        <w:t xml:space="preserve"> Annual Conference of the Shock Society, Baltimore, MD, June 2007.</w:t>
      </w:r>
    </w:p>
    <w:p w14:paraId="5F366833" w14:textId="77777777" w:rsidR="005D44FC" w:rsidRPr="006802B9" w:rsidRDefault="00817DB1" w:rsidP="00EF3025">
      <w:pPr>
        <w:numPr>
          <w:ilvl w:val="0"/>
          <w:numId w:val="62"/>
        </w:numPr>
        <w:rPr>
          <w:rFonts w:ascii="Arial" w:eastAsia="Arial" w:hAnsi="Arial" w:cs="Arial"/>
        </w:rPr>
      </w:pPr>
      <w:r w:rsidRPr="006802B9">
        <w:rPr>
          <w:rFonts w:ascii="Arial" w:hAnsi="Arial" w:cs="Arial"/>
          <w:b/>
          <w:bCs/>
        </w:rPr>
        <w:t xml:space="preserve">Kovacs, </w:t>
      </w:r>
      <w:r w:rsidRPr="006802B9">
        <w:rPr>
          <w:rFonts w:ascii="Arial" w:hAnsi="Arial" w:cs="Arial"/>
        </w:rPr>
        <w:t>E.J., Murdoch, E.L., Ramirez, L., Morgan, M.O., Goral, J. and Karavitis, J. Ethanol exposure impairs multiple macrophage functions. Annual Meeting of the Research Society on Alcoholism, Chicago, IL, July 2007. (Symposium Presentation)</w:t>
      </w:r>
    </w:p>
    <w:p w14:paraId="454853DA"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Karavitis, J., Murdoch, E.L., and </w:t>
      </w:r>
      <w:r w:rsidRPr="006802B9">
        <w:rPr>
          <w:rFonts w:ascii="Arial" w:hAnsi="Arial" w:cs="Arial"/>
          <w:b/>
          <w:bCs/>
        </w:rPr>
        <w:t>Kovacs</w:t>
      </w:r>
      <w:r w:rsidRPr="006802B9">
        <w:rPr>
          <w:rFonts w:ascii="Arial" w:hAnsi="Arial" w:cs="Arial"/>
        </w:rPr>
        <w:t xml:space="preserve">, E.J. Impaired alveolar macrophage function after acute </w:t>
      </w:r>
      <w:r w:rsidRPr="006802B9">
        <w:rPr>
          <w:rFonts w:ascii="Arial" w:hAnsi="Arial" w:cs="Arial"/>
          <w:i/>
          <w:iCs/>
        </w:rPr>
        <w:t>in vivo</w:t>
      </w:r>
      <w:r w:rsidRPr="006802B9">
        <w:rPr>
          <w:rFonts w:ascii="Arial" w:hAnsi="Arial" w:cs="Arial"/>
        </w:rPr>
        <w:t xml:space="preserve"> ethanol exposure. Annual Meeting of the Research Society on Alcoholism, Chicago, IL, MD, July 2007. </w:t>
      </w:r>
    </w:p>
    <w:p w14:paraId="02C5BE8C"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Murdoch, E.L., Faunce, D.E., Brown, H.G., and </w:t>
      </w:r>
      <w:r w:rsidRPr="006802B9">
        <w:rPr>
          <w:rFonts w:ascii="Arial" w:hAnsi="Arial" w:cs="Arial"/>
          <w:b/>
          <w:bCs/>
        </w:rPr>
        <w:t>Kovacs</w:t>
      </w:r>
      <w:r w:rsidRPr="006802B9">
        <w:rPr>
          <w:rFonts w:ascii="Arial" w:hAnsi="Arial" w:cs="Arial"/>
        </w:rPr>
        <w:t xml:space="preserve"> E.J. Acute ethanol exposure and burn injury: pulmonary infection with </w:t>
      </w:r>
      <w:r w:rsidRPr="006802B9">
        <w:rPr>
          <w:rFonts w:ascii="Arial" w:hAnsi="Arial" w:cs="Arial"/>
          <w:i/>
          <w:iCs/>
        </w:rPr>
        <w:t xml:space="preserve">Pseudomonas aeruginosa. </w:t>
      </w:r>
      <w:r w:rsidRPr="006802B9">
        <w:rPr>
          <w:rFonts w:ascii="Arial" w:hAnsi="Arial" w:cs="Arial"/>
        </w:rPr>
        <w:t xml:space="preserve">Annual Meeting of the Research Society on Alcoholism, Chicago, IL, July 2007. </w:t>
      </w:r>
    </w:p>
    <w:p w14:paraId="772BA6FF" w14:textId="77777777" w:rsidR="005D44FC" w:rsidRPr="006802B9" w:rsidRDefault="00817DB1" w:rsidP="00EF3025">
      <w:pPr>
        <w:numPr>
          <w:ilvl w:val="0"/>
          <w:numId w:val="62"/>
        </w:numPr>
        <w:rPr>
          <w:rFonts w:ascii="Arial" w:eastAsia="Arial" w:hAnsi="Arial" w:cs="Arial"/>
        </w:rPr>
      </w:pPr>
      <w:r w:rsidRPr="006802B9">
        <w:rPr>
          <w:rFonts w:ascii="Arial" w:hAnsi="Arial" w:cs="Arial"/>
        </w:rPr>
        <w:lastRenderedPageBreak/>
        <w:t xml:space="preserve">Bird, MD, Morgan, M.I. Ramirez, L., and </w:t>
      </w:r>
      <w:r w:rsidRPr="006802B9">
        <w:rPr>
          <w:rFonts w:ascii="Arial" w:hAnsi="Arial" w:cs="Arial"/>
          <w:b/>
          <w:bCs/>
        </w:rPr>
        <w:t>Kovacs</w:t>
      </w:r>
      <w:r w:rsidRPr="006802B9">
        <w:rPr>
          <w:rFonts w:ascii="Arial" w:hAnsi="Arial" w:cs="Arial"/>
        </w:rPr>
        <w:t xml:space="preserve">, E.J. Decreased lung inflammation following ethanol and burn injury in TICAM-1/TRIF knockout mice. Annual Meeting of the Research Society on Alcoholism, Chicago, IL, July 2007. </w:t>
      </w:r>
    </w:p>
    <w:p w14:paraId="60B26FEF"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Scalfani, M., Chan, D.M., Murdoch, E.L., </w:t>
      </w:r>
      <w:r w:rsidRPr="006802B9">
        <w:rPr>
          <w:rFonts w:ascii="Arial" w:hAnsi="Arial" w:cs="Arial"/>
          <w:b/>
          <w:bCs/>
        </w:rPr>
        <w:t>Kovacs</w:t>
      </w:r>
      <w:r w:rsidRPr="006802B9">
        <w:rPr>
          <w:rFonts w:ascii="Arial" w:hAnsi="Arial" w:cs="Arial"/>
        </w:rPr>
        <w:t xml:space="preserve">, E.J., and White, F.A. Acute ethanol exposure combined with burn injury enhances IL-6 levels in the murine ileum. Annual Meeting of the Research Society on Alcoholism, Chicago, IL, July 2007. </w:t>
      </w:r>
    </w:p>
    <w:p w14:paraId="387D18F0" w14:textId="77777777" w:rsidR="005D44FC" w:rsidRPr="006802B9" w:rsidRDefault="00817DB1" w:rsidP="00EF3025">
      <w:pPr>
        <w:numPr>
          <w:ilvl w:val="0"/>
          <w:numId w:val="62"/>
        </w:numPr>
        <w:rPr>
          <w:rFonts w:ascii="Arial" w:eastAsia="Arial" w:hAnsi="Arial" w:cs="Arial"/>
        </w:rPr>
      </w:pPr>
      <w:r w:rsidRPr="006802B9">
        <w:rPr>
          <w:rFonts w:ascii="Arial" w:hAnsi="Arial" w:cs="Arial"/>
          <w:b/>
          <w:bCs/>
        </w:rPr>
        <w:t>Kovacs</w:t>
      </w:r>
      <w:r w:rsidRPr="006802B9">
        <w:rPr>
          <w:rFonts w:ascii="Arial" w:hAnsi="Arial" w:cs="Arial"/>
        </w:rPr>
        <w:t>, E.J., Karavitis, J., Morgan, M.O., Ramirez, L., and Bird, MD. Influence of alcohol on sex and immune response after injury. 11th Congress of the European Society for Biomedical Research on Alcoholism, Berlin, Germany, September 2007.</w:t>
      </w:r>
    </w:p>
    <w:p w14:paraId="3232855B" w14:textId="77777777" w:rsidR="005D44FC" w:rsidRPr="006802B9" w:rsidRDefault="00817DB1" w:rsidP="00EF3025">
      <w:pPr>
        <w:numPr>
          <w:ilvl w:val="0"/>
          <w:numId w:val="62"/>
        </w:numPr>
        <w:rPr>
          <w:rFonts w:ascii="Arial" w:eastAsia="Arial" w:hAnsi="Arial" w:cs="Arial"/>
          <w:lang w:val="it-IT"/>
        </w:rPr>
      </w:pPr>
      <w:r w:rsidRPr="006802B9">
        <w:rPr>
          <w:rFonts w:ascii="Arial" w:hAnsi="Arial" w:cs="Arial"/>
          <w:lang w:val="it-IT"/>
        </w:rPr>
        <w:t xml:space="preserve">Nomellini, V., Gomez, C.R., and </w:t>
      </w:r>
      <w:r w:rsidRPr="006802B9">
        <w:rPr>
          <w:rFonts w:ascii="Arial" w:hAnsi="Arial" w:cs="Arial"/>
          <w:b/>
          <w:bCs/>
          <w:lang w:val="it-IT"/>
        </w:rPr>
        <w:t>Kovacs</w:t>
      </w:r>
      <w:r w:rsidRPr="006802B9">
        <w:rPr>
          <w:rFonts w:ascii="Arial" w:hAnsi="Arial" w:cs="Arial"/>
          <w:lang w:val="it-IT"/>
        </w:rPr>
        <w:t xml:space="preserve">, E.J. </w:t>
      </w:r>
      <w:r w:rsidRPr="006802B9">
        <w:rPr>
          <w:rFonts w:ascii="Arial" w:hAnsi="Arial" w:cs="Arial"/>
        </w:rPr>
        <w:t>Decreased tight junction formation in lungs of aged mice following injury. Annual Meeting of the Society for Leukocyte Biology, Cambridge, MA, October 2007.</w:t>
      </w:r>
    </w:p>
    <w:p w14:paraId="5732C98D"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Gomez, C.R., Karavitis, J., Ramirez, L., Nomellini, V., and </w:t>
      </w:r>
      <w:r w:rsidRPr="006802B9">
        <w:rPr>
          <w:rFonts w:ascii="Arial" w:hAnsi="Arial" w:cs="Arial"/>
          <w:b/>
          <w:bCs/>
        </w:rPr>
        <w:t>Kovacs</w:t>
      </w:r>
      <w:r w:rsidRPr="006802B9">
        <w:rPr>
          <w:rFonts w:ascii="Arial" w:hAnsi="Arial" w:cs="Arial"/>
        </w:rPr>
        <w:t>, E.J. Interleukin-6 contributes to age-related alteration of cytokine production in macrophages. Annual Meeting of the Society for Leukocyte Biology, Cambridge, MA, October 2007.</w:t>
      </w:r>
    </w:p>
    <w:p w14:paraId="526B09BA"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Karavitis, J., Gomez, C.B., and </w:t>
      </w:r>
      <w:r w:rsidRPr="006802B9">
        <w:rPr>
          <w:rFonts w:ascii="Arial" w:hAnsi="Arial" w:cs="Arial"/>
          <w:b/>
          <w:bCs/>
        </w:rPr>
        <w:t>Kovacs</w:t>
      </w:r>
      <w:r w:rsidRPr="006802B9">
        <w:rPr>
          <w:rFonts w:ascii="Arial" w:hAnsi="Arial" w:cs="Arial"/>
        </w:rPr>
        <w:t>, E.J. Interleukin-6 contributes to age-related alteration of cytokine production in macrophages Fc</w:t>
      </w:r>
      <w:r w:rsidRPr="006802B9">
        <w:rPr>
          <w:rFonts w:ascii="Arial" w:hAnsi="Arial" w:cs="Arial"/>
        </w:rPr>
        <w:t xml:space="preserve">-receptor mediated phagocytosis is attenuated after acute </w:t>
      </w:r>
      <w:r w:rsidRPr="006802B9">
        <w:rPr>
          <w:rFonts w:ascii="Arial" w:hAnsi="Arial" w:cs="Arial"/>
          <w:i/>
          <w:iCs/>
        </w:rPr>
        <w:t>in vivo</w:t>
      </w:r>
      <w:r w:rsidRPr="006802B9">
        <w:rPr>
          <w:rFonts w:ascii="Arial" w:hAnsi="Arial" w:cs="Arial"/>
        </w:rPr>
        <w:t xml:space="preserve"> or </w:t>
      </w:r>
      <w:r w:rsidRPr="006802B9">
        <w:rPr>
          <w:rFonts w:ascii="Arial" w:hAnsi="Arial" w:cs="Arial"/>
          <w:i/>
          <w:iCs/>
        </w:rPr>
        <w:t xml:space="preserve">in vitro </w:t>
      </w:r>
      <w:r w:rsidRPr="006802B9">
        <w:rPr>
          <w:rFonts w:ascii="Arial" w:hAnsi="Arial" w:cs="Arial"/>
        </w:rPr>
        <w:t>ethanol exposure. Annual Meeting of the Society for Leukocyte Biology, Cambridge, MA, October 2007.</w:t>
      </w:r>
    </w:p>
    <w:p w14:paraId="6F6106CC"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Bird, MD, Morgan, M.O., Ramirez, L., and </w:t>
      </w:r>
      <w:r w:rsidRPr="006802B9">
        <w:rPr>
          <w:rFonts w:ascii="Arial" w:hAnsi="Arial" w:cs="Arial"/>
          <w:b/>
          <w:bCs/>
        </w:rPr>
        <w:t>Kovacs,</w:t>
      </w:r>
      <w:r w:rsidRPr="006802B9">
        <w:rPr>
          <w:rFonts w:ascii="Arial" w:hAnsi="Arial" w:cs="Arial"/>
        </w:rPr>
        <w:t xml:space="preserve"> E.J. Decreased lung inflammation following ethanol and burn injury in ICAM-1 knockout mice. Alcohol and Immunology Research Interest Group Meeting, Maywood, IL, November 2007.</w:t>
      </w:r>
    </w:p>
    <w:p w14:paraId="784EC554"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Karavitis, J., Murdoch, E.L., Ramirez, L., Gomez, C.R., and </w:t>
      </w:r>
      <w:r w:rsidRPr="006802B9">
        <w:rPr>
          <w:rFonts w:ascii="Arial" w:hAnsi="Arial" w:cs="Arial"/>
          <w:b/>
          <w:bCs/>
        </w:rPr>
        <w:t>Kovacs</w:t>
      </w:r>
      <w:r w:rsidRPr="006802B9">
        <w:rPr>
          <w:rFonts w:ascii="Arial" w:hAnsi="Arial" w:cs="Arial"/>
        </w:rPr>
        <w:t>, E.J. Acute ethanol exposure attenuated macrophage cytokine production and phagocytosis. Alcohol and Immunology Research Interest Group Meeting, Maywood, IL, November 2007.</w:t>
      </w:r>
    </w:p>
    <w:p w14:paraId="00F52639"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Murdoch, E.L. and </w:t>
      </w:r>
      <w:r w:rsidRPr="006802B9">
        <w:rPr>
          <w:rFonts w:ascii="Arial" w:hAnsi="Arial" w:cs="Arial"/>
          <w:b/>
          <w:bCs/>
        </w:rPr>
        <w:t>Kovacs,</w:t>
      </w:r>
      <w:r w:rsidRPr="006802B9">
        <w:rPr>
          <w:rFonts w:ascii="Arial" w:hAnsi="Arial" w:cs="Arial"/>
        </w:rPr>
        <w:t xml:space="preserve"> E.J. Effects of ethanol on neutrophil infiltration in mice given burn injury and pulmonary infection. Alcohol and Immunology Research Interest Group Meeting, Maywood, IL, November 2007. </w:t>
      </w:r>
    </w:p>
    <w:p w14:paraId="57C8122D" w14:textId="77777777" w:rsidR="005D44FC" w:rsidRPr="006802B9" w:rsidRDefault="00817DB1" w:rsidP="00EF3025">
      <w:pPr>
        <w:numPr>
          <w:ilvl w:val="0"/>
          <w:numId w:val="62"/>
        </w:numPr>
        <w:rPr>
          <w:rFonts w:ascii="Arial" w:eastAsia="Arial" w:hAnsi="Arial" w:cs="Arial"/>
        </w:rPr>
      </w:pPr>
      <w:r w:rsidRPr="006802B9">
        <w:rPr>
          <w:rFonts w:ascii="Arial" w:hAnsi="Arial" w:cs="Arial"/>
          <w:b/>
          <w:bCs/>
        </w:rPr>
        <w:t>Kovacs</w:t>
      </w:r>
      <w:r w:rsidRPr="006802B9">
        <w:rPr>
          <w:rFonts w:ascii="Arial" w:hAnsi="Arial" w:cs="Arial"/>
        </w:rPr>
        <w:t>, E.J., Morgan, M.I., Ramirez, L. and Bird, MD. Pulmonary inflammation after ethanol and burn injury is attenuated in TRIF knockout mice. Keystone Symposium on Innate Immunity, Keystone, CO, February 2008.</w:t>
      </w:r>
    </w:p>
    <w:p w14:paraId="316E2E67"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Bird, MD, Milligan, G.N., Albright, J.M., and </w:t>
      </w:r>
      <w:r w:rsidRPr="006802B9">
        <w:rPr>
          <w:rFonts w:ascii="Arial" w:hAnsi="Arial" w:cs="Arial"/>
          <w:b/>
          <w:bCs/>
        </w:rPr>
        <w:t>Kovacs</w:t>
      </w:r>
      <w:r w:rsidRPr="006802B9">
        <w:rPr>
          <w:rFonts w:ascii="Arial" w:hAnsi="Arial" w:cs="Arial"/>
        </w:rPr>
        <w:t xml:space="preserve">, E.J. Differences in clearance of HSV-1 after acute ethanol exposure. Annual meeting of the American Association of Immunologists, San Diego, CA April 2008.  </w:t>
      </w:r>
    </w:p>
    <w:p w14:paraId="6AF6F37E"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Nomellini, V., Gomez, C.R., and </w:t>
      </w:r>
      <w:r w:rsidRPr="006802B9">
        <w:rPr>
          <w:rFonts w:ascii="Arial" w:hAnsi="Arial" w:cs="Arial"/>
          <w:b/>
          <w:bCs/>
        </w:rPr>
        <w:t>Kovacs</w:t>
      </w:r>
      <w:r w:rsidRPr="006802B9">
        <w:rPr>
          <w:rFonts w:ascii="Arial" w:hAnsi="Arial" w:cs="Arial"/>
        </w:rPr>
        <w:t>, E.J. Increased pulmonary inflammation in aged mice after burn correlates with increased neutrophil chemokines. Annual meeting of the American Burn Association, Chicago, IL, May 2008.</w:t>
      </w:r>
    </w:p>
    <w:p w14:paraId="1EE80CF4" w14:textId="77777777" w:rsidR="005D44FC" w:rsidRPr="006802B9" w:rsidRDefault="00817DB1" w:rsidP="00EF3025">
      <w:pPr>
        <w:numPr>
          <w:ilvl w:val="0"/>
          <w:numId w:val="62"/>
        </w:numPr>
        <w:rPr>
          <w:rFonts w:ascii="Arial" w:eastAsia="Arial" w:hAnsi="Arial" w:cs="Arial"/>
          <w:caps/>
        </w:rPr>
      </w:pPr>
      <w:r w:rsidRPr="006802B9">
        <w:rPr>
          <w:rFonts w:ascii="Arial" w:hAnsi="Arial" w:cs="Arial"/>
        </w:rPr>
        <w:t xml:space="preserve">Albright, J.A., </w:t>
      </w:r>
      <w:r w:rsidRPr="006802B9">
        <w:rPr>
          <w:rFonts w:ascii="Arial" w:hAnsi="Arial" w:cs="Arial"/>
          <w:b/>
          <w:bCs/>
        </w:rPr>
        <w:t>Kovacs</w:t>
      </w:r>
      <w:r w:rsidRPr="006802B9">
        <w:rPr>
          <w:rFonts w:ascii="Arial" w:hAnsi="Arial" w:cs="Arial"/>
        </w:rPr>
        <w:t>, E.J. and Schermer, C.R. Implications of formal alcohol screening in burn patients. Annual meeting of the American Burn Association, Chicago, IL, May 2008.</w:t>
      </w:r>
    </w:p>
    <w:p w14:paraId="4745C0EF" w14:textId="77777777" w:rsidR="005D44FC" w:rsidRPr="006802B9" w:rsidRDefault="00817DB1" w:rsidP="00EF3025">
      <w:pPr>
        <w:numPr>
          <w:ilvl w:val="0"/>
          <w:numId w:val="62"/>
        </w:numPr>
        <w:rPr>
          <w:rFonts w:ascii="Arial" w:eastAsia="Arial" w:hAnsi="Arial" w:cs="Arial"/>
          <w:caps/>
        </w:rPr>
      </w:pPr>
      <w:r w:rsidRPr="006802B9">
        <w:rPr>
          <w:rFonts w:ascii="Arial" w:hAnsi="Arial" w:cs="Arial"/>
        </w:rPr>
        <w:t xml:space="preserve">Murdoch, E.L., Gamelli, R.L. and </w:t>
      </w:r>
      <w:r w:rsidRPr="006802B9">
        <w:rPr>
          <w:rFonts w:ascii="Arial" w:hAnsi="Arial" w:cs="Arial"/>
          <w:b/>
          <w:bCs/>
        </w:rPr>
        <w:t>Kovacs</w:t>
      </w:r>
      <w:r w:rsidRPr="006802B9">
        <w:rPr>
          <w:rFonts w:ascii="Arial" w:hAnsi="Arial" w:cs="Arial"/>
        </w:rPr>
        <w:t xml:space="preserve">, E.J. Burn injury increases the susceptibility to pulmonary infection with </w:t>
      </w:r>
      <w:r w:rsidRPr="006802B9">
        <w:rPr>
          <w:rFonts w:ascii="Arial" w:hAnsi="Arial" w:cs="Arial"/>
          <w:i/>
          <w:iCs/>
        </w:rPr>
        <w:t>Pseudomonas aeruginosa.</w:t>
      </w:r>
      <w:r w:rsidRPr="006802B9">
        <w:rPr>
          <w:rFonts w:ascii="Arial" w:hAnsi="Arial" w:cs="Arial"/>
        </w:rPr>
        <w:t xml:space="preserve"> Annual meeting of the American Burn Association, Chicago, IL, May 2008.</w:t>
      </w:r>
      <w:r w:rsidRPr="006802B9">
        <w:rPr>
          <w:rFonts w:ascii="Arial" w:hAnsi="Arial" w:cs="Arial"/>
          <w:caps/>
        </w:rPr>
        <w:t xml:space="preserve"> </w:t>
      </w:r>
    </w:p>
    <w:p w14:paraId="5A0777ED" w14:textId="77777777" w:rsidR="005D44FC" w:rsidRPr="006802B9" w:rsidRDefault="00817DB1" w:rsidP="00EF3025">
      <w:pPr>
        <w:numPr>
          <w:ilvl w:val="0"/>
          <w:numId w:val="62"/>
        </w:numPr>
        <w:rPr>
          <w:rFonts w:ascii="Arial" w:eastAsia="Arial" w:hAnsi="Arial" w:cs="Arial"/>
          <w:caps/>
        </w:rPr>
      </w:pPr>
      <w:r w:rsidRPr="006802B9">
        <w:rPr>
          <w:rFonts w:ascii="Arial" w:hAnsi="Arial" w:cs="Arial"/>
          <w:b/>
          <w:bCs/>
        </w:rPr>
        <w:t>Kovacs</w:t>
      </w:r>
      <w:r w:rsidRPr="006802B9">
        <w:rPr>
          <w:rFonts w:ascii="Arial" w:hAnsi="Arial" w:cs="Arial"/>
        </w:rPr>
        <w:t xml:space="preserve">, E.J., Gomez, C.R., and Nomellini, V. “Aging and injury: Aberrant inflammatory responses and therapeutic interventions.”  US-Japan Cooperative Medical Science Program Immunosenescence Workshop, Sponsored by NIAID, San Francisco, CA, June 2008. </w:t>
      </w:r>
    </w:p>
    <w:p w14:paraId="6B909689" w14:textId="77777777" w:rsidR="005D44FC" w:rsidRPr="006802B9" w:rsidRDefault="00817DB1" w:rsidP="00EF3025">
      <w:pPr>
        <w:numPr>
          <w:ilvl w:val="0"/>
          <w:numId w:val="62"/>
        </w:numPr>
        <w:rPr>
          <w:rFonts w:ascii="Arial" w:eastAsia="Arial" w:hAnsi="Arial" w:cs="Arial"/>
        </w:rPr>
      </w:pPr>
      <w:r w:rsidRPr="006802B9">
        <w:rPr>
          <w:rFonts w:ascii="Arial" w:hAnsi="Arial" w:cs="Arial"/>
          <w:b/>
          <w:bCs/>
        </w:rPr>
        <w:t>Kovacs</w:t>
      </w:r>
      <w:r w:rsidRPr="006802B9">
        <w:rPr>
          <w:rFonts w:ascii="Arial" w:hAnsi="Arial" w:cs="Arial"/>
        </w:rPr>
        <w:t xml:space="preserve">, E.J., Faunce, D.E., Gomez, C.R., and Nomellini, V. Advanced age is associated with increased pulmonary inflammation after burn injury and can be abrogated by treatment with anti-CXCR2 inhibition. Fifth International Conference on Innate Immunity, Aegean Conferences, Chania, Crete, Greece, June 2008. </w:t>
      </w:r>
    </w:p>
    <w:p w14:paraId="24EC0500"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Albright, J.A., Schermer, C.R., </w:t>
      </w:r>
      <w:proofErr w:type="spellStart"/>
      <w:r w:rsidRPr="006802B9">
        <w:rPr>
          <w:rFonts w:ascii="Arial" w:hAnsi="Arial" w:cs="Arial"/>
        </w:rPr>
        <w:t>Halerz</w:t>
      </w:r>
      <w:proofErr w:type="spellEnd"/>
      <w:r w:rsidRPr="006802B9">
        <w:rPr>
          <w:rFonts w:ascii="Arial" w:hAnsi="Arial" w:cs="Arial"/>
        </w:rPr>
        <w:t xml:space="preserve">, M., Conrad, P., Ackerman, P., Yee, L., Emanuele, M.A., </w:t>
      </w:r>
      <w:r w:rsidRPr="006802B9">
        <w:rPr>
          <w:rFonts w:ascii="Arial" w:hAnsi="Arial" w:cs="Arial"/>
          <w:b/>
          <w:bCs/>
        </w:rPr>
        <w:t>Kovacs,</w:t>
      </w:r>
      <w:r w:rsidRPr="006802B9">
        <w:rPr>
          <w:rFonts w:ascii="Arial" w:hAnsi="Arial" w:cs="Arial"/>
        </w:rPr>
        <w:t xml:space="preserve"> E.J., and Gamelli, R.L. Differences in clinical outcomes after alcohol intoxication at </w:t>
      </w:r>
      <w:r w:rsidRPr="006802B9">
        <w:rPr>
          <w:rFonts w:ascii="Arial" w:hAnsi="Arial" w:cs="Arial"/>
        </w:rPr>
        <w:lastRenderedPageBreak/>
        <w:t>the time of burn injury. Joint Meeting of the Research Society on Alcoholism and the International Society for Biomedical Research on Alcoholism, Washington, D.C., June 2008.</w:t>
      </w:r>
    </w:p>
    <w:p w14:paraId="0D8894F7" w14:textId="77777777" w:rsidR="005D44FC" w:rsidRPr="006802B9" w:rsidRDefault="00817DB1" w:rsidP="00EF3025">
      <w:pPr>
        <w:numPr>
          <w:ilvl w:val="0"/>
          <w:numId w:val="62"/>
        </w:numPr>
        <w:rPr>
          <w:rFonts w:ascii="Arial" w:eastAsia="Arial" w:hAnsi="Arial" w:cs="Arial"/>
        </w:rPr>
      </w:pPr>
      <w:r w:rsidRPr="006802B9">
        <w:rPr>
          <w:rFonts w:ascii="Arial" w:hAnsi="Arial" w:cs="Arial"/>
          <w:b/>
          <w:bCs/>
        </w:rPr>
        <w:t>Kovacs,</w:t>
      </w:r>
      <w:r w:rsidRPr="006802B9">
        <w:rPr>
          <w:rFonts w:ascii="Arial" w:hAnsi="Arial" w:cs="Arial"/>
        </w:rPr>
        <w:t xml:space="preserve"> E.J., Ramirez, L., Morgan, M.O., Murdoch, E.L., and Bird, MD Organ-specific inflammatory responses following binge ethanol exposure and burn injury. Joint Meeting of the Research Society on Alcoholism and the International Society for Biomedical Research on Alcoholism, Washington, D.C., June 2008.</w:t>
      </w:r>
    </w:p>
    <w:p w14:paraId="4BC7718A" w14:textId="77777777" w:rsidR="005D44FC" w:rsidRPr="006802B9" w:rsidRDefault="00817DB1" w:rsidP="00EF3025">
      <w:pPr>
        <w:numPr>
          <w:ilvl w:val="0"/>
          <w:numId w:val="62"/>
        </w:numPr>
        <w:rPr>
          <w:rFonts w:ascii="Arial" w:eastAsia="Arial" w:hAnsi="Arial" w:cs="Arial"/>
        </w:rPr>
      </w:pPr>
      <w:r w:rsidRPr="006802B9">
        <w:rPr>
          <w:rFonts w:ascii="Arial" w:hAnsi="Arial" w:cs="Arial"/>
        </w:rPr>
        <w:t>Albright, J.A., Esposito, T.,</w:t>
      </w:r>
      <w:r w:rsidRPr="006802B9">
        <w:rPr>
          <w:rFonts w:ascii="Arial" w:hAnsi="Arial" w:cs="Arial"/>
          <w:b/>
          <w:bCs/>
        </w:rPr>
        <w:t xml:space="preserve"> Kovacs</w:t>
      </w:r>
      <w:r w:rsidRPr="006802B9">
        <w:rPr>
          <w:rFonts w:ascii="Arial" w:hAnsi="Arial" w:cs="Arial"/>
        </w:rPr>
        <w:t>, E.J., Gamelli, R.L., and Schermer, C.R. Vehicular injury risk among burn patients. Meeting of the International Society for Burn Injuries, Montreal, Quebec, Canada. June 2008.</w:t>
      </w:r>
    </w:p>
    <w:p w14:paraId="3D5BA29C"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Nomellini, V., Gomez, C.R., and </w:t>
      </w:r>
      <w:r w:rsidRPr="006802B9">
        <w:rPr>
          <w:rFonts w:ascii="Arial" w:hAnsi="Arial" w:cs="Arial"/>
          <w:b/>
          <w:bCs/>
        </w:rPr>
        <w:t>Kovacs</w:t>
      </w:r>
      <w:r w:rsidRPr="006802B9">
        <w:rPr>
          <w:rFonts w:ascii="Arial" w:hAnsi="Arial" w:cs="Arial"/>
        </w:rPr>
        <w:t>, E.J. Increased neutrophil sequestration in the lungs of aged mice after burn injury is paralleled by decreases in the neutrophil chemokine receptor, CXCR2. Annual Meeting of the Society for Leukocyte Biology, Denver, CO, November 2008.</w:t>
      </w:r>
    </w:p>
    <w:p w14:paraId="7F7A0E97"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Albright, J.M., Schermer, C.R., Bird, MD, Gamelli, R.L., and </w:t>
      </w:r>
      <w:r w:rsidRPr="006802B9">
        <w:rPr>
          <w:rFonts w:ascii="Arial" w:hAnsi="Arial" w:cs="Arial"/>
          <w:b/>
          <w:bCs/>
        </w:rPr>
        <w:t>Kovacs</w:t>
      </w:r>
      <w:r w:rsidRPr="006802B9">
        <w:rPr>
          <w:rFonts w:ascii="Arial" w:hAnsi="Arial" w:cs="Arial"/>
        </w:rPr>
        <w:t>, E.J. Degree of inhalation injury affects pulmonary leukocyte response after burn. Annual Meeting of the Society for Leukocyte Biology, Denver, CO, November 2008.</w:t>
      </w:r>
    </w:p>
    <w:p w14:paraId="088EA17B"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Karavitis, J., Murdoch, E.L., and </w:t>
      </w:r>
      <w:r w:rsidRPr="006802B9">
        <w:rPr>
          <w:rFonts w:ascii="Arial" w:hAnsi="Arial" w:cs="Arial"/>
          <w:b/>
          <w:bCs/>
        </w:rPr>
        <w:t>Kovacs</w:t>
      </w:r>
      <w:r w:rsidRPr="006802B9">
        <w:rPr>
          <w:rFonts w:ascii="Arial" w:hAnsi="Arial" w:cs="Arial"/>
        </w:rPr>
        <w:t>, E.J. FC</w:t>
      </w:r>
      <w:r w:rsidRPr="006802B9">
        <w:rPr>
          <w:rFonts w:ascii="Arial" w:hAnsi="Arial" w:cs="Arial"/>
        </w:rPr>
        <w:t>-receptor mediated phagocytosis is altered after acute in vivo or in vitro ethanol exposure due to attenuated Rho activation. Annual Meeting of the Society for Leukocyte Biology, Denver, CO, November 2008.</w:t>
      </w:r>
    </w:p>
    <w:p w14:paraId="62D5B171"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Murdoch, E.L., Karavitis, J., Morgan, M.O., Ramirez, L., and </w:t>
      </w:r>
      <w:r w:rsidRPr="006802B9">
        <w:rPr>
          <w:rFonts w:ascii="Arial" w:hAnsi="Arial" w:cs="Arial"/>
          <w:b/>
          <w:bCs/>
        </w:rPr>
        <w:t>Kovacs</w:t>
      </w:r>
      <w:r w:rsidRPr="006802B9">
        <w:rPr>
          <w:rFonts w:ascii="Arial" w:hAnsi="Arial" w:cs="Arial"/>
        </w:rPr>
        <w:t>, E.J. Ethanol elevates pulmonary chemokines and neutrophil infiltration in response to bacterial infection after burn injury. Annual Meeting of the Society for Leukocyte Biology, Denver, CO, November 2008.</w:t>
      </w:r>
    </w:p>
    <w:p w14:paraId="3B051A03"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Albright, J.M., Schermer, C.R., Bird, MD, Gamelli, R.L., and </w:t>
      </w:r>
      <w:r w:rsidRPr="006802B9">
        <w:rPr>
          <w:rFonts w:ascii="Arial" w:hAnsi="Arial" w:cs="Arial"/>
          <w:b/>
          <w:bCs/>
        </w:rPr>
        <w:t>Kovacs</w:t>
      </w:r>
      <w:r w:rsidRPr="006802B9">
        <w:rPr>
          <w:rFonts w:ascii="Arial" w:hAnsi="Arial" w:cs="Arial"/>
        </w:rPr>
        <w:t xml:space="preserve">, E.J. In burn patients, pulmonary leukocyte inflammatory response is related to inhalation injury grade. Autumn Immunology Conference, Chicago, IL, </w:t>
      </w:r>
      <w:proofErr w:type="gramStart"/>
      <w:r w:rsidRPr="006802B9">
        <w:rPr>
          <w:rFonts w:ascii="Arial" w:hAnsi="Arial" w:cs="Arial"/>
        </w:rPr>
        <w:t>November,</w:t>
      </w:r>
      <w:proofErr w:type="gramEnd"/>
      <w:r w:rsidRPr="006802B9">
        <w:rPr>
          <w:rFonts w:ascii="Arial" w:hAnsi="Arial" w:cs="Arial"/>
        </w:rPr>
        <w:t xml:space="preserve"> 2008.</w:t>
      </w:r>
    </w:p>
    <w:p w14:paraId="4DC3B663" w14:textId="77777777" w:rsidR="005D44FC" w:rsidRPr="006802B9" w:rsidRDefault="00817DB1" w:rsidP="00EF3025">
      <w:pPr>
        <w:numPr>
          <w:ilvl w:val="0"/>
          <w:numId w:val="62"/>
        </w:numPr>
        <w:rPr>
          <w:rFonts w:ascii="Arial" w:eastAsia="Arial" w:hAnsi="Arial" w:cs="Arial"/>
        </w:rPr>
      </w:pPr>
      <w:r w:rsidRPr="006802B9">
        <w:rPr>
          <w:rFonts w:ascii="Arial" w:hAnsi="Arial" w:cs="Arial"/>
        </w:rPr>
        <w:t>Karavitis, J., Murdoch, E.L., and</w:t>
      </w:r>
      <w:r w:rsidRPr="006802B9">
        <w:rPr>
          <w:rFonts w:ascii="Arial" w:hAnsi="Arial" w:cs="Arial"/>
          <w:b/>
          <w:bCs/>
        </w:rPr>
        <w:t xml:space="preserve"> Kovacs</w:t>
      </w:r>
      <w:r w:rsidRPr="006802B9">
        <w:rPr>
          <w:rFonts w:ascii="Arial" w:hAnsi="Arial" w:cs="Arial"/>
        </w:rPr>
        <w:t xml:space="preserve">, E.J. The role of the small GTPase Rho in macrophage phagocytosis after acute ethanol exposure. Autumn Immunology Conference, Chicago, IL, </w:t>
      </w:r>
      <w:proofErr w:type="gramStart"/>
      <w:r w:rsidRPr="006802B9">
        <w:rPr>
          <w:rFonts w:ascii="Arial" w:hAnsi="Arial" w:cs="Arial"/>
        </w:rPr>
        <w:t>November,</w:t>
      </w:r>
      <w:proofErr w:type="gramEnd"/>
      <w:r w:rsidRPr="006802B9">
        <w:rPr>
          <w:rFonts w:ascii="Arial" w:hAnsi="Arial" w:cs="Arial"/>
        </w:rPr>
        <w:t xml:space="preserve"> 2008. </w:t>
      </w:r>
    </w:p>
    <w:p w14:paraId="6838D0E0" w14:textId="77777777" w:rsidR="005D44FC" w:rsidRPr="006802B9" w:rsidRDefault="00817DB1" w:rsidP="00EF3025">
      <w:pPr>
        <w:numPr>
          <w:ilvl w:val="0"/>
          <w:numId w:val="62"/>
        </w:numPr>
        <w:rPr>
          <w:rFonts w:ascii="Arial" w:eastAsia="Arial" w:hAnsi="Arial" w:cs="Arial"/>
        </w:rPr>
      </w:pPr>
      <w:r w:rsidRPr="006802B9">
        <w:rPr>
          <w:rFonts w:ascii="Arial" w:hAnsi="Arial" w:cs="Arial"/>
          <w:b/>
          <w:bCs/>
        </w:rPr>
        <w:t>Kovacs</w:t>
      </w:r>
      <w:r w:rsidRPr="006802B9">
        <w:rPr>
          <w:rFonts w:ascii="Arial" w:hAnsi="Arial" w:cs="Arial"/>
        </w:rPr>
        <w:t xml:space="preserve">, E.J., Gomez, and Nomellini, V.  Aging and neutrophil sequestration in the pulmonary vasculature after burn injury. Gordon Research Conference on the Biology of Aging, Ventura, CA, February 2009. </w:t>
      </w:r>
    </w:p>
    <w:p w14:paraId="66B20434"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Sakai, L.M., Ton-That, H.H., Omi, E.C., </w:t>
      </w:r>
      <w:r w:rsidRPr="006802B9">
        <w:rPr>
          <w:rFonts w:ascii="Arial" w:hAnsi="Arial" w:cs="Arial"/>
          <w:b/>
          <w:bCs/>
        </w:rPr>
        <w:t>Kovacs</w:t>
      </w:r>
      <w:r w:rsidRPr="006802B9">
        <w:rPr>
          <w:rFonts w:ascii="Arial" w:hAnsi="Arial" w:cs="Arial"/>
        </w:rPr>
        <w:t xml:space="preserve">, E.J., and Schermer, C.R. Comparison of objective screening and self-reporting for alcohol and drug use in traumatically injured patients. NIAAA Trainee Workshop, New Orleans, LA, March 2009. </w:t>
      </w:r>
    </w:p>
    <w:p w14:paraId="56582F22"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Albright, J.M., Majetschak, M., Ramirez, L., Bird, MD, Sixt, S.U., Peters, J., Schermer, C.R., Gamelli, R.L., and </w:t>
      </w:r>
      <w:r w:rsidRPr="006802B9">
        <w:rPr>
          <w:rFonts w:ascii="Arial" w:hAnsi="Arial" w:cs="Arial"/>
          <w:b/>
          <w:bCs/>
        </w:rPr>
        <w:t xml:space="preserve">Kovacs, </w:t>
      </w:r>
      <w:r w:rsidRPr="006802B9">
        <w:rPr>
          <w:rFonts w:ascii="Arial" w:hAnsi="Arial" w:cs="Arial"/>
        </w:rPr>
        <w:t xml:space="preserve">E.J. Increased degree of </w:t>
      </w:r>
      <w:proofErr w:type="gramStart"/>
      <w:r w:rsidRPr="006802B9">
        <w:rPr>
          <w:rFonts w:ascii="Arial" w:hAnsi="Arial" w:cs="Arial"/>
        </w:rPr>
        <w:t>inhalation injury</w:t>
      </w:r>
      <w:proofErr w:type="gramEnd"/>
      <w:r w:rsidRPr="006802B9">
        <w:rPr>
          <w:rFonts w:ascii="Arial" w:hAnsi="Arial" w:cs="Arial"/>
        </w:rPr>
        <w:t xml:space="preserve"> parallels elevations in pulmonary pro-inflammatory and </w:t>
      </w:r>
      <w:proofErr w:type="spellStart"/>
      <w:r w:rsidRPr="006802B9">
        <w:rPr>
          <w:rFonts w:ascii="Arial" w:hAnsi="Arial" w:cs="Arial"/>
        </w:rPr>
        <w:t>fibrogenic</w:t>
      </w:r>
      <w:proofErr w:type="spellEnd"/>
      <w:r w:rsidRPr="006802B9">
        <w:rPr>
          <w:rFonts w:ascii="Arial" w:hAnsi="Arial" w:cs="Arial"/>
        </w:rPr>
        <w:t xml:space="preserve"> mediators. American Burn Association, San Antonio, TX April 2009. </w:t>
      </w:r>
    </w:p>
    <w:p w14:paraId="101508F1"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Sakai, L.M., Ton-That, H.H., Ramirez, A., Omi, E.C., </w:t>
      </w:r>
      <w:proofErr w:type="spellStart"/>
      <w:r w:rsidRPr="006802B9">
        <w:rPr>
          <w:rFonts w:ascii="Arial" w:hAnsi="Arial" w:cs="Arial"/>
        </w:rPr>
        <w:t>Zarzaur</w:t>
      </w:r>
      <w:proofErr w:type="spellEnd"/>
      <w:r w:rsidRPr="006802B9">
        <w:rPr>
          <w:rFonts w:ascii="Arial" w:hAnsi="Arial" w:cs="Arial"/>
        </w:rPr>
        <w:t xml:space="preserve">, B.L., </w:t>
      </w:r>
      <w:r w:rsidRPr="006802B9">
        <w:rPr>
          <w:rFonts w:ascii="Arial" w:hAnsi="Arial" w:cs="Arial"/>
          <w:b/>
          <w:bCs/>
        </w:rPr>
        <w:t>Kovacs</w:t>
      </w:r>
      <w:r w:rsidRPr="006802B9">
        <w:rPr>
          <w:rFonts w:ascii="Arial" w:hAnsi="Arial" w:cs="Arial"/>
        </w:rPr>
        <w:t>, E.J., and Schermer, C.R. Use disorder screening in emergency general surgery patients: A comparison of two sites. 2009 National Student Research Forum. Galveston, TX, April 2009.</w:t>
      </w:r>
    </w:p>
    <w:p w14:paraId="1204B402"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Akhtar, S., Li, X., </w:t>
      </w:r>
      <w:r w:rsidRPr="006802B9">
        <w:rPr>
          <w:rFonts w:ascii="Arial" w:hAnsi="Arial" w:cs="Arial"/>
          <w:b/>
          <w:bCs/>
        </w:rPr>
        <w:t>Kovacs</w:t>
      </w:r>
      <w:r w:rsidRPr="006802B9">
        <w:rPr>
          <w:rFonts w:ascii="Arial" w:hAnsi="Arial" w:cs="Arial"/>
        </w:rPr>
        <w:t>, E.J., Gamelli R.L., and Choudhry, M.A. Alcohol intoxication combined with burn injury induces apoptosis and decreases proliferation in the intestine. Shock Society Meeting, San Antonio, TX, June 2009.</w:t>
      </w:r>
    </w:p>
    <w:p w14:paraId="597A7BE1"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Deburghgraeve, C.R., Palmer, J.L., Bird, MD, and </w:t>
      </w:r>
      <w:r w:rsidRPr="006802B9">
        <w:rPr>
          <w:rFonts w:ascii="Arial" w:hAnsi="Arial" w:cs="Arial"/>
          <w:b/>
          <w:bCs/>
        </w:rPr>
        <w:t>Kovacs</w:t>
      </w:r>
      <w:r w:rsidRPr="006802B9">
        <w:rPr>
          <w:rFonts w:ascii="Arial" w:hAnsi="Arial" w:cs="Arial"/>
        </w:rPr>
        <w:t>, E.J. Effect of combined insult of radiation exposure and burn injury in a mouse model. Gordon Conference on “Tissue Repair and Regeneration,” New London, NH, June 2009.</w:t>
      </w:r>
    </w:p>
    <w:p w14:paraId="4AEF47B2" w14:textId="77777777" w:rsidR="005D44FC" w:rsidRPr="006802B9" w:rsidRDefault="00817DB1" w:rsidP="00EF3025">
      <w:pPr>
        <w:numPr>
          <w:ilvl w:val="0"/>
          <w:numId w:val="62"/>
        </w:numPr>
        <w:rPr>
          <w:rFonts w:ascii="Arial" w:eastAsia="Arial" w:hAnsi="Arial" w:cs="Arial"/>
        </w:rPr>
      </w:pPr>
      <w:bookmarkStart w:id="23" w:name="OLE_LINK22"/>
      <w:r w:rsidRPr="006802B9">
        <w:rPr>
          <w:rFonts w:ascii="Arial" w:hAnsi="Arial" w:cs="Arial"/>
        </w:rPr>
        <w:t>S</w:t>
      </w:r>
      <w:bookmarkStart w:id="24" w:name="OLE_LINK23"/>
      <w:bookmarkEnd w:id="23"/>
      <w:r w:rsidRPr="006802B9">
        <w:rPr>
          <w:rFonts w:ascii="Arial" w:hAnsi="Arial" w:cs="Arial"/>
        </w:rPr>
        <w:t xml:space="preserve">akai, L.M., Ton-That, H.H., Omi, E.C., </w:t>
      </w:r>
      <w:r w:rsidRPr="006802B9">
        <w:rPr>
          <w:rFonts w:ascii="Arial" w:hAnsi="Arial" w:cs="Arial"/>
          <w:b/>
          <w:bCs/>
        </w:rPr>
        <w:t>Kovacs</w:t>
      </w:r>
      <w:r w:rsidRPr="006802B9">
        <w:rPr>
          <w:rFonts w:ascii="Arial" w:hAnsi="Arial" w:cs="Arial"/>
        </w:rPr>
        <w:t xml:space="preserve">, E.J., and Schermer, C.R. Comparison of objective screening and self-reporting for alcohol and drug use in traumatically injured patients. Annual Meeting of the Research Society on Alcoholism, San Diego, CA, June 2009. </w:t>
      </w:r>
      <w:bookmarkEnd w:id="24"/>
    </w:p>
    <w:p w14:paraId="589E5326"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Bird, M.D., Deburghgraeve, C., Morgan, M.O., Ramirez, L., and </w:t>
      </w:r>
      <w:r w:rsidRPr="006802B9">
        <w:rPr>
          <w:rFonts w:ascii="Arial" w:hAnsi="Arial" w:cs="Arial"/>
          <w:b/>
          <w:bCs/>
        </w:rPr>
        <w:t>Kovacs</w:t>
      </w:r>
      <w:r w:rsidRPr="006802B9">
        <w:rPr>
          <w:rFonts w:ascii="Arial" w:hAnsi="Arial" w:cs="Arial"/>
        </w:rPr>
        <w:t xml:space="preserve">, E.J. Decreased lung inflammation following ethanol and burn injury in TRIF-deficient mice but not in TLR2- or </w:t>
      </w:r>
      <w:r w:rsidRPr="006802B9">
        <w:rPr>
          <w:rFonts w:ascii="Arial" w:hAnsi="Arial" w:cs="Arial"/>
        </w:rPr>
        <w:lastRenderedPageBreak/>
        <w:t xml:space="preserve">TLR4-deficient mice. Annual Meeting of the Research Society on Alcoholism, San Diego, CA, June 2009. </w:t>
      </w:r>
    </w:p>
    <w:p w14:paraId="4CE8D0B1"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Zahs, A., Murdoch, E.L., Karavitis, J., Ramirez, L., Bird, MD, Choudhry, M.A., Turner, J.R., </w:t>
      </w:r>
      <w:r w:rsidRPr="006802B9">
        <w:rPr>
          <w:rFonts w:ascii="Arial" w:hAnsi="Arial" w:cs="Arial"/>
          <w:b/>
          <w:bCs/>
        </w:rPr>
        <w:t>Kovacs</w:t>
      </w:r>
      <w:r w:rsidRPr="006802B9">
        <w:rPr>
          <w:rFonts w:ascii="Arial" w:hAnsi="Arial" w:cs="Arial"/>
        </w:rPr>
        <w:t xml:space="preserve">, E.J. Myosin light chain kinase plays a role in intestinal responses after acute ethanol exposure and burn injury. Annual Meeting of the Research Society on Alcoholism, San Diego, CA, June 2009. </w:t>
      </w:r>
    </w:p>
    <w:p w14:paraId="1A9AE1C2" w14:textId="77777777" w:rsidR="005D44FC" w:rsidRPr="006802B9" w:rsidRDefault="00817DB1" w:rsidP="00EF3025">
      <w:pPr>
        <w:numPr>
          <w:ilvl w:val="0"/>
          <w:numId w:val="62"/>
        </w:numPr>
        <w:rPr>
          <w:rFonts w:ascii="Arial" w:eastAsia="Arial" w:hAnsi="Arial" w:cs="Arial"/>
        </w:rPr>
      </w:pPr>
      <w:r w:rsidRPr="006802B9">
        <w:rPr>
          <w:rFonts w:ascii="Arial" w:hAnsi="Arial" w:cs="Arial"/>
          <w:b/>
          <w:bCs/>
        </w:rPr>
        <w:t>Kovacs</w:t>
      </w:r>
      <w:r w:rsidRPr="006802B9">
        <w:rPr>
          <w:rFonts w:ascii="Arial" w:hAnsi="Arial" w:cs="Arial"/>
        </w:rPr>
        <w:t>, E.J. and E.L. Murdoch Alcohol exposure and pulmonary consequences of post burn infection. 11</w:t>
      </w:r>
      <w:r w:rsidRPr="006802B9">
        <w:rPr>
          <w:rFonts w:ascii="Arial" w:hAnsi="Arial" w:cs="Arial"/>
          <w:vertAlign w:val="superscript"/>
        </w:rPr>
        <w:t>th</w:t>
      </w:r>
      <w:r w:rsidRPr="006802B9">
        <w:rPr>
          <w:rFonts w:ascii="Arial" w:hAnsi="Arial" w:cs="Arial"/>
        </w:rPr>
        <w:t xml:space="preserve"> Capital City Conference of the German Society of Anesthesiology and Intensive Care Medicine. Berlin, Germany, September 2009.</w:t>
      </w:r>
    </w:p>
    <w:p w14:paraId="42D37F95"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Plackett, T.P., Gamelli, R.L., and </w:t>
      </w:r>
      <w:r w:rsidRPr="006802B9">
        <w:rPr>
          <w:rFonts w:ascii="Arial" w:hAnsi="Arial" w:cs="Arial"/>
          <w:b/>
          <w:bCs/>
        </w:rPr>
        <w:t>Kovacs</w:t>
      </w:r>
      <w:r w:rsidRPr="006802B9">
        <w:rPr>
          <w:rFonts w:ascii="Arial" w:hAnsi="Arial" w:cs="Arial"/>
        </w:rPr>
        <w:t xml:space="preserve">, E.J. Sex based differences in cytokine production after burn injury are mediated by IL-6. Surgical Forum, Chicago, IL, October 2009. </w:t>
      </w:r>
    </w:p>
    <w:p w14:paraId="46D24222" w14:textId="77777777" w:rsidR="005D44FC" w:rsidRPr="006802B9" w:rsidRDefault="00817DB1" w:rsidP="00EF3025">
      <w:pPr>
        <w:numPr>
          <w:ilvl w:val="0"/>
          <w:numId w:val="62"/>
        </w:numPr>
        <w:rPr>
          <w:rFonts w:ascii="Arial" w:eastAsia="Arial" w:hAnsi="Arial" w:cs="Arial"/>
        </w:rPr>
      </w:pPr>
      <w:r w:rsidRPr="006802B9">
        <w:rPr>
          <w:rFonts w:ascii="Arial" w:hAnsi="Arial" w:cs="Arial"/>
          <w:b/>
          <w:bCs/>
        </w:rPr>
        <w:t>Kovacs</w:t>
      </w:r>
      <w:r w:rsidRPr="006802B9">
        <w:rPr>
          <w:rFonts w:ascii="Arial" w:hAnsi="Arial" w:cs="Arial"/>
        </w:rPr>
        <w:t xml:space="preserve">, E.J., Deburghgraeve, C., Murdoch, E.L., Nomellini, V., and Palmer, J. Aging exacerbates cytokine response after pulmonary infection. Tri-Society meeting: Joint meeting of the Society for Leukocyte Biology, International Cytokine Society, and the International Society for Interferon and Cytokine Research, Lisbon, Portugal, </w:t>
      </w:r>
      <w:proofErr w:type="gramStart"/>
      <w:r w:rsidRPr="006802B9">
        <w:rPr>
          <w:rFonts w:ascii="Arial" w:hAnsi="Arial" w:cs="Arial"/>
        </w:rPr>
        <w:t>October,</w:t>
      </w:r>
      <w:proofErr w:type="gramEnd"/>
      <w:r w:rsidRPr="006802B9">
        <w:rPr>
          <w:rFonts w:ascii="Arial" w:hAnsi="Arial" w:cs="Arial"/>
        </w:rPr>
        <w:t xml:space="preserve"> 2009. </w:t>
      </w:r>
    </w:p>
    <w:p w14:paraId="0B3FE560"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Davis, C.S., Ramirez, L., Zahs, A., Murdoch, E.L., and </w:t>
      </w:r>
      <w:r w:rsidRPr="006802B9">
        <w:rPr>
          <w:rFonts w:ascii="Arial" w:hAnsi="Arial" w:cs="Arial"/>
          <w:b/>
          <w:bCs/>
        </w:rPr>
        <w:t>Kovacs</w:t>
      </w:r>
      <w:r w:rsidRPr="006802B9">
        <w:rPr>
          <w:rFonts w:ascii="Arial" w:hAnsi="Arial" w:cs="Arial"/>
        </w:rPr>
        <w:t>, E.J. Does acute ethanol exposure impact C5a levels early after burn injury? Annual Meeting of the Alcohol and Immunity Research Group Meeting, Maywood, IL, November 2009.</w:t>
      </w:r>
    </w:p>
    <w:p w14:paraId="2D4F513E"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Bird, M.D., Deburghgraeve, C., Morgan, M.O., Ramirez, L., and </w:t>
      </w:r>
      <w:r w:rsidRPr="006802B9">
        <w:rPr>
          <w:rFonts w:ascii="Arial" w:hAnsi="Arial" w:cs="Arial"/>
          <w:b/>
          <w:bCs/>
        </w:rPr>
        <w:t>Kovacs</w:t>
      </w:r>
      <w:r w:rsidRPr="006802B9">
        <w:rPr>
          <w:rFonts w:ascii="Arial" w:hAnsi="Arial" w:cs="Arial"/>
        </w:rPr>
        <w:t xml:space="preserve">, E.J. Decreased pulmonary inflammation following ethanol and burn injury in mice deficient in TLR4 but not TLR2 signaling. Annual Meeting of the Alcohol and Immunity Research Group Meeting, Maywood, IL, November 2009. </w:t>
      </w:r>
    </w:p>
    <w:p w14:paraId="56EC884C"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Karavitis, J. Murdoch, E.L., Ramirez, L., and </w:t>
      </w:r>
      <w:r w:rsidRPr="006802B9">
        <w:rPr>
          <w:rFonts w:ascii="Arial" w:hAnsi="Arial" w:cs="Arial"/>
          <w:b/>
          <w:bCs/>
        </w:rPr>
        <w:t>Kovacs</w:t>
      </w:r>
      <w:r w:rsidRPr="006802B9">
        <w:rPr>
          <w:rFonts w:ascii="Arial" w:hAnsi="Arial" w:cs="Arial"/>
        </w:rPr>
        <w:t xml:space="preserve">, E.J. The role of the small GTPase Rac in macrophage phagocytosis after acute ethanol exposure. Annual Meeting of the Alcohol and Immunity Research Group Meeting, Maywood, IL, November 2009. </w:t>
      </w:r>
    </w:p>
    <w:p w14:paraId="4B359E1B"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Rendon, J., Li, X., Mahbub, S., Brubaker, A., </w:t>
      </w:r>
      <w:r w:rsidRPr="006802B9">
        <w:rPr>
          <w:rFonts w:ascii="Arial" w:hAnsi="Arial" w:cs="Arial"/>
          <w:b/>
          <w:bCs/>
        </w:rPr>
        <w:t>Kovacs</w:t>
      </w:r>
      <w:r w:rsidRPr="006802B9">
        <w:rPr>
          <w:rFonts w:ascii="Arial" w:hAnsi="Arial" w:cs="Arial"/>
        </w:rPr>
        <w:t xml:space="preserve">, E.J., and Choudhry, M.A. Effects of acute alcohol exposure combined with burn injury on immune cell population in various lymphoid organs. Alcohol Research Annual Meeting of the Alcohol and Immunity Research Group Meeting, Maywood, IL, November 2009. </w:t>
      </w:r>
    </w:p>
    <w:p w14:paraId="62FF4B1F"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Zahs, A., Ramirez, L., Bird, M.D., Turner, J.R., and </w:t>
      </w:r>
      <w:r w:rsidRPr="006802B9">
        <w:rPr>
          <w:rFonts w:ascii="Arial" w:hAnsi="Arial" w:cs="Arial"/>
          <w:b/>
          <w:bCs/>
        </w:rPr>
        <w:t>Kovacs</w:t>
      </w:r>
      <w:r w:rsidRPr="006802B9">
        <w:rPr>
          <w:rFonts w:ascii="Arial" w:hAnsi="Arial" w:cs="Arial"/>
        </w:rPr>
        <w:t xml:space="preserve">, E.J. Myosin Light Chain Kinase and Pulmonary Responses after Acute Ethanol Exposure and Burn Injury. Annual Meeting of the Alcohol and Immunity Research Group Meeting, Maywood, IL, November 2009. </w:t>
      </w:r>
    </w:p>
    <w:p w14:paraId="76F1D1E1"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Fisichella P.M., Shankaran, V., </w:t>
      </w:r>
      <w:proofErr w:type="spellStart"/>
      <w:r w:rsidRPr="006802B9">
        <w:rPr>
          <w:rFonts w:ascii="Arial" w:hAnsi="Arial" w:cs="Arial"/>
        </w:rPr>
        <w:t>Gagermeier</w:t>
      </w:r>
      <w:proofErr w:type="spellEnd"/>
      <w:r w:rsidRPr="006802B9">
        <w:rPr>
          <w:rFonts w:ascii="Arial" w:hAnsi="Arial" w:cs="Arial"/>
        </w:rPr>
        <w:t xml:space="preserve">, J., Dilling, D., Alex, C., </w:t>
      </w:r>
      <w:r w:rsidRPr="006802B9">
        <w:rPr>
          <w:rFonts w:ascii="Arial" w:hAnsi="Arial" w:cs="Arial"/>
          <w:b/>
          <w:bCs/>
        </w:rPr>
        <w:t>Kovacs</w:t>
      </w:r>
      <w:r w:rsidRPr="006802B9">
        <w:rPr>
          <w:rFonts w:ascii="Arial" w:hAnsi="Arial" w:cs="Arial"/>
        </w:rPr>
        <w:t>, E.J., and Love, R. Gastroesophageal reflux disease after lung transplantation</w:t>
      </w:r>
      <w:proofErr w:type="gramStart"/>
      <w:r w:rsidRPr="006802B9">
        <w:rPr>
          <w:rFonts w:ascii="Arial" w:hAnsi="Arial" w:cs="Arial"/>
        </w:rPr>
        <w:t>:  Pathophysiology</w:t>
      </w:r>
      <w:proofErr w:type="gramEnd"/>
      <w:r w:rsidRPr="006802B9">
        <w:rPr>
          <w:rFonts w:ascii="Arial" w:hAnsi="Arial" w:cs="Arial"/>
        </w:rPr>
        <w:t xml:space="preserve"> and implications for treatment. Central Surgical Society, Chicago, IL March 2010. </w:t>
      </w:r>
    </w:p>
    <w:p w14:paraId="360D9AFA" w14:textId="77777777" w:rsidR="005D44FC" w:rsidRPr="006802B9" w:rsidRDefault="00817DB1" w:rsidP="00EF3025">
      <w:pPr>
        <w:numPr>
          <w:ilvl w:val="0"/>
          <w:numId w:val="62"/>
        </w:numPr>
        <w:rPr>
          <w:rFonts w:ascii="Arial" w:eastAsia="Arial" w:hAnsi="Arial" w:cs="Arial"/>
        </w:rPr>
      </w:pPr>
      <w:r w:rsidRPr="006802B9">
        <w:rPr>
          <w:rFonts w:ascii="Arial" w:hAnsi="Arial" w:cs="Arial"/>
          <w:b/>
          <w:bCs/>
        </w:rPr>
        <w:t>Kovacs</w:t>
      </w:r>
      <w:r w:rsidRPr="006802B9">
        <w:rPr>
          <w:rFonts w:ascii="Arial" w:hAnsi="Arial" w:cs="Arial"/>
        </w:rPr>
        <w:t xml:space="preserve">, E.J. Aging and innate immunity: Does </w:t>
      </w:r>
      <w:proofErr w:type="spellStart"/>
      <w:r w:rsidRPr="006802B9">
        <w:rPr>
          <w:rFonts w:ascii="Arial" w:hAnsi="Arial" w:cs="Arial"/>
        </w:rPr>
        <w:t>inflamm</w:t>
      </w:r>
      <w:proofErr w:type="spellEnd"/>
      <w:r w:rsidRPr="006802B9">
        <w:rPr>
          <w:rFonts w:ascii="Arial" w:hAnsi="Arial" w:cs="Arial"/>
        </w:rPr>
        <w:t xml:space="preserve">-aging = </w:t>
      </w:r>
      <w:proofErr w:type="spellStart"/>
      <w:r w:rsidRPr="006802B9">
        <w:rPr>
          <w:rFonts w:ascii="Arial" w:hAnsi="Arial" w:cs="Arial"/>
        </w:rPr>
        <w:t>macroph</w:t>
      </w:r>
      <w:proofErr w:type="spellEnd"/>
      <w:r w:rsidRPr="006802B9">
        <w:rPr>
          <w:rFonts w:ascii="Arial" w:hAnsi="Arial" w:cs="Arial"/>
        </w:rPr>
        <w:t>-aging?  Inflammation Res., 8th World Congress on Trauma, Shock, Inflammation and Sepsis (TSIS), Munich, Germany, March 2010.</w:t>
      </w:r>
      <w:r w:rsidRPr="006802B9">
        <w:rPr>
          <w:rFonts w:ascii="Arial" w:hAnsi="Arial" w:cs="Arial"/>
          <w:caps/>
        </w:rPr>
        <w:t xml:space="preserve"> </w:t>
      </w:r>
    </w:p>
    <w:p w14:paraId="42FF3493"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Brubaker, A.L., Mahbub, S., Deburghgraeve, C., and </w:t>
      </w:r>
      <w:r w:rsidRPr="006802B9">
        <w:rPr>
          <w:rFonts w:ascii="Arial" w:hAnsi="Arial" w:cs="Arial"/>
          <w:b/>
          <w:bCs/>
        </w:rPr>
        <w:t>Kovacs</w:t>
      </w:r>
      <w:r w:rsidRPr="006802B9">
        <w:rPr>
          <w:rFonts w:ascii="Arial" w:hAnsi="Arial" w:cs="Arial"/>
        </w:rPr>
        <w:t>, E.J. Impact of aging on dermal wound healing. Experimental Biology 2010, Anaheim, CA, April 2010.</w:t>
      </w:r>
    </w:p>
    <w:p w14:paraId="5390B761"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Deburghgraeve, C., Palmer, J., and Kovacs, E.J. Sex differences in recovery from burn injury and infection. Thirty-Third Annual Conference on Shock, Portland, </w:t>
      </w:r>
      <w:proofErr w:type="gramStart"/>
      <w:r w:rsidRPr="006802B9">
        <w:rPr>
          <w:rFonts w:ascii="Arial" w:hAnsi="Arial" w:cs="Arial"/>
        </w:rPr>
        <w:t>OR,</w:t>
      </w:r>
      <w:proofErr w:type="gramEnd"/>
      <w:r w:rsidRPr="006802B9">
        <w:rPr>
          <w:rFonts w:ascii="Arial" w:hAnsi="Arial" w:cs="Arial"/>
        </w:rPr>
        <w:t xml:space="preserve"> June 2010.</w:t>
      </w:r>
      <w:r w:rsidRPr="006802B9">
        <w:rPr>
          <w:rFonts w:ascii="Arial" w:hAnsi="Arial" w:cs="Arial"/>
          <w:caps/>
        </w:rPr>
        <w:t xml:space="preserve"> </w:t>
      </w:r>
    </w:p>
    <w:p w14:paraId="71D7E51E" w14:textId="41C929FE" w:rsidR="005D44FC" w:rsidRPr="006802B9" w:rsidRDefault="00817DB1" w:rsidP="00EF3025">
      <w:pPr>
        <w:numPr>
          <w:ilvl w:val="0"/>
          <w:numId w:val="62"/>
        </w:numPr>
        <w:rPr>
          <w:rFonts w:ascii="Arial" w:eastAsia="Arial" w:hAnsi="Arial" w:cs="Arial"/>
        </w:rPr>
      </w:pPr>
      <w:r w:rsidRPr="006802B9">
        <w:rPr>
          <w:rFonts w:ascii="Arial" w:hAnsi="Arial" w:cs="Arial"/>
        </w:rPr>
        <w:t>Palmer, J., Deburghgraeve, C., Bird, M.D. Hauer-Jensen, M.,</w:t>
      </w:r>
      <w:r w:rsidR="00831963" w:rsidRPr="006802B9">
        <w:rPr>
          <w:rFonts w:ascii="Arial" w:hAnsi="Arial" w:cs="Arial"/>
        </w:rPr>
        <w:t xml:space="preserve"> </w:t>
      </w:r>
      <w:r w:rsidRPr="006802B9">
        <w:rPr>
          <w:rFonts w:ascii="Arial" w:hAnsi="Arial" w:cs="Arial"/>
        </w:rPr>
        <w:t xml:space="preserve">and </w:t>
      </w:r>
      <w:r w:rsidRPr="006802B9">
        <w:rPr>
          <w:rFonts w:ascii="Arial" w:hAnsi="Arial" w:cs="Arial"/>
          <w:b/>
          <w:bCs/>
        </w:rPr>
        <w:t>Kovacs</w:t>
      </w:r>
      <w:r w:rsidRPr="006802B9">
        <w:rPr>
          <w:rFonts w:ascii="Arial" w:hAnsi="Arial" w:cs="Arial"/>
        </w:rPr>
        <w:t>, E.J. The effects of radiation and burn injury in a murine model</w:t>
      </w:r>
      <w:r w:rsidRPr="006802B9">
        <w:rPr>
          <w:rFonts w:ascii="Arial" w:hAnsi="Arial" w:cs="Arial"/>
          <w:caps/>
        </w:rPr>
        <w:t xml:space="preserve">. </w:t>
      </w:r>
      <w:r w:rsidRPr="006802B9">
        <w:rPr>
          <w:rFonts w:ascii="Arial" w:hAnsi="Arial" w:cs="Arial"/>
        </w:rPr>
        <w:t xml:space="preserve">Thirty-Third Annual Conference on Shock, Portland, </w:t>
      </w:r>
      <w:proofErr w:type="gramStart"/>
      <w:r w:rsidRPr="006802B9">
        <w:rPr>
          <w:rFonts w:ascii="Arial" w:hAnsi="Arial" w:cs="Arial"/>
        </w:rPr>
        <w:t>OR,</w:t>
      </w:r>
      <w:proofErr w:type="gramEnd"/>
      <w:r w:rsidRPr="006802B9">
        <w:rPr>
          <w:rFonts w:ascii="Arial" w:hAnsi="Arial" w:cs="Arial"/>
        </w:rPr>
        <w:t xml:space="preserve"> June 2010.</w:t>
      </w:r>
    </w:p>
    <w:p w14:paraId="027DAAC9"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Bird, M.D, Deburghgraeve, C., Zahs, A., Ramirez, L., and </w:t>
      </w:r>
      <w:r w:rsidRPr="006802B9">
        <w:rPr>
          <w:rFonts w:ascii="Arial" w:hAnsi="Arial" w:cs="Arial"/>
          <w:b/>
          <w:bCs/>
        </w:rPr>
        <w:t>Kovacs</w:t>
      </w:r>
      <w:r w:rsidRPr="006802B9">
        <w:rPr>
          <w:rFonts w:ascii="Arial" w:hAnsi="Arial" w:cs="Arial"/>
        </w:rPr>
        <w:t xml:space="preserve">, E.J. Suppressed Cellular Immunity After Ethanol and Burn Injury Related to </w:t>
      </w:r>
      <w:proofErr w:type="spellStart"/>
      <w:r w:rsidRPr="006802B9">
        <w:rPr>
          <w:rFonts w:ascii="Arial" w:hAnsi="Arial" w:cs="Arial"/>
        </w:rPr>
        <w:t>Pertubations</w:t>
      </w:r>
      <w:proofErr w:type="spellEnd"/>
      <w:r w:rsidRPr="006802B9">
        <w:rPr>
          <w:rFonts w:ascii="Arial" w:hAnsi="Arial" w:cs="Arial"/>
        </w:rPr>
        <w:t xml:space="preserve"> of IL-6 Signaling. Annual Meeting of the Research Society on Alcoholism, San Antonio, TX, June 2010. </w:t>
      </w:r>
    </w:p>
    <w:p w14:paraId="2A0D904D"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Grimley, K., Ton-That, H.H., </w:t>
      </w:r>
      <w:r w:rsidRPr="006802B9">
        <w:rPr>
          <w:rFonts w:ascii="Arial" w:hAnsi="Arial" w:cs="Arial"/>
          <w:b/>
          <w:bCs/>
        </w:rPr>
        <w:t>Kovacs</w:t>
      </w:r>
      <w:r w:rsidRPr="006802B9">
        <w:rPr>
          <w:rFonts w:ascii="Arial" w:hAnsi="Arial" w:cs="Arial"/>
        </w:rPr>
        <w:t xml:space="preserve">, E.J., and Esposito, T.J. Factors Influencing Participation in AUP Research Studies. Annual Meeting of the Research Society on Alcoholism, San Antonio, TX, June 2010. </w:t>
      </w:r>
    </w:p>
    <w:p w14:paraId="6565A50D" w14:textId="77777777" w:rsidR="005D44FC" w:rsidRPr="006802B9" w:rsidRDefault="00817DB1" w:rsidP="00EF3025">
      <w:pPr>
        <w:numPr>
          <w:ilvl w:val="0"/>
          <w:numId w:val="62"/>
        </w:numPr>
        <w:rPr>
          <w:rFonts w:ascii="Arial" w:eastAsia="Arial" w:hAnsi="Arial" w:cs="Arial"/>
        </w:rPr>
      </w:pPr>
      <w:r w:rsidRPr="006802B9">
        <w:rPr>
          <w:rFonts w:ascii="Arial" w:hAnsi="Arial" w:cs="Arial"/>
        </w:rPr>
        <w:lastRenderedPageBreak/>
        <w:t xml:space="preserve">Rendon, J.L. Li, X., Brubaker, A., </w:t>
      </w:r>
      <w:r w:rsidRPr="006802B9">
        <w:rPr>
          <w:rFonts w:ascii="Arial" w:hAnsi="Arial" w:cs="Arial"/>
          <w:b/>
          <w:bCs/>
        </w:rPr>
        <w:t>Kovacs</w:t>
      </w:r>
      <w:r w:rsidRPr="006802B9">
        <w:rPr>
          <w:rFonts w:ascii="Arial" w:hAnsi="Arial" w:cs="Arial"/>
        </w:rPr>
        <w:t xml:space="preserve">, E.J., and Choudhry, M.A. Effects of acute ethanol exposure combined with burn injury on Peyer’s patch immune cell response. Annual Meeting of the Research Society on Alcoholism, San Antonio, TX, June 2010. </w:t>
      </w:r>
    </w:p>
    <w:p w14:paraId="0779D4B8"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Zahs, A., Ramirez, L., Bird, M.D., Choudhry, M.A., and </w:t>
      </w:r>
      <w:r w:rsidRPr="006802B9">
        <w:rPr>
          <w:rFonts w:ascii="Arial" w:hAnsi="Arial" w:cs="Arial"/>
          <w:b/>
          <w:bCs/>
        </w:rPr>
        <w:t>Kovacs</w:t>
      </w:r>
      <w:r w:rsidRPr="006802B9">
        <w:rPr>
          <w:rFonts w:ascii="Arial" w:hAnsi="Arial" w:cs="Arial"/>
        </w:rPr>
        <w:t xml:space="preserve">, E.J. Effect of IL-6 knockout on intestinal barrier function and integrity after acute ethanol exposure and burn injury. Annual Meeting of the Research Society on Alcoholism, San Antonio, TX, June 2010. </w:t>
      </w:r>
    </w:p>
    <w:p w14:paraId="67E24705" w14:textId="77777777" w:rsidR="005D44FC" w:rsidRPr="006802B9" w:rsidRDefault="00817DB1" w:rsidP="00EF3025">
      <w:pPr>
        <w:numPr>
          <w:ilvl w:val="0"/>
          <w:numId w:val="62"/>
        </w:numPr>
        <w:rPr>
          <w:rFonts w:ascii="Arial" w:eastAsia="Arial" w:hAnsi="Arial" w:cs="Arial"/>
        </w:rPr>
      </w:pPr>
      <w:r w:rsidRPr="006802B9">
        <w:rPr>
          <w:rFonts w:ascii="Arial" w:hAnsi="Arial" w:cs="Arial"/>
          <w:b/>
          <w:bCs/>
        </w:rPr>
        <w:t>Kovacs</w:t>
      </w:r>
      <w:r w:rsidRPr="006802B9">
        <w:rPr>
          <w:rFonts w:ascii="Arial" w:hAnsi="Arial" w:cs="Arial"/>
        </w:rPr>
        <w:t xml:space="preserve">, E.J., Ramirez, L., Bird, M.D., and Murdoch, E.L. Acute ethanol exposure alters pulmonary chemokine profile and neutrophil activation after burn injury and infection. Annual Meeting of the Research Society on Alcoholism, San Antonio, TX, June 2010. </w:t>
      </w:r>
    </w:p>
    <w:p w14:paraId="6ECB8326" w14:textId="77777777" w:rsidR="005D44FC" w:rsidRPr="006802B9" w:rsidRDefault="00817DB1" w:rsidP="00EF3025">
      <w:pPr>
        <w:numPr>
          <w:ilvl w:val="0"/>
          <w:numId w:val="64"/>
        </w:numPr>
        <w:rPr>
          <w:rFonts w:ascii="Arial" w:eastAsia="Arial" w:hAnsi="Arial" w:cs="Arial"/>
        </w:rPr>
      </w:pPr>
      <w:r w:rsidRPr="006802B9">
        <w:rPr>
          <w:rFonts w:ascii="Arial" w:hAnsi="Arial" w:cs="Arial"/>
        </w:rPr>
        <w:t xml:space="preserve">Fisichella, P.M., Davis, C.S., Shankaran, V., </w:t>
      </w:r>
      <w:proofErr w:type="spellStart"/>
      <w:r w:rsidRPr="006802B9">
        <w:rPr>
          <w:rFonts w:ascii="Arial" w:hAnsi="Arial" w:cs="Arial"/>
        </w:rPr>
        <w:t>Gagermeier</w:t>
      </w:r>
      <w:proofErr w:type="spellEnd"/>
      <w:r w:rsidRPr="006802B9">
        <w:rPr>
          <w:rFonts w:ascii="Arial" w:hAnsi="Arial" w:cs="Arial"/>
        </w:rPr>
        <w:t xml:space="preserve">, G., Dilling, S., Alex, C.G., Kovacs, E.J., </w:t>
      </w:r>
      <w:proofErr w:type="spellStart"/>
      <w:r w:rsidRPr="006802B9">
        <w:rPr>
          <w:rFonts w:ascii="Arial" w:hAnsi="Arial" w:cs="Arial"/>
        </w:rPr>
        <w:t>Joehl</w:t>
      </w:r>
      <w:proofErr w:type="spellEnd"/>
      <w:r w:rsidRPr="006802B9">
        <w:rPr>
          <w:rFonts w:ascii="Arial" w:hAnsi="Arial" w:cs="Arial"/>
        </w:rPr>
        <w:t>, R.J., and Love, R.B. The prevalence and extent of gastroesophageal reflux disease (GERD) correlates to the type of lung transplantation. 11</w:t>
      </w:r>
      <w:r w:rsidRPr="006802B9">
        <w:rPr>
          <w:rFonts w:ascii="Arial" w:hAnsi="Arial" w:cs="Arial"/>
          <w:vertAlign w:val="superscript"/>
        </w:rPr>
        <w:t>th</w:t>
      </w:r>
      <w:r w:rsidRPr="006802B9">
        <w:rPr>
          <w:rFonts w:ascii="Arial" w:hAnsi="Arial" w:cs="Arial"/>
        </w:rPr>
        <w:t xml:space="preserve"> World Congress of the International Society for the Diseases of the Esophagus. Kagoshima, Japan, September 2010</w:t>
      </w:r>
    </w:p>
    <w:p w14:paraId="10733E12" w14:textId="77777777" w:rsidR="005D44FC" w:rsidRPr="006802B9" w:rsidRDefault="00817DB1" w:rsidP="00EF3025">
      <w:pPr>
        <w:numPr>
          <w:ilvl w:val="0"/>
          <w:numId w:val="64"/>
        </w:numPr>
        <w:rPr>
          <w:rFonts w:ascii="Arial" w:eastAsia="Arial" w:hAnsi="Arial" w:cs="Arial"/>
        </w:rPr>
      </w:pPr>
      <w:r w:rsidRPr="006802B9">
        <w:rPr>
          <w:rFonts w:ascii="Arial" w:hAnsi="Arial" w:cs="Arial"/>
        </w:rPr>
        <w:t xml:space="preserve">Shankaran, V., Davis, C.S., Kovacs, E.J., </w:t>
      </w:r>
      <w:proofErr w:type="spellStart"/>
      <w:r w:rsidRPr="006802B9">
        <w:rPr>
          <w:rFonts w:ascii="Arial" w:hAnsi="Arial" w:cs="Arial"/>
        </w:rPr>
        <w:t>Gagermeier</w:t>
      </w:r>
      <w:proofErr w:type="spellEnd"/>
      <w:r w:rsidRPr="006802B9">
        <w:rPr>
          <w:rFonts w:ascii="Arial" w:hAnsi="Arial" w:cs="Arial"/>
        </w:rPr>
        <w:t xml:space="preserve">, J., Dilling, D., Alex, C.G., Love, R.B., Sinacore, J., and Fisichella, P.M. A detailed analysis of perioperative outcomes of lung transplant patients undergoing laparoscopic </w:t>
      </w:r>
      <w:proofErr w:type="spellStart"/>
      <w:r w:rsidRPr="006802B9">
        <w:rPr>
          <w:rFonts w:ascii="Arial" w:hAnsi="Arial" w:cs="Arial"/>
        </w:rPr>
        <w:t>antireflux</w:t>
      </w:r>
      <w:proofErr w:type="spellEnd"/>
      <w:r w:rsidRPr="006802B9">
        <w:rPr>
          <w:rFonts w:ascii="Arial" w:hAnsi="Arial" w:cs="Arial"/>
        </w:rPr>
        <w:t xml:space="preserve"> surgery (LARS) for GERD: How safe is it? 11th World Congress of the International Society for the Diseases of the Esophagus. Kagoshima, Japan, September 2010.</w:t>
      </w:r>
    </w:p>
    <w:p w14:paraId="3020F65B"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Bird, M.D., Deburghgraeve, C., Zahs, A., Ramirez, L., and </w:t>
      </w:r>
      <w:r w:rsidRPr="006802B9">
        <w:rPr>
          <w:rFonts w:ascii="Arial" w:hAnsi="Arial" w:cs="Arial"/>
          <w:b/>
          <w:bCs/>
        </w:rPr>
        <w:t>Kovacs</w:t>
      </w:r>
      <w:r w:rsidRPr="006802B9">
        <w:rPr>
          <w:rFonts w:ascii="Arial" w:hAnsi="Arial" w:cs="Arial"/>
        </w:rPr>
        <w:t>, E.J. Absence of interleukin-6 does not attenuate pulmonary inflammation after ethanol and burn injury. International Cytokine Society Meeting, Chicago, IL, October 2010.</w:t>
      </w:r>
    </w:p>
    <w:p w14:paraId="7B97D546" w14:textId="77777777" w:rsidR="005D44FC" w:rsidRPr="006802B9" w:rsidRDefault="00817DB1" w:rsidP="00EF3025">
      <w:pPr>
        <w:numPr>
          <w:ilvl w:val="0"/>
          <w:numId w:val="62"/>
        </w:numPr>
        <w:rPr>
          <w:rFonts w:ascii="Arial" w:eastAsia="Arial" w:hAnsi="Arial" w:cs="Arial"/>
        </w:rPr>
      </w:pPr>
      <w:r w:rsidRPr="006802B9">
        <w:rPr>
          <w:rFonts w:ascii="Arial" w:hAnsi="Arial" w:cs="Arial"/>
        </w:rPr>
        <w:t>Zahs, A., Ramirez, L.,</w:t>
      </w:r>
      <w:r w:rsidRPr="006802B9">
        <w:rPr>
          <w:rFonts w:ascii="Arial" w:hAnsi="Arial" w:cs="Arial"/>
          <w:vertAlign w:val="superscript"/>
        </w:rPr>
        <w:t xml:space="preserve"> </w:t>
      </w:r>
      <w:r w:rsidRPr="006802B9">
        <w:rPr>
          <w:rFonts w:ascii="Arial" w:hAnsi="Arial" w:cs="Arial"/>
        </w:rPr>
        <w:t xml:space="preserve">Bird, M.D., Choudhry, M.A., Turner, J.R., and </w:t>
      </w:r>
      <w:r w:rsidRPr="006802B9">
        <w:rPr>
          <w:rFonts w:ascii="Arial" w:hAnsi="Arial" w:cs="Arial"/>
          <w:b/>
          <w:bCs/>
        </w:rPr>
        <w:t>Kovacs</w:t>
      </w:r>
      <w:r w:rsidRPr="006802B9">
        <w:rPr>
          <w:rFonts w:ascii="Arial" w:hAnsi="Arial" w:cs="Arial"/>
        </w:rPr>
        <w:t>, E.J. Knockout of MLCK promotes decreased intestinal inflammation after ethanol exposure and burn injury. International Cytokine Society Meeting, Chicago, IL, October 2010.</w:t>
      </w:r>
    </w:p>
    <w:p w14:paraId="0ADDE4EE"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Albright, J.M., Davis, C.S., Bird, M.D., Ramirez, L., Kim, H., Gamelli, R.L., and </w:t>
      </w:r>
      <w:r w:rsidRPr="006802B9">
        <w:rPr>
          <w:rFonts w:ascii="Arial" w:hAnsi="Arial" w:cs="Arial"/>
          <w:b/>
          <w:bCs/>
        </w:rPr>
        <w:t>Kovacs</w:t>
      </w:r>
      <w:r w:rsidRPr="006802B9">
        <w:rPr>
          <w:rFonts w:ascii="Arial" w:hAnsi="Arial" w:cs="Arial"/>
        </w:rPr>
        <w:t>, E.J. Elevated pulmonary inflammatory response in patients sustaining greater severity of smoke inhalation injury. International Cytokine Society Meeting, Chicago, IL, October 2010.</w:t>
      </w:r>
    </w:p>
    <w:p w14:paraId="7DA433BB"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Karavitis, J., Murdoch, E.L., Ramirez, L., Deburghgraeve, C., and </w:t>
      </w:r>
      <w:r w:rsidRPr="006802B9">
        <w:rPr>
          <w:rFonts w:ascii="Arial" w:hAnsi="Arial" w:cs="Arial"/>
          <w:b/>
          <w:bCs/>
        </w:rPr>
        <w:t>Kovacs,</w:t>
      </w:r>
      <w:r w:rsidRPr="006802B9">
        <w:rPr>
          <w:rFonts w:ascii="Arial" w:hAnsi="Arial" w:cs="Arial"/>
        </w:rPr>
        <w:t xml:space="preserve"> E.J. The effects of ethanol on macrophage Fc</w:t>
      </w:r>
      <w:r w:rsidRPr="006802B9">
        <w:rPr>
          <w:rFonts w:ascii="Arial" w:hAnsi="Arial" w:cs="Arial"/>
        </w:rPr>
        <w:t>-receptor mediated phagocytosis. Joint Meeting of the Society for Leukocyte Biology and the International Endotoxin and Innate Immunity Society, Vancouver, BC, Canada, October 2010.</w:t>
      </w:r>
    </w:p>
    <w:p w14:paraId="1F6192C2"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Zahs, A., Ramirez, L., Bird, M.D., Choudhry, M.A., Turner, J.R. and </w:t>
      </w:r>
      <w:r w:rsidRPr="006802B9">
        <w:rPr>
          <w:rFonts w:ascii="Arial" w:hAnsi="Arial" w:cs="Arial"/>
          <w:b/>
          <w:bCs/>
        </w:rPr>
        <w:t>Kovacs,</w:t>
      </w:r>
      <w:r w:rsidRPr="006802B9">
        <w:rPr>
          <w:rFonts w:ascii="Arial" w:hAnsi="Arial" w:cs="Arial"/>
        </w:rPr>
        <w:t xml:space="preserve"> E.J. MLCK deficiency protects from ethanol and burn injury induced intestinal damage and barrier dysfunction. Joint Meeting of the Society for Leukocyte Biology and the International Endotoxin and Innate Immunity Society, Vancouver, BC, Canada, October 2010.</w:t>
      </w:r>
    </w:p>
    <w:p w14:paraId="7D47DFD5"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Mahbub, S., Palmer, J.L., Deburghgraeve, C.R. and </w:t>
      </w:r>
      <w:r w:rsidRPr="006802B9">
        <w:rPr>
          <w:rFonts w:ascii="Arial" w:hAnsi="Arial" w:cs="Arial"/>
          <w:b/>
          <w:bCs/>
        </w:rPr>
        <w:t>Kovacs</w:t>
      </w:r>
      <w:r w:rsidRPr="006802B9">
        <w:rPr>
          <w:rFonts w:ascii="Arial" w:hAnsi="Arial" w:cs="Arial"/>
        </w:rPr>
        <w:t>, E.J. Advanced age alters macrophage polarization after pulmonary infection. Joint Meeting of the Society for Leukocyte Biology and the International Endotoxin and Innate Immunity Society, Vancouver, BC, Canada, October 2010.</w:t>
      </w:r>
    </w:p>
    <w:p w14:paraId="4962F9E5" w14:textId="77777777" w:rsidR="005D44FC" w:rsidRPr="006802B9" w:rsidRDefault="00817DB1" w:rsidP="00EF3025">
      <w:pPr>
        <w:numPr>
          <w:ilvl w:val="0"/>
          <w:numId w:val="62"/>
        </w:numPr>
        <w:rPr>
          <w:rFonts w:ascii="Arial" w:eastAsia="Arial" w:hAnsi="Arial" w:cs="Arial"/>
        </w:rPr>
      </w:pPr>
      <w:r w:rsidRPr="006802B9">
        <w:rPr>
          <w:rFonts w:ascii="Arial" w:hAnsi="Arial" w:cs="Arial"/>
        </w:rPr>
        <w:t xml:space="preserve">Brubaker, A., Rendon, J.L., Karavitis, J., Choudhry, M.A. and </w:t>
      </w:r>
      <w:r w:rsidRPr="006802B9">
        <w:rPr>
          <w:rFonts w:ascii="Arial" w:hAnsi="Arial" w:cs="Arial"/>
          <w:b/>
          <w:bCs/>
        </w:rPr>
        <w:t>Kovacs</w:t>
      </w:r>
      <w:r w:rsidRPr="006802B9">
        <w:rPr>
          <w:rFonts w:ascii="Arial" w:hAnsi="Arial" w:cs="Arial"/>
        </w:rPr>
        <w:t xml:space="preserve">, E.J. Impaired bacterial clearance in skin wounds from age mice is associated with decreased neutrophil accumulation. Joint Meeting of the Society for Leukocyte Biology and the International Endotoxin and Innate Immunity Society, Vancouver, BC, Canada, October 2010. </w:t>
      </w:r>
    </w:p>
    <w:p w14:paraId="7519A86B" w14:textId="77777777" w:rsidR="005D44FC" w:rsidRPr="006802B9" w:rsidRDefault="00817DB1" w:rsidP="00EF3025">
      <w:pPr>
        <w:numPr>
          <w:ilvl w:val="0"/>
          <w:numId w:val="59"/>
        </w:numPr>
        <w:rPr>
          <w:rFonts w:ascii="Arial" w:eastAsia="Arial" w:hAnsi="Arial" w:cs="Arial"/>
        </w:rPr>
      </w:pPr>
      <w:r w:rsidRPr="006802B9">
        <w:rPr>
          <w:rFonts w:ascii="Arial" w:hAnsi="Arial" w:cs="Arial"/>
        </w:rPr>
        <w:t xml:space="preserve">Vaagenes, I.C., Tsai, S.-Y., Husak, V.A., </w:t>
      </w:r>
      <w:proofErr w:type="spellStart"/>
      <w:r w:rsidRPr="006802B9">
        <w:rPr>
          <w:rFonts w:ascii="Arial" w:hAnsi="Arial" w:cs="Arial"/>
        </w:rPr>
        <w:t>Papadoupoulos</w:t>
      </w:r>
      <w:proofErr w:type="spellEnd"/>
      <w:r w:rsidRPr="006802B9">
        <w:rPr>
          <w:rFonts w:ascii="Arial" w:hAnsi="Arial" w:cs="Arial"/>
        </w:rPr>
        <w:t xml:space="preserve">, C.M., </w:t>
      </w:r>
      <w:r w:rsidRPr="006802B9">
        <w:rPr>
          <w:rFonts w:ascii="Arial" w:hAnsi="Arial" w:cs="Arial"/>
          <w:b/>
          <w:bCs/>
        </w:rPr>
        <w:t>Kovacs</w:t>
      </w:r>
      <w:r w:rsidRPr="006802B9">
        <w:rPr>
          <w:rFonts w:ascii="Arial" w:hAnsi="Arial" w:cs="Arial"/>
        </w:rPr>
        <w:t xml:space="preserve">, E.J, and Kartje, G.L. The effects of prior acute ethanol administration on functional sensorimotor recovery after traumatic brain injury. Society for Neuroscience, November 2010. </w:t>
      </w:r>
    </w:p>
    <w:p w14:paraId="745F1617" w14:textId="77777777" w:rsidR="005D44FC" w:rsidRPr="006802B9" w:rsidRDefault="00817DB1" w:rsidP="00EF3025">
      <w:pPr>
        <w:numPr>
          <w:ilvl w:val="0"/>
          <w:numId w:val="64"/>
        </w:numPr>
        <w:rPr>
          <w:rFonts w:ascii="Arial" w:eastAsia="Arial" w:hAnsi="Arial" w:cs="Arial"/>
        </w:rPr>
      </w:pPr>
      <w:r w:rsidRPr="006802B9">
        <w:rPr>
          <w:rFonts w:ascii="Arial" w:hAnsi="Arial" w:cs="Arial"/>
        </w:rPr>
        <w:t xml:space="preserve">Davis, C.S., Ramirez, L., Burnham, E.L., and </w:t>
      </w:r>
      <w:r w:rsidRPr="006802B9">
        <w:rPr>
          <w:rFonts w:ascii="Arial" w:hAnsi="Arial" w:cs="Arial"/>
          <w:b/>
          <w:bCs/>
        </w:rPr>
        <w:t xml:space="preserve">Kovacs, </w:t>
      </w:r>
      <w:r w:rsidRPr="006802B9">
        <w:rPr>
          <w:rFonts w:ascii="Arial" w:hAnsi="Arial" w:cs="Arial"/>
        </w:rPr>
        <w:t>E.J. Alcohol modifies the baseline pulmonary immune profile in humans. Poster presentation at the Alcohol and Immunology Research Interest Group Meeting, November 2010.</w:t>
      </w:r>
    </w:p>
    <w:p w14:paraId="7EDF6F0E" w14:textId="77777777" w:rsidR="005D44FC" w:rsidRPr="006802B9" w:rsidRDefault="00817DB1" w:rsidP="00EF3025">
      <w:pPr>
        <w:numPr>
          <w:ilvl w:val="0"/>
          <w:numId w:val="64"/>
        </w:numPr>
        <w:rPr>
          <w:rFonts w:ascii="Arial" w:eastAsia="Arial" w:hAnsi="Arial" w:cs="Arial"/>
        </w:rPr>
      </w:pPr>
      <w:r w:rsidRPr="006802B9">
        <w:rPr>
          <w:rFonts w:ascii="Arial" w:hAnsi="Arial" w:cs="Arial"/>
        </w:rPr>
        <w:t xml:space="preserve">Davis, C.S., Albright, J.M., Carter, S.R., Ramirez, L., Gamelli, R.L., and </w:t>
      </w:r>
      <w:r w:rsidRPr="006802B9">
        <w:rPr>
          <w:rFonts w:ascii="Arial" w:hAnsi="Arial" w:cs="Arial"/>
          <w:b/>
          <w:bCs/>
        </w:rPr>
        <w:t>Kovacs</w:t>
      </w:r>
      <w:r w:rsidRPr="006802B9">
        <w:rPr>
          <w:rFonts w:ascii="Arial" w:hAnsi="Arial" w:cs="Arial"/>
        </w:rPr>
        <w:t xml:space="preserve">, E.J. Enhanced human pulmonary leukocyte responsiveness with alcohol exposure prior to burn and smoke </w:t>
      </w:r>
      <w:r w:rsidRPr="006802B9">
        <w:rPr>
          <w:rFonts w:ascii="Arial" w:hAnsi="Arial" w:cs="Arial"/>
        </w:rPr>
        <w:lastRenderedPageBreak/>
        <w:t>inhalation injury. Poster presentation at the Alcohol and Immunology Research Interest Group Meeting, November 2010.</w:t>
      </w:r>
    </w:p>
    <w:p w14:paraId="5CB47248" w14:textId="77777777" w:rsidR="005D44FC" w:rsidRPr="006802B9" w:rsidRDefault="00817DB1" w:rsidP="00EF3025">
      <w:pPr>
        <w:numPr>
          <w:ilvl w:val="0"/>
          <w:numId w:val="64"/>
        </w:numPr>
        <w:rPr>
          <w:rFonts w:ascii="Arial" w:eastAsia="Arial" w:hAnsi="Arial" w:cs="Arial"/>
        </w:rPr>
      </w:pPr>
      <w:r w:rsidRPr="006802B9">
        <w:rPr>
          <w:rFonts w:ascii="Arial" w:hAnsi="Arial" w:cs="Arial"/>
        </w:rPr>
        <w:t xml:space="preserve">Husain, H., Bird, M.D., Zahs, A., Palmer, J.L., Ramirez, L., Bollnow, M., Kartje, G., and </w:t>
      </w:r>
      <w:r w:rsidRPr="006802B9">
        <w:rPr>
          <w:rFonts w:ascii="Arial" w:hAnsi="Arial" w:cs="Arial"/>
          <w:b/>
          <w:bCs/>
        </w:rPr>
        <w:t>Kovacs</w:t>
      </w:r>
      <w:r w:rsidRPr="006802B9">
        <w:rPr>
          <w:rFonts w:ascii="Arial" w:hAnsi="Arial" w:cs="Arial"/>
        </w:rPr>
        <w:t>, E.J. The excessive peripheral inflammatory response following acute ethanol and burn injury of mice is not paralleled in the brain. Poster presentation at the Alcohol and Immunology Research Interest Group Meeting, November 2010.</w:t>
      </w:r>
    </w:p>
    <w:p w14:paraId="11911A49" w14:textId="77777777" w:rsidR="005D44FC" w:rsidRPr="006802B9" w:rsidRDefault="00817DB1" w:rsidP="00EF3025">
      <w:pPr>
        <w:numPr>
          <w:ilvl w:val="0"/>
          <w:numId w:val="64"/>
        </w:numPr>
        <w:rPr>
          <w:rFonts w:ascii="Arial" w:eastAsia="Arial" w:hAnsi="Arial" w:cs="Arial"/>
        </w:rPr>
      </w:pPr>
      <w:r w:rsidRPr="006802B9">
        <w:rPr>
          <w:rFonts w:ascii="Arial" w:hAnsi="Arial" w:cs="Arial"/>
        </w:rPr>
        <w:t>Zahs, A., Ramirez, L., Bird, M.D., Choudhry, M.A., Turner, J.R., and Kovacs, E.J. Knockout of MLCK promotes decreased intestinal inflammation after acute ethanol exposure and burn injury. Poster presentation at the Alcohol and Immunology Research Interest Group Meeting, November 2010.</w:t>
      </w:r>
    </w:p>
    <w:p w14:paraId="06AA2C1A" w14:textId="77777777" w:rsidR="005D44FC" w:rsidRPr="006802B9" w:rsidRDefault="00817DB1" w:rsidP="00EF3025">
      <w:pPr>
        <w:numPr>
          <w:ilvl w:val="0"/>
          <w:numId w:val="64"/>
        </w:numPr>
        <w:rPr>
          <w:rFonts w:ascii="Arial" w:eastAsia="Arial" w:hAnsi="Arial" w:cs="Arial"/>
        </w:rPr>
      </w:pPr>
      <w:r w:rsidRPr="006802B9">
        <w:rPr>
          <w:rFonts w:ascii="Arial" w:hAnsi="Arial" w:cs="Arial"/>
        </w:rPr>
        <w:t xml:space="preserve">Davis, C.S., Lundberg, P.W., Ramirez, L., </w:t>
      </w:r>
      <w:proofErr w:type="spellStart"/>
      <w:r w:rsidRPr="006802B9">
        <w:rPr>
          <w:rFonts w:ascii="Arial" w:hAnsi="Arial" w:cs="Arial"/>
        </w:rPr>
        <w:t>Gagermeier</w:t>
      </w:r>
      <w:proofErr w:type="spellEnd"/>
      <w:r w:rsidRPr="006802B9">
        <w:rPr>
          <w:rFonts w:ascii="Arial" w:hAnsi="Arial" w:cs="Arial"/>
        </w:rPr>
        <w:t xml:space="preserve">, J., </w:t>
      </w:r>
      <w:r w:rsidRPr="006802B9">
        <w:rPr>
          <w:rFonts w:ascii="Arial" w:hAnsi="Arial" w:cs="Arial"/>
          <w:b/>
          <w:bCs/>
        </w:rPr>
        <w:t>Kovacs,</w:t>
      </w:r>
      <w:r w:rsidRPr="006802B9">
        <w:rPr>
          <w:rFonts w:ascii="Arial" w:hAnsi="Arial" w:cs="Arial"/>
        </w:rPr>
        <w:t xml:space="preserve"> E.J., and Fisichella, P.M. Laparoscopic </w:t>
      </w:r>
      <w:proofErr w:type="spellStart"/>
      <w:r w:rsidRPr="006802B9">
        <w:rPr>
          <w:rFonts w:ascii="Arial" w:hAnsi="Arial" w:cs="Arial"/>
        </w:rPr>
        <w:t>antireflux</w:t>
      </w:r>
      <w:proofErr w:type="spellEnd"/>
      <w:r w:rsidRPr="006802B9">
        <w:rPr>
          <w:rFonts w:ascii="Arial" w:hAnsi="Arial" w:cs="Arial"/>
        </w:rPr>
        <w:t xml:space="preserve"> surgery prevents aspiration of pepsin after lung transplantation. Accepted for oral presentation by the Central Surgical Association, March 2011.</w:t>
      </w:r>
    </w:p>
    <w:p w14:paraId="496AA328" w14:textId="77777777" w:rsidR="005D44FC" w:rsidRPr="006802B9" w:rsidRDefault="00817DB1" w:rsidP="00EF3025">
      <w:pPr>
        <w:numPr>
          <w:ilvl w:val="0"/>
          <w:numId w:val="64"/>
        </w:numPr>
        <w:rPr>
          <w:rFonts w:ascii="Arial" w:eastAsia="Arial" w:hAnsi="Arial" w:cs="Arial"/>
        </w:rPr>
      </w:pPr>
      <w:r w:rsidRPr="006802B9">
        <w:rPr>
          <w:rFonts w:ascii="Arial" w:hAnsi="Arial" w:cs="Arial"/>
        </w:rPr>
        <w:t xml:space="preserve">Akhtar, S., X. Li, E.J. </w:t>
      </w:r>
      <w:r w:rsidRPr="006802B9">
        <w:rPr>
          <w:rFonts w:ascii="Arial" w:hAnsi="Arial" w:cs="Arial"/>
          <w:b/>
          <w:bCs/>
        </w:rPr>
        <w:t>Kovacs</w:t>
      </w:r>
      <w:r w:rsidRPr="006802B9">
        <w:rPr>
          <w:rFonts w:ascii="Arial" w:hAnsi="Arial" w:cs="Arial"/>
        </w:rPr>
        <w:t>, R.L. Gamelli and M.A. Choudhry, Induction of intestinal matrix metalloproteinase-9 following alcohol intoxication and burn injury is NF-</w:t>
      </w:r>
      <w:proofErr w:type="spellStart"/>
      <w:r w:rsidRPr="006802B9">
        <w:rPr>
          <w:rFonts w:ascii="Arial" w:hAnsi="Arial" w:cs="Arial"/>
        </w:rPr>
        <w:t>κB</w:t>
      </w:r>
      <w:proofErr w:type="spellEnd"/>
      <w:r w:rsidRPr="006802B9">
        <w:rPr>
          <w:rFonts w:ascii="Arial" w:hAnsi="Arial" w:cs="Arial"/>
        </w:rPr>
        <w:t xml:space="preserve"> independent. American Burn Association, Chicago, IL March 2011.</w:t>
      </w:r>
    </w:p>
    <w:p w14:paraId="1B021AD6" w14:textId="77777777" w:rsidR="005D44FC" w:rsidRPr="006802B9" w:rsidRDefault="00817DB1" w:rsidP="00EF3025">
      <w:pPr>
        <w:numPr>
          <w:ilvl w:val="0"/>
          <w:numId w:val="64"/>
        </w:numPr>
        <w:rPr>
          <w:rFonts w:ascii="Arial" w:eastAsia="Arial" w:hAnsi="Arial" w:cs="Arial"/>
        </w:rPr>
      </w:pPr>
      <w:r w:rsidRPr="006802B9">
        <w:rPr>
          <w:rFonts w:ascii="Arial" w:hAnsi="Arial" w:cs="Arial"/>
        </w:rPr>
        <w:t xml:space="preserve">Baker, T.A., Davis, C.S., Bach, H.H., IV, Romero, J., Burnham, E. L., </w:t>
      </w:r>
      <w:r w:rsidRPr="006802B9">
        <w:rPr>
          <w:rFonts w:ascii="Arial" w:hAnsi="Arial" w:cs="Arial"/>
          <w:b/>
          <w:bCs/>
        </w:rPr>
        <w:t>Kovacs,</w:t>
      </w:r>
      <w:r w:rsidRPr="006802B9">
        <w:rPr>
          <w:rFonts w:ascii="Arial" w:hAnsi="Arial" w:cs="Arial"/>
        </w:rPr>
        <w:t xml:space="preserve"> E.J., Gamelli, R.L., and Majetschak, M. Ubiquitin in bronchoalveolar lavage fluid after burn and inhalation injury. American Burn Association, Chicago, IL March 2011.</w:t>
      </w:r>
    </w:p>
    <w:p w14:paraId="3ACC4D66" w14:textId="77777777" w:rsidR="005D44FC" w:rsidRPr="006802B9" w:rsidRDefault="00817DB1" w:rsidP="00EF3025">
      <w:pPr>
        <w:numPr>
          <w:ilvl w:val="0"/>
          <w:numId w:val="64"/>
        </w:numPr>
        <w:rPr>
          <w:rFonts w:ascii="Arial" w:eastAsia="Arial" w:hAnsi="Arial" w:cs="Arial"/>
        </w:rPr>
      </w:pPr>
      <w:r w:rsidRPr="006802B9">
        <w:rPr>
          <w:rFonts w:ascii="Arial" w:hAnsi="Arial" w:cs="Arial"/>
        </w:rPr>
        <w:t xml:space="preserve">Bird, M.D., Zahs, A., Davis, C.S. Ramirez, L., and </w:t>
      </w:r>
      <w:r w:rsidRPr="006802B9">
        <w:rPr>
          <w:rFonts w:ascii="Arial" w:hAnsi="Arial" w:cs="Arial"/>
          <w:b/>
          <w:bCs/>
        </w:rPr>
        <w:t>Kovacs,</w:t>
      </w:r>
      <w:r w:rsidRPr="006802B9">
        <w:rPr>
          <w:rFonts w:ascii="Arial" w:hAnsi="Arial" w:cs="Arial"/>
        </w:rPr>
        <w:t xml:space="preserve"> E.J. Early distal organ inflammation following ethanol and burn injury. Accepted for poster presentation at the American Burn Association, Chicago, IL March 2011.</w:t>
      </w:r>
    </w:p>
    <w:p w14:paraId="4AC20ABC" w14:textId="77777777" w:rsidR="005D44FC" w:rsidRPr="006802B9" w:rsidRDefault="00817DB1" w:rsidP="00EF3025">
      <w:pPr>
        <w:numPr>
          <w:ilvl w:val="0"/>
          <w:numId w:val="64"/>
        </w:numPr>
        <w:rPr>
          <w:rFonts w:ascii="Arial" w:eastAsia="Arial" w:hAnsi="Arial" w:cs="Arial"/>
        </w:rPr>
      </w:pPr>
      <w:r w:rsidRPr="006802B9">
        <w:rPr>
          <w:rFonts w:ascii="Arial" w:hAnsi="Arial" w:cs="Arial"/>
        </w:rPr>
        <w:t xml:space="preserve">Davis, C.S. Albright, J.M., Carter, S.R., Garcia, D., Ramirez, L., Kim, H., Gamelli, R.L., and </w:t>
      </w:r>
      <w:r w:rsidRPr="006802B9">
        <w:rPr>
          <w:rFonts w:ascii="Arial" w:hAnsi="Arial" w:cs="Arial"/>
          <w:b/>
          <w:bCs/>
        </w:rPr>
        <w:t>Kovacs</w:t>
      </w:r>
      <w:r w:rsidRPr="006802B9">
        <w:rPr>
          <w:rFonts w:ascii="Arial" w:hAnsi="Arial" w:cs="Arial"/>
        </w:rPr>
        <w:t xml:space="preserve">, E.J. Early pulmonary inflammatory </w:t>
      </w:r>
      <w:proofErr w:type="spellStart"/>
      <w:r w:rsidRPr="006802B9">
        <w:rPr>
          <w:rFonts w:ascii="Arial" w:hAnsi="Arial" w:cs="Arial"/>
        </w:rPr>
        <w:t>hyporesponsiveness</w:t>
      </w:r>
      <w:proofErr w:type="spellEnd"/>
      <w:r w:rsidRPr="006802B9">
        <w:rPr>
          <w:rFonts w:ascii="Arial" w:hAnsi="Arial" w:cs="Arial"/>
        </w:rPr>
        <w:t xml:space="preserve"> predicts mortality after burn and smoke inhalation injury. Accepted for oral presentation at the American Burn Association, Chicago, IL March 2011.</w:t>
      </w:r>
    </w:p>
    <w:p w14:paraId="1122AF7B" w14:textId="0738B55C" w:rsidR="005D44FC" w:rsidRPr="006802B9" w:rsidRDefault="00817DB1" w:rsidP="00EF3025">
      <w:pPr>
        <w:numPr>
          <w:ilvl w:val="0"/>
          <w:numId w:val="64"/>
        </w:numPr>
        <w:rPr>
          <w:rFonts w:ascii="Arial" w:eastAsia="Arial" w:hAnsi="Arial" w:cs="Arial"/>
        </w:rPr>
      </w:pPr>
      <w:r w:rsidRPr="006802B9">
        <w:rPr>
          <w:rFonts w:ascii="Arial" w:hAnsi="Arial" w:cs="Arial"/>
        </w:rPr>
        <w:t xml:space="preserve">Bird, M.D., Zahs, A., Ramirez, L., and </w:t>
      </w:r>
      <w:r w:rsidRPr="006802B9">
        <w:rPr>
          <w:rFonts w:ascii="Arial" w:hAnsi="Arial" w:cs="Arial"/>
          <w:b/>
          <w:bCs/>
        </w:rPr>
        <w:t>Kovacs</w:t>
      </w:r>
      <w:r w:rsidRPr="006802B9">
        <w:rPr>
          <w:rFonts w:ascii="Arial" w:hAnsi="Arial" w:cs="Arial"/>
        </w:rPr>
        <w:t xml:space="preserve">, E.J. T Cell Suppression </w:t>
      </w:r>
      <w:r w:rsidR="00831963" w:rsidRPr="006802B9">
        <w:rPr>
          <w:rFonts w:ascii="Arial" w:hAnsi="Arial" w:cs="Arial"/>
        </w:rPr>
        <w:t xml:space="preserve">after Ethanol and Burn Injury: </w:t>
      </w:r>
      <w:r w:rsidRPr="006802B9">
        <w:rPr>
          <w:rFonts w:ascii="Arial" w:hAnsi="Arial" w:cs="Arial"/>
        </w:rPr>
        <w:t xml:space="preserve">Role of IL-6 Signaling. Symposium entitled “Alcohol exposure and T cell effector functions.”  Annual Meeting of the Research Society on Alcoholism, Atlanta, GA, June 2011. </w:t>
      </w:r>
    </w:p>
    <w:p w14:paraId="7AB2CBB6" w14:textId="77777777" w:rsidR="005D44FC" w:rsidRPr="006802B9" w:rsidRDefault="00817DB1" w:rsidP="00EF3025">
      <w:pPr>
        <w:numPr>
          <w:ilvl w:val="0"/>
          <w:numId w:val="64"/>
        </w:numPr>
        <w:rPr>
          <w:rFonts w:ascii="Arial" w:eastAsia="Arial" w:hAnsi="Arial" w:cs="Arial"/>
        </w:rPr>
      </w:pPr>
      <w:r w:rsidRPr="006802B9">
        <w:rPr>
          <w:rFonts w:ascii="Arial" w:hAnsi="Arial" w:cs="Arial"/>
        </w:rPr>
        <w:t xml:space="preserve">Davis, C.S., Albright, J.M., Carter, S.R., Ramirez, L., Gamelli, RL, and </w:t>
      </w:r>
      <w:r w:rsidRPr="006802B9">
        <w:rPr>
          <w:rFonts w:ascii="Arial" w:hAnsi="Arial" w:cs="Arial"/>
          <w:b/>
          <w:bCs/>
        </w:rPr>
        <w:t>Kovacs</w:t>
      </w:r>
      <w:r w:rsidRPr="006802B9">
        <w:rPr>
          <w:rFonts w:ascii="Arial" w:hAnsi="Arial" w:cs="Arial"/>
        </w:rPr>
        <w:t xml:space="preserve">, E.J. Enhanced human pulmonary leukocyte responsiveness with alcohol exposure prior to burn and smoke inhalation injury. Symposium entitled “A Multi-center Clinical Resource for Lung and Alcohol Investigations.” Annual Meeting of the Research Society on Alcoholism, Atlanta, GA, June 2011. </w:t>
      </w:r>
    </w:p>
    <w:p w14:paraId="383DF0A4" w14:textId="77777777" w:rsidR="005D44FC" w:rsidRPr="006802B9" w:rsidRDefault="00817DB1" w:rsidP="00EF3025">
      <w:pPr>
        <w:numPr>
          <w:ilvl w:val="0"/>
          <w:numId w:val="64"/>
        </w:numPr>
        <w:rPr>
          <w:rFonts w:ascii="Arial" w:eastAsia="Arial" w:hAnsi="Arial" w:cs="Arial"/>
        </w:rPr>
      </w:pPr>
      <w:r w:rsidRPr="006802B9">
        <w:rPr>
          <w:rFonts w:ascii="Arial" w:hAnsi="Arial" w:cs="Arial"/>
        </w:rPr>
        <w:t xml:space="preserve">Zahs, A., Bird, M.D., Ramirez, L., Turner, J.R., Choudhry, M.A., and </w:t>
      </w:r>
      <w:r w:rsidRPr="006802B9">
        <w:rPr>
          <w:rFonts w:ascii="Arial" w:hAnsi="Arial" w:cs="Arial"/>
          <w:b/>
          <w:bCs/>
        </w:rPr>
        <w:t>Kovacs,</w:t>
      </w:r>
      <w:r w:rsidRPr="006802B9">
        <w:rPr>
          <w:rFonts w:ascii="Arial" w:hAnsi="Arial" w:cs="Arial"/>
        </w:rPr>
        <w:t xml:space="preserve"> E.J. </w:t>
      </w:r>
      <w:proofErr w:type="gramStart"/>
      <w:r w:rsidRPr="006802B9">
        <w:rPr>
          <w:rFonts w:ascii="Arial" w:hAnsi="Arial" w:cs="Arial"/>
        </w:rPr>
        <w:t>Loss of inhibition</w:t>
      </w:r>
      <w:proofErr w:type="gramEnd"/>
      <w:r w:rsidRPr="006802B9">
        <w:rPr>
          <w:rFonts w:ascii="Arial" w:hAnsi="Arial" w:cs="Arial"/>
        </w:rPr>
        <w:t xml:space="preserve"> of long MLCK improves intestinal morphology and tight junction integrity after acute ethanol exposure and burn injury. Annual Meeting of the Research Society on Alcoholism, Atlanta, GA, June 2011. </w:t>
      </w:r>
    </w:p>
    <w:p w14:paraId="3B45903B" w14:textId="77777777" w:rsidR="005D44FC" w:rsidRPr="006802B9" w:rsidRDefault="00817DB1" w:rsidP="00EF3025">
      <w:pPr>
        <w:numPr>
          <w:ilvl w:val="0"/>
          <w:numId w:val="64"/>
        </w:numPr>
        <w:rPr>
          <w:rFonts w:ascii="Arial" w:eastAsia="Arial" w:hAnsi="Arial" w:cs="Arial"/>
        </w:rPr>
      </w:pPr>
      <w:r w:rsidRPr="006802B9">
        <w:rPr>
          <w:rFonts w:ascii="Arial" w:hAnsi="Arial" w:cs="Arial"/>
        </w:rPr>
        <w:t xml:space="preserve">Rendon, J.L., Li, X., Brubaker, A., </w:t>
      </w:r>
      <w:r w:rsidRPr="006802B9">
        <w:rPr>
          <w:rFonts w:ascii="Arial" w:hAnsi="Arial" w:cs="Arial"/>
          <w:b/>
          <w:bCs/>
        </w:rPr>
        <w:t>Kovacs</w:t>
      </w:r>
      <w:r w:rsidRPr="006802B9">
        <w:rPr>
          <w:rFonts w:ascii="Arial" w:hAnsi="Arial" w:cs="Arial"/>
        </w:rPr>
        <w:t>, E.J., and Choudhry, M.A. IL-23 differentially drives TH17 cytokine responses following ethanol intoxication and burn injury. Annual Meeting of the Research Society on Alcoholism, Atlanta, GA, June 2011.</w:t>
      </w:r>
    </w:p>
    <w:p w14:paraId="76BAFA4D" w14:textId="77777777" w:rsidR="005D44FC" w:rsidRPr="006802B9" w:rsidRDefault="00817DB1" w:rsidP="00EF3025">
      <w:pPr>
        <w:numPr>
          <w:ilvl w:val="0"/>
          <w:numId w:val="64"/>
        </w:numPr>
        <w:rPr>
          <w:rFonts w:ascii="Arial" w:eastAsia="Arial" w:hAnsi="Arial" w:cs="Arial"/>
        </w:rPr>
      </w:pPr>
      <w:r w:rsidRPr="006802B9">
        <w:rPr>
          <w:rFonts w:ascii="Arial" w:hAnsi="Arial" w:cs="Arial"/>
        </w:rPr>
        <w:t xml:space="preserve">Grimley, K.M., Van Auken, P.J, Esposito, T.J., Ton-That, H.H., </w:t>
      </w:r>
      <w:r w:rsidRPr="006802B9">
        <w:rPr>
          <w:rFonts w:ascii="Arial" w:hAnsi="Arial" w:cs="Arial"/>
          <w:b/>
          <w:bCs/>
        </w:rPr>
        <w:t>Kovacs</w:t>
      </w:r>
      <w:r w:rsidRPr="006802B9">
        <w:rPr>
          <w:rFonts w:ascii="Arial" w:hAnsi="Arial" w:cs="Arial"/>
        </w:rPr>
        <w:t xml:space="preserve">, E.J., </w:t>
      </w:r>
      <w:proofErr w:type="spellStart"/>
      <w:r w:rsidRPr="006802B9">
        <w:rPr>
          <w:rFonts w:ascii="Arial" w:hAnsi="Arial" w:cs="Arial"/>
        </w:rPr>
        <w:t>Harders</w:t>
      </w:r>
      <w:proofErr w:type="spellEnd"/>
      <w:r w:rsidRPr="006802B9">
        <w:rPr>
          <w:rFonts w:ascii="Arial" w:hAnsi="Arial" w:cs="Arial"/>
        </w:rPr>
        <w:t xml:space="preserve">, R.B. Durazo, R.A., and Schermer, </w:t>
      </w:r>
      <w:proofErr w:type="gramStart"/>
      <w:r w:rsidRPr="006802B9">
        <w:rPr>
          <w:rFonts w:ascii="Arial" w:hAnsi="Arial" w:cs="Arial"/>
        </w:rPr>
        <w:t>C.R..</w:t>
      </w:r>
      <w:proofErr w:type="gramEnd"/>
      <w:r w:rsidRPr="006802B9">
        <w:rPr>
          <w:rFonts w:ascii="Arial" w:hAnsi="Arial" w:cs="Arial"/>
        </w:rPr>
        <w:t xml:space="preserve"> Is One Alcohol Assessment Enough? A Comparison of the AUDIT and Clinical Methods. Annual Meeting of the Research Society on Alcoholism, Atlanta, GA, June 2011. </w:t>
      </w:r>
    </w:p>
    <w:p w14:paraId="7E215820" w14:textId="77777777" w:rsidR="005D44FC" w:rsidRPr="006802B9" w:rsidRDefault="00817DB1" w:rsidP="00EF3025">
      <w:pPr>
        <w:numPr>
          <w:ilvl w:val="0"/>
          <w:numId w:val="64"/>
        </w:numPr>
        <w:rPr>
          <w:rFonts w:ascii="Arial" w:eastAsia="Arial" w:hAnsi="Arial" w:cs="Arial"/>
        </w:rPr>
      </w:pPr>
      <w:r w:rsidRPr="006802B9">
        <w:rPr>
          <w:rFonts w:ascii="Arial" w:hAnsi="Arial" w:cs="Arial"/>
        </w:rPr>
        <w:t xml:space="preserve">Van Auken, P.J., Grimley, K.M., Esposito, T.J., Ton-That, H.H., </w:t>
      </w:r>
      <w:r w:rsidRPr="006802B9">
        <w:rPr>
          <w:rFonts w:ascii="Arial" w:hAnsi="Arial" w:cs="Arial"/>
          <w:b/>
          <w:bCs/>
        </w:rPr>
        <w:t>Kovacs</w:t>
      </w:r>
      <w:r w:rsidRPr="006802B9">
        <w:rPr>
          <w:rFonts w:ascii="Arial" w:hAnsi="Arial" w:cs="Arial"/>
        </w:rPr>
        <w:t xml:space="preserve">, E.J., </w:t>
      </w:r>
      <w:proofErr w:type="spellStart"/>
      <w:r w:rsidRPr="006802B9">
        <w:rPr>
          <w:rFonts w:ascii="Arial" w:hAnsi="Arial" w:cs="Arial"/>
        </w:rPr>
        <w:t>Harders</w:t>
      </w:r>
      <w:proofErr w:type="spellEnd"/>
      <w:r w:rsidRPr="006802B9">
        <w:rPr>
          <w:rFonts w:ascii="Arial" w:hAnsi="Arial" w:cs="Arial"/>
        </w:rPr>
        <w:t>, R.B., Durazo, R.A., and C.R. Schermer. Descriptive analysis of an urban alcohol intervention study. Annual Meeting of the Research Society on Alcoholism, Atlanta, GA, June 2011.</w:t>
      </w:r>
    </w:p>
    <w:p w14:paraId="603EC314" w14:textId="77777777" w:rsidR="005D44FC" w:rsidRPr="006802B9" w:rsidRDefault="00817DB1" w:rsidP="00EF3025">
      <w:pPr>
        <w:numPr>
          <w:ilvl w:val="0"/>
          <w:numId w:val="64"/>
        </w:numPr>
        <w:rPr>
          <w:rFonts w:ascii="Arial" w:eastAsia="Arial" w:hAnsi="Arial" w:cs="Arial"/>
        </w:rPr>
      </w:pPr>
      <w:r w:rsidRPr="006802B9">
        <w:rPr>
          <w:rFonts w:ascii="Arial" w:hAnsi="Arial" w:cs="Arial"/>
        </w:rPr>
        <w:t>Davis, C.S., Janus, S.E., Mosier, M.J., Carter, S.R., Gibbs, J., Ramirez, L., Gamelli, R.L., and</w:t>
      </w:r>
      <w:r w:rsidRPr="006802B9">
        <w:rPr>
          <w:rFonts w:ascii="Arial" w:hAnsi="Arial" w:cs="Arial"/>
          <w:b/>
          <w:bCs/>
        </w:rPr>
        <w:t xml:space="preserve"> Kovacs</w:t>
      </w:r>
      <w:r w:rsidRPr="006802B9">
        <w:rPr>
          <w:rFonts w:ascii="Arial" w:hAnsi="Arial" w:cs="Arial"/>
        </w:rPr>
        <w:t xml:space="preserve">, E.J. Inhalation injury severity, systemic immune perturbations, and the ratio of IL-1β to IL-1 RA in burn patients. Chicago Committee on Trauma, Chicago, IL, September 2011. </w:t>
      </w:r>
    </w:p>
    <w:p w14:paraId="62CEAF0E" w14:textId="77777777" w:rsidR="005D44FC" w:rsidRPr="006802B9" w:rsidRDefault="00817DB1" w:rsidP="00EF3025">
      <w:pPr>
        <w:numPr>
          <w:ilvl w:val="0"/>
          <w:numId w:val="64"/>
        </w:numPr>
        <w:rPr>
          <w:rFonts w:ascii="Arial" w:eastAsia="Arial" w:hAnsi="Arial" w:cs="Arial"/>
        </w:rPr>
      </w:pPr>
      <w:r w:rsidRPr="006802B9">
        <w:rPr>
          <w:rFonts w:ascii="Arial" w:hAnsi="Arial" w:cs="Arial"/>
        </w:rPr>
        <w:lastRenderedPageBreak/>
        <w:t xml:space="preserve">Brubaker, A.L., and </w:t>
      </w:r>
      <w:r w:rsidRPr="006802B9">
        <w:rPr>
          <w:rFonts w:ascii="Arial" w:hAnsi="Arial" w:cs="Arial"/>
          <w:b/>
          <w:bCs/>
        </w:rPr>
        <w:t>Kovacs</w:t>
      </w:r>
      <w:r w:rsidRPr="006802B9">
        <w:rPr>
          <w:rFonts w:ascii="Arial" w:hAnsi="Arial" w:cs="Arial"/>
        </w:rPr>
        <w:t xml:space="preserve">, E.J. Increased bacterial colonization in aged mice is associated with delayed beta-defensin induction. 2011 Nathan Shock Center Conference on Aging, San Antonio, TX, October 2011. </w:t>
      </w:r>
    </w:p>
    <w:p w14:paraId="2E1E8F4B" w14:textId="77777777" w:rsidR="005D44FC" w:rsidRPr="006802B9" w:rsidRDefault="00817DB1" w:rsidP="00EF3025">
      <w:pPr>
        <w:numPr>
          <w:ilvl w:val="0"/>
          <w:numId w:val="64"/>
        </w:numPr>
        <w:rPr>
          <w:rFonts w:ascii="Arial" w:eastAsia="Arial" w:hAnsi="Arial" w:cs="Arial"/>
        </w:rPr>
      </w:pPr>
      <w:r w:rsidRPr="006802B9">
        <w:rPr>
          <w:rFonts w:ascii="Arial" w:hAnsi="Arial" w:cs="Arial"/>
        </w:rPr>
        <w:t xml:space="preserve">Qin, Y., Bird, M.D., </w:t>
      </w:r>
      <w:r w:rsidRPr="006802B9">
        <w:rPr>
          <w:rFonts w:ascii="Arial" w:hAnsi="Arial" w:cs="Arial"/>
          <w:b/>
          <w:bCs/>
        </w:rPr>
        <w:t>Kovacs</w:t>
      </w:r>
      <w:r w:rsidRPr="006802B9">
        <w:rPr>
          <w:rFonts w:ascii="Arial" w:hAnsi="Arial" w:cs="Arial"/>
        </w:rPr>
        <w:t xml:space="preserve">, E.J., and Makowski, L. Alcohol Exposure and Burn Injury Drives Acute Adipose Inflammation and Alterations in Glucose Transporter GLUT1. Alcohol and Immunology Research Interest Group Meeting, Maywood, IL, </w:t>
      </w:r>
      <w:proofErr w:type="gramStart"/>
      <w:r w:rsidRPr="006802B9">
        <w:rPr>
          <w:rFonts w:ascii="Arial" w:hAnsi="Arial" w:cs="Arial"/>
        </w:rPr>
        <w:t>November,</w:t>
      </w:r>
      <w:proofErr w:type="gramEnd"/>
      <w:r w:rsidRPr="006802B9">
        <w:rPr>
          <w:rFonts w:ascii="Arial" w:hAnsi="Arial" w:cs="Arial"/>
        </w:rPr>
        <w:t xml:space="preserve"> 2011.</w:t>
      </w:r>
    </w:p>
    <w:p w14:paraId="656BF69A" w14:textId="77777777" w:rsidR="005D44FC" w:rsidRPr="006802B9" w:rsidRDefault="00817DB1" w:rsidP="00EF3025">
      <w:pPr>
        <w:numPr>
          <w:ilvl w:val="0"/>
          <w:numId w:val="64"/>
        </w:numPr>
        <w:rPr>
          <w:rFonts w:ascii="Arial" w:eastAsia="Arial" w:hAnsi="Arial" w:cs="Arial"/>
        </w:rPr>
      </w:pPr>
      <w:r w:rsidRPr="006802B9">
        <w:rPr>
          <w:rFonts w:ascii="Arial" w:hAnsi="Arial" w:cs="Arial"/>
        </w:rPr>
        <w:t xml:space="preserve">Qin, Y., Bird, M.D., </w:t>
      </w:r>
      <w:r w:rsidRPr="006802B9">
        <w:rPr>
          <w:rFonts w:ascii="Arial" w:hAnsi="Arial" w:cs="Arial"/>
          <w:b/>
          <w:bCs/>
        </w:rPr>
        <w:t>Kovacs</w:t>
      </w:r>
      <w:r w:rsidRPr="006802B9">
        <w:rPr>
          <w:rFonts w:ascii="Arial" w:hAnsi="Arial" w:cs="Arial"/>
        </w:rPr>
        <w:t xml:space="preserve">, E.J., and Makowski L. Adipose Inflammation Induced by Acute Alcohol Exposure and Burn Trauma. Alcohol and Immunology Research Interest Group Meeting, Maywood, IL, </w:t>
      </w:r>
      <w:proofErr w:type="gramStart"/>
      <w:r w:rsidRPr="006802B9">
        <w:rPr>
          <w:rFonts w:ascii="Arial" w:hAnsi="Arial" w:cs="Arial"/>
        </w:rPr>
        <w:t>November,</w:t>
      </w:r>
      <w:proofErr w:type="gramEnd"/>
      <w:r w:rsidRPr="006802B9">
        <w:rPr>
          <w:rFonts w:ascii="Arial" w:hAnsi="Arial" w:cs="Arial"/>
        </w:rPr>
        <w:t xml:space="preserve"> 2011.</w:t>
      </w:r>
    </w:p>
    <w:p w14:paraId="79E06149" w14:textId="77777777" w:rsidR="005D44FC" w:rsidRPr="006802B9" w:rsidRDefault="00817DB1" w:rsidP="00EF3025">
      <w:pPr>
        <w:numPr>
          <w:ilvl w:val="0"/>
          <w:numId w:val="64"/>
        </w:numPr>
        <w:rPr>
          <w:rFonts w:ascii="Arial" w:eastAsia="Arial" w:hAnsi="Arial" w:cs="Arial"/>
        </w:rPr>
      </w:pPr>
      <w:r w:rsidRPr="006802B9">
        <w:rPr>
          <w:rFonts w:ascii="Arial" w:hAnsi="Arial" w:cs="Arial"/>
        </w:rPr>
        <w:t xml:space="preserve">Davis, C.S., Esposito, T.J., Palladino-Davis, A.G., Rychlik, K., and </w:t>
      </w:r>
      <w:r w:rsidRPr="006802B9">
        <w:rPr>
          <w:rFonts w:ascii="Arial" w:hAnsi="Arial" w:cs="Arial"/>
          <w:b/>
          <w:bCs/>
        </w:rPr>
        <w:t>Kovacs</w:t>
      </w:r>
      <w:r w:rsidRPr="006802B9">
        <w:rPr>
          <w:rFonts w:ascii="Arial" w:hAnsi="Arial" w:cs="Arial"/>
        </w:rPr>
        <w:t xml:space="preserve">, E.K. Alcohol Implications of alcohol intoxication at the time of burn and smoke inhalation injury: An epidemiologic and clinical analysis. Alcohol and Immunology Research Interest Group Meeting, Maywood, IL, </w:t>
      </w:r>
      <w:proofErr w:type="gramStart"/>
      <w:r w:rsidRPr="006802B9">
        <w:rPr>
          <w:rFonts w:ascii="Arial" w:hAnsi="Arial" w:cs="Arial"/>
        </w:rPr>
        <w:t>November,</w:t>
      </w:r>
      <w:proofErr w:type="gramEnd"/>
      <w:r w:rsidRPr="006802B9">
        <w:rPr>
          <w:rFonts w:ascii="Arial" w:hAnsi="Arial" w:cs="Arial"/>
        </w:rPr>
        <w:t xml:space="preserve"> 2011.</w:t>
      </w:r>
    </w:p>
    <w:p w14:paraId="30012A93" w14:textId="77777777" w:rsidR="005D44FC" w:rsidRPr="006802B9" w:rsidRDefault="00817DB1" w:rsidP="00EF3025">
      <w:pPr>
        <w:numPr>
          <w:ilvl w:val="0"/>
          <w:numId w:val="64"/>
        </w:numPr>
        <w:rPr>
          <w:rFonts w:ascii="Arial" w:eastAsia="Arial" w:hAnsi="Arial" w:cs="Arial"/>
        </w:rPr>
      </w:pPr>
      <w:r w:rsidRPr="006802B9">
        <w:rPr>
          <w:rFonts w:ascii="Arial" w:hAnsi="Arial" w:cs="Arial"/>
        </w:rPr>
        <w:t>Zahs, A., Bird, M.D., Choudhry, M.A., and</w:t>
      </w:r>
      <w:r w:rsidRPr="006802B9">
        <w:rPr>
          <w:rFonts w:ascii="Arial" w:hAnsi="Arial" w:cs="Arial"/>
          <w:b/>
          <w:bCs/>
        </w:rPr>
        <w:t xml:space="preserve"> Kovacs</w:t>
      </w:r>
      <w:r w:rsidRPr="006802B9">
        <w:rPr>
          <w:rFonts w:ascii="Arial" w:hAnsi="Arial" w:cs="Arial"/>
        </w:rPr>
        <w:t xml:space="preserve">, E.J. MLCK activation is elevated in intestinal epithelial cells after acute ethanol exposure and burn injury. Alcohol and Immunology Research Interest Group Meeting, Maywood, IL, </w:t>
      </w:r>
      <w:proofErr w:type="gramStart"/>
      <w:r w:rsidRPr="006802B9">
        <w:rPr>
          <w:rFonts w:ascii="Arial" w:hAnsi="Arial" w:cs="Arial"/>
        </w:rPr>
        <w:t>November,</w:t>
      </w:r>
      <w:proofErr w:type="gramEnd"/>
      <w:r w:rsidRPr="006802B9">
        <w:rPr>
          <w:rFonts w:ascii="Arial" w:hAnsi="Arial" w:cs="Arial"/>
        </w:rPr>
        <w:t xml:space="preserve"> 2011.</w:t>
      </w:r>
    </w:p>
    <w:p w14:paraId="37CB2963" w14:textId="77777777" w:rsidR="005D44FC" w:rsidRPr="006802B9" w:rsidRDefault="00817DB1" w:rsidP="00EF3025">
      <w:pPr>
        <w:numPr>
          <w:ilvl w:val="0"/>
          <w:numId w:val="64"/>
        </w:numPr>
        <w:rPr>
          <w:rFonts w:ascii="Arial" w:eastAsia="Arial" w:hAnsi="Arial" w:cs="Arial"/>
        </w:rPr>
      </w:pPr>
      <w:r w:rsidRPr="006802B9">
        <w:rPr>
          <w:rFonts w:ascii="Arial" w:hAnsi="Arial" w:cs="Arial"/>
        </w:rPr>
        <w:t xml:space="preserve">Fisichella, P.M., Davis, C.S., Pittman, M., Ramirez, L., Lowery, E., </w:t>
      </w:r>
      <w:proofErr w:type="spellStart"/>
      <w:r w:rsidRPr="006802B9">
        <w:rPr>
          <w:rFonts w:ascii="Arial" w:hAnsi="Arial" w:cs="Arial"/>
        </w:rPr>
        <w:t>Gagermeier</w:t>
      </w:r>
      <w:proofErr w:type="spellEnd"/>
      <w:r w:rsidRPr="006802B9">
        <w:rPr>
          <w:rFonts w:ascii="Arial" w:hAnsi="Arial" w:cs="Arial"/>
        </w:rPr>
        <w:t xml:space="preserve">, J., Love, R.B., and </w:t>
      </w:r>
      <w:r w:rsidRPr="006802B9">
        <w:rPr>
          <w:rFonts w:ascii="Arial" w:hAnsi="Arial" w:cs="Arial"/>
          <w:b/>
          <w:bCs/>
        </w:rPr>
        <w:t>Kovacs</w:t>
      </w:r>
      <w:r w:rsidRPr="006802B9">
        <w:rPr>
          <w:rFonts w:ascii="Arial" w:hAnsi="Arial" w:cs="Arial"/>
        </w:rPr>
        <w:t xml:space="preserve">, E.J. Pulmonary immune changes early after laparoscopic </w:t>
      </w:r>
      <w:proofErr w:type="spellStart"/>
      <w:r w:rsidRPr="006802B9">
        <w:rPr>
          <w:rFonts w:ascii="Arial" w:hAnsi="Arial" w:cs="Arial"/>
        </w:rPr>
        <w:t>antireflux</w:t>
      </w:r>
      <w:proofErr w:type="spellEnd"/>
      <w:r w:rsidRPr="006802B9">
        <w:rPr>
          <w:rFonts w:ascii="Arial" w:hAnsi="Arial" w:cs="Arial"/>
        </w:rPr>
        <w:t xml:space="preserve"> surgery in lung transplant patients with gastroesophageal reflux disease. American College of Surgeons, Las Vegas, NV, February 2012.</w:t>
      </w:r>
    </w:p>
    <w:p w14:paraId="07FF8898" w14:textId="77777777" w:rsidR="005D44FC" w:rsidRPr="006802B9" w:rsidRDefault="00817DB1" w:rsidP="00EF3025">
      <w:pPr>
        <w:numPr>
          <w:ilvl w:val="0"/>
          <w:numId w:val="64"/>
        </w:numPr>
        <w:rPr>
          <w:rFonts w:ascii="Arial" w:eastAsia="Arial" w:hAnsi="Arial" w:cs="Arial"/>
        </w:rPr>
      </w:pPr>
      <w:r w:rsidRPr="006802B9">
        <w:rPr>
          <w:rFonts w:ascii="Arial" w:hAnsi="Arial" w:cs="Arial"/>
        </w:rPr>
        <w:t xml:space="preserve">Davis, C.S., Esposito, T.J., Palladino-Davis, A., Rychlik, K., Gamelli, R.L., and </w:t>
      </w:r>
      <w:r w:rsidRPr="006802B9">
        <w:rPr>
          <w:rFonts w:ascii="Arial" w:hAnsi="Arial" w:cs="Arial"/>
          <w:b/>
          <w:bCs/>
        </w:rPr>
        <w:t>Kovacs,</w:t>
      </w:r>
      <w:r w:rsidRPr="006802B9">
        <w:rPr>
          <w:rFonts w:ascii="Arial" w:hAnsi="Arial" w:cs="Arial"/>
        </w:rPr>
        <w:t xml:space="preserve"> E.J. Implications of Alcohol Intoxication at the Time of Burn and Smoke Inhalation Injury: An Epidemiologic and Clinical Analysis. American Burn Association, Seattle, WA March 2012.</w:t>
      </w:r>
    </w:p>
    <w:p w14:paraId="7127E996" w14:textId="77777777" w:rsidR="005D44FC" w:rsidRPr="006802B9" w:rsidRDefault="00817DB1" w:rsidP="00EF3025">
      <w:pPr>
        <w:numPr>
          <w:ilvl w:val="0"/>
          <w:numId w:val="64"/>
        </w:numPr>
        <w:rPr>
          <w:rFonts w:ascii="Arial" w:eastAsia="Arial" w:hAnsi="Arial" w:cs="Arial"/>
        </w:rPr>
      </w:pPr>
      <w:r w:rsidRPr="006802B9">
        <w:rPr>
          <w:rFonts w:ascii="Arial" w:hAnsi="Arial" w:cs="Arial"/>
        </w:rPr>
        <w:t xml:space="preserve">Davis, C.S., Flint, D., Pelletiere, K., Lowery, E., Ramirez, L., Love, R.B., Kovacs, E.J., and Fisichella, P.M. Pepsin concentrations are elevated in the bronchoalveolar lavage fluid of patients with idiopathic pulmonary fibrosis after lung transplantation. 32nd Annual Meeting of the International Society of Heart and Lung Transplantation. Prague, Czech Republic, April 2012. </w:t>
      </w:r>
    </w:p>
    <w:p w14:paraId="23390C71" w14:textId="77777777" w:rsidR="005D44FC" w:rsidRPr="006802B9" w:rsidRDefault="00817DB1" w:rsidP="00EF3025">
      <w:pPr>
        <w:numPr>
          <w:ilvl w:val="0"/>
          <w:numId w:val="64"/>
        </w:numPr>
        <w:rPr>
          <w:rFonts w:ascii="Arial" w:eastAsia="Arial" w:hAnsi="Arial" w:cs="Arial"/>
        </w:rPr>
      </w:pPr>
      <w:r w:rsidRPr="006802B9">
        <w:rPr>
          <w:rFonts w:ascii="Arial" w:hAnsi="Arial" w:cs="Arial"/>
        </w:rPr>
        <w:t xml:space="preserve">Qin, Y., Bird, M.D., Chen, M., </w:t>
      </w:r>
      <w:r w:rsidRPr="006802B9">
        <w:rPr>
          <w:rFonts w:ascii="Arial" w:hAnsi="Arial" w:cs="Arial"/>
          <w:b/>
          <w:bCs/>
        </w:rPr>
        <w:t>Kovacs</w:t>
      </w:r>
      <w:r w:rsidRPr="006802B9">
        <w:rPr>
          <w:rFonts w:ascii="Arial" w:hAnsi="Arial" w:cs="Arial"/>
        </w:rPr>
        <w:t>, E.J., and Makowski, L. Alcohol exposure and burn injury drive acute adipose inflammation and alterations in glucose transporter GLUT1. EB 2012, San Diego, CA, April 2012.</w:t>
      </w:r>
    </w:p>
    <w:p w14:paraId="5E9F02B9" w14:textId="77777777" w:rsidR="005D44FC" w:rsidRPr="006802B9" w:rsidRDefault="00817DB1" w:rsidP="00EF3025">
      <w:pPr>
        <w:numPr>
          <w:ilvl w:val="0"/>
          <w:numId w:val="64"/>
        </w:numPr>
        <w:rPr>
          <w:rFonts w:ascii="Arial" w:eastAsia="Arial" w:hAnsi="Arial" w:cs="Arial"/>
        </w:rPr>
      </w:pPr>
      <w:r w:rsidRPr="006802B9">
        <w:rPr>
          <w:rFonts w:ascii="Arial" w:hAnsi="Arial" w:cs="Arial"/>
        </w:rPr>
        <w:t xml:space="preserve">Lowery, E., Davis, C.S. Bemiss, B., Fisichella, P.M., Iwashima, M., Love, R.B., </w:t>
      </w:r>
      <w:r w:rsidRPr="006802B9">
        <w:rPr>
          <w:rFonts w:ascii="Arial" w:hAnsi="Arial" w:cs="Arial"/>
          <w:b/>
          <w:bCs/>
        </w:rPr>
        <w:t>Kovacs,</w:t>
      </w:r>
      <w:r w:rsidRPr="006802B9">
        <w:rPr>
          <w:rFonts w:ascii="Arial" w:hAnsi="Arial" w:cs="Arial"/>
        </w:rPr>
        <w:t xml:space="preserve"> E.J. 25(OH)D Deficient Patients Have Increased Inflammatory Mediators </w:t>
      </w:r>
      <w:proofErr w:type="gramStart"/>
      <w:r w:rsidRPr="006802B9">
        <w:rPr>
          <w:rFonts w:ascii="Arial" w:hAnsi="Arial" w:cs="Arial"/>
        </w:rPr>
        <w:t>In</w:t>
      </w:r>
      <w:proofErr w:type="gramEnd"/>
      <w:r w:rsidRPr="006802B9">
        <w:rPr>
          <w:rFonts w:ascii="Arial" w:hAnsi="Arial" w:cs="Arial"/>
        </w:rPr>
        <w:t xml:space="preserve"> Bronchoalveolar Lavage Fluid Following Lung Transplantation. American Thoracic Society, San Francisco, CA, May 2012.</w:t>
      </w:r>
    </w:p>
    <w:p w14:paraId="15384B7A" w14:textId="77777777" w:rsidR="005D44FC" w:rsidRPr="006802B9" w:rsidRDefault="00817DB1" w:rsidP="00EF3025">
      <w:pPr>
        <w:numPr>
          <w:ilvl w:val="0"/>
          <w:numId w:val="64"/>
        </w:numPr>
        <w:rPr>
          <w:rFonts w:ascii="Arial" w:eastAsia="Arial" w:hAnsi="Arial" w:cs="Arial"/>
        </w:rPr>
      </w:pPr>
      <w:r w:rsidRPr="006802B9">
        <w:rPr>
          <w:rFonts w:ascii="Arial" w:hAnsi="Arial" w:cs="Arial"/>
        </w:rPr>
        <w:t>Brubaker, A.L., Rendon, J.L., Choudhry, M.A.,</w:t>
      </w:r>
      <w:r w:rsidRPr="006802B9">
        <w:rPr>
          <w:rFonts w:ascii="Arial" w:hAnsi="Arial" w:cs="Arial"/>
          <w:vertAlign w:val="superscript"/>
        </w:rPr>
        <w:t xml:space="preserve"> </w:t>
      </w:r>
      <w:r w:rsidRPr="006802B9">
        <w:rPr>
          <w:rFonts w:ascii="Arial" w:hAnsi="Arial" w:cs="Arial"/>
        </w:rPr>
        <w:t xml:space="preserve">and </w:t>
      </w:r>
      <w:r w:rsidRPr="006802B9">
        <w:rPr>
          <w:rFonts w:ascii="Arial" w:hAnsi="Arial" w:cs="Arial"/>
          <w:b/>
          <w:bCs/>
        </w:rPr>
        <w:t>Kovacs</w:t>
      </w:r>
      <w:r w:rsidRPr="006802B9">
        <w:rPr>
          <w:rFonts w:ascii="Arial" w:hAnsi="Arial" w:cs="Arial"/>
        </w:rPr>
        <w:t>, E.J. Increased bacterial colonization and delayed wound closure in aged mice is associated with altered leukocyte recruitment. American Association of Immunologists, Boston, MA, May 2012.</w:t>
      </w:r>
    </w:p>
    <w:p w14:paraId="2BB439C0" w14:textId="77777777" w:rsidR="005D44FC" w:rsidRPr="006802B9" w:rsidRDefault="00817DB1" w:rsidP="00EF3025">
      <w:pPr>
        <w:numPr>
          <w:ilvl w:val="0"/>
          <w:numId w:val="64"/>
        </w:numPr>
        <w:rPr>
          <w:rFonts w:ascii="Arial" w:eastAsia="Arial" w:hAnsi="Arial" w:cs="Arial"/>
        </w:rPr>
      </w:pPr>
      <w:r w:rsidRPr="006802B9">
        <w:rPr>
          <w:rFonts w:ascii="Arial" w:hAnsi="Arial" w:cs="Arial"/>
        </w:rPr>
        <w:t xml:space="preserve">Carter, S.R., Davis, C.S., Janus, S.E., Mosier, M.J., Gibbs, J., Ramirez, L., Gamelli, R.L., and </w:t>
      </w:r>
      <w:r w:rsidRPr="006802B9">
        <w:rPr>
          <w:rFonts w:ascii="Arial" w:hAnsi="Arial" w:cs="Arial"/>
          <w:b/>
          <w:bCs/>
        </w:rPr>
        <w:t>Kovacs</w:t>
      </w:r>
      <w:r w:rsidRPr="006802B9">
        <w:rPr>
          <w:rFonts w:ascii="Arial" w:hAnsi="Arial" w:cs="Arial"/>
        </w:rPr>
        <w:t xml:space="preserve">, E.J. Inhalation injury severity and systemic immune perturbations in burned adults. Shock Society meeting, Miami Beach, FL, June 2012. </w:t>
      </w:r>
    </w:p>
    <w:p w14:paraId="3C183798" w14:textId="77777777" w:rsidR="005D44FC" w:rsidRPr="006802B9" w:rsidRDefault="00817DB1" w:rsidP="00EF3025">
      <w:pPr>
        <w:numPr>
          <w:ilvl w:val="0"/>
          <w:numId w:val="64"/>
        </w:numPr>
        <w:rPr>
          <w:rFonts w:ascii="Arial" w:eastAsia="Arial" w:hAnsi="Arial" w:cs="Arial"/>
        </w:rPr>
      </w:pPr>
      <w:r w:rsidRPr="006802B9">
        <w:rPr>
          <w:rFonts w:ascii="Arial" w:hAnsi="Arial" w:cs="Arial"/>
        </w:rPr>
        <w:t xml:space="preserve">Zahs, A., Ramirez, L., Turner, J.R., Choudhry, M.A., and </w:t>
      </w:r>
      <w:r w:rsidRPr="006802B9">
        <w:rPr>
          <w:rFonts w:ascii="Arial" w:hAnsi="Arial" w:cs="Arial"/>
          <w:b/>
          <w:bCs/>
        </w:rPr>
        <w:t>Kovacs,</w:t>
      </w:r>
      <w:r w:rsidRPr="006802B9">
        <w:rPr>
          <w:rFonts w:ascii="Arial" w:hAnsi="Arial" w:cs="Arial"/>
        </w:rPr>
        <w:t xml:space="preserve"> E.J. MLCK activation is elevated in intestinal epithelial cells following acute ethanol exposure and burn injury. Annual Meeting of the Research Society on Alcoholism, San Francisco, CA, June 2012. Poster presentation.</w:t>
      </w:r>
    </w:p>
    <w:p w14:paraId="08198895" w14:textId="77777777" w:rsidR="005D44FC" w:rsidRPr="006802B9" w:rsidRDefault="00817DB1" w:rsidP="00EF3025">
      <w:pPr>
        <w:numPr>
          <w:ilvl w:val="0"/>
          <w:numId w:val="64"/>
        </w:numPr>
        <w:rPr>
          <w:rFonts w:ascii="Arial" w:eastAsia="Arial" w:hAnsi="Arial" w:cs="Arial"/>
        </w:rPr>
      </w:pPr>
      <w:r w:rsidRPr="006802B9">
        <w:rPr>
          <w:rFonts w:ascii="Arial" w:hAnsi="Arial" w:cs="Arial"/>
        </w:rPr>
        <w:t xml:space="preserve">Davis, C.S., Carter, S.R., Ramirez, L., Gamelli, R.L. and </w:t>
      </w:r>
      <w:r w:rsidRPr="006802B9">
        <w:rPr>
          <w:rFonts w:ascii="Arial" w:hAnsi="Arial" w:cs="Arial"/>
          <w:b/>
          <w:bCs/>
        </w:rPr>
        <w:t xml:space="preserve">Kovacs, </w:t>
      </w:r>
      <w:r w:rsidRPr="006802B9">
        <w:rPr>
          <w:rFonts w:ascii="Arial" w:hAnsi="Arial" w:cs="Arial"/>
        </w:rPr>
        <w:t>E.J. Alcohol alters inflammatory and immune responses after injury. Annual Meeting of the Research Society on Alcoholism, San Francisco, CA, June 2012. Poster presentation.</w:t>
      </w:r>
    </w:p>
    <w:p w14:paraId="56995EBF" w14:textId="77777777" w:rsidR="005D44FC" w:rsidRPr="006802B9" w:rsidRDefault="00817DB1" w:rsidP="00EF3025">
      <w:pPr>
        <w:numPr>
          <w:ilvl w:val="0"/>
          <w:numId w:val="64"/>
        </w:numPr>
        <w:rPr>
          <w:rFonts w:ascii="Arial" w:eastAsia="Arial" w:hAnsi="Arial" w:cs="Arial"/>
        </w:rPr>
      </w:pPr>
      <w:r w:rsidRPr="006802B9">
        <w:rPr>
          <w:rFonts w:ascii="Arial" w:hAnsi="Arial" w:cs="Arial"/>
        </w:rPr>
        <w:t xml:space="preserve">Curtis, B.J., Hlavin, S.K., Griffin, T.M., </w:t>
      </w:r>
      <w:r w:rsidRPr="006802B9">
        <w:rPr>
          <w:rFonts w:ascii="Arial" w:hAnsi="Arial" w:cs="Arial"/>
          <w:b/>
          <w:bCs/>
        </w:rPr>
        <w:t>Kovacs,</w:t>
      </w:r>
      <w:r w:rsidRPr="006802B9">
        <w:rPr>
          <w:rFonts w:ascii="Arial" w:hAnsi="Arial" w:cs="Arial"/>
        </w:rPr>
        <w:t xml:space="preserve"> E.J., and Radek, K.A. Moderate ethanol exposure reactive oxygen species exposure impairs epidermal antimicrobial responses. </w:t>
      </w:r>
      <w:r w:rsidRPr="006802B9">
        <w:rPr>
          <w:rFonts w:ascii="Arial" w:hAnsi="Arial" w:cs="Arial"/>
        </w:rPr>
        <w:lastRenderedPageBreak/>
        <w:t>Annual Meeting of the Research Society on Alcoholism, San Francisco, CA, June 2012. Poster presentation.</w:t>
      </w:r>
    </w:p>
    <w:p w14:paraId="54D49C14" w14:textId="77777777" w:rsidR="005D44FC" w:rsidRPr="006802B9" w:rsidRDefault="00817DB1" w:rsidP="00EF3025">
      <w:pPr>
        <w:numPr>
          <w:ilvl w:val="0"/>
          <w:numId w:val="64"/>
        </w:numPr>
        <w:rPr>
          <w:rFonts w:ascii="Arial" w:eastAsia="Arial" w:hAnsi="Arial" w:cs="Arial"/>
        </w:rPr>
      </w:pPr>
      <w:r w:rsidRPr="006802B9">
        <w:rPr>
          <w:rFonts w:ascii="Arial" w:hAnsi="Arial" w:cs="Arial"/>
        </w:rPr>
        <w:t xml:space="preserve">Esposito, T.J., Grimley, K., Durazo, R., </w:t>
      </w:r>
      <w:proofErr w:type="spellStart"/>
      <w:r w:rsidRPr="006802B9">
        <w:rPr>
          <w:rFonts w:ascii="Arial" w:hAnsi="Arial" w:cs="Arial"/>
        </w:rPr>
        <w:t>Harders</w:t>
      </w:r>
      <w:proofErr w:type="spellEnd"/>
      <w:r w:rsidRPr="006802B9">
        <w:rPr>
          <w:rFonts w:ascii="Arial" w:hAnsi="Arial" w:cs="Arial"/>
        </w:rPr>
        <w:t xml:space="preserve">, R., Ton-That, H., </w:t>
      </w:r>
      <w:r w:rsidRPr="006802B9">
        <w:rPr>
          <w:rFonts w:ascii="Arial" w:hAnsi="Arial" w:cs="Arial"/>
          <w:b/>
          <w:bCs/>
        </w:rPr>
        <w:t>Kovacs,</w:t>
      </w:r>
      <w:r w:rsidRPr="006802B9">
        <w:rPr>
          <w:rFonts w:ascii="Arial" w:hAnsi="Arial" w:cs="Arial"/>
        </w:rPr>
        <w:t xml:space="preserve"> E.J. and Schermer, C.R. Brief surgical advice is comparable to brief intervention and superior to standard of care in reducing concerning alcohol use. Annual Meeting of the Research Society on Alcoholism, San Francisco, CA, June 2012. Poster presentation.</w:t>
      </w:r>
    </w:p>
    <w:p w14:paraId="7B748B2C" w14:textId="77777777" w:rsidR="005D44FC" w:rsidRPr="006802B9" w:rsidRDefault="00817DB1" w:rsidP="00EF3025">
      <w:pPr>
        <w:numPr>
          <w:ilvl w:val="0"/>
          <w:numId w:val="64"/>
        </w:numPr>
        <w:rPr>
          <w:rFonts w:ascii="Arial" w:eastAsia="Arial" w:hAnsi="Arial" w:cs="Arial"/>
        </w:rPr>
      </w:pPr>
      <w:r w:rsidRPr="006802B9">
        <w:rPr>
          <w:rFonts w:ascii="Arial" w:hAnsi="Arial" w:cs="Arial"/>
          <w:b/>
          <w:bCs/>
        </w:rPr>
        <w:t>Kovacs</w:t>
      </w:r>
      <w:r w:rsidRPr="006802B9">
        <w:rPr>
          <w:rFonts w:ascii="Arial" w:hAnsi="Arial" w:cs="Arial"/>
        </w:rPr>
        <w:t>, E.J. Animal models of combined radiation injury. Annual Meeting of the Radiation Research Society, Puerto Rico, September 2012. Invited speaker, oral presentation.</w:t>
      </w:r>
    </w:p>
    <w:p w14:paraId="410C0401" w14:textId="77777777" w:rsidR="005D44FC" w:rsidRPr="006802B9" w:rsidRDefault="00817DB1" w:rsidP="00EF3025">
      <w:pPr>
        <w:numPr>
          <w:ilvl w:val="0"/>
          <w:numId w:val="64"/>
        </w:numPr>
        <w:rPr>
          <w:rFonts w:ascii="Arial" w:eastAsia="Arial" w:hAnsi="Arial" w:cs="Arial"/>
        </w:rPr>
      </w:pPr>
      <w:r w:rsidRPr="006802B9">
        <w:rPr>
          <w:rFonts w:ascii="Arial" w:hAnsi="Arial" w:cs="Arial"/>
        </w:rPr>
        <w:t xml:space="preserve">Carter, S.R., Brubaker, A.L., Palmer, J.L., Gamelli, R.L., and </w:t>
      </w:r>
      <w:r w:rsidRPr="006802B9">
        <w:rPr>
          <w:rFonts w:ascii="Arial" w:hAnsi="Arial" w:cs="Arial"/>
          <w:b/>
          <w:bCs/>
        </w:rPr>
        <w:t>Kovacs</w:t>
      </w:r>
      <w:r w:rsidRPr="006802B9">
        <w:rPr>
          <w:rFonts w:ascii="Arial" w:hAnsi="Arial" w:cs="Arial"/>
        </w:rPr>
        <w:t>, E.J. Acute Changes in T Lymphocyte Subsets in Peyer’s Patches Following Combined Radiation Injury in a Murine Model. Annual Meeting of the Society of Leukocyte Biology, Maui, HI, October 2012. Poster presentation and given SLB Trainee Travel Award.</w:t>
      </w:r>
    </w:p>
    <w:p w14:paraId="05027F4C" w14:textId="77777777" w:rsidR="005D44FC" w:rsidRPr="006802B9" w:rsidRDefault="00817DB1" w:rsidP="00EF3025">
      <w:pPr>
        <w:numPr>
          <w:ilvl w:val="0"/>
          <w:numId w:val="64"/>
        </w:numPr>
        <w:rPr>
          <w:rFonts w:ascii="Arial" w:eastAsia="Arial" w:hAnsi="Arial" w:cs="Arial"/>
        </w:rPr>
      </w:pPr>
      <w:r w:rsidRPr="006802B9">
        <w:rPr>
          <w:rFonts w:ascii="Arial" w:hAnsi="Arial" w:cs="Arial"/>
        </w:rPr>
        <w:t xml:space="preserve">Brubaker, A.L. and </w:t>
      </w:r>
      <w:r w:rsidRPr="006802B9">
        <w:rPr>
          <w:rFonts w:ascii="Arial" w:hAnsi="Arial" w:cs="Arial"/>
          <w:b/>
          <w:bCs/>
        </w:rPr>
        <w:t>Kovacs</w:t>
      </w:r>
      <w:r w:rsidRPr="006802B9">
        <w:rPr>
          <w:rFonts w:ascii="Arial" w:hAnsi="Arial" w:cs="Arial"/>
        </w:rPr>
        <w:t xml:space="preserve">, E.J. Acute G-CSF promotes resolution of </w:t>
      </w:r>
      <w:r w:rsidRPr="006802B9">
        <w:rPr>
          <w:rFonts w:ascii="Arial" w:hAnsi="Arial" w:cs="Arial"/>
          <w:i/>
          <w:iCs/>
        </w:rPr>
        <w:t>Staphylococcus aureus</w:t>
      </w:r>
      <w:r w:rsidRPr="006802B9">
        <w:rPr>
          <w:rFonts w:ascii="Arial" w:hAnsi="Arial" w:cs="Arial"/>
        </w:rPr>
        <w:t xml:space="preserve"> wound infection in an age-dependent manner. Annual Meeting of the Society of Leukocyte Biology, Maui, HI, October 2012. Selected for SLB Presidential Student Award Competition and given SLB Trainee Travel Award.</w:t>
      </w:r>
    </w:p>
    <w:p w14:paraId="4BDA2D6C" w14:textId="77777777" w:rsidR="005D44FC" w:rsidRPr="006802B9" w:rsidRDefault="00817DB1" w:rsidP="00EF3025">
      <w:pPr>
        <w:numPr>
          <w:ilvl w:val="0"/>
          <w:numId w:val="64"/>
        </w:numPr>
        <w:rPr>
          <w:rFonts w:ascii="Arial" w:eastAsia="Arial" w:hAnsi="Arial" w:cs="Arial"/>
        </w:rPr>
      </w:pPr>
      <w:r w:rsidRPr="006802B9">
        <w:rPr>
          <w:rFonts w:ascii="Arial" w:hAnsi="Arial" w:cs="Arial"/>
        </w:rPr>
        <w:t xml:space="preserve">Zahs, A., Ramirez, L, Turner, J.R., Choudhry, M.A., and </w:t>
      </w:r>
      <w:r w:rsidRPr="006802B9">
        <w:rPr>
          <w:rFonts w:ascii="Arial" w:hAnsi="Arial" w:cs="Arial"/>
          <w:b/>
          <w:bCs/>
        </w:rPr>
        <w:t>Kovacs</w:t>
      </w:r>
      <w:r w:rsidRPr="006802B9">
        <w:rPr>
          <w:rFonts w:ascii="Arial" w:hAnsi="Arial" w:cs="Arial"/>
        </w:rPr>
        <w:t>, E.J. Myosin light chain kinase activity causes intestinal tissue damage following binge ethanol exposure and burn injury. Alcohol and Immunity Research Interest Group (AIRIG) Satellite Meeting at the Annual Meeting of the Society of Leukocyte Biology, Maui, HI, October 2012. Selected for oral presentation and given AIRIG student travel award.</w:t>
      </w:r>
    </w:p>
    <w:p w14:paraId="0C0D6586" w14:textId="77777777" w:rsidR="005D44FC" w:rsidRPr="006802B9" w:rsidRDefault="00817DB1" w:rsidP="00EF3025">
      <w:pPr>
        <w:numPr>
          <w:ilvl w:val="0"/>
          <w:numId w:val="64"/>
        </w:numPr>
        <w:rPr>
          <w:rFonts w:ascii="Arial" w:eastAsia="Arial" w:hAnsi="Arial" w:cs="Arial"/>
        </w:rPr>
      </w:pPr>
      <w:r w:rsidRPr="006802B9">
        <w:rPr>
          <w:rFonts w:ascii="Arial" w:hAnsi="Arial" w:cs="Arial"/>
        </w:rPr>
        <w:t xml:space="preserve">Rendon, J.L., Li, X., Brubaker, A.L., </w:t>
      </w:r>
      <w:r w:rsidRPr="006802B9">
        <w:rPr>
          <w:rFonts w:ascii="Arial" w:hAnsi="Arial" w:cs="Arial"/>
          <w:b/>
          <w:bCs/>
        </w:rPr>
        <w:t>Kovacs</w:t>
      </w:r>
      <w:r w:rsidRPr="006802B9">
        <w:rPr>
          <w:rFonts w:ascii="Arial" w:hAnsi="Arial" w:cs="Arial"/>
        </w:rPr>
        <w:t>, E.J., Gamelli, R.L., and Choudhry, M.A. Acute Ethanol Intoxication and Burn Injury Differentially Affects Th17 Effector Cytokines IL-17 and IL-22. Alcohol and Immunity Research Interest Group (AIRIG) Satellite Meeting at the Annual Meeting of the Society of Leukocyte Biology, Maui, HI, October 2012. Selected for oral presentation and given SLB student travel award.</w:t>
      </w:r>
    </w:p>
    <w:p w14:paraId="78FC7E9F" w14:textId="77777777" w:rsidR="005D44FC" w:rsidRPr="006802B9" w:rsidRDefault="00817DB1" w:rsidP="00EF3025">
      <w:pPr>
        <w:numPr>
          <w:ilvl w:val="0"/>
          <w:numId w:val="64"/>
        </w:numPr>
        <w:rPr>
          <w:rFonts w:ascii="Arial" w:eastAsia="Arial" w:hAnsi="Arial" w:cs="Arial"/>
        </w:rPr>
      </w:pPr>
      <w:r w:rsidRPr="006802B9">
        <w:rPr>
          <w:rFonts w:ascii="Arial" w:hAnsi="Arial" w:cs="Arial"/>
        </w:rPr>
        <w:t xml:space="preserve">Lowery, E., and </w:t>
      </w:r>
      <w:r w:rsidRPr="006802B9">
        <w:rPr>
          <w:rFonts w:ascii="Arial" w:hAnsi="Arial" w:cs="Arial"/>
          <w:b/>
          <w:bCs/>
        </w:rPr>
        <w:t>Kovacs</w:t>
      </w:r>
      <w:r w:rsidRPr="006802B9">
        <w:rPr>
          <w:rFonts w:ascii="Arial" w:hAnsi="Arial" w:cs="Arial"/>
        </w:rPr>
        <w:t xml:space="preserve">, E.J. Donor chronic alcohol abuse increases the risk for primary graft dysfunction in lung transplant recipients. Alcohol and Immunity Research Interest Group (AIRIG) Satellite Meeting at the Annual Meeting of the Society of Leukocyte Biology, Maui, HI, October 2012. Selected for oral presentation, given </w:t>
      </w:r>
      <w:proofErr w:type="gramStart"/>
      <w:r w:rsidRPr="006802B9">
        <w:rPr>
          <w:rFonts w:ascii="Arial" w:hAnsi="Arial" w:cs="Arial"/>
        </w:rPr>
        <w:t>AIRIG</w:t>
      </w:r>
      <w:proofErr w:type="gramEnd"/>
      <w:r w:rsidRPr="006802B9">
        <w:rPr>
          <w:rFonts w:ascii="Arial" w:hAnsi="Arial" w:cs="Arial"/>
        </w:rPr>
        <w:t xml:space="preserve"> junior faculty travel award. </w:t>
      </w:r>
    </w:p>
    <w:p w14:paraId="09929BC4" w14:textId="77777777" w:rsidR="005D44FC" w:rsidRPr="006802B9" w:rsidRDefault="00817DB1" w:rsidP="00EF3025">
      <w:pPr>
        <w:numPr>
          <w:ilvl w:val="0"/>
          <w:numId w:val="64"/>
        </w:numPr>
        <w:rPr>
          <w:rFonts w:ascii="Arial" w:eastAsia="Arial" w:hAnsi="Arial" w:cs="Arial"/>
        </w:rPr>
      </w:pPr>
      <w:r w:rsidRPr="006802B9">
        <w:rPr>
          <w:rFonts w:ascii="Arial" w:hAnsi="Arial" w:cs="Arial"/>
        </w:rPr>
        <w:t xml:space="preserve">Palmer, J.L., Deburghgraeve, C.R., Bird, M.D., Hauer-Jensen, M., and </w:t>
      </w:r>
      <w:r w:rsidRPr="006802B9">
        <w:rPr>
          <w:rFonts w:ascii="Arial" w:hAnsi="Arial" w:cs="Arial"/>
          <w:b/>
          <w:bCs/>
        </w:rPr>
        <w:t>Kovacs</w:t>
      </w:r>
      <w:r w:rsidRPr="006802B9">
        <w:rPr>
          <w:rFonts w:ascii="Arial" w:hAnsi="Arial" w:cs="Arial"/>
        </w:rPr>
        <w:t>, E.J. Combined radiation and burn injury results in exaggerated early pulmonary inflammation. Annual Meeting of the Society of Leukocyte Biology, Maui, HI, October 2012. Poster presentation.</w:t>
      </w:r>
    </w:p>
    <w:p w14:paraId="586E675F" w14:textId="77777777" w:rsidR="005D44FC" w:rsidRPr="006802B9" w:rsidRDefault="00817DB1" w:rsidP="00EF3025">
      <w:pPr>
        <w:numPr>
          <w:ilvl w:val="0"/>
          <w:numId w:val="64"/>
        </w:numPr>
        <w:rPr>
          <w:rFonts w:ascii="Arial" w:eastAsia="Arial" w:hAnsi="Arial" w:cs="Arial"/>
        </w:rPr>
      </w:pPr>
      <w:r w:rsidRPr="006802B9">
        <w:rPr>
          <w:rFonts w:ascii="Arial" w:hAnsi="Arial" w:cs="Arial"/>
        </w:rPr>
        <w:t xml:space="preserve">Ippolito, J.A., Ramirez, L., Palmer, J.L., Zahs, A., and </w:t>
      </w:r>
      <w:r w:rsidRPr="006802B9">
        <w:rPr>
          <w:rFonts w:ascii="Arial" w:hAnsi="Arial" w:cs="Arial"/>
          <w:b/>
          <w:bCs/>
        </w:rPr>
        <w:t>Kovacs</w:t>
      </w:r>
      <w:r w:rsidRPr="006802B9">
        <w:rPr>
          <w:rFonts w:ascii="Arial" w:hAnsi="Arial" w:cs="Arial"/>
        </w:rPr>
        <w:t>, E.J. Mesenchymal stem cell treatment diminishes pulmonary inflammation in mice exposed to binge alcohol and burn injury. Alcohol and Immunity Research Interest Group (AIRIG) Satellite Meeting at the Annual Meeting of the Society of Leukocyte Biology, Maui, HI, October 2012. Poster presentation, selected for AIRIG travel award.</w:t>
      </w:r>
    </w:p>
    <w:p w14:paraId="1E80980E" w14:textId="77777777" w:rsidR="005D44FC" w:rsidRPr="006802B9" w:rsidRDefault="00817DB1" w:rsidP="00EF3025">
      <w:pPr>
        <w:numPr>
          <w:ilvl w:val="0"/>
          <w:numId w:val="64"/>
        </w:numPr>
        <w:rPr>
          <w:rFonts w:ascii="Arial" w:eastAsia="Arial" w:hAnsi="Arial" w:cs="Arial"/>
        </w:rPr>
      </w:pPr>
      <w:r w:rsidRPr="006802B9">
        <w:rPr>
          <w:rFonts w:ascii="Arial" w:hAnsi="Arial" w:cs="Arial"/>
        </w:rPr>
        <w:t>Carter, S.R., Zahs, A.,</w:t>
      </w:r>
      <w:r w:rsidRPr="006802B9">
        <w:rPr>
          <w:rFonts w:ascii="Arial" w:hAnsi="Arial" w:cs="Arial"/>
          <w:vertAlign w:val="subscript"/>
        </w:rPr>
        <w:t xml:space="preserve"> </w:t>
      </w:r>
      <w:r w:rsidRPr="006802B9">
        <w:rPr>
          <w:rFonts w:ascii="Arial" w:hAnsi="Arial" w:cs="Arial"/>
        </w:rPr>
        <w:t>Palmer, J.L., Ippolito, J., Ramirez, L. Gamelli, R.L., and</w:t>
      </w:r>
      <w:r w:rsidRPr="006802B9">
        <w:rPr>
          <w:rFonts w:ascii="Arial" w:hAnsi="Arial" w:cs="Arial"/>
          <w:b/>
          <w:bCs/>
        </w:rPr>
        <w:t xml:space="preserve"> Kovacs</w:t>
      </w:r>
      <w:r w:rsidRPr="006802B9">
        <w:rPr>
          <w:rFonts w:ascii="Arial" w:hAnsi="Arial" w:cs="Arial"/>
        </w:rPr>
        <w:t>, E.J.</w:t>
      </w:r>
      <w:r w:rsidRPr="006802B9">
        <w:rPr>
          <w:rFonts w:ascii="Arial" w:hAnsi="Arial" w:cs="Arial"/>
          <w:vertAlign w:val="subscript"/>
        </w:rPr>
        <w:t xml:space="preserve"> </w:t>
      </w:r>
      <w:r w:rsidRPr="006802B9">
        <w:rPr>
          <w:rFonts w:ascii="Arial" w:hAnsi="Arial" w:cs="Arial"/>
        </w:rPr>
        <w:t xml:space="preserve">Intestinal Barrier Breakdown and Bacterial Translocation Following Combined Radiation and Burn Injury. Annual Meeting of the American Burn Association. Palm Springs, CA. </w:t>
      </w:r>
      <w:proofErr w:type="gramStart"/>
      <w:r w:rsidRPr="006802B9">
        <w:rPr>
          <w:rFonts w:ascii="Arial" w:hAnsi="Arial" w:cs="Arial"/>
        </w:rPr>
        <w:t>April,</w:t>
      </w:r>
      <w:proofErr w:type="gramEnd"/>
      <w:r w:rsidRPr="006802B9">
        <w:rPr>
          <w:rFonts w:ascii="Arial" w:hAnsi="Arial" w:cs="Arial"/>
        </w:rPr>
        <w:t xml:space="preserve"> 2013. Selected for oral presentation.</w:t>
      </w:r>
    </w:p>
    <w:p w14:paraId="4656242E" w14:textId="77777777" w:rsidR="005D44FC" w:rsidRPr="006802B9" w:rsidRDefault="00817DB1" w:rsidP="00EF3025">
      <w:pPr>
        <w:numPr>
          <w:ilvl w:val="0"/>
          <w:numId w:val="64"/>
        </w:numPr>
        <w:rPr>
          <w:rFonts w:ascii="Arial" w:eastAsia="Arial" w:hAnsi="Arial" w:cs="Arial"/>
        </w:rPr>
      </w:pPr>
      <w:r w:rsidRPr="006802B9">
        <w:rPr>
          <w:rFonts w:ascii="Arial" w:hAnsi="Arial" w:cs="Arial"/>
        </w:rPr>
        <w:t xml:space="preserve">Lowery, E., Kuhlman, E., Mahoney, E., Wigfield, C., and </w:t>
      </w:r>
      <w:r w:rsidRPr="006802B9">
        <w:rPr>
          <w:rFonts w:ascii="Arial" w:hAnsi="Arial" w:cs="Arial"/>
          <w:b/>
          <w:bCs/>
        </w:rPr>
        <w:t>Kovacs</w:t>
      </w:r>
      <w:r w:rsidRPr="006802B9">
        <w:rPr>
          <w:rFonts w:ascii="Arial" w:hAnsi="Arial" w:cs="Arial"/>
        </w:rPr>
        <w:t>, E.J. Donor chronic alcohol abuse increases the risk for graft dysfunction in lung transplant recipients. Annual Meeting of the International Society for Heart and Lung Transplant. Montreal, Quebec, CA, May 2012. Poster presentation.</w:t>
      </w:r>
    </w:p>
    <w:p w14:paraId="71B6E368" w14:textId="77777777" w:rsidR="005D44FC" w:rsidRPr="006802B9" w:rsidRDefault="00817DB1" w:rsidP="00EF3025">
      <w:pPr>
        <w:numPr>
          <w:ilvl w:val="0"/>
          <w:numId w:val="64"/>
        </w:numPr>
        <w:rPr>
          <w:rFonts w:ascii="Arial" w:eastAsia="Arial" w:hAnsi="Arial" w:cs="Arial"/>
        </w:rPr>
      </w:pPr>
      <w:r w:rsidRPr="006802B9">
        <w:rPr>
          <w:rFonts w:ascii="Arial" w:hAnsi="Arial" w:cs="Arial"/>
        </w:rPr>
        <w:t xml:space="preserve">Curtis, B.J. and </w:t>
      </w:r>
      <w:r w:rsidRPr="006802B9">
        <w:rPr>
          <w:rFonts w:ascii="Arial" w:hAnsi="Arial" w:cs="Arial"/>
          <w:b/>
          <w:bCs/>
        </w:rPr>
        <w:t>Kovacs</w:t>
      </w:r>
      <w:r w:rsidRPr="006802B9">
        <w:rPr>
          <w:rFonts w:ascii="Arial" w:hAnsi="Arial" w:cs="Arial"/>
        </w:rPr>
        <w:t xml:space="preserve">, E.J. Burn injury alters pulmonary histone </w:t>
      </w:r>
      <w:proofErr w:type="spellStart"/>
      <w:r w:rsidRPr="006802B9">
        <w:rPr>
          <w:rFonts w:ascii="Arial" w:hAnsi="Arial" w:cs="Arial"/>
        </w:rPr>
        <w:t>deacetylaces</w:t>
      </w:r>
      <w:proofErr w:type="spellEnd"/>
      <w:r w:rsidRPr="006802B9">
        <w:rPr>
          <w:rFonts w:ascii="Arial" w:hAnsi="Arial" w:cs="Arial"/>
        </w:rPr>
        <w:t>. Keystone meeting on myeloid cells. Keystone, CO, February 2013. Poster presentation.</w:t>
      </w:r>
    </w:p>
    <w:p w14:paraId="103EFFCD" w14:textId="77777777" w:rsidR="005D44FC" w:rsidRPr="006802B9" w:rsidRDefault="00817DB1" w:rsidP="00EF3025">
      <w:pPr>
        <w:numPr>
          <w:ilvl w:val="0"/>
          <w:numId w:val="64"/>
        </w:numPr>
        <w:rPr>
          <w:rFonts w:ascii="Arial" w:eastAsia="Arial" w:hAnsi="Arial" w:cs="Arial"/>
        </w:rPr>
      </w:pPr>
      <w:r w:rsidRPr="006802B9">
        <w:rPr>
          <w:rFonts w:ascii="Arial" w:hAnsi="Arial" w:cs="Arial"/>
        </w:rPr>
        <w:t xml:space="preserve">Davis, C.S., Reder, N.P., </w:t>
      </w:r>
      <w:r w:rsidRPr="006802B9">
        <w:rPr>
          <w:rFonts w:ascii="Arial" w:hAnsi="Arial" w:cs="Arial"/>
          <w:b/>
          <w:bCs/>
        </w:rPr>
        <w:t xml:space="preserve">Kovacs, </w:t>
      </w:r>
      <w:r w:rsidRPr="006802B9">
        <w:rPr>
          <w:rFonts w:ascii="Arial" w:hAnsi="Arial" w:cs="Arial"/>
        </w:rPr>
        <w:t xml:space="preserve">E.J., and Fisichella, P.M. Symptoms questionnaire, bronchoalveolar lavage fluid, and exhaled breath condensate for the identification of lung </w:t>
      </w:r>
      <w:r w:rsidRPr="006802B9">
        <w:rPr>
          <w:rFonts w:ascii="Arial" w:hAnsi="Arial" w:cs="Arial"/>
        </w:rPr>
        <w:lastRenderedPageBreak/>
        <w:t>transplant patients with gastroesophageal reflux disease. SAGES Annual Meeting, Baltimore, MD, April 2013. Selected for oral presentation.</w:t>
      </w:r>
    </w:p>
    <w:p w14:paraId="5BE8080E" w14:textId="77777777" w:rsidR="005D44FC" w:rsidRPr="006802B9" w:rsidRDefault="00817DB1" w:rsidP="00EF3025">
      <w:pPr>
        <w:numPr>
          <w:ilvl w:val="0"/>
          <w:numId w:val="64"/>
        </w:numPr>
        <w:rPr>
          <w:rFonts w:ascii="Arial" w:eastAsia="Arial" w:hAnsi="Arial" w:cs="Arial"/>
        </w:rPr>
      </w:pPr>
      <w:r w:rsidRPr="006802B9">
        <w:rPr>
          <w:rFonts w:ascii="Arial" w:hAnsi="Arial" w:cs="Arial"/>
        </w:rPr>
        <w:t xml:space="preserve">Chen, M.M., Bird, M.D., Zahs, A., and </w:t>
      </w:r>
      <w:r w:rsidRPr="006802B9">
        <w:rPr>
          <w:rFonts w:ascii="Arial" w:hAnsi="Arial" w:cs="Arial"/>
          <w:b/>
          <w:bCs/>
        </w:rPr>
        <w:t>Kovacs</w:t>
      </w:r>
      <w:r w:rsidRPr="006802B9">
        <w:rPr>
          <w:rFonts w:ascii="Arial" w:hAnsi="Arial" w:cs="Arial"/>
        </w:rPr>
        <w:t xml:space="preserve">, E.J. Pulmonary inflammation after ethanol exposure and burn injury is attenuated in the absence of IL-6. Meeting of the American Physician Scientist Association, Chicago, IL, April 2013. </w:t>
      </w:r>
      <w:proofErr w:type="gramStart"/>
      <w:r w:rsidRPr="006802B9">
        <w:rPr>
          <w:rFonts w:ascii="Arial" w:hAnsi="Arial" w:cs="Arial"/>
        </w:rPr>
        <w:t>Poster presentation,</w:t>
      </w:r>
      <w:proofErr w:type="gramEnd"/>
      <w:r w:rsidRPr="006802B9">
        <w:rPr>
          <w:rFonts w:ascii="Arial" w:hAnsi="Arial" w:cs="Arial"/>
        </w:rPr>
        <w:t xml:space="preserve"> won first place in poster competition.</w:t>
      </w:r>
    </w:p>
    <w:p w14:paraId="6F89DDD8" w14:textId="77777777" w:rsidR="005D44FC" w:rsidRPr="006802B9" w:rsidRDefault="00817DB1" w:rsidP="00EF3025">
      <w:pPr>
        <w:numPr>
          <w:ilvl w:val="0"/>
          <w:numId w:val="64"/>
        </w:numPr>
        <w:rPr>
          <w:rFonts w:ascii="Arial" w:eastAsia="Arial" w:hAnsi="Arial" w:cs="Arial"/>
        </w:rPr>
      </w:pPr>
      <w:r w:rsidRPr="006802B9">
        <w:rPr>
          <w:rFonts w:ascii="Arial" w:hAnsi="Arial" w:cs="Arial"/>
        </w:rPr>
        <w:t xml:space="preserve">Curtis, B.J., Ippolito, J.A., Ramirez, L., and </w:t>
      </w:r>
      <w:r w:rsidRPr="006802B9">
        <w:rPr>
          <w:rFonts w:ascii="Arial" w:hAnsi="Arial" w:cs="Arial"/>
          <w:b/>
          <w:bCs/>
        </w:rPr>
        <w:t>Kovacs</w:t>
      </w:r>
      <w:r w:rsidRPr="006802B9">
        <w:rPr>
          <w:rFonts w:ascii="Arial" w:hAnsi="Arial" w:cs="Arial"/>
        </w:rPr>
        <w:t>, E.J. Pulmonary histone deacetylases are altered by ethanol exposure and burn injury. 36</w:t>
      </w:r>
      <w:r w:rsidRPr="006802B9">
        <w:rPr>
          <w:rFonts w:ascii="Arial" w:hAnsi="Arial" w:cs="Arial"/>
          <w:vertAlign w:val="superscript"/>
        </w:rPr>
        <w:t>th</w:t>
      </w:r>
      <w:r w:rsidRPr="006802B9">
        <w:rPr>
          <w:rFonts w:ascii="Arial" w:hAnsi="Arial" w:cs="Arial"/>
        </w:rPr>
        <w:t xml:space="preserve"> Annual Meeting of the Research Society on Alcoholism, Orlando, FL, June 2013. Poster presentation.</w:t>
      </w:r>
    </w:p>
    <w:p w14:paraId="1710A2BB" w14:textId="77777777" w:rsidR="005D44FC" w:rsidRPr="006802B9" w:rsidRDefault="00817DB1" w:rsidP="00EF3025">
      <w:pPr>
        <w:numPr>
          <w:ilvl w:val="0"/>
          <w:numId w:val="64"/>
        </w:numPr>
        <w:rPr>
          <w:rFonts w:ascii="Arial" w:eastAsia="Arial" w:hAnsi="Arial" w:cs="Arial"/>
        </w:rPr>
      </w:pPr>
      <w:r w:rsidRPr="006802B9">
        <w:rPr>
          <w:rFonts w:ascii="Arial" w:hAnsi="Arial" w:cs="Arial"/>
        </w:rPr>
        <w:t xml:space="preserve">Chen, M.M., Ippolito, J. A., Brown, M., and </w:t>
      </w:r>
      <w:r w:rsidRPr="006802B9">
        <w:rPr>
          <w:rFonts w:ascii="Arial" w:hAnsi="Arial" w:cs="Arial"/>
          <w:b/>
          <w:bCs/>
        </w:rPr>
        <w:t>Kovacs</w:t>
      </w:r>
      <w:r w:rsidRPr="006802B9">
        <w:rPr>
          <w:rFonts w:ascii="Arial" w:hAnsi="Arial" w:cs="Arial"/>
        </w:rPr>
        <w:t xml:space="preserve">, E.J. The role of the liver in the aberrant inflammation </w:t>
      </w:r>
      <w:proofErr w:type="gramStart"/>
      <w:r w:rsidRPr="006802B9">
        <w:rPr>
          <w:rFonts w:ascii="Arial" w:hAnsi="Arial" w:cs="Arial"/>
        </w:rPr>
        <w:t>seen</w:t>
      </w:r>
      <w:proofErr w:type="gramEnd"/>
      <w:r w:rsidRPr="006802B9">
        <w:rPr>
          <w:rFonts w:ascii="Arial" w:hAnsi="Arial" w:cs="Arial"/>
        </w:rPr>
        <w:t xml:space="preserve"> one alcohol exposure proceeds burn injury. 36</w:t>
      </w:r>
      <w:r w:rsidRPr="006802B9">
        <w:rPr>
          <w:rFonts w:ascii="Arial" w:hAnsi="Arial" w:cs="Arial"/>
          <w:vertAlign w:val="superscript"/>
        </w:rPr>
        <w:t>th</w:t>
      </w:r>
      <w:r w:rsidRPr="006802B9">
        <w:rPr>
          <w:rFonts w:ascii="Arial" w:hAnsi="Arial" w:cs="Arial"/>
        </w:rPr>
        <w:t xml:space="preserve"> Annual Meeting of the Research Society on Alcoholism, Orlando, FL, June 2013. Selected for oral presentation and given RSA student travel award.</w:t>
      </w:r>
    </w:p>
    <w:p w14:paraId="743F8BC4" w14:textId="77777777" w:rsidR="005D44FC" w:rsidRPr="006802B9" w:rsidRDefault="00817DB1" w:rsidP="00EF3025">
      <w:pPr>
        <w:numPr>
          <w:ilvl w:val="0"/>
          <w:numId w:val="64"/>
        </w:numPr>
        <w:rPr>
          <w:rFonts w:ascii="Arial" w:eastAsia="Arial" w:hAnsi="Arial" w:cs="Arial"/>
        </w:rPr>
      </w:pPr>
      <w:r w:rsidRPr="006802B9">
        <w:rPr>
          <w:rFonts w:ascii="Arial" w:hAnsi="Arial" w:cs="Arial"/>
        </w:rPr>
        <w:t xml:space="preserve">Li, X., Akhtar, S., </w:t>
      </w:r>
      <w:r w:rsidRPr="006802B9">
        <w:rPr>
          <w:rFonts w:ascii="Arial" w:hAnsi="Arial" w:cs="Arial"/>
          <w:b/>
          <w:bCs/>
        </w:rPr>
        <w:t>Kovacs</w:t>
      </w:r>
      <w:r w:rsidRPr="006802B9">
        <w:rPr>
          <w:rFonts w:ascii="Arial" w:hAnsi="Arial" w:cs="Arial"/>
        </w:rPr>
        <w:t>, E.J. and Choudhry, M.A. MyD88 pathway plays a role in the intestine inflammation following alcohol and burn injury. 36</w:t>
      </w:r>
      <w:r w:rsidRPr="006802B9">
        <w:rPr>
          <w:rFonts w:ascii="Arial" w:hAnsi="Arial" w:cs="Arial"/>
          <w:vertAlign w:val="superscript"/>
        </w:rPr>
        <w:t>th</w:t>
      </w:r>
      <w:r w:rsidRPr="006802B9">
        <w:rPr>
          <w:rFonts w:ascii="Arial" w:hAnsi="Arial" w:cs="Arial"/>
        </w:rPr>
        <w:t xml:space="preserve"> Annual Meeting of the Research Society on Alcoholism, Orlando, FL, June 2013. Poster presentation.</w:t>
      </w:r>
    </w:p>
    <w:p w14:paraId="44E1C202" w14:textId="77777777" w:rsidR="005D44FC" w:rsidRPr="006802B9" w:rsidRDefault="00817DB1" w:rsidP="00EF3025">
      <w:pPr>
        <w:numPr>
          <w:ilvl w:val="0"/>
          <w:numId w:val="64"/>
        </w:numPr>
        <w:rPr>
          <w:rFonts w:ascii="Arial" w:eastAsia="Arial" w:hAnsi="Arial" w:cs="Arial"/>
        </w:rPr>
      </w:pPr>
      <w:r w:rsidRPr="006802B9">
        <w:rPr>
          <w:rFonts w:ascii="Arial" w:hAnsi="Arial" w:cs="Arial"/>
        </w:rPr>
        <w:t xml:space="preserve">Ippolito, J. A., Ramirez, L., Curtis, B. J., and </w:t>
      </w:r>
      <w:r w:rsidRPr="006802B9">
        <w:rPr>
          <w:rFonts w:ascii="Arial" w:hAnsi="Arial" w:cs="Arial"/>
          <w:b/>
          <w:bCs/>
        </w:rPr>
        <w:t>Kovacs</w:t>
      </w:r>
      <w:r w:rsidRPr="006802B9">
        <w:rPr>
          <w:rFonts w:ascii="Arial" w:hAnsi="Arial" w:cs="Arial"/>
        </w:rPr>
        <w:t>, E.J. Ethanol exposure alters inflammatory responses and the ratio of mesenchymal stem cells and M2 macrophage in the lungs of burn injured mice. 36</w:t>
      </w:r>
      <w:r w:rsidRPr="006802B9">
        <w:rPr>
          <w:rFonts w:ascii="Arial" w:hAnsi="Arial" w:cs="Arial"/>
          <w:vertAlign w:val="superscript"/>
        </w:rPr>
        <w:t>th</w:t>
      </w:r>
      <w:r w:rsidRPr="006802B9">
        <w:rPr>
          <w:rFonts w:ascii="Arial" w:hAnsi="Arial" w:cs="Arial"/>
        </w:rPr>
        <w:t xml:space="preserve"> Annual Meeting of the Research Society on Alcoholism, Orlando, FL, June 2013. Poster presentation.</w:t>
      </w:r>
    </w:p>
    <w:p w14:paraId="23DC9E78" w14:textId="77777777" w:rsidR="005D44FC" w:rsidRPr="006802B9" w:rsidRDefault="00817DB1" w:rsidP="00EF3025">
      <w:pPr>
        <w:numPr>
          <w:ilvl w:val="0"/>
          <w:numId w:val="64"/>
        </w:numPr>
        <w:rPr>
          <w:rFonts w:ascii="Arial" w:eastAsia="Arial" w:hAnsi="Arial" w:cs="Arial"/>
        </w:rPr>
      </w:pPr>
      <w:r w:rsidRPr="006802B9">
        <w:rPr>
          <w:rFonts w:ascii="Arial" w:hAnsi="Arial" w:cs="Arial"/>
        </w:rPr>
        <w:t xml:space="preserve">Carter, S.R., Chen, M.M., Palmer, J.L., Ramirez, L., and </w:t>
      </w:r>
      <w:r w:rsidRPr="006802B9">
        <w:rPr>
          <w:rFonts w:ascii="Arial" w:hAnsi="Arial" w:cs="Arial"/>
          <w:b/>
          <w:bCs/>
        </w:rPr>
        <w:t>Kovacs</w:t>
      </w:r>
      <w:r w:rsidRPr="006802B9">
        <w:rPr>
          <w:rFonts w:ascii="Arial" w:hAnsi="Arial" w:cs="Arial"/>
        </w:rPr>
        <w:t>, E.J. Enhanced Neutrophil Recruitment to the Ileum in the Acute Inflammatory Phase Following Combined Radiation Injury. Annual Meeting of the Radiation Research Society, New Orleans, LA, September 2013. Poster presentation.</w:t>
      </w:r>
    </w:p>
    <w:p w14:paraId="61B82FF8" w14:textId="77777777" w:rsidR="005D44FC" w:rsidRPr="006802B9" w:rsidRDefault="00817DB1" w:rsidP="00EF3025">
      <w:pPr>
        <w:numPr>
          <w:ilvl w:val="0"/>
          <w:numId w:val="64"/>
        </w:numPr>
        <w:rPr>
          <w:rFonts w:ascii="Arial" w:eastAsia="Arial" w:hAnsi="Arial" w:cs="Arial"/>
        </w:rPr>
      </w:pPr>
      <w:r w:rsidRPr="006802B9">
        <w:rPr>
          <w:rFonts w:ascii="Arial" w:hAnsi="Arial" w:cs="Arial"/>
        </w:rPr>
        <w:t xml:space="preserve">Chen, M.M., Zahs, A., and </w:t>
      </w:r>
      <w:r w:rsidRPr="006802B9">
        <w:rPr>
          <w:rFonts w:ascii="Arial" w:hAnsi="Arial" w:cs="Arial"/>
          <w:b/>
          <w:bCs/>
        </w:rPr>
        <w:t>Kovacs</w:t>
      </w:r>
      <w:r w:rsidRPr="006802B9">
        <w:rPr>
          <w:rFonts w:ascii="Arial" w:hAnsi="Arial" w:cs="Arial"/>
        </w:rPr>
        <w:t>, E.J. Restoration of the Gut-Liver Axis After Burn Injury in Intoxicated Mice Attenuates Pulmonary Inflammation. 46</w:t>
      </w:r>
      <w:r w:rsidRPr="006802B9">
        <w:rPr>
          <w:rFonts w:ascii="Arial" w:hAnsi="Arial" w:cs="Arial"/>
          <w:vertAlign w:val="superscript"/>
        </w:rPr>
        <w:t>th</w:t>
      </w:r>
      <w:r w:rsidRPr="006802B9">
        <w:rPr>
          <w:rFonts w:ascii="Arial" w:hAnsi="Arial" w:cs="Arial"/>
        </w:rPr>
        <w:t xml:space="preserve"> Annual Meeting of the Society for Leukocyte Biology, Newport, RI, October 2013. Selected for oral presentation in Student Presidential Award Competition and given SLB Trainee Travel Award.</w:t>
      </w:r>
    </w:p>
    <w:p w14:paraId="721516C8" w14:textId="77777777" w:rsidR="005D44FC" w:rsidRPr="006802B9" w:rsidRDefault="00817DB1" w:rsidP="00EF3025">
      <w:pPr>
        <w:numPr>
          <w:ilvl w:val="0"/>
          <w:numId w:val="64"/>
        </w:numPr>
        <w:rPr>
          <w:rFonts w:ascii="Arial" w:eastAsia="Arial" w:hAnsi="Arial" w:cs="Arial"/>
        </w:rPr>
      </w:pPr>
      <w:r w:rsidRPr="006802B9">
        <w:rPr>
          <w:rFonts w:ascii="Arial" w:hAnsi="Arial" w:cs="Arial"/>
        </w:rPr>
        <w:t xml:space="preserve">Chen, M.M., Zahs, A., Brown, M., Ramirez, L., and </w:t>
      </w:r>
      <w:r w:rsidRPr="006802B9">
        <w:rPr>
          <w:rFonts w:ascii="Arial" w:hAnsi="Arial" w:cs="Arial"/>
          <w:b/>
          <w:bCs/>
        </w:rPr>
        <w:t>Kovacs</w:t>
      </w:r>
      <w:r w:rsidRPr="006802B9">
        <w:rPr>
          <w:rFonts w:ascii="Arial" w:hAnsi="Arial" w:cs="Arial"/>
        </w:rPr>
        <w:t>, E.J. Dampening the gut-liver axis after burn injury in intoxicated mice attenuates pulmonary inflammation. American Medical Association Research Symposium, National Harbor, MD, November 2013. Selected for oral presentation.</w:t>
      </w:r>
    </w:p>
    <w:p w14:paraId="2E17E0C2" w14:textId="77777777" w:rsidR="005D44FC" w:rsidRPr="006802B9" w:rsidRDefault="00817DB1" w:rsidP="00EF3025">
      <w:pPr>
        <w:numPr>
          <w:ilvl w:val="0"/>
          <w:numId w:val="65"/>
        </w:numPr>
        <w:rPr>
          <w:rFonts w:ascii="Arial" w:eastAsia="Arial" w:hAnsi="Arial" w:cs="Arial"/>
        </w:rPr>
      </w:pPr>
      <w:r w:rsidRPr="006802B9">
        <w:rPr>
          <w:rFonts w:ascii="Arial" w:hAnsi="Arial" w:cs="Arial"/>
        </w:rPr>
        <w:t xml:space="preserve">Chen, M.M., Zahs, A., Brown, M., Ramirez, L., and </w:t>
      </w:r>
      <w:r w:rsidRPr="006802B9">
        <w:rPr>
          <w:rFonts w:ascii="Arial" w:hAnsi="Arial" w:cs="Arial"/>
          <w:b/>
          <w:bCs/>
        </w:rPr>
        <w:t>Kovacs,</w:t>
      </w:r>
      <w:r w:rsidRPr="006802B9">
        <w:rPr>
          <w:rFonts w:ascii="Arial" w:hAnsi="Arial" w:cs="Arial"/>
        </w:rPr>
        <w:t xml:space="preserve"> E.J. Alterations in the gut-liver axis mediate pulmonary inflammation after burn injury and are exacerbated by prior intoxication. American College of Physicians Northern Illinois Chapter Scientific Meeting, Rosemont, IL, November 2013. Selected for oral presentation, won first place in poster competition.</w:t>
      </w:r>
    </w:p>
    <w:p w14:paraId="65162DBE" w14:textId="77777777" w:rsidR="005D44FC" w:rsidRPr="006802B9" w:rsidRDefault="00817DB1" w:rsidP="00EF3025">
      <w:pPr>
        <w:numPr>
          <w:ilvl w:val="0"/>
          <w:numId w:val="65"/>
        </w:numPr>
        <w:rPr>
          <w:rFonts w:ascii="Arial" w:eastAsia="Arial" w:hAnsi="Arial" w:cs="Arial"/>
        </w:rPr>
      </w:pPr>
      <w:r w:rsidRPr="006802B9">
        <w:rPr>
          <w:rFonts w:ascii="Arial" w:hAnsi="Arial" w:cs="Arial"/>
        </w:rPr>
        <w:t xml:space="preserve">Curtis, B.J., Ippolito, J.A., and </w:t>
      </w:r>
      <w:r w:rsidRPr="006802B9">
        <w:rPr>
          <w:rFonts w:ascii="Arial" w:hAnsi="Arial" w:cs="Arial"/>
          <w:b/>
          <w:bCs/>
        </w:rPr>
        <w:t>Kovacs</w:t>
      </w:r>
      <w:r w:rsidRPr="006802B9">
        <w:rPr>
          <w:rFonts w:ascii="Arial" w:hAnsi="Arial" w:cs="Arial"/>
        </w:rPr>
        <w:t>, E.J. Burn injury and ethanol exposure alters histone lysine acetylation in the lung. Alcohol and Immunity Research Interest Group (AIRIG) Meeting, Maywood, IL, November 2013. Poster presentation.</w:t>
      </w:r>
    </w:p>
    <w:p w14:paraId="1EE5C5DD" w14:textId="77777777" w:rsidR="005D44FC" w:rsidRPr="006802B9" w:rsidRDefault="00817DB1" w:rsidP="00EF3025">
      <w:pPr>
        <w:numPr>
          <w:ilvl w:val="0"/>
          <w:numId w:val="65"/>
        </w:numPr>
        <w:rPr>
          <w:rFonts w:ascii="Arial" w:eastAsia="Arial" w:hAnsi="Arial" w:cs="Arial"/>
        </w:rPr>
      </w:pPr>
      <w:r w:rsidRPr="006802B9">
        <w:rPr>
          <w:rFonts w:ascii="Arial" w:hAnsi="Arial" w:cs="Arial"/>
        </w:rPr>
        <w:t xml:space="preserve">Chen, M.M., Palmer, J.L., Ippolito, J.A., Curtis, B.J., Choudhry, M.A., and </w:t>
      </w:r>
      <w:r w:rsidRPr="006802B9">
        <w:rPr>
          <w:rFonts w:ascii="Arial" w:hAnsi="Arial" w:cs="Arial"/>
          <w:b/>
          <w:bCs/>
        </w:rPr>
        <w:t>Kovacs</w:t>
      </w:r>
      <w:r w:rsidRPr="006802B9">
        <w:rPr>
          <w:rFonts w:ascii="Arial" w:hAnsi="Arial" w:cs="Arial"/>
        </w:rPr>
        <w:t>, E.J. Intoxication by intraperitoneal injection or oral gavage equally potentiate post burn organ damage and inflammation. Alcohol and Immunity Research Interest Group (AIRIG) Meeting, Maywood, IL, November 2013. Poster presentation.</w:t>
      </w:r>
    </w:p>
    <w:p w14:paraId="6FE48214" w14:textId="77777777" w:rsidR="005D44FC" w:rsidRPr="006802B9" w:rsidRDefault="00817DB1" w:rsidP="00EF3025">
      <w:pPr>
        <w:numPr>
          <w:ilvl w:val="0"/>
          <w:numId w:val="65"/>
        </w:numPr>
        <w:rPr>
          <w:rFonts w:ascii="Arial" w:eastAsia="Arial" w:hAnsi="Arial" w:cs="Arial"/>
        </w:rPr>
      </w:pPr>
      <w:r w:rsidRPr="006802B9">
        <w:rPr>
          <w:rFonts w:ascii="Arial" w:hAnsi="Arial" w:cs="Arial"/>
        </w:rPr>
        <w:t xml:space="preserve">Ippolito, J.A., Curtis, B.J., and </w:t>
      </w:r>
      <w:r w:rsidRPr="006802B9">
        <w:rPr>
          <w:rFonts w:ascii="Arial" w:hAnsi="Arial" w:cs="Arial"/>
          <w:b/>
          <w:bCs/>
        </w:rPr>
        <w:t>Kovacs</w:t>
      </w:r>
      <w:r w:rsidRPr="006802B9">
        <w:rPr>
          <w:rFonts w:ascii="Arial" w:hAnsi="Arial" w:cs="Arial"/>
        </w:rPr>
        <w:t>, E.J. Binge ethanol exposure alters CD206 expression on alveolar macrophages from burn injured mice. Alcohol and Immunity Research Interest Group (AIRIG) Meeting, Maywood, IL, November 2013. Selected for oral presentation.</w:t>
      </w:r>
    </w:p>
    <w:p w14:paraId="2C5F2E74" w14:textId="77777777" w:rsidR="005D44FC" w:rsidRPr="006802B9" w:rsidRDefault="00817DB1" w:rsidP="00EF3025">
      <w:pPr>
        <w:numPr>
          <w:ilvl w:val="0"/>
          <w:numId w:val="65"/>
        </w:numPr>
        <w:rPr>
          <w:rFonts w:ascii="Arial" w:eastAsia="Arial" w:hAnsi="Arial" w:cs="Arial"/>
        </w:rPr>
      </w:pPr>
      <w:r w:rsidRPr="006802B9">
        <w:rPr>
          <w:rFonts w:ascii="Arial" w:hAnsi="Arial" w:cs="Arial"/>
        </w:rPr>
        <w:t xml:space="preserve">Curtis, B.J., Palmer, J.L., Ramirez, L., Carter, S., and </w:t>
      </w:r>
      <w:r w:rsidRPr="006802B9">
        <w:rPr>
          <w:rFonts w:ascii="Arial" w:hAnsi="Arial" w:cs="Arial"/>
          <w:b/>
          <w:bCs/>
        </w:rPr>
        <w:t>Kovacs</w:t>
      </w:r>
      <w:r w:rsidRPr="006802B9">
        <w:rPr>
          <w:rFonts w:ascii="Arial" w:hAnsi="Arial" w:cs="Arial"/>
        </w:rPr>
        <w:t>, E.J. Combined Radiation and Burn Injury Causes Pulmonary Fibrosis. Keystone meeting on Fibrosis: From Bench to Bedside. Keystone, CO, March 2014. Poster presentation.</w:t>
      </w:r>
    </w:p>
    <w:p w14:paraId="5A85F546" w14:textId="77777777" w:rsidR="005D44FC" w:rsidRPr="006802B9" w:rsidRDefault="00817DB1" w:rsidP="00EF3025">
      <w:pPr>
        <w:numPr>
          <w:ilvl w:val="0"/>
          <w:numId w:val="65"/>
        </w:numPr>
        <w:rPr>
          <w:rFonts w:ascii="Arial" w:eastAsia="Arial" w:hAnsi="Arial" w:cs="Arial"/>
        </w:rPr>
      </w:pPr>
      <w:r w:rsidRPr="006802B9">
        <w:rPr>
          <w:rFonts w:ascii="Arial" w:hAnsi="Arial" w:cs="Arial"/>
        </w:rPr>
        <w:t xml:space="preserve">Chen, M.M., Zahs, A., Brown, M.M., Ramirez, L., and </w:t>
      </w:r>
      <w:r w:rsidRPr="006802B9">
        <w:rPr>
          <w:rFonts w:ascii="Arial" w:hAnsi="Arial" w:cs="Arial"/>
          <w:b/>
          <w:bCs/>
        </w:rPr>
        <w:t>Kovacs</w:t>
      </w:r>
      <w:r w:rsidRPr="006802B9">
        <w:rPr>
          <w:rFonts w:ascii="Arial" w:hAnsi="Arial" w:cs="Arial"/>
        </w:rPr>
        <w:t xml:space="preserve">, E.J. The gut-liver axis plays a reversible role in pulmonary inflammation after intoxication and burn injury. Annual American </w:t>
      </w:r>
      <w:r w:rsidRPr="006802B9">
        <w:rPr>
          <w:rFonts w:ascii="Arial" w:hAnsi="Arial" w:cs="Arial"/>
        </w:rPr>
        <w:lastRenderedPageBreak/>
        <w:t xml:space="preserve">Physician Scientist Association Joint Meeting, Chicago, IL, April 2014. </w:t>
      </w:r>
      <w:proofErr w:type="gramStart"/>
      <w:r w:rsidRPr="006802B9">
        <w:rPr>
          <w:rFonts w:ascii="Arial" w:hAnsi="Arial" w:cs="Arial"/>
        </w:rPr>
        <w:t>Poster presentation,</w:t>
      </w:r>
      <w:proofErr w:type="gramEnd"/>
      <w:r w:rsidRPr="006802B9">
        <w:rPr>
          <w:rFonts w:ascii="Arial" w:hAnsi="Arial" w:cs="Arial"/>
        </w:rPr>
        <w:t xml:space="preserve"> won first place in medical student poster competition.</w:t>
      </w:r>
    </w:p>
    <w:p w14:paraId="601F762A" w14:textId="77777777" w:rsidR="005D44FC" w:rsidRPr="006802B9" w:rsidRDefault="00817DB1" w:rsidP="00EF3025">
      <w:pPr>
        <w:numPr>
          <w:ilvl w:val="0"/>
          <w:numId w:val="65"/>
        </w:numPr>
        <w:rPr>
          <w:rFonts w:ascii="Arial" w:eastAsia="Arial" w:hAnsi="Arial" w:cs="Arial"/>
        </w:rPr>
      </w:pPr>
      <w:r w:rsidRPr="006802B9">
        <w:rPr>
          <w:rFonts w:ascii="Arial" w:hAnsi="Arial" w:cs="Arial"/>
        </w:rPr>
        <w:t xml:space="preserve">Ippolito, J.A., Curtis, B.J., and </w:t>
      </w:r>
      <w:r w:rsidRPr="006802B9">
        <w:rPr>
          <w:rFonts w:ascii="Arial" w:hAnsi="Arial" w:cs="Arial"/>
          <w:b/>
          <w:bCs/>
        </w:rPr>
        <w:t>Kovacs</w:t>
      </w:r>
      <w:r w:rsidRPr="006802B9">
        <w:rPr>
          <w:rFonts w:ascii="Arial" w:hAnsi="Arial" w:cs="Arial"/>
        </w:rPr>
        <w:t>, E.J. Binge Ethanol Exposure Alters Alveolar Macrophage Activation in Burn-Injured Mice. Annual Meeting of the American Association of Immunologists, Pittsburgh, PA, May 2014. (Selected for oral presentation and received travel award.)</w:t>
      </w:r>
    </w:p>
    <w:p w14:paraId="32050D23" w14:textId="77777777" w:rsidR="005D44FC" w:rsidRPr="006802B9" w:rsidRDefault="00817DB1" w:rsidP="00EF3025">
      <w:pPr>
        <w:numPr>
          <w:ilvl w:val="0"/>
          <w:numId w:val="65"/>
        </w:numPr>
        <w:rPr>
          <w:rFonts w:ascii="Arial" w:eastAsia="Arial" w:hAnsi="Arial" w:cs="Arial"/>
        </w:rPr>
      </w:pPr>
      <w:r w:rsidRPr="006802B9">
        <w:rPr>
          <w:rFonts w:ascii="Arial" w:hAnsi="Arial" w:cs="Arial"/>
        </w:rPr>
        <w:t xml:space="preserve">Chen, M.M., Ippolito, J.A., Choudhry, M.A., and </w:t>
      </w:r>
      <w:r w:rsidRPr="006802B9">
        <w:rPr>
          <w:rFonts w:ascii="Arial" w:hAnsi="Arial" w:cs="Arial"/>
          <w:b/>
          <w:bCs/>
        </w:rPr>
        <w:t>Kovacs</w:t>
      </w:r>
      <w:r w:rsidRPr="006802B9">
        <w:rPr>
          <w:rFonts w:ascii="Arial" w:hAnsi="Arial" w:cs="Arial"/>
        </w:rPr>
        <w:t xml:space="preserve">, E.J. Alcohol potentiates post burn intestinal ischemia through shifts in fluid compartments. Shock Society, Charlotte, NC, June 2014. Selected for oral presentation and received Mohammed Sayeed trainee travel award from the Shock Society. </w:t>
      </w:r>
    </w:p>
    <w:p w14:paraId="06D5D66E" w14:textId="77777777" w:rsidR="005D44FC" w:rsidRPr="006802B9" w:rsidRDefault="00817DB1" w:rsidP="00EF3025">
      <w:pPr>
        <w:numPr>
          <w:ilvl w:val="0"/>
          <w:numId w:val="65"/>
        </w:numPr>
        <w:rPr>
          <w:rFonts w:ascii="Arial" w:eastAsia="Arial" w:hAnsi="Arial" w:cs="Arial"/>
        </w:rPr>
      </w:pPr>
      <w:r w:rsidRPr="006802B9">
        <w:rPr>
          <w:rFonts w:ascii="Arial" w:hAnsi="Arial" w:cs="Arial"/>
        </w:rPr>
        <w:t xml:space="preserve">O’Halloran, E.B., Carter, S.R., Davis, C.S., Ramirez, </w:t>
      </w:r>
      <w:proofErr w:type="gramStart"/>
      <w:r w:rsidRPr="006802B9">
        <w:rPr>
          <w:rFonts w:ascii="Arial" w:hAnsi="Arial" w:cs="Arial"/>
        </w:rPr>
        <w:t>L.,</w:t>
      </w:r>
      <w:proofErr w:type="gramEnd"/>
      <w:r w:rsidRPr="006802B9">
        <w:rPr>
          <w:rFonts w:ascii="Arial" w:hAnsi="Arial" w:cs="Arial"/>
        </w:rPr>
        <w:t xml:space="preserve"> Albright, J.M., Gamelli, R.L., and </w:t>
      </w:r>
      <w:r w:rsidRPr="006802B9">
        <w:rPr>
          <w:rFonts w:ascii="Arial" w:hAnsi="Arial" w:cs="Arial"/>
          <w:b/>
          <w:bCs/>
        </w:rPr>
        <w:t>Kovacs</w:t>
      </w:r>
      <w:r w:rsidRPr="006802B9">
        <w:rPr>
          <w:rFonts w:ascii="Arial" w:hAnsi="Arial" w:cs="Arial"/>
        </w:rPr>
        <w:t>, E.J. Alcohol intoxication alters systemic immune responses in adult burn injury victims. Shock Society, Charlotte, NC, June 2014. Poster presentation.</w:t>
      </w:r>
    </w:p>
    <w:p w14:paraId="548FDDDA" w14:textId="77777777" w:rsidR="005D44FC" w:rsidRPr="006802B9" w:rsidRDefault="00817DB1" w:rsidP="00EF3025">
      <w:pPr>
        <w:numPr>
          <w:ilvl w:val="0"/>
          <w:numId w:val="65"/>
        </w:numPr>
        <w:rPr>
          <w:rFonts w:ascii="Arial" w:eastAsia="Arial" w:hAnsi="Arial" w:cs="Arial"/>
        </w:rPr>
      </w:pPr>
      <w:r w:rsidRPr="006802B9">
        <w:rPr>
          <w:rFonts w:ascii="Arial" w:hAnsi="Arial" w:cs="Arial"/>
        </w:rPr>
        <w:t xml:space="preserve">Chen, M.M., Zahs, A., Bird, M.D. and </w:t>
      </w:r>
      <w:r w:rsidRPr="006802B9">
        <w:rPr>
          <w:rFonts w:ascii="Arial" w:hAnsi="Arial" w:cs="Arial"/>
          <w:b/>
          <w:bCs/>
        </w:rPr>
        <w:t>Kovacs</w:t>
      </w:r>
      <w:r w:rsidRPr="006802B9">
        <w:rPr>
          <w:rFonts w:ascii="Arial" w:hAnsi="Arial" w:cs="Arial"/>
        </w:rPr>
        <w:t xml:space="preserve">, E.J. Intoxication potentiates post burn pulmonary inflammation through TLR4 signaling in the gut-liver axis. Research Society on Alcoholism, Belleview, WA, June 2014. </w:t>
      </w:r>
      <w:proofErr w:type="gramStart"/>
      <w:r w:rsidRPr="006802B9">
        <w:rPr>
          <w:rFonts w:ascii="Arial" w:hAnsi="Arial" w:cs="Arial"/>
        </w:rPr>
        <w:t>Poster presentation,</w:t>
      </w:r>
      <w:proofErr w:type="gramEnd"/>
      <w:r w:rsidRPr="006802B9">
        <w:rPr>
          <w:rFonts w:ascii="Arial" w:hAnsi="Arial" w:cs="Arial"/>
        </w:rPr>
        <w:t xml:space="preserve"> received RSA student travel award. </w:t>
      </w:r>
    </w:p>
    <w:p w14:paraId="2E3ECE43" w14:textId="77777777" w:rsidR="005D44FC" w:rsidRPr="006802B9" w:rsidRDefault="00817DB1" w:rsidP="00EF3025">
      <w:pPr>
        <w:numPr>
          <w:ilvl w:val="0"/>
          <w:numId w:val="65"/>
        </w:numPr>
        <w:rPr>
          <w:rFonts w:ascii="Arial" w:eastAsia="Arial" w:hAnsi="Arial" w:cs="Arial"/>
        </w:rPr>
      </w:pPr>
      <w:r w:rsidRPr="006802B9">
        <w:rPr>
          <w:rFonts w:ascii="Arial" w:hAnsi="Arial" w:cs="Arial"/>
        </w:rPr>
        <w:t xml:space="preserve">Fisichella, P.M., Reder, N., </w:t>
      </w:r>
      <w:proofErr w:type="spellStart"/>
      <w:r w:rsidRPr="006802B9">
        <w:rPr>
          <w:rFonts w:ascii="Arial" w:hAnsi="Arial" w:cs="Arial"/>
        </w:rPr>
        <w:t>Gagermeier</w:t>
      </w:r>
      <w:proofErr w:type="spellEnd"/>
      <w:r w:rsidRPr="006802B9">
        <w:rPr>
          <w:rFonts w:ascii="Arial" w:hAnsi="Arial" w:cs="Arial"/>
        </w:rPr>
        <w:t xml:space="preserve">, J., and E.J. </w:t>
      </w:r>
      <w:r w:rsidRPr="006802B9">
        <w:rPr>
          <w:rFonts w:ascii="Arial" w:hAnsi="Arial" w:cs="Arial"/>
          <w:b/>
          <w:bCs/>
        </w:rPr>
        <w:t>Kovacs</w:t>
      </w:r>
      <w:r w:rsidRPr="006802B9">
        <w:rPr>
          <w:rFonts w:ascii="Arial" w:hAnsi="Arial" w:cs="Arial"/>
        </w:rPr>
        <w:t>. Usefulness of pH-monitoring in predicting survival of patients with scleroderma awaiting lung transplantation. Int. Soc. Disease Esophagus Vancouver, BC, Canada, September 2014. Selected for oral presentation.</w:t>
      </w:r>
    </w:p>
    <w:p w14:paraId="3A7BA08E" w14:textId="77777777" w:rsidR="005D44FC" w:rsidRPr="006802B9" w:rsidRDefault="00817DB1" w:rsidP="00EF3025">
      <w:pPr>
        <w:numPr>
          <w:ilvl w:val="0"/>
          <w:numId w:val="65"/>
        </w:numPr>
        <w:rPr>
          <w:rFonts w:ascii="Arial" w:eastAsia="Arial" w:hAnsi="Arial" w:cs="Arial"/>
        </w:rPr>
      </w:pPr>
      <w:r w:rsidRPr="006802B9">
        <w:rPr>
          <w:rFonts w:ascii="Arial" w:hAnsi="Arial" w:cs="Arial"/>
        </w:rPr>
        <w:t xml:space="preserve">Fisichella, P.M., Reder, N., Davis, C., and E.J. </w:t>
      </w:r>
      <w:r w:rsidRPr="006802B9">
        <w:rPr>
          <w:rFonts w:ascii="Arial" w:hAnsi="Arial" w:cs="Arial"/>
          <w:b/>
          <w:bCs/>
        </w:rPr>
        <w:t>Kovacs</w:t>
      </w:r>
      <w:r w:rsidRPr="006802B9">
        <w:rPr>
          <w:rFonts w:ascii="Arial" w:hAnsi="Arial" w:cs="Arial"/>
        </w:rPr>
        <w:t>. The diagnostic value of symptoms of GERD and detection of pepsin and bile acids in the bronchoalveolar lavage fluid and exhaled breath condensate in the identification of lung transplant patients with GERD-induced aspiration. Int. Soc. Disease Esophagus Vancouver, BC, Canada, September 2014. Selected for oral presentation.</w:t>
      </w:r>
    </w:p>
    <w:p w14:paraId="33CB349D" w14:textId="77777777" w:rsidR="005D44FC" w:rsidRPr="006802B9" w:rsidRDefault="00817DB1" w:rsidP="00EF3025">
      <w:pPr>
        <w:numPr>
          <w:ilvl w:val="0"/>
          <w:numId w:val="65"/>
        </w:numPr>
        <w:rPr>
          <w:rFonts w:ascii="Arial" w:eastAsia="Arial" w:hAnsi="Arial" w:cs="Arial"/>
        </w:rPr>
      </w:pPr>
      <w:r w:rsidRPr="006802B9">
        <w:rPr>
          <w:rFonts w:ascii="Arial" w:hAnsi="Arial" w:cs="Arial"/>
        </w:rPr>
        <w:t xml:space="preserve">Curtis, B.J., Palmer, J., Ramirez, L., Carter, S.R., and </w:t>
      </w:r>
      <w:r w:rsidRPr="006802B9">
        <w:rPr>
          <w:rFonts w:ascii="Arial" w:hAnsi="Arial" w:cs="Arial"/>
          <w:b/>
          <w:bCs/>
        </w:rPr>
        <w:t>Kovacs,</w:t>
      </w:r>
      <w:r w:rsidRPr="006802B9">
        <w:rPr>
          <w:rFonts w:ascii="Arial" w:hAnsi="Arial" w:cs="Arial"/>
        </w:rPr>
        <w:t xml:space="preserve"> E.J. Combined radiation injury causes long-lasting alterations in HDAC1, Radiation Research Society, Las Vegas, NV September 2014. Poster presentation and selected for Scholar in Training travel award</w:t>
      </w:r>
    </w:p>
    <w:p w14:paraId="15AE3A63" w14:textId="77777777" w:rsidR="005D44FC" w:rsidRPr="006802B9" w:rsidRDefault="00817DB1" w:rsidP="00EF3025">
      <w:pPr>
        <w:numPr>
          <w:ilvl w:val="0"/>
          <w:numId w:val="65"/>
        </w:numPr>
        <w:rPr>
          <w:rFonts w:ascii="Arial" w:eastAsia="Arial" w:hAnsi="Arial" w:cs="Arial"/>
        </w:rPr>
      </w:pPr>
      <w:r w:rsidRPr="006802B9">
        <w:rPr>
          <w:rFonts w:ascii="Arial" w:hAnsi="Arial" w:cs="Arial"/>
        </w:rPr>
        <w:t xml:space="preserve">O’Halloran, E.B., Carter, S.R., Davis, C.S., Ramirez, L., Albright, J.M., Gamelli, R.L., and </w:t>
      </w:r>
      <w:r w:rsidRPr="006802B9">
        <w:rPr>
          <w:rFonts w:ascii="Arial" w:hAnsi="Arial" w:cs="Arial"/>
          <w:b/>
          <w:bCs/>
        </w:rPr>
        <w:t>Kovacs</w:t>
      </w:r>
      <w:r w:rsidRPr="006802B9">
        <w:rPr>
          <w:rFonts w:ascii="Arial" w:hAnsi="Arial" w:cs="Arial"/>
        </w:rPr>
        <w:t>, E.J. Hepatic histone deacetylase 1 expression and activity following ethanol exposure and burn injury. International Society for Burn Injuries annual meeting, Sidney, Australia, October 2014. Selected for oral presentation and received travel award.</w:t>
      </w:r>
    </w:p>
    <w:p w14:paraId="5802A927" w14:textId="77777777" w:rsidR="005D44FC" w:rsidRPr="006802B9" w:rsidRDefault="00817DB1" w:rsidP="00EF3025">
      <w:pPr>
        <w:numPr>
          <w:ilvl w:val="0"/>
          <w:numId w:val="65"/>
        </w:numPr>
        <w:rPr>
          <w:rFonts w:ascii="Arial" w:eastAsia="Arial" w:hAnsi="Arial" w:cs="Arial"/>
        </w:rPr>
      </w:pPr>
      <w:r w:rsidRPr="006802B9">
        <w:rPr>
          <w:rFonts w:ascii="Arial" w:hAnsi="Arial" w:cs="Arial"/>
          <w:shd w:val="clear" w:color="auto" w:fill="FFFFFF"/>
        </w:rPr>
        <w:t xml:space="preserve">Chen, M.M., O’Halloran, E.B., Palmer, J.L., Ippolito, J.A., and </w:t>
      </w:r>
      <w:r w:rsidRPr="006802B9">
        <w:rPr>
          <w:rFonts w:ascii="Arial" w:hAnsi="Arial" w:cs="Arial"/>
          <w:b/>
          <w:bCs/>
          <w:shd w:val="clear" w:color="auto" w:fill="FFFFFF"/>
        </w:rPr>
        <w:t>Kovacs</w:t>
      </w:r>
      <w:r w:rsidRPr="006802B9">
        <w:rPr>
          <w:rFonts w:ascii="Arial" w:hAnsi="Arial" w:cs="Arial"/>
          <w:shd w:val="clear" w:color="auto" w:fill="FFFFFF"/>
        </w:rPr>
        <w:t xml:space="preserve">, E.J. The role of Kupffer cells in the response to intoxication and burn injury. </w:t>
      </w:r>
      <w:r w:rsidRPr="006802B9">
        <w:rPr>
          <w:rFonts w:ascii="Arial" w:hAnsi="Arial" w:cs="Arial"/>
        </w:rPr>
        <w:t>Joint Meeting of the Society for Leukocyte Biology and the International Endotoxin and Innate Immunity Society, Salt Lake City, UT, October 2014. Selected for oral presentation and received IEIIS travel award.</w:t>
      </w:r>
    </w:p>
    <w:p w14:paraId="7920180E" w14:textId="77777777" w:rsidR="005D44FC" w:rsidRPr="006802B9" w:rsidRDefault="00817DB1" w:rsidP="00EF3025">
      <w:pPr>
        <w:numPr>
          <w:ilvl w:val="0"/>
          <w:numId w:val="65"/>
        </w:numPr>
        <w:rPr>
          <w:rFonts w:ascii="Arial" w:eastAsia="Arial" w:hAnsi="Arial" w:cs="Arial"/>
        </w:rPr>
      </w:pPr>
      <w:r w:rsidRPr="006802B9">
        <w:rPr>
          <w:rFonts w:ascii="Arial" w:hAnsi="Arial" w:cs="Arial"/>
          <w:shd w:val="clear" w:color="auto" w:fill="FFFFFF"/>
        </w:rPr>
        <w:t xml:space="preserve">Ippolito, J.A., Brown, M.M., </w:t>
      </w:r>
      <w:r w:rsidRPr="006802B9">
        <w:rPr>
          <w:rFonts w:ascii="Arial" w:hAnsi="Arial" w:cs="Arial"/>
        </w:rPr>
        <w:t xml:space="preserve">Ramirez, L. </w:t>
      </w:r>
      <w:r w:rsidRPr="006802B9">
        <w:rPr>
          <w:rFonts w:ascii="Arial" w:hAnsi="Arial" w:cs="Arial"/>
          <w:shd w:val="clear" w:color="auto" w:fill="FFFFFF"/>
        </w:rPr>
        <w:t xml:space="preserve">and </w:t>
      </w:r>
      <w:r w:rsidRPr="006802B9">
        <w:rPr>
          <w:rFonts w:ascii="Arial" w:hAnsi="Arial" w:cs="Arial"/>
          <w:b/>
          <w:bCs/>
          <w:shd w:val="clear" w:color="auto" w:fill="FFFFFF"/>
        </w:rPr>
        <w:t>Kovacs,</w:t>
      </w:r>
      <w:r w:rsidRPr="006802B9">
        <w:rPr>
          <w:rFonts w:ascii="Arial" w:hAnsi="Arial" w:cs="Arial"/>
          <w:shd w:val="clear" w:color="auto" w:fill="FFFFFF"/>
        </w:rPr>
        <w:t xml:space="preserve"> E.J. </w:t>
      </w:r>
      <w:r w:rsidRPr="006802B9">
        <w:rPr>
          <w:rFonts w:ascii="Arial" w:hAnsi="Arial" w:cs="Arial"/>
        </w:rPr>
        <w:t>Ethanol intoxication amplifies pro-inflammatory phenotype on pre-alveolar macrophages after post-burn pulmonary infection. Joint Meeting of the Society for Leukocyte Biology and the International Endotoxin and Innate Immunity Society, Salt Lake City, UT, October 2014. Selected for oral presentation and received SLB travel award.</w:t>
      </w:r>
    </w:p>
    <w:p w14:paraId="5F47B796" w14:textId="77777777" w:rsidR="005D44FC" w:rsidRPr="006802B9" w:rsidRDefault="00817DB1" w:rsidP="00EF3025">
      <w:pPr>
        <w:numPr>
          <w:ilvl w:val="0"/>
          <w:numId w:val="65"/>
        </w:numPr>
        <w:rPr>
          <w:rFonts w:ascii="Arial" w:eastAsia="Arial" w:hAnsi="Arial" w:cs="Arial"/>
        </w:rPr>
      </w:pPr>
      <w:r w:rsidRPr="006802B9">
        <w:rPr>
          <w:rFonts w:ascii="Arial" w:hAnsi="Arial" w:cs="Arial"/>
        </w:rPr>
        <w:t xml:space="preserve">Chen, M.M., O’Halloran, E.B., and </w:t>
      </w:r>
      <w:r w:rsidRPr="006802B9">
        <w:rPr>
          <w:rFonts w:ascii="Arial" w:hAnsi="Arial" w:cs="Arial"/>
          <w:b/>
          <w:bCs/>
        </w:rPr>
        <w:t>Kovacs</w:t>
      </w:r>
      <w:r w:rsidRPr="006802B9">
        <w:rPr>
          <w:rFonts w:ascii="Arial" w:hAnsi="Arial" w:cs="Arial"/>
        </w:rPr>
        <w:t>, E.J. Alcohol intoxication potentiates post burn remote organ damage through shifts in fluid compartments mediated by bradykinin. Meeting of the American Physician Scientist Association, Northern Illinois, Chicago, IL, October 2014. Poster presentation.</w:t>
      </w:r>
    </w:p>
    <w:p w14:paraId="5D5AE1E9" w14:textId="77777777" w:rsidR="005D44FC" w:rsidRPr="006802B9" w:rsidRDefault="00817DB1" w:rsidP="00EF3025">
      <w:pPr>
        <w:numPr>
          <w:ilvl w:val="0"/>
          <w:numId w:val="65"/>
        </w:numPr>
        <w:rPr>
          <w:rFonts w:ascii="Arial" w:eastAsia="Arial" w:hAnsi="Arial" w:cs="Arial"/>
        </w:rPr>
      </w:pPr>
      <w:r w:rsidRPr="006802B9">
        <w:rPr>
          <w:rFonts w:ascii="Arial" w:hAnsi="Arial" w:cs="Arial"/>
        </w:rPr>
        <w:t xml:space="preserve">O’Brien, J., </w:t>
      </w:r>
      <w:r w:rsidRPr="006802B9">
        <w:rPr>
          <w:rFonts w:ascii="Arial" w:hAnsi="Arial" w:cs="Arial"/>
          <w:b/>
          <w:bCs/>
        </w:rPr>
        <w:t>Kovacs</w:t>
      </w:r>
      <w:r w:rsidRPr="006802B9">
        <w:rPr>
          <w:rFonts w:ascii="Arial" w:hAnsi="Arial" w:cs="Arial"/>
        </w:rPr>
        <w:t>, E.J. and Lowery, E. Assessment of alcohol use in a cohort of patients with advanced lung disease. Alcohol and Immunology Research Interest Group meeting, Maywood, IL, November 2014. Selected for oral presentation.</w:t>
      </w:r>
    </w:p>
    <w:p w14:paraId="0299A17B" w14:textId="77777777" w:rsidR="005D44FC" w:rsidRPr="006802B9" w:rsidRDefault="00817DB1" w:rsidP="00EF3025">
      <w:pPr>
        <w:numPr>
          <w:ilvl w:val="0"/>
          <w:numId w:val="65"/>
        </w:numPr>
        <w:rPr>
          <w:rFonts w:ascii="Arial" w:eastAsia="Arial" w:hAnsi="Arial" w:cs="Arial"/>
        </w:rPr>
      </w:pPr>
      <w:r w:rsidRPr="006802B9">
        <w:rPr>
          <w:rFonts w:ascii="Arial" w:hAnsi="Arial" w:cs="Arial"/>
        </w:rPr>
        <w:t xml:space="preserve">Hammer, A.M., Rendon, J.L., Li, X., Morris, N.L., Earley, Z.M., Cannon, A.R. </w:t>
      </w:r>
      <w:r w:rsidRPr="006802B9">
        <w:rPr>
          <w:rFonts w:ascii="Arial" w:hAnsi="Arial" w:cs="Arial"/>
          <w:b/>
          <w:bCs/>
        </w:rPr>
        <w:t>Kovacs</w:t>
      </w:r>
      <w:r w:rsidRPr="006802B9">
        <w:rPr>
          <w:rFonts w:ascii="Arial" w:hAnsi="Arial" w:cs="Arial"/>
        </w:rPr>
        <w:t xml:space="preserve">, E.J., and Choudhry, M.A. Effect of intoxication and burn on claudin and occludin expression in epithelial cells from the small and large </w:t>
      </w:r>
      <w:proofErr w:type="gramStart"/>
      <w:r w:rsidRPr="006802B9">
        <w:rPr>
          <w:rFonts w:ascii="Arial" w:hAnsi="Arial" w:cs="Arial"/>
        </w:rPr>
        <w:t>intestinal</w:t>
      </w:r>
      <w:proofErr w:type="gramEnd"/>
      <w:r w:rsidRPr="006802B9">
        <w:rPr>
          <w:rFonts w:ascii="Arial" w:hAnsi="Arial" w:cs="Arial"/>
        </w:rPr>
        <w:t>. Alcohol and Immunology Research Interest Group meeting, Maywood, IL, November 2014. Poster presentation.</w:t>
      </w:r>
    </w:p>
    <w:p w14:paraId="5AD4AC7F" w14:textId="77777777" w:rsidR="005D44FC" w:rsidRPr="006802B9" w:rsidRDefault="00817DB1" w:rsidP="00EF3025">
      <w:pPr>
        <w:numPr>
          <w:ilvl w:val="0"/>
          <w:numId w:val="65"/>
        </w:numPr>
        <w:rPr>
          <w:rFonts w:ascii="Arial" w:eastAsia="Arial" w:hAnsi="Arial" w:cs="Arial"/>
        </w:rPr>
      </w:pPr>
      <w:r w:rsidRPr="006802B9">
        <w:rPr>
          <w:rFonts w:ascii="Arial" w:hAnsi="Arial" w:cs="Arial"/>
        </w:rPr>
        <w:lastRenderedPageBreak/>
        <w:t xml:space="preserve">O’Halloran, E.B., Chen, M.M., </w:t>
      </w:r>
      <w:r w:rsidRPr="006802B9">
        <w:rPr>
          <w:rFonts w:ascii="Arial" w:hAnsi="Arial" w:cs="Arial"/>
          <w:b/>
          <w:bCs/>
        </w:rPr>
        <w:t>Kovacs</w:t>
      </w:r>
      <w:r w:rsidRPr="006802B9">
        <w:rPr>
          <w:rFonts w:ascii="Arial" w:hAnsi="Arial" w:cs="Arial"/>
        </w:rPr>
        <w:t>, E.J., and Burnham, E.L. Alveolar macrophage production of inflammatory mediators in subjects with alcohol use disorders. Alcohol and Immunology Research Interest Group meeting, Maywood, IL, November 2014. Selected for oral presentation.</w:t>
      </w:r>
    </w:p>
    <w:p w14:paraId="2BEA628D" w14:textId="77777777" w:rsidR="005D44FC" w:rsidRPr="006802B9" w:rsidRDefault="00817DB1" w:rsidP="00EF3025">
      <w:pPr>
        <w:numPr>
          <w:ilvl w:val="0"/>
          <w:numId w:val="65"/>
        </w:numPr>
        <w:rPr>
          <w:rFonts w:ascii="Arial" w:eastAsia="Arial" w:hAnsi="Arial" w:cs="Arial"/>
        </w:rPr>
      </w:pPr>
      <w:r w:rsidRPr="006802B9">
        <w:rPr>
          <w:rFonts w:ascii="Arial" w:hAnsi="Arial" w:cs="Arial"/>
        </w:rPr>
        <w:t xml:space="preserve">Chen, M.M., Ramirez, E., O’Halloran, E.B., and </w:t>
      </w:r>
      <w:r w:rsidRPr="006802B9">
        <w:rPr>
          <w:rFonts w:ascii="Arial" w:hAnsi="Arial" w:cs="Arial"/>
          <w:b/>
          <w:bCs/>
        </w:rPr>
        <w:t>Kovacs</w:t>
      </w:r>
      <w:r w:rsidRPr="006802B9">
        <w:rPr>
          <w:rFonts w:ascii="Arial" w:hAnsi="Arial" w:cs="Arial"/>
        </w:rPr>
        <w:t>, E.J. Alcohol intoxication alters post burn Kupffer Cell p38 MAPK signaling. Alcohol and Immunology Research Interest Group meeting, Maywood, IL, November 2014. Poster presentation.</w:t>
      </w:r>
    </w:p>
    <w:p w14:paraId="59D3809B" w14:textId="77777777" w:rsidR="005D44FC" w:rsidRPr="006802B9" w:rsidRDefault="00817DB1" w:rsidP="00EF3025">
      <w:pPr>
        <w:numPr>
          <w:ilvl w:val="0"/>
          <w:numId w:val="65"/>
        </w:numPr>
        <w:rPr>
          <w:rFonts w:ascii="Arial" w:eastAsia="Arial" w:hAnsi="Arial" w:cs="Arial"/>
        </w:rPr>
      </w:pPr>
      <w:r w:rsidRPr="006802B9">
        <w:rPr>
          <w:rFonts w:ascii="Arial" w:hAnsi="Arial" w:cs="Arial"/>
        </w:rPr>
        <w:t xml:space="preserve">Chen, M.M., O’Halloran, E.B., and </w:t>
      </w:r>
      <w:r w:rsidRPr="006802B9">
        <w:rPr>
          <w:rFonts w:ascii="Arial" w:hAnsi="Arial" w:cs="Arial"/>
          <w:b/>
          <w:bCs/>
        </w:rPr>
        <w:t>Kovacs</w:t>
      </w:r>
      <w:r w:rsidRPr="006802B9">
        <w:rPr>
          <w:rFonts w:ascii="Arial" w:hAnsi="Arial" w:cs="Arial"/>
        </w:rPr>
        <w:t>, EJ. Kupffer cell p38 drives hepatic damage and pulmonary inflammation after intoxication and burn injury. Experimental Biology (2015), Boston, MA, March 2015.  Poster presentation. Selected as poster of distinction, Gastroenterology &amp; Liver Section of the American Physiological Society.</w:t>
      </w:r>
    </w:p>
    <w:p w14:paraId="21F99BCB" w14:textId="77777777" w:rsidR="005D44FC" w:rsidRPr="006802B9" w:rsidRDefault="00817DB1" w:rsidP="00EF3025">
      <w:pPr>
        <w:numPr>
          <w:ilvl w:val="0"/>
          <w:numId w:val="65"/>
        </w:numPr>
        <w:rPr>
          <w:rFonts w:ascii="Arial" w:eastAsia="Arial" w:hAnsi="Arial" w:cs="Arial"/>
        </w:rPr>
      </w:pPr>
      <w:r w:rsidRPr="006802B9">
        <w:rPr>
          <w:rFonts w:ascii="Arial" w:hAnsi="Arial" w:cs="Arial"/>
        </w:rPr>
        <w:t xml:space="preserve">Hammer, A.M. Li, X., Morris, N.L., Cannon, A.R., Earley, Z.M., </w:t>
      </w:r>
      <w:r w:rsidRPr="006802B9">
        <w:rPr>
          <w:rFonts w:ascii="Arial" w:hAnsi="Arial" w:cs="Arial"/>
          <w:b/>
          <w:bCs/>
        </w:rPr>
        <w:t>Kovacs</w:t>
      </w:r>
      <w:r w:rsidRPr="006802B9">
        <w:rPr>
          <w:rFonts w:ascii="Arial" w:hAnsi="Arial" w:cs="Arial"/>
        </w:rPr>
        <w:t>, E.J. and Choudhry, M.A. Alcohol and Burn Injury Decreases STAT3 Expression in Intestinal Epithelial Cells. Experimental Biology (2015), Boston, MA, March 2015. Poster presentation.</w:t>
      </w:r>
    </w:p>
    <w:p w14:paraId="7FDA7A48" w14:textId="77777777" w:rsidR="005D44FC" w:rsidRPr="006802B9" w:rsidRDefault="00817DB1" w:rsidP="00EF3025">
      <w:pPr>
        <w:numPr>
          <w:ilvl w:val="0"/>
          <w:numId w:val="65"/>
        </w:numPr>
        <w:rPr>
          <w:rFonts w:ascii="Arial" w:eastAsia="Arial" w:hAnsi="Arial" w:cs="Arial"/>
        </w:rPr>
      </w:pPr>
      <w:r w:rsidRPr="006802B9">
        <w:rPr>
          <w:rFonts w:ascii="Arial" w:hAnsi="Arial" w:cs="Arial"/>
        </w:rPr>
        <w:t xml:space="preserve">Chen, M.M., O’Halloran, E.B., Ramirez, L. and </w:t>
      </w:r>
      <w:r w:rsidRPr="006802B9">
        <w:rPr>
          <w:rFonts w:ascii="Arial" w:hAnsi="Arial" w:cs="Arial"/>
          <w:b/>
          <w:bCs/>
        </w:rPr>
        <w:t>Kovacs,</w:t>
      </w:r>
      <w:r w:rsidRPr="006802B9">
        <w:rPr>
          <w:rFonts w:ascii="Arial" w:hAnsi="Arial" w:cs="Arial"/>
        </w:rPr>
        <w:t xml:space="preserve"> E.J. Kupffer cell p38 MAPK signaling drives post burn hepatic damage and pulmonary inflammation when alcohol intoxication precedes injury. American Burn Association 47th Annual Meeting, Chicago, IL, April 2015. </w:t>
      </w:r>
      <w:proofErr w:type="gramStart"/>
      <w:r w:rsidRPr="006802B9">
        <w:rPr>
          <w:rFonts w:ascii="Arial" w:hAnsi="Arial" w:cs="Arial"/>
        </w:rPr>
        <w:t>Poster presentation,</w:t>
      </w:r>
      <w:proofErr w:type="gramEnd"/>
      <w:r w:rsidRPr="006802B9">
        <w:rPr>
          <w:rFonts w:ascii="Arial" w:hAnsi="Arial" w:cs="Arial"/>
        </w:rPr>
        <w:t xml:space="preserve"> won best original research in category prize.</w:t>
      </w:r>
    </w:p>
    <w:p w14:paraId="7B921D8E" w14:textId="77777777" w:rsidR="005D44FC" w:rsidRPr="006802B9" w:rsidRDefault="00817DB1" w:rsidP="00EF3025">
      <w:pPr>
        <w:numPr>
          <w:ilvl w:val="0"/>
          <w:numId w:val="65"/>
        </w:numPr>
        <w:rPr>
          <w:rFonts w:ascii="Arial" w:eastAsia="Arial" w:hAnsi="Arial" w:cs="Arial"/>
        </w:rPr>
      </w:pPr>
      <w:r w:rsidRPr="006802B9">
        <w:rPr>
          <w:rFonts w:ascii="Arial" w:hAnsi="Arial" w:cs="Arial"/>
        </w:rPr>
        <w:t xml:space="preserve">O’Halloran, E.B., Chen, M.M., Ramirez, L. and </w:t>
      </w:r>
      <w:r w:rsidRPr="006802B9">
        <w:rPr>
          <w:rFonts w:ascii="Arial" w:hAnsi="Arial" w:cs="Arial"/>
          <w:b/>
          <w:bCs/>
        </w:rPr>
        <w:t>Kovacs</w:t>
      </w:r>
      <w:r w:rsidRPr="006802B9">
        <w:rPr>
          <w:rFonts w:ascii="Arial" w:hAnsi="Arial" w:cs="Arial"/>
        </w:rPr>
        <w:t>, E.J. Elevation of serum leptin following burn injury is diminished in the presence of ethanol intoxication American Burn Association 47th Annual Meeting, Chicago, IL, April 2015. Selected for oral presentation.</w:t>
      </w:r>
    </w:p>
    <w:p w14:paraId="2F84C51A" w14:textId="77777777" w:rsidR="005D44FC" w:rsidRPr="006802B9" w:rsidRDefault="00817DB1" w:rsidP="00EF3025">
      <w:pPr>
        <w:numPr>
          <w:ilvl w:val="0"/>
          <w:numId w:val="65"/>
        </w:numPr>
        <w:rPr>
          <w:rFonts w:ascii="Arial" w:eastAsia="Arial" w:hAnsi="Arial" w:cs="Arial"/>
        </w:rPr>
      </w:pPr>
      <w:r w:rsidRPr="006802B9">
        <w:rPr>
          <w:rFonts w:ascii="Arial" w:hAnsi="Arial" w:cs="Arial"/>
        </w:rPr>
        <w:t xml:space="preserve">Curtis, B.J., Ippolito, J.A., Ramirez, L., and </w:t>
      </w:r>
      <w:r w:rsidRPr="006802B9">
        <w:rPr>
          <w:rFonts w:ascii="Arial" w:hAnsi="Arial" w:cs="Arial"/>
          <w:b/>
          <w:bCs/>
        </w:rPr>
        <w:t>Kovacs</w:t>
      </w:r>
      <w:r w:rsidRPr="006802B9">
        <w:rPr>
          <w:rFonts w:ascii="Arial" w:hAnsi="Arial" w:cs="Arial"/>
        </w:rPr>
        <w:t>, E.J. Dermal burn injury alters the lung epigenetic landscape through activation of histone deacetylase 1 (HDAC1). American Burn Association 47th Annual Meeting, Chicago, IL, April 2015. Selected for oral presentation.</w:t>
      </w:r>
    </w:p>
    <w:p w14:paraId="138A3B4F" w14:textId="77777777" w:rsidR="005D44FC" w:rsidRPr="006802B9" w:rsidRDefault="00817DB1" w:rsidP="00EF3025">
      <w:pPr>
        <w:numPr>
          <w:ilvl w:val="0"/>
          <w:numId w:val="65"/>
        </w:numPr>
        <w:rPr>
          <w:rFonts w:ascii="Arial" w:eastAsia="Arial" w:hAnsi="Arial" w:cs="Arial"/>
        </w:rPr>
      </w:pPr>
      <w:r w:rsidRPr="006802B9">
        <w:rPr>
          <w:rFonts w:ascii="Arial" w:hAnsi="Arial" w:cs="Arial"/>
        </w:rPr>
        <w:t xml:space="preserve">Plackett, T.P., Carter, S.R., Deburghgraeve, C.R., Palmer, J.L. Gamelli, R.L., and </w:t>
      </w:r>
      <w:r w:rsidRPr="006802B9">
        <w:rPr>
          <w:rFonts w:ascii="Arial" w:hAnsi="Arial" w:cs="Arial"/>
          <w:b/>
          <w:bCs/>
        </w:rPr>
        <w:t>Kovacs</w:t>
      </w:r>
      <w:r w:rsidRPr="006802B9">
        <w:rPr>
          <w:rFonts w:ascii="Arial" w:hAnsi="Arial" w:cs="Arial"/>
        </w:rPr>
        <w:t xml:space="preserve">, E.J. </w:t>
      </w:r>
      <w:r w:rsidRPr="006802B9">
        <w:rPr>
          <w:rFonts w:ascii="Arial" w:hAnsi="Arial" w:cs="Arial"/>
          <w:shd w:val="clear" w:color="auto" w:fill="FFFFFF"/>
        </w:rPr>
        <w:t>Pulmonary chemokine and cytokine response to combined burn and radiation injury.</w:t>
      </w:r>
      <w:r w:rsidRPr="006802B9">
        <w:rPr>
          <w:rFonts w:ascii="Arial" w:hAnsi="Arial" w:cs="Arial"/>
        </w:rPr>
        <w:t xml:space="preserve"> American Burn Association 47th Annual Meeting, Chicago, IL, April 2015. Poster presentation.</w:t>
      </w:r>
    </w:p>
    <w:p w14:paraId="3911F667" w14:textId="77777777" w:rsidR="005D44FC" w:rsidRPr="006802B9" w:rsidRDefault="00817DB1" w:rsidP="00EF3025">
      <w:pPr>
        <w:numPr>
          <w:ilvl w:val="0"/>
          <w:numId w:val="65"/>
        </w:numPr>
        <w:rPr>
          <w:rFonts w:ascii="Arial" w:eastAsia="Arial" w:hAnsi="Arial" w:cs="Arial"/>
        </w:rPr>
      </w:pPr>
      <w:r w:rsidRPr="006802B9">
        <w:rPr>
          <w:rFonts w:ascii="Arial" w:hAnsi="Arial" w:cs="Arial"/>
        </w:rPr>
        <w:t xml:space="preserve">Curtis, B.J., Palmer, J.L. Hoo, M.R., Boe, D.M., and </w:t>
      </w:r>
      <w:r w:rsidRPr="006802B9">
        <w:rPr>
          <w:rFonts w:ascii="Arial" w:hAnsi="Arial" w:cs="Arial"/>
          <w:b/>
          <w:bCs/>
        </w:rPr>
        <w:t>Kovacs</w:t>
      </w:r>
      <w:r w:rsidRPr="006802B9">
        <w:rPr>
          <w:rFonts w:ascii="Arial" w:hAnsi="Arial" w:cs="Arial"/>
        </w:rPr>
        <w:t>, E.J. Macrophage-specific deletion of Peroxisome Proliferator-Activated Receptor-gamma (</w:t>
      </w:r>
      <w:proofErr w:type="spellStart"/>
      <w:r w:rsidRPr="006802B9">
        <w:rPr>
          <w:rFonts w:ascii="Arial" w:hAnsi="Arial" w:cs="Arial"/>
        </w:rPr>
        <w:t>PPARγ</w:t>
      </w:r>
      <w:proofErr w:type="spellEnd"/>
      <w:r w:rsidRPr="006802B9">
        <w:rPr>
          <w:rFonts w:ascii="Arial" w:hAnsi="Arial" w:cs="Arial"/>
        </w:rPr>
        <w:t xml:space="preserve">) impairs lung function and immune responses in a mouse model of </w:t>
      </w:r>
      <w:r w:rsidRPr="006802B9">
        <w:rPr>
          <w:rFonts w:ascii="Arial" w:hAnsi="Arial" w:cs="Arial"/>
          <w:i/>
          <w:iCs/>
        </w:rPr>
        <w:t>Pseudomonas aeruginosa</w:t>
      </w:r>
      <w:r w:rsidRPr="006802B9">
        <w:rPr>
          <w:rFonts w:ascii="Arial" w:hAnsi="Arial" w:cs="Arial"/>
        </w:rPr>
        <w:t xml:space="preserve"> infection. </w:t>
      </w:r>
      <w:r w:rsidRPr="006802B9">
        <w:rPr>
          <w:rFonts w:ascii="Arial" w:hAnsi="Arial" w:cs="Arial"/>
          <w:shd w:val="clear" w:color="auto" w:fill="FFFFFF"/>
        </w:rPr>
        <w:t>Annual Meeting of the American Association of Immunologists, New Orleans, LA, May 2015. Poster presentation.</w:t>
      </w:r>
    </w:p>
    <w:p w14:paraId="0126A9CF" w14:textId="77777777" w:rsidR="005D44FC" w:rsidRPr="006802B9" w:rsidRDefault="00817DB1" w:rsidP="00EF3025">
      <w:pPr>
        <w:numPr>
          <w:ilvl w:val="0"/>
          <w:numId w:val="65"/>
        </w:numPr>
        <w:rPr>
          <w:rFonts w:ascii="Arial" w:eastAsia="Arial" w:hAnsi="Arial" w:cs="Arial"/>
        </w:rPr>
      </w:pPr>
      <w:r w:rsidRPr="006802B9">
        <w:rPr>
          <w:rFonts w:ascii="Arial" w:hAnsi="Arial" w:cs="Arial"/>
        </w:rPr>
        <w:t xml:space="preserve">Ippolito, J.A., Ramirez, L. and </w:t>
      </w:r>
      <w:r w:rsidRPr="006802B9">
        <w:rPr>
          <w:rFonts w:ascii="Arial" w:hAnsi="Arial" w:cs="Arial"/>
          <w:b/>
          <w:bCs/>
        </w:rPr>
        <w:t>Kovacs,</w:t>
      </w:r>
      <w:r w:rsidRPr="006802B9">
        <w:rPr>
          <w:rFonts w:ascii="Arial" w:hAnsi="Arial" w:cs="Arial"/>
        </w:rPr>
        <w:t xml:space="preserve"> E.J. </w:t>
      </w:r>
      <w:r w:rsidRPr="006802B9">
        <w:rPr>
          <w:rFonts w:ascii="Arial" w:hAnsi="Arial" w:cs="Arial"/>
          <w:shd w:val="clear" w:color="auto" w:fill="FFFFFF"/>
        </w:rPr>
        <w:t xml:space="preserve">Intoxication exacerbates the loss of alveolar macrophages and the increase in apoptosis seen after burn and pulmonary infection. Annual Meeting of the American Association of Immunologists, New Orleans, LA, May 2015. Selected for oral presentation, </w:t>
      </w:r>
      <w:proofErr w:type="gramStart"/>
      <w:r w:rsidRPr="006802B9">
        <w:rPr>
          <w:rFonts w:ascii="Arial" w:hAnsi="Arial" w:cs="Arial"/>
          <w:shd w:val="clear" w:color="auto" w:fill="FFFFFF"/>
        </w:rPr>
        <w:t>received</w:t>
      </w:r>
      <w:proofErr w:type="gramEnd"/>
      <w:r w:rsidRPr="006802B9">
        <w:rPr>
          <w:rFonts w:ascii="Arial" w:hAnsi="Arial" w:cs="Arial"/>
          <w:shd w:val="clear" w:color="auto" w:fill="FFFFFF"/>
        </w:rPr>
        <w:t xml:space="preserve"> AAI student travel award.</w:t>
      </w:r>
    </w:p>
    <w:p w14:paraId="434D1C40" w14:textId="77777777" w:rsidR="005D44FC" w:rsidRPr="006802B9" w:rsidRDefault="00817DB1" w:rsidP="00EF3025">
      <w:pPr>
        <w:numPr>
          <w:ilvl w:val="0"/>
          <w:numId w:val="65"/>
        </w:numPr>
        <w:rPr>
          <w:rFonts w:ascii="Arial" w:eastAsia="Arial" w:hAnsi="Arial" w:cs="Arial"/>
        </w:rPr>
      </w:pPr>
      <w:r w:rsidRPr="006802B9">
        <w:rPr>
          <w:rFonts w:ascii="Arial" w:hAnsi="Arial" w:cs="Arial"/>
        </w:rPr>
        <w:t xml:space="preserve">Lowery, E.M. and </w:t>
      </w:r>
      <w:r w:rsidRPr="006802B9">
        <w:rPr>
          <w:rFonts w:ascii="Arial" w:hAnsi="Arial" w:cs="Arial"/>
          <w:b/>
          <w:bCs/>
        </w:rPr>
        <w:t>Kovacs</w:t>
      </w:r>
      <w:r w:rsidRPr="006802B9">
        <w:rPr>
          <w:rFonts w:ascii="Arial" w:hAnsi="Arial" w:cs="Arial"/>
        </w:rPr>
        <w:t xml:space="preserve">, E.J. Donors of lung allografts with heavy alcohol use have elevated levels of IL-1β and G-CSF in bronchial washings at the time of </w:t>
      </w:r>
      <w:proofErr w:type="spellStart"/>
      <w:r w:rsidRPr="006802B9">
        <w:rPr>
          <w:rFonts w:ascii="Arial" w:hAnsi="Arial" w:cs="Arial"/>
        </w:rPr>
        <w:t>explantation</w:t>
      </w:r>
      <w:proofErr w:type="spellEnd"/>
      <w:r w:rsidRPr="006802B9">
        <w:rPr>
          <w:rFonts w:ascii="Arial" w:hAnsi="Arial" w:cs="Arial"/>
        </w:rPr>
        <w:t>. American Thoracic Soc. Annual Meeting, Denver, CO, May 2015. Poster presentation.</w:t>
      </w:r>
    </w:p>
    <w:p w14:paraId="0041A9FB" w14:textId="77777777" w:rsidR="005D44FC" w:rsidRPr="006802B9" w:rsidRDefault="00817DB1" w:rsidP="00EF3025">
      <w:pPr>
        <w:numPr>
          <w:ilvl w:val="0"/>
          <w:numId w:val="65"/>
        </w:numPr>
        <w:rPr>
          <w:rFonts w:ascii="Arial" w:eastAsia="Arial" w:hAnsi="Arial" w:cs="Arial"/>
        </w:rPr>
      </w:pPr>
      <w:r w:rsidRPr="006802B9">
        <w:rPr>
          <w:rFonts w:ascii="Arial" w:hAnsi="Arial" w:cs="Arial"/>
        </w:rPr>
        <w:t xml:space="preserve">Chen, M.M., O’Halloran, E.B., and </w:t>
      </w:r>
      <w:r w:rsidRPr="006802B9">
        <w:rPr>
          <w:rFonts w:ascii="Arial" w:hAnsi="Arial" w:cs="Arial"/>
          <w:b/>
          <w:bCs/>
        </w:rPr>
        <w:t>Kovacs,</w:t>
      </w:r>
      <w:r w:rsidRPr="006802B9">
        <w:rPr>
          <w:rFonts w:ascii="Arial" w:hAnsi="Arial" w:cs="Arial"/>
        </w:rPr>
        <w:t xml:space="preserve"> E.J. p38-dependent interleukin-6 production by Kupffer cells drives hepatic damage after intoxication and burn injury. 38</w:t>
      </w:r>
      <w:r w:rsidRPr="006802B9">
        <w:rPr>
          <w:rFonts w:ascii="Arial" w:hAnsi="Arial" w:cs="Arial"/>
          <w:vertAlign w:val="superscript"/>
        </w:rPr>
        <w:t>th</w:t>
      </w:r>
      <w:r w:rsidRPr="006802B9">
        <w:rPr>
          <w:rFonts w:ascii="Arial" w:hAnsi="Arial" w:cs="Arial"/>
        </w:rPr>
        <w:t xml:space="preserve"> Annual Conference of the Shock Society, Denver, CO, June 2015. </w:t>
      </w:r>
      <w:proofErr w:type="gramStart"/>
      <w:r w:rsidRPr="006802B9">
        <w:rPr>
          <w:rFonts w:ascii="Arial" w:hAnsi="Arial" w:cs="Arial"/>
        </w:rPr>
        <w:t>Poster presentation,</w:t>
      </w:r>
      <w:proofErr w:type="gramEnd"/>
      <w:r w:rsidRPr="006802B9">
        <w:rPr>
          <w:rFonts w:ascii="Arial" w:hAnsi="Arial" w:cs="Arial"/>
        </w:rPr>
        <w:t xml:space="preserve"> received Shock travel award.</w:t>
      </w:r>
    </w:p>
    <w:p w14:paraId="7222C23F" w14:textId="77777777" w:rsidR="005D44FC" w:rsidRPr="006802B9" w:rsidRDefault="00817DB1" w:rsidP="00EF3025">
      <w:pPr>
        <w:numPr>
          <w:ilvl w:val="0"/>
          <w:numId w:val="65"/>
        </w:numPr>
        <w:rPr>
          <w:rFonts w:ascii="Arial" w:eastAsia="Arial" w:hAnsi="Arial" w:cs="Arial"/>
        </w:rPr>
      </w:pPr>
      <w:r w:rsidRPr="006802B9">
        <w:rPr>
          <w:rFonts w:ascii="Arial" w:hAnsi="Arial" w:cs="Arial"/>
        </w:rPr>
        <w:t xml:space="preserve">Ippolito, J.A., Palmer, J.L., Ramirez, L., and </w:t>
      </w:r>
      <w:r w:rsidRPr="006802B9">
        <w:rPr>
          <w:rFonts w:ascii="Arial" w:hAnsi="Arial" w:cs="Arial"/>
          <w:b/>
          <w:bCs/>
        </w:rPr>
        <w:t>Kovacs</w:t>
      </w:r>
      <w:r w:rsidRPr="006802B9">
        <w:rPr>
          <w:rFonts w:ascii="Arial" w:hAnsi="Arial" w:cs="Arial"/>
        </w:rPr>
        <w:t xml:space="preserve">, E.J. Loss of alveolar macrophages results in decreased clearance of apoptotic cells when intoxication precedes burn injury and infection. </w:t>
      </w:r>
      <w:r w:rsidRPr="006802B9">
        <w:rPr>
          <w:rFonts w:ascii="Arial" w:hAnsi="Arial" w:cs="Arial"/>
          <w:shd w:val="clear" w:color="auto" w:fill="FFFFFF"/>
        </w:rPr>
        <w:t xml:space="preserve"> Annual Meeting of Research Society on Alcoholism, San Antonio, TX, June 2015. Poster presentation.</w:t>
      </w:r>
    </w:p>
    <w:p w14:paraId="3A82D057" w14:textId="5890ECD2" w:rsidR="005D44FC" w:rsidRPr="006802B9" w:rsidRDefault="00817DB1" w:rsidP="00EF3025">
      <w:pPr>
        <w:numPr>
          <w:ilvl w:val="0"/>
          <w:numId w:val="65"/>
        </w:numPr>
        <w:rPr>
          <w:rFonts w:ascii="Arial" w:eastAsia="Arial" w:hAnsi="Arial" w:cs="Arial"/>
        </w:rPr>
      </w:pPr>
      <w:r w:rsidRPr="006802B9">
        <w:rPr>
          <w:rFonts w:ascii="Arial" w:hAnsi="Arial" w:cs="Arial"/>
        </w:rPr>
        <w:t xml:space="preserve">Hammer, A.M, Sigman, M.M., Li, X., Morris, N.L., Cannon, A.R., E.J. </w:t>
      </w:r>
      <w:r w:rsidRPr="006802B9">
        <w:rPr>
          <w:rFonts w:ascii="Arial" w:hAnsi="Arial" w:cs="Arial"/>
          <w:b/>
          <w:bCs/>
        </w:rPr>
        <w:t>Kovacs</w:t>
      </w:r>
      <w:r w:rsidRPr="006802B9">
        <w:rPr>
          <w:rFonts w:ascii="Arial" w:hAnsi="Arial" w:cs="Arial"/>
        </w:rPr>
        <w:t xml:space="preserve">, and Choudhry, M.A. LC3-mediated autophagy activation alters small intestine cytokine and chemokine expression following intoxication and thermal injury. </w:t>
      </w:r>
      <w:r w:rsidRPr="006802B9">
        <w:rPr>
          <w:rFonts w:ascii="Arial" w:hAnsi="Arial" w:cs="Arial"/>
          <w:shd w:val="clear" w:color="auto" w:fill="FFFFFF"/>
        </w:rPr>
        <w:t>Annual Meeting of Research Society on Alcoholism, San Antonio, TX, June 2015.</w:t>
      </w:r>
      <w:r w:rsidRPr="006802B9">
        <w:rPr>
          <w:rFonts w:ascii="Arial" w:hAnsi="Arial" w:cs="Arial"/>
        </w:rPr>
        <w:t xml:space="preserve"> </w:t>
      </w:r>
      <w:r w:rsidRPr="006802B9">
        <w:rPr>
          <w:rFonts w:ascii="Arial" w:hAnsi="Arial" w:cs="Arial"/>
          <w:shd w:val="clear" w:color="auto" w:fill="FFFFFF"/>
        </w:rPr>
        <w:t>Poster presentation.</w:t>
      </w:r>
      <w:r w:rsidR="00085D11" w:rsidRPr="006802B9">
        <w:rPr>
          <w:rFonts w:ascii="Arial" w:hAnsi="Arial" w:cs="Arial"/>
          <w:shd w:val="clear" w:color="auto" w:fill="FFFFFF"/>
        </w:rPr>
        <w:t xml:space="preserve"> </w:t>
      </w:r>
    </w:p>
    <w:p w14:paraId="477F7F95" w14:textId="77777777" w:rsidR="005D44FC" w:rsidRPr="006802B9" w:rsidRDefault="00817DB1" w:rsidP="00EF3025">
      <w:pPr>
        <w:numPr>
          <w:ilvl w:val="0"/>
          <w:numId w:val="65"/>
        </w:numPr>
        <w:rPr>
          <w:rFonts w:ascii="Arial" w:eastAsia="Arial" w:hAnsi="Arial" w:cs="Arial"/>
        </w:rPr>
      </w:pPr>
      <w:r w:rsidRPr="006802B9">
        <w:rPr>
          <w:rFonts w:ascii="Arial" w:hAnsi="Arial" w:cs="Arial"/>
          <w:b/>
          <w:bCs/>
        </w:rPr>
        <w:lastRenderedPageBreak/>
        <w:t>Kovacs</w:t>
      </w:r>
      <w:r w:rsidRPr="006802B9">
        <w:rPr>
          <w:rFonts w:ascii="Arial" w:hAnsi="Arial" w:cs="Arial"/>
        </w:rPr>
        <w:t>, E.J. Aging and innate immune responses in the lung. Immunosenescence: Hot topics and interventions. A Satellite Symposium of the 4</w:t>
      </w:r>
      <w:r w:rsidRPr="006802B9">
        <w:rPr>
          <w:rFonts w:ascii="Arial" w:hAnsi="Arial" w:cs="Arial"/>
          <w:vertAlign w:val="superscript"/>
        </w:rPr>
        <w:t>th</w:t>
      </w:r>
      <w:r w:rsidRPr="006802B9">
        <w:rPr>
          <w:rFonts w:ascii="Arial" w:hAnsi="Arial" w:cs="Arial"/>
        </w:rPr>
        <w:t xml:space="preserve"> European Congress of Immunology. Vienna, Austria, September 2015.</w:t>
      </w:r>
      <w:r w:rsidRPr="006802B9">
        <w:rPr>
          <w:rFonts w:ascii="Arial" w:hAnsi="Arial" w:cs="Arial"/>
          <w:shd w:val="clear" w:color="auto" w:fill="FFFFFF"/>
        </w:rPr>
        <w:t xml:space="preserve"> Invited speaker, oral presentation.</w:t>
      </w:r>
    </w:p>
    <w:p w14:paraId="014E5924" w14:textId="77777777" w:rsidR="005D44FC" w:rsidRPr="006802B9" w:rsidRDefault="00817DB1" w:rsidP="00EF3025">
      <w:pPr>
        <w:numPr>
          <w:ilvl w:val="0"/>
          <w:numId w:val="65"/>
        </w:numPr>
        <w:rPr>
          <w:rFonts w:ascii="Arial" w:eastAsia="Arial" w:hAnsi="Arial" w:cs="Arial"/>
        </w:rPr>
      </w:pPr>
      <w:r w:rsidRPr="006802B9">
        <w:rPr>
          <w:rFonts w:ascii="Arial" w:hAnsi="Arial" w:cs="Arial"/>
          <w:b/>
          <w:bCs/>
        </w:rPr>
        <w:t>Kovacs</w:t>
      </w:r>
      <w:r w:rsidRPr="006802B9">
        <w:rPr>
          <w:rFonts w:ascii="Arial" w:hAnsi="Arial" w:cs="Arial"/>
        </w:rPr>
        <w:t>, E.J., Palmer, J.L., Ramirez, L., Carter, S.R. and Curtis, B.J. Development of Pulmonary Fibrosis after Combined Radiation and Burn Injury. Radiation Research Society, Westin, FL, September 2015.</w:t>
      </w:r>
      <w:r w:rsidRPr="006802B9">
        <w:rPr>
          <w:rFonts w:ascii="Arial" w:hAnsi="Arial" w:cs="Arial"/>
          <w:shd w:val="clear" w:color="auto" w:fill="FFFFFF"/>
        </w:rPr>
        <w:t xml:space="preserve"> Invited speaker, oral presentation.</w:t>
      </w:r>
    </w:p>
    <w:p w14:paraId="35BE5DAC" w14:textId="77777777" w:rsidR="005D44FC" w:rsidRPr="006802B9" w:rsidRDefault="00817DB1" w:rsidP="00EF3025">
      <w:pPr>
        <w:numPr>
          <w:ilvl w:val="0"/>
          <w:numId w:val="65"/>
        </w:numPr>
        <w:spacing w:after="15"/>
        <w:rPr>
          <w:rFonts w:ascii="Arial" w:eastAsia="Arial" w:hAnsi="Arial" w:cs="Arial"/>
        </w:rPr>
      </w:pPr>
      <w:r w:rsidRPr="006802B9">
        <w:rPr>
          <w:rFonts w:ascii="Arial" w:hAnsi="Arial" w:cs="Arial"/>
        </w:rPr>
        <w:t xml:space="preserve">Curtis, B.J., Palmer, J.L., Ramirez, L., Carter, S.R. and </w:t>
      </w:r>
      <w:r w:rsidRPr="006802B9">
        <w:rPr>
          <w:rFonts w:ascii="Arial" w:hAnsi="Arial" w:cs="Arial"/>
          <w:b/>
          <w:bCs/>
        </w:rPr>
        <w:t>Kovacs</w:t>
      </w:r>
      <w:r w:rsidRPr="006802B9">
        <w:rPr>
          <w:rFonts w:ascii="Arial" w:hAnsi="Arial" w:cs="Arial"/>
        </w:rPr>
        <w:t xml:space="preserve">, EJ. TLR4 and the development of pulmonary fibrosis after </w:t>
      </w:r>
      <w:proofErr w:type="gramStart"/>
      <w:r w:rsidRPr="006802B9">
        <w:rPr>
          <w:rFonts w:ascii="Arial" w:hAnsi="Arial" w:cs="Arial"/>
        </w:rPr>
        <w:t>combined</w:t>
      </w:r>
      <w:proofErr w:type="gramEnd"/>
      <w:r w:rsidRPr="006802B9">
        <w:rPr>
          <w:rFonts w:ascii="Arial" w:hAnsi="Arial" w:cs="Arial"/>
        </w:rPr>
        <w:t xml:space="preserve"> radiation and burn injury. Radiation Research Society, Westin, FL, September 2015.  </w:t>
      </w:r>
      <w:r w:rsidRPr="006802B9">
        <w:rPr>
          <w:rFonts w:ascii="Arial" w:hAnsi="Arial" w:cs="Arial"/>
          <w:shd w:val="clear" w:color="auto" w:fill="FFFFFF"/>
        </w:rPr>
        <w:t>Poster presentation.</w:t>
      </w:r>
    </w:p>
    <w:p w14:paraId="631C4DAD" w14:textId="77777777" w:rsidR="005D44FC" w:rsidRPr="006802B9" w:rsidRDefault="00817DB1" w:rsidP="00EF3025">
      <w:pPr>
        <w:numPr>
          <w:ilvl w:val="0"/>
          <w:numId w:val="65"/>
        </w:numPr>
        <w:spacing w:after="15"/>
        <w:rPr>
          <w:rFonts w:ascii="Arial" w:eastAsia="Arial" w:hAnsi="Arial" w:cs="Arial"/>
        </w:rPr>
      </w:pPr>
      <w:r w:rsidRPr="006802B9">
        <w:rPr>
          <w:rFonts w:ascii="Arial" w:hAnsi="Arial" w:cs="Arial"/>
        </w:rPr>
        <w:t xml:space="preserve">Shults, J.A., Curtis, B.J., Ramirez, L., and </w:t>
      </w:r>
      <w:r w:rsidRPr="006802B9">
        <w:rPr>
          <w:rFonts w:ascii="Arial" w:hAnsi="Arial" w:cs="Arial"/>
          <w:b/>
          <w:bCs/>
        </w:rPr>
        <w:t>Kovacs</w:t>
      </w:r>
      <w:r w:rsidRPr="006802B9">
        <w:rPr>
          <w:rFonts w:ascii="Arial" w:hAnsi="Arial" w:cs="Arial"/>
        </w:rPr>
        <w:t>, E.J. Alveolar Macrophage Phagocytic Activity and Apoptosis after Intoxication and Injury.  Society for Leukocyte Biology annual meeting, Raleigh NC, September 2015. Selected for SLB Presidential Student Award competition, won first place, received SLB travel award.</w:t>
      </w:r>
    </w:p>
    <w:p w14:paraId="4FDCC202" w14:textId="77777777" w:rsidR="005D44FC" w:rsidRPr="006802B9" w:rsidRDefault="00817DB1" w:rsidP="00EF3025">
      <w:pPr>
        <w:numPr>
          <w:ilvl w:val="0"/>
          <w:numId w:val="65"/>
        </w:numPr>
        <w:spacing w:after="15"/>
        <w:rPr>
          <w:rFonts w:ascii="Arial" w:eastAsia="Arial" w:hAnsi="Arial" w:cs="Arial"/>
        </w:rPr>
      </w:pPr>
      <w:r w:rsidRPr="006802B9">
        <w:rPr>
          <w:rFonts w:ascii="Arial" w:hAnsi="Arial" w:cs="Arial"/>
        </w:rPr>
        <w:t>Boe, D.M., Palmer, J.L., Thomassen</w:t>
      </w:r>
      <w:r w:rsidRPr="006802B9">
        <w:rPr>
          <w:rFonts w:ascii="Arial" w:hAnsi="Arial" w:cs="Arial"/>
          <w:vertAlign w:val="superscript"/>
        </w:rPr>
        <w:t xml:space="preserve">, </w:t>
      </w:r>
      <w:r w:rsidRPr="006802B9">
        <w:rPr>
          <w:rFonts w:ascii="Arial" w:hAnsi="Arial" w:cs="Arial"/>
        </w:rPr>
        <w:t xml:space="preserve">M.J., </w:t>
      </w:r>
      <w:r w:rsidRPr="006802B9">
        <w:rPr>
          <w:rFonts w:ascii="Arial" w:hAnsi="Arial" w:cs="Arial"/>
          <w:b/>
          <w:bCs/>
        </w:rPr>
        <w:t>Kovacs</w:t>
      </w:r>
      <w:r w:rsidRPr="006802B9">
        <w:rPr>
          <w:rFonts w:ascii="Arial" w:hAnsi="Arial" w:cs="Arial"/>
        </w:rPr>
        <w:t xml:space="preserve">, E.J., and Curtis, B.J. Macrophage-specific deletion of Peroxisome Proliferator-Activated Receptor-Gamma exacerbates inflammatory immune responses and impairs respiratory function in a mouse model of pulmonary </w:t>
      </w:r>
      <w:r w:rsidRPr="006802B9">
        <w:rPr>
          <w:rFonts w:ascii="Arial" w:hAnsi="Arial" w:cs="Arial"/>
          <w:i/>
          <w:iCs/>
        </w:rPr>
        <w:t xml:space="preserve">Pseudomonas aeruginosa </w:t>
      </w:r>
      <w:r w:rsidRPr="006802B9">
        <w:rPr>
          <w:rFonts w:ascii="Arial" w:hAnsi="Arial" w:cs="Arial"/>
        </w:rPr>
        <w:t xml:space="preserve">infection. Society for Leukocyte Biology annual meeting, Raleigh NC, September 2015. </w:t>
      </w:r>
      <w:r w:rsidRPr="006802B9">
        <w:rPr>
          <w:rFonts w:ascii="Arial" w:hAnsi="Arial" w:cs="Arial"/>
          <w:shd w:val="clear" w:color="auto" w:fill="FFFFFF"/>
        </w:rPr>
        <w:t>Poster presentation.</w:t>
      </w:r>
    </w:p>
    <w:p w14:paraId="630BB099" w14:textId="77777777" w:rsidR="005D44FC" w:rsidRPr="006802B9" w:rsidRDefault="00817DB1" w:rsidP="00EF3025">
      <w:pPr>
        <w:numPr>
          <w:ilvl w:val="0"/>
          <w:numId w:val="65"/>
        </w:numPr>
        <w:spacing w:after="15"/>
        <w:rPr>
          <w:rFonts w:ascii="Arial" w:eastAsia="Arial" w:hAnsi="Arial" w:cs="Arial"/>
        </w:rPr>
      </w:pPr>
      <w:r w:rsidRPr="006802B9">
        <w:rPr>
          <w:rFonts w:ascii="Arial" w:hAnsi="Arial" w:cs="Arial"/>
        </w:rPr>
        <w:t xml:space="preserve">Chen, M.M., O’Halloran, E.B., </w:t>
      </w:r>
      <w:r w:rsidRPr="006802B9">
        <w:rPr>
          <w:rFonts w:ascii="Arial" w:hAnsi="Arial" w:cs="Arial"/>
          <w:b/>
          <w:bCs/>
        </w:rPr>
        <w:t>Kovacs</w:t>
      </w:r>
      <w:r w:rsidRPr="006802B9">
        <w:rPr>
          <w:rFonts w:ascii="Arial" w:hAnsi="Arial" w:cs="Arial"/>
        </w:rPr>
        <w:t xml:space="preserve">, E.J.  Kupffer cell IL-6 production drives hepatic damage and pulmonary inflammation through p38 MAPK after intoxication and burn injury.  American College of Physicians Illinois Northern Chapter conference, Chicago, IL, </w:t>
      </w:r>
      <w:proofErr w:type="gramStart"/>
      <w:r w:rsidRPr="006802B9">
        <w:rPr>
          <w:rFonts w:ascii="Arial" w:hAnsi="Arial" w:cs="Arial"/>
        </w:rPr>
        <w:t>October,</w:t>
      </w:r>
      <w:proofErr w:type="gramEnd"/>
      <w:r w:rsidRPr="006802B9">
        <w:rPr>
          <w:rFonts w:ascii="Arial" w:hAnsi="Arial" w:cs="Arial"/>
        </w:rPr>
        <w:t xml:space="preserve"> 2015. </w:t>
      </w:r>
      <w:r w:rsidRPr="006802B9">
        <w:rPr>
          <w:rFonts w:ascii="Arial" w:hAnsi="Arial" w:cs="Arial"/>
          <w:shd w:val="clear" w:color="auto" w:fill="FFFFFF"/>
        </w:rPr>
        <w:t>Poster presentation.</w:t>
      </w:r>
    </w:p>
    <w:p w14:paraId="5282D0AC" w14:textId="77777777" w:rsidR="005D44FC" w:rsidRPr="006802B9" w:rsidRDefault="00817DB1" w:rsidP="00EF3025">
      <w:pPr>
        <w:numPr>
          <w:ilvl w:val="0"/>
          <w:numId w:val="65"/>
        </w:numPr>
        <w:spacing w:after="15"/>
        <w:rPr>
          <w:rFonts w:ascii="Arial" w:eastAsia="Arial" w:hAnsi="Arial" w:cs="Arial"/>
        </w:rPr>
      </w:pPr>
      <w:r w:rsidRPr="006802B9">
        <w:rPr>
          <w:rFonts w:ascii="Arial" w:hAnsi="Arial" w:cs="Arial"/>
        </w:rPr>
        <w:t xml:space="preserve">Curtis, B.J., Palmer, J.L., Plackett, T.P., Ramirez, L., Carter, S.R., and </w:t>
      </w:r>
      <w:r w:rsidRPr="006802B9">
        <w:rPr>
          <w:rFonts w:ascii="Arial" w:hAnsi="Arial" w:cs="Arial"/>
          <w:b/>
          <w:bCs/>
        </w:rPr>
        <w:t>Kovacs</w:t>
      </w:r>
      <w:r w:rsidRPr="006802B9">
        <w:rPr>
          <w:rFonts w:ascii="Arial" w:hAnsi="Arial" w:cs="Arial"/>
        </w:rPr>
        <w:t>, E.J. Pulmonary fibrosis development following combined radiation injury is reduced in Toll-like receptor 4 (TLR4) knockout mice. Keystone Symposium on Fibrosis: Basic mechanisms to targeted therapies.  Keystone, CO, February 2016. Poster presentation.</w:t>
      </w:r>
    </w:p>
    <w:p w14:paraId="7F8C3052" w14:textId="77777777" w:rsidR="005D44FC" w:rsidRPr="006802B9" w:rsidRDefault="00817DB1" w:rsidP="00EF3025">
      <w:pPr>
        <w:numPr>
          <w:ilvl w:val="0"/>
          <w:numId w:val="65"/>
        </w:numPr>
        <w:spacing w:after="15"/>
        <w:rPr>
          <w:rFonts w:ascii="Arial" w:eastAsia="Arial" w:hAnsi="Arial" w:cs="Arial"/>
        </w:rPr>
      </w:pPr>
      <w:r w:rsidRPr="006802B9">
        <w:rPr>
          <w:rFonts w:ascii="Arial" w:hAnsi="Arial" w:cs="Arial"/>
        </w:rPr>
        <w:t xml:space="preserve">Lowery, E., Yong, M., Ramirez, L., Kliethermes, S., Schwartz, J., Burnham, E.L., and </w:t>
      </w:r>
      <w:r w:rsidRPr="006802B9">
        <w:rPr>
          <w:rFonts w:ascii="Arial" w:hAnsi="Arial" w:cs="Arial"/>
          <w:b/>
          <w:bCs/>
        </w:rPr>
        <w:t>Kovacs</w:t>
      </w:r>
      <w:r w:rsidRPr="006802B9">
        <w:rPr>
          <w:rFonts w:ascii="Arial" w:hAnsi="Arial" w:cs="Arial"/>
        </w:rPr>
        <w:t>, E.J. Systemic inflammatory state of the organ donor and risk for primary graft dysfunction following lung transplantation. Annual Meeting of the International Society for Heart and Lung Transplant. Washington, DC 2016. Poster presentation.</w:t>
      </w:r>
    </w:p>
    <w:p w14:paraId="4026B1D3" w14:textId="77777777" w:rsidR="005D44FC" w:rsidRPr="006802B9" w:rsidRDefault="00817DB1" w:rsidP="00EF3025">
      <w:pPr>
        <w:numPr>
          <w:ilvl w:val="0"/>
          <w:numId w:val="65"/>
        </w:numPr>
        <w:spacing w:after="15"/>
        <w:rPr>
          <w:rFonts w:ascii="Arial" w:eastAsia="Arial" w:hAnsi="Arial" w:cs="Arial"/>
        </w:rPr>
      </w:pPr>
      <w:r w:rsidRPr="006802B9">
        <w:rPr>
          <w:rFonts w:ascii="Arial" w:hAnsi="Arial" w:cs="Arial"/>
        </w:rPr>
        <w:t xml:space="preserve">Afshar, M., Albright, J.M., Dunn, R., Ramirez, L., Conrad, P., Mosier, M., Burnham, E.L., and </w:t>
      </w:r>
      <w:r w:rsidRPr="006802B9">
        <w:rPr>
          <w:rFonts w:ascii="Arial" w:hAnsi="Arial" w:cs="Arial"/>
          <w:b/>
          <w:bCs/>
        </w:rPr>
        <w:t>Kovacs</w:t>
      </w:r>
      <w:r w:rsidRPr="006802B9">
        <w:rPr>
          <w:rFonts w:ascii="Arial" w:hAnsi="Arial" w:cs="Arial"/>
        </w:rPr>
        <w:t>, E.J. Acute Respiratory Distress Syndrome in Burn-Injured Adults: Clinical risk factors and Biomarkers. American Thoracic Society Annual Meeting, San Francisco, CA, May 2015. Poster presentation.</w:t>
      </w:r>
    </w:p>
    <w:p w14:paraId="2780C532" w14:textId="77777777" w:rsidR="005D44FC" w:rsidRPr="006802B9" w:rsidRDefault="00817DB1" w:rsidP="00EF3025">
      <w:pPr>
        <w:numPr>
          <w:ilvl w:val="0"/>
          <w:numId w:val="65"/>
        </w:numPr>
        <w:spacing w:after="15"/>
        <w:rPr>
          <w:rFonts w:ascii="Arial" w:eastAsia="Arial" w:hAnsi="Arial" w:cs="Arial"/>
        </w:rPr>
      </w:pPr>
      <w:r w:rsidRPr="006802B9">
        <w:rPr>
          <w:rFonts w:ascii="Arial" w:hAnsi="Arial" w:cs="Arial"/>
        </w:rPr>
        <w:t xml:space="preserve">Rech, M.A., Mosier, M.J., Zelisko, S., Cooper, R.S., Netzer, G., </w:t>
      </w:r>
      <w:r w:rsidRPr="006802B9">
        <w:rPr>
          <w:rFonts w:ascii="Arial" w:hAnsi="Arial" w:cs="Arial"/>
          <w:b/>
          <w:bCs/>
        </w:rPr>
        <w:t>Kovacs</w:t>
      </w:r>
      <w:r w:rsidRPr="006802B9">
        <w:rPr>
          <w:rFonts w:ascii="Arial" w:hAnsi="Arial" w:cs="Arial"/>
        </w:rPr>
        <w:t>, E.J., and Afshar, M. Comparison of a novel coding algorithm versus the American Burn Association sepsis definition to examine the epidemiology of sepsis in burn-injured adults. American Thoracic Society Annual Meeting, San Francisco, CA, May 2015. Poster presentation.</w:t>
      </w:r>
    </w:p>
    <w:p w14:paraId="1219C4F7" w14:textId="77777777" w:rsidR="005D44FC" w:rsidRPr="006802B9" w:rsidRDefault="00817DB1" w:rsidP="00EF3025">
      <w:pPr>
        <w:numPr>
          <w:ilvl w:val="0"/>
          <w:numId w:val="65"/>
        </w:numPr>
        <w:spacing w:after="15"/>
        <w:rPr>
          <w:rFonts w:ascii="Arial" w:eastAsia="Arial" w:hAnsi="Arial" w:cs="Arial"/>
        </w:rPr>
      </w:pPr>
      <w:r w:rsidRPr="006802B9">
        <w:rPr>
          <w:rFonts w:ascii="Arial" w:hAnsi="Arial" w:cs="Arial"/>
        </w:rPr>
        <w:t xml:space="preserve">Afshar, M., Adams, W., Netzer, G., Mosier, M.J., Zelisko, S., </w:t>
      </w:r>
      <w:r w:rsidRPr="006802B9">
        <w:rPr>
          <w:rFonts w:ascii="Arial" w:hAnsi="Arial" w:cs="Arial"/>
          <w:b/>
          <w:bCs/>
        </w:rPr>
        <w:t>Kovacs</w:t>
      </w:r>
      <w:r w:rsidRPr="006802B9">
        <w:rPr>
          <w:rFonts w:ascii="Arial" w:hAnsi="Arial" w:cs="Arial"/>
        </w:rPr>
        <w:t>, E.J., Cooper, R.S., Durazo-</w:t>
      </w:r>
      <w:proofErr w:type="spellStart"/>
      <w:r w:rsidRPr="006802B9">
        <w:rPr>
          <w:rFonts w:ascii="Arial" w:hAnsi="Arial" w:cs="Arial"/>
        </w:rPr>
        <w:t>Avizu</w:t>
      </w:r>
      <w:proofErr w:type="spellEnd"/>
      <w:r w:rsidRPr="006802B9">
        <w:rPr>
          <w:rFonts w:ascii="Arial" w:hAnsi="Arial" w:cs="Arial"/>
        </w:rPr>
        <w:t>, R., and Kliethermes, S.  Association of Tobacco Exposure with Development of Acute Respiratory Distress Syndrome in Burn-Injured Adults. American Thoracic Society Annual Meeting, San Francisco, CA, May 2015. Poster presentation.</w:t>
      </w:r>
    </w:p>
    <w:p w14:paraId="01A5FB3F" w14:textId="77777777" w:rsidR="005D44FC" w:rsidRPr="006802B9" w:rsidRDefault="00817DB1" w:rsidP="00EF3025">
      <w:pPr>
        <w:numPr>
          <w:ilvl w:val="0"/>
          <w:numId w:val="65"/>
        </w:numPr>
        <w:spacing w:after="15"/>
        <w:rPr>
          <w:rFonts w:ascii="Arial" w:eastAsia="Arial" w:hAnsi="Arial" w:cs="Arial"/>
        </w:rPr>
      </w:pPr>
      <w:r w:rsidRPr="006802B9">
        <w:rPr>
          <w:rFonts w:ascii="Arial" w:hAnsi="Arial" w:cs="Arial"/>
        </w:rPr>
        <w:t xml:space="preserve">Lowery, E.M., Yong, M., Kliethermes, S, and </w:t>
      </w:r>
      <w:r w:rsidRPr="006802B9">
        <w:rPr>
          <w:rFonts w:ascii="Arial" w:hAnsi="Arial" w:cs="Arial"/>
          <w:b/>
          <w:bCs/>
        </w:rPr>
        <w:t>Kovacs</w:t>
      </w:r>
      <w:r w:rsidRPr="006802B9">
        <w:rPr>
          <w:rFonts w:ascii="Arial" w:hAnsi="Arial" w:cs="Arial"/>
        </w:rPr>
        <w:t>, E.J. Mechanism of death and relationship to systemic and airway inflammation in brain dead organ donors. American Thoracic Society Annual Meeting, San Francisco, CA, May 2015. Poster presentation.</w:t>
      </w:r>
    </w:p>
    <w:p w14:paraId="57A44640" w14:textId="77777777" w:rsidR="005D44FC" w:rsidRPr="006802B9" w:rsidRDefault="00817DB1" w:rsidP="00EF3025">
      <w:pPr>
        <w:numPr>
          <w:ilvl w:val="0"/>
          <w:numId w:val="65"/>
        </w:numPr>
        <w:spacing w:after="15"/>
        <w:rPr>
          <w:rFonts w:ascii="Arial" w:eastAsia="Arial" w:hAnsi="Arial" w:cs="Arial"/>
        </w:rPr>
      </w:pPr>
      <w:r w:rsidRPr="006802B9">
        <w:rPr>
          <w:rFonts w:ascii="Arial" w:hAnsi="Arial" w:cs="Arial"/>
        </w:rPr>
        <w:t xml:space="preserve">Lowery, E.M., Yong, M., Cohen, A., Ramirez, L., Kliethermes, S., Schwartz, J., Burnham, E.L., and </w:t>
      </w:r>
      <w:r w:rsidRPr="006802B9">
        <w:rPr>
          <w:rFonts w:ascii="Arial" w:hAnsi="Arial" w:cs="Arial"/>
          <w:b/>
          <w:bCs/>
        </w:rPr>
        <w:t>Kovacs</w:t>
      </w:r>
      <w:r w:rsidRPr="006802B9">
        <w:rPr>
          <w:rFonts w:ascii="Arial" w:hAnsi="Arial" w:cs="Arial"/>
        </w:rPr>
        <w:t>, E.J. Lung donors with heavy alcohol use have altered systemic and airway inflammation.  Aspen Lung Conference, Aspen, CO June 2016. Invited speaker, oral presentation.</w:t>
      </w:r>
    </w:p>
    <w:p w14:paraId="5427DF17" w14:textId="77777777" w:rsidR="005D44FC" w:rsidRPr="006802B9" w:rsidRDefault="00817DB1" w:rsidP="00EF3025">
      <w:pPr>
        <w:numPr>
          <w:ilvl w:val="0"/>
          <w:numId w:val="65"/>
        </w:numPr>
        <w:spacing w:after="15"/>
        <w:rPr>
          <w:rFonts w:ascii="Arial" w:eastAsia="Arial" w:hAnsi="Arial" w:cs="Arial"/>
        </w:rPr>
      </w:pPr>
      <w:r w:rsidRPr="006802B9">
        <w:rPr>
          <w:rFonts w:ascii="Arial" w:hAnsi="Arial" w:cs="Arial"/>
          <w:b/>
          <w:bCs/>
        </w:rPr>
        <w:lastRenderedPageBreak/>
        <w:t>Kovacs</w:t>
      </w:r>
      <w:r w:rsidRPr="006802B9">
        <w:rPr>
          <w:rFonts w:ascii="Arial" w:hAnsi="Arial" w:cs="Arial"/>
        </w:rPr>
        <w:t xml:space="preserve">, E.J., Shults, J.A., Boe, D., Chen, M.M., Albright, J.M., Choudhry, M.A., and Curtis, B.J. Aging, </w:t>
      </w:r>
      <w:proofErr w:type="spellStart"/>
      <w:r w:rsidRPr="006802B9">
        <w:rPr>
          <w:rFonts w:ascii="Arial" w:hAnsi="Arial" w:cs="Arial"/>
        </w:rPr>
        <w:t>inflamm</w:t>
      </w:r>
      <w:proofErr w:type="spellEnd"/>
      <w:r w:rsidRPr="006802B9">
        <w:rPr>
          <w:rFonts w:ascii="Arial" w:hAnsi="Arial" w:cs="Arial"/>
        </w:rPr>
        <w:t>-aging and the pulmonary response to burn injury. Shock Society, Austin, TX, June 2016.  Invited speaker, oral presentation.</w:t>
      </w:r>
    </w:p>
    <w:p w14:paraId="18A6527E" w14:textId="77777777" w:rsidR="005D44FC" w:rsidRPr="006802B9" w:rsidRDefault="00817DB1" w:rsidP="00EF3025">
      <w:pPr>
        <w:numPr>
          <w:ilvl w:val="0"/>
          <w:numId w:val="65"/>
        </w:numPr>
        <w:spacing w:after="15"/>
        <w:rPr>
          <w:rFonts w:ascii="Arial" w:eastAsia="Arial" w:hAnsi="Arial" w:cs="Arial"/>
        </w:rPr>
      </w:pPr>
      <w:r w:rsidRPr="006802B9">
        <w:rPr>
          <w:rFonts w:ascii="Arial" w:hAnsi="Arial" w:cs="Arial"/>
        </w:rPr>
        <w:t xml:space="preserve">Boe, D.M. and </w:t>
      </w:r>
      <w:r w:rsidRPr="006802B9">
        <w:rPr>
          <w:rFonts w:ascii="Arial" w:hAnsi="Arial" w:cs="Arial"/>
          <w:b/>
          <w:bCs/>
        </w:rPr>
        <w:t>Kovacs</w:t>
      </w:r>
      <w:r w:rsidRPr="006802B9">
        <w:rPr>
          <w:rFonts w:ascii="Arial" w:hAnsi="Arial" w:cs="Arial"/>
        </w:rPr>
        <w:t>, E.J. Aged mice exhibit differences in extracellular trap formation and clearance in response to gram-negative pulmonary infection. Shock Society, Austin, TX, June 2016. Poster presentation.</w:t>
      </w:r>
    </w:p>
    <w:p w14:paraId="3FB77D25" w14:textId="67A23D8B" w:rsidR="005D44FC" w:rsidRPr="006802B9" w:rsidRDefault="00817DB1" w:rsidP="00EF3025">
      <w:pPr>
        <w:numPr>
          <w:ilvl w:val="0"/>
          <w:numId w:val="65"/>
        </w:numPr>
        <w:spacing w:after="15"/>
        <w:rPr>
          <w:rFonts w:ascii="Arial" w:eastAsia="Arial" w:hAnsi="Arial" w:cs="Arial"/>
        </w:rPr>
      </w:pPr>
      <w:r w:rsidRPr="006802B9">
        <w:rPr>
          <w:rFonts w:ascii="Arial" w:hAnsi="Arial" w:cs="Arial"/>
        </w:rPr>
        <w:t xml:space="preserve">Curtis, B.J., Shults, J.A., Boe, D.M., and </w:t>
      </w:r>
      <w:r w:rsidRPr="006802B9">
        <w:rPr>
          <w:rFonts w:ascii="Arial" w:hAnsi="Arial" w:cs="Arial"/>
          <w:b/>
          <w:bCs/>
        </w:rPr>
        <w:t>Kovacs,</w:t>
      </w:r>
      <w:r w:rsidRPr="006802B9">
        <w:rPr>
          <w:rFonts w:ascii="Arial" w:hAnsi="Arial" w:cs="Arial"/>
        </w:rPr>
        <w:t xml:space="preserve"> E.J. Peroxisome Proliferator</w:t>
      </w:r>
      <w:r w:rsidR="00441D8A" w:rsidRPr="006802B9">
        <w:rPr>
          <w:rFonts w:ascii="Arial" w:hAnsi="Arial" w:cs="Arial"/>
        </w:rPr>
        <w:t>-Activated Receptor gamma (</w:t>
      </w:r>
      <w:proofErr w:type="spellStart"/>
      <w:r w:rsidR="00441D8A" w:rsidRPr="006802B9">
        <w:rPr>
          <w:rFonts w:ascii="Arial" w:hAnsi="Arial" w:cs="Arial"/>
        </w:rPr>
        <w:t>PPARγ</w:t>
      </w:r>
      <w:proofErr w:type="spellEnd"/>
      <w:r w:rsidRPr="006802B9">
        <w:rPr>
          <w:rFonts w:ascii="Arial" w:hAnsi="Arial" w:cs="Arial"/>
        </w:rPr>
        <w:t xml:space="preserve">) plays a critical role in pulmonary immunity by altering macrophage cell surface receptor expression in a mouse model of </w:t>
      </w:r>
      <w:r w:rsidRPr="006802B9">
        <w:rPr>
          <w:rFonts w:ascii="Arial" w:hAnsi="Arial" w:cs="Arial"/>
          <w:i/>
          <w:iCs/>
        </w:rPr>
        <w:t>Pseudomonas aeruginosa</w:t>
      </w:r>
      <w:r w:rsidRPr="006802B9">
        <w:rPr>
          <w:rFonts w:ascii="Arial" w:hAnsi="Arial" w:cs="Arial"/>
        </w:rPr>
        <w:t xml:space="preserve"> infection. Society for Leukocyte Biology, Verona, Italy, September 2016. Poster presentation, selected for SLB travel award.</w:t>
      </w:r>
    </w:p>
    <w:p w14:paraId="7D48D851" w14:textId="77777777" w:rsidR="005D44FC" w:rsidRPr="006802B9" w:rsidRDefault="00817DB1" w:rsidP="00EF3025">
      <w:pPr>
        <w:numPr>
          <w:ilvl w:val="0"/>
          <w:numId w:val="66"/>
        </w:numPr>
        <w:rPr>
          <w:rFonts w:ascii="Arial" w:eastAsia="Arial" w:hAnsi="Arial" w:cs="Arial"/>
        </w:rPr>
      </w:pPr>
      <w:r w:rsidRPr="006802B9">
        <w:rPr>
          <w:rFonts w:ascii="Arial" w:hAnsi="Arial" w:cs="Arial"/>
        </w:rPr>
        <w:t xml:space="preserve">Chen, M.M., O’Halloran, E., and </w:t>
      </w:r>
      <w:r w:rsidRPr="006802B9">
        <w:rPr>
          <w:rFonts w:ascii="Arial" w:hAnsi="Arial" w:cs="Arial"/>
          <w:b/>
          <w:bCs/>
        </w:rPr>
        <w:t>Kovacs</w:t>
      </w:r>
      <w:r w:rsidRPr="006802B9">
        <w:rPr>
          <w:rFonts w:ascii="Arial" w:hAnsi="Arial" w:cs="Arial"/>
        </w:rPr>
        <w:t>, E.J. Alcohol potentiates post burn intestinal ischemia through shifts in fluid compartments. American Medical Association Research Symposium, Orlando, FL, November 2016.  Poster presentation.</w:t>
      </w:r>
    </w:p>
    <w:p w14:paraId="6E9FA07F" w14:textId="77777777" w:rsidR="005D44FC" w:rsidRPr="006802B9" w:rsidRDefault="00817DB1" w:rsidP="00EF3025">
      <w:pPr>
        <w:numPr>
          <w:ilvl w:val="0"/>
          <w:numId w:val="67"/>
        </w:numPr>
        <w:rPr>
          <w:rFonts w:ascii="Arial" w:eastAsia="Arial" w:hAnsi="Arial" w:cs="Arial"/>
        </w:rPr>
      </w:pPr>
      <w:r w:rsidRPr="006802B9">
        <w:rPr>
          <w:rFonts w:ascii="Arial" w:hAnsi="Arial" w:cs="Arial"/>
        </w:rPr>
        <w:t xml:space="preserve">Boule, L.A., Gaydos, J., Burnham, E.L. and </w:t>
      </w:r>
      <w:r w:rsidRPr="006802B9">
        <w:rPr>
          <w:rFonts w:ascii="Arial" w:hAnsi="Arial" w:cs="Arial"/>
          <w:b/>
          <w:bCs/>
        </w:rPr>
        <w:t>Kovacs</w:t>
      </w:r>
      <w:r w:rsidRPr="006802B9">
        <w:rPr>
          <w:rFonts w:ascii="Arial" w:hAnsi="Arial" w:cs="Arial"/>
        </w:rPr>
        <w:t>, E.J. Alcohol intoxication accelerates aging: Assessment of biomarkers of healthy aging in alcohol consumers. Alcohol and Immunity Research Interest Group (AIRIG) Meeting, Maywood, IL, November 2016.</w:t>
      </w:r>
    </w:p>
    <w:p w14:paraId="7CDD18C0" w14:textId="77777777" w:rsidR="005D44FC" w:rsidRPr="006802B9" w:rsidRDefault="00817DB1" w:rsidP="00EF3025">
      <w:pPr>
        <w:numPr>
          <w:ilvl w:val="0"/>
          <w:numId w:val="67"/>
        </w:numPr>
        <w:rPr>
          <w:rFonts w:ascii="Arial" w:eastAsia="Arial" w:hAnsi="Arial" w:cs="Arial"/>
        </w:rPr>
      </w:pPr>
      <w:r w:rsidRPr="006802B9">
        <w:rPr>
          <w:rFonts w:ascii="Arial" w:hAnsi="Arial" w:cs="Arial"/>
        </w:rPr>
        <w:t xml:space="preserve">Curtis, B.J., Albright, J.M, Boe, D.M. and </w:t>
      </w:r>
      <w:r w:rsidRPr="006802B9">
        <w:rPr>
          <w:rFonts w:ascii="Arial" w:hAnsi="Arial" w:cs="Arial"/>
          <w:b/>
          <w:bCs/>
        </w:rPr>
        <w:t>Kovacs</w:t>
      </w:r>
      <w:r w:rsidRPr="006802B9">
        <w:rPr>
          <w:rFonts w:ascii="Arial" w:hAnsi="Arial" w:cs="Arial"/>
        </w:rPr>
        <w:t xml:space="preserve"> E.J. Alcohol intoxication and advanced age impair the pulmonary inflammatory response to infection. Alcohol and Immunity Research Interest Group (AIRIG) Meeting, Maywood, IL, November 2016.</w:t>
      </w:r>
    </w:p>
    <w:p w14:paraId="490B7E40" w14:textId="77777777" w:rsidR="005D44FC" w:rsidRPr="006802B9" w:rsidRDefault="00817DB1" w:rsidP="00EF3025">
      <w:pPr>
        <w:numPr>
          <w:ilvl w:val="0"/>
          <w:numId w:val="67"/>
        </w:numPr>
        <w:rPr>
          <w:rFonts w:ascii="Arial" w:eastAsia="Arial" w:hAnsi="Arial" w:cs="Arial"/>
        </w:rPr>
      </w:pPr>
      <w:r w:rsidRPr="006802B9">
        <w:rPr>
          <w:rFonts w:ascii="Arial" w:hAnsi="Arial" w:cs="Arial"/>
        </w:rPr>
        <w:t xml:space="preserve">Lowery, E.M., Yong, M., Cohen, A., Ramirez, L. Burnham, E.L., and </w:t>
      </w:r>
      <w:r w:rsidRPr="006802B9">
        <w:rPr>
          <w:rFonts w:ascii="Arial" w:hAnsi="Arial" w:cs="Arial"/>
          <w:b/>
        </w:rPr>
        <w:t>Kovacs</w:t>
      </w:r>
      <w:r w:rsidRPr="006802B9">
        <w:rPr>
          <w:rFonts w:ascii="Arial" w:hAnsi="Arial" w:cs="Arial"/>
        </w:rPr>
        <w:t>, E.J. Lung donors with heavy alcohol use have altered systemic and airway inflammation. Alcohol and Immunity Research Interest Group (AIRIG) Meeting, Maywood, IL, November 2016.</w:t>
      </w:r>
    </w:p>
    <w:p w14:paraId="58F74ADE" w14:textId="77777777" w:rsidR="005D44FC" w:rsidRPr="006802B9" w:rsidRDefault="00817DB1" w:rsidP="00EF3025">
      <w:pPr>
        <w:numPr>
          <w:ilvl w:val="0"/>
          <w:numId w:val="67"/>
        </w:numPr>
        <w:rPr>
          <w:rFonts w:ascii="Arial" w:eastAsia="Arial" w:hAnsi="Arial" w:cs="Arial"/>
        </w:rPr>
      </w:pPr>
      <w:r w:rsidRPr="006802B9">
        <w:rPr>
          <w:rFonts w:ascii="Arial" w:hAnsi="Arial" w:cs="Arial"/>
        </w:rPr>
        <w:t xml:space="preserve">Lowery, E.M., Walsh, M., Young, M., Afshar, M., and </w:t>
      </w:r>
      <w:r w:rsidRPr="006802B9">
        <w:rPr>
          <w:rFonts w:ascii="Arial" w:hAnsi="Arial" w:cs="Arial"/>
          <w:b/>
        </w:rPr>
        <w:t>Kovacs</w:t>
      </w:r>
      <w:r w:rsidRPr="006802B9">
        <w:rPr>
          <w:rFonts w:ascii="Arial" w:hAnsi="Arial" w:cs="Arial"/>
        </w:rPr>
        <w:t>, E.J. The Association between Excessive Alcohol Use and Organ Allocation of Deceased Organ Donors. Alcohol and Immunity Research Interest Group (AIRIG) Meeting, Maywood, IL, November 2016.</w:t>
      </w:r>
    </w:p>
    <w:p w14:paraId="22001CE3" w14:textId="77777777" w:rsidR="005D44FC" w:rsidRPr="006802B9" w:rsidRDefault="00817DB1" w:rsidP="00EF3025">
      <w:pPr>
        <w:numPr>
          <w:ilvl w:val="0"/>
          <w:numId w:val="67"/>
        </w:numPr>
        <w:rPr>
          <w:rFonts w:ascii="Arial" w:eastAsia="Arial" w:hAnsi="Arial" w:cs="Arial"/>
        </w:rPr>
      </w:pPr>
      <w:r w:rsidRPr="006802B9">
        <w:rPr>
          <w:rFonts w:ascii="Arial" w:hAnsi="Arial" w:cs="Arial"/>
        </w:rPr>
        <w:t xml:space="preserve">Afshar, M., Burnham, E.L., Davis, C., Clark, B.J., Cooper, R.S., Yong, M., Gaydos, J., </w:t>
      </w:r>
      <w:r w:rsidRPr="006802B9">
        <w:rPr>
          <w:rFonts w:ascii="Arial" w:hAnsi="Arial" w:cs="Arial"/>
          <w:b/>
        </w:rPr>
        <w:t>Kovacs</w:t>
      </w:r>
      <w:r w:rsidRPr="006802B9">
        <w:rPr>
          <w:rFonts w:ascii="Arial" w:hAnsi="Arial" w:cs="Arial"/>
        </w:rPr>
        <w:t xml:space="preserve"> E.J., and Lowery, E.M. </w:t>
      </w:r>
      <w:proofErr w:type="spellStart"/>
      <w:r w:rsidRPr="006802B9">
        <w:rPr>
          <w:rFonts w:ascii="Arial" w:hAnsi="Arial" w:cs="Arial"/>
        </w:rPr>
        <w:t>Phosphatidylethanol</w:t>
      </w:r>
      <w:proofErr w:type="spellEnd"/>
      <w:r w:rsidRPr="006802B9">
        <w:rPr>
          <w:rFonts w:ascii="Arial" w:hAnsi="Arial" w:cs="Arial"/>
        </w:rPr>
        <w:t xml:space="preserve"> as a biomarker to identify patients with alcohol misuse. Alcohol and Immunity Research Interest Group (AIRIG) Meeting, Maywood, IL, November 2016.</w:t>
      </w:r>
      <w:r w:rsidR="0004075C" w:rsidRPr="006802B9">
        <w:rPr>
          <w:rFonts w:ascii="Arial" w:hAnsi="Arial" w:cs="Arial"/>
        </w:rPr>
        <w:t xml:space="preserve"> </w:t>
      </w:r>
    </w:p>
    <w:p w14:paraId="7960FC10" w14:textId="77777777" w:rsidR="005D44FC" w:rsidRPr="006802B9" w:rsidRDefault="00817DB1" w:rsidP="00EF3025">
      <w:pPr>
        <w:numPr>
          <w:ilvl w:val="0"/>
          <w:numId w:val="67"/>
        </w:numPr>
        <w:rPr>
          <w:rFonts w:ascii="Arial" w:eastAsia="Arial" w:hAnsi="Arial" w:cs="Arial"/>
        </w:rPr>
      </w:pPr>
      <w:r w:rsidRPr="006802B9">
        <w:rPr>
          <w:rFonts w:ascii="Arial" w:hAnsi="Arial" w:cs="Arial"/>
        </w:rPr>
        <w:t xml:space="preserve">Hua, J., Afshar, M., </w:t>
      </w:r>
      <w:r w:rsidRPr="006802B9">
        <w:rPr>
          <w:rFonts w:ascii="Arial" w:hAnsi="Arial" w:cs="Arial"/>
          <w:b/>
        </w:rPr>
        <w:t>Kovacs</w:t>
      </w:r>
      <w:r w:rsidRPr="006802B9">
        <w:rPr>
          <w:rFonts w:ascii="Arial" w:hAnsi="Arial" w:cs="Arial"/>
        </w:rPr>
        <w:t xml:space="preserve">, E.J., and Burnham, E.L. Impact of Cannabis Use on Concurrent Alcohol Dependence and </w:t>
      </w:r>
      <w:proofErr w:type="spellStart"/>
      <w:r w:rsidRPr="006802B9">
        <w:rPr>
          <w:rFonts w:ascii="Arial" w:hAnsi="Arial" w:cs="Arial"/>
        </w:rPr>
        <w:t>Phosphatidylethanol</w:t>
      </w:r>
      <w:proofErr w:type="spellEnd"/>
      <w:r w:rsidRPr="006802B9">
        <w:rPr>
          <w:rFonts w:ascii="Arial" w:hAnsi="Arial" w:cs="Arial"/>
        </w:rPr>
        <w:t xml:space="preserve"> Levels. American College of </w:t>
      </w:r>
      <w:proofErr w:type="spellStart"/>
      <w:r w:rsidRPr="006802B9">
        <w:rPr>
          <w:rFonts w:ascii="Arial" w:hAnsi="Arial" w:cs="Arial"/>
        </w:rPr>
        <w:t>Physicans</w:t>
      </w:r>
      <w:proofErr w:type="spellEnd"/>
      <w:r w:rsidRPr="006802B9">
        <w:rPr>
          <w:rFonts w:ascii="Arial" w:hAnsi="Arial" w:cs="Arial"/>
        </w:rPr>
        <w:t>, Colorado Chapter Meeting. Colorado Springs, CO, February 2017.</w:t>
      </w:r>
    </w:p>
    <w:p w14:paraId="18B2FC95" w14:textId="77777777" w:rsidR="00D41E43" w:rsidRPr="006802B9" w:rsidRDefault="00817DB1" w:rsidP="00EF3025">
      <w:pPr>
        <w:numPr>
          <w:ilvl w:val="0"/>
          <w:numId w:val="67"/>
        </w:numPr>
        <w:rPr>
          <w:rFonts w:ascii="Arial" w:eastAsia="Arial" w:hAnsi="Arial" w:cs="Arial"/>
        </w:rPr>
      </w:pPr>
      <w:r w:rsidRPr="006802B9">
        <w:rPr>
          <w:rFonts w:ascii="Arial" w:hAnsi="Arial" w:cs="Arial"/>
          <w:b/>
        </w:rPr>
        <w:t>Kovacs</w:t>
      </w:r>
      <w:r w:rsidRPr="006802B9">
        <w:rPr>
          <w:rFonts w:ascii="Arial" w:hAnsi="Arial" w:cs="Arial"/>
        </w:rPr>
        <w:t>, E.J., Ramirez, L., Albright, J.</w:t>
      </w:r>
      <w:r w:rsidRPr="00FD67A9">
        <w:rPr>
          <w:rFonts w:ascii="Arial" w:hAnsi="Arial" w:cs="Arial"/>
          <w:u w:color="FF0000"/>
        </w:rPr>
        <w:t>M., Boe</w:t>
      </w:r>
      <w:r w:rsidRPr="006802B9">
        <w:rPr>
          <w:rFonts w:ascii="Arial" w:hAnsi="Arial" w:cs="Arial"/>
          <w:u w:color="FF0000"/>
          <w:lang w:val="fr-FR"/>
        </w:rPr>
        <w:t>, D. M., Boule</w:t>
      </w:r>
      <w:r w:rsidRPr="006802B9">
        <w:rPr>
          <w:rFonts w:ascii="Arial" w:hAnsi="Arial" w:cs="Arial"/>
          <w:u w:color="FF0000"/>
        </w:rPr>
        <w:t>, L.A., Curtis, B.J.,</w:t>
      </w:r>
      <w:r w:rsidRPr="006802B9">
        <w:rPr>
          <w:rFonts w:ascii="Arial" w:hAnsi="Arial" w:cs="Arial"/>
        </w:rPr>
        <w:t xml:space="preserve"> and </w:t>
      </w:r>
      <w:r w:rsidRPr="006802B9">
        <w:rPr>
          <w:rFonts w:ascii="Arial" w:hAnsi="Arial" w:cs="Arial"/>
          <w:u w:color="FF0000"/>
        </w:rPr>
        <w:t xml:space="preserve">Afshar, M. </w:t>
      </w:r>
      <w:r w:rsidRPr="006802B9">
        <w:rPr>
          <w:rFonts w:ascii="Arial" w:hAnsi="Arial" w:cs="Arial"/>
        </w:rPr>
        <w:t xml:space="preserve">Age and outcomes after injury: Pulmonary and systemic inflammatory responses. Satellite symposium entitled “Aging of the immune system.”  Rockville, MD, May 2017. </w:t>
      </w:r>
      <w:r w:rsidR="0004075C" w:rsidRPr="006802B9">
        <w:rPr>
          <w:rFonts w:ascii="Arial" w:hAnsi="Arial" w:cs="Arial"/>
        </w:rPr>
        <w:t>Oral presentation.</w:t>
      </w:r>
    </w:p>
    <w:p w14:paraId="2590A2E4" w14:textId="77777777" w:rsidR="00D41E43" w:rsidRPr="006802B9" w:rsidRDefault="00817DB1" w:rsidP="00EF3025">
      <w:pPr>
        <w:numPr>
          <w:ilvl w:val="0"/>
          <w:numId w:val="67"/>
        </w:numPr>
        <w:rPr>
          <w:rFonts w:ascii="Arial" w:eastAsia="Arial" w:hAnsi="Arial" w:cs="Arial"/>
        </w:rPr>
      </w:pPr>
      <w:r w:rsidRPr="006802B9">
        <w:rPr>
          <w:rFonts w:ascii="Arial" w:hAnsi="Arial" w:cs="Arial"/>
        </w:rPr>
        <w:t xml:space="preserve">Rech, M.A., Mosier, M.J., Zelisko, S. Cooper, R.S., Netzer, G., </w:t>
      </w:r>
      <w:r w:rsidRPr="006802B9">
        <w:rPr>
          <w:rFonts w:ascii="Arial" w:hAnsi="Arial" w:cs="Arial"/>
          <w:b/>
        </w:rPr>
        <w:t>Kovacs</w:t>
      </w:r>
      <w:r w:rsidRPr="006802B9">
        <w:rPr>
          <w:rFonts w:ascii="Arial" w:hAnsi="Arial" w:cs="Arial"/>
        </w:rPr>
        <w:t xml:space="preserve">, E.J., and Afshar, M. Outcomes in Burn-Injured Patients Who Develop Sepsis. American Thoracic Society, Washington DC, May 2017.  </w:t>
      </w:r>
      <w:r w:rsidR="0004075C" w:rsidRPr="006802B9">
        <w:rPr>
          <w:rFonts w:ascii="Arial" w:hAnsi="Arial" w:cs="Arial"/>
        </w:rPr>
        <w:t>Poster presentation.</w:t>
      </w:r>
    </w:p>
    <w:p w14:paraId="38C5D899" w14:textId="77777777" w:rsidR="00E97F45" w:rsidRPr="006802B9" w:rsidRDefault="00817DB1" w:rsidP="00EF3025">
      <w:pPr>
        <w:numPr>
          <w:ilvl w:val="0"/>
          <w:numId w:val="67"/>
        </w:numPr>
        <w:rPr>
          <w:rFonts w:ascii="Arial" w:eastAsia="Arial" w:hAnsi="Arial" w:cs="Arial"/>
        </w:rPr>
      </w:pPr>
      <w:r w:rsidRPr="006802B9">
        <w:rPr>
          <w:rFonts w:ascii="Arial" w:hAnsi="Arial" w:cs="Arial"/>
        </w:rPr>
        <w:t xml:space="preserve">Hua, J., Afshar, M., </w:t>
      </w:r>
      <w:r w:rsidRPr="006802B9">
        <w:rPr>
          <w:rFonts w:ascii="Arial" w:hAnsi="Arial" w:cs="Arial"/>
          <w:b/>
        </w:rPr>
        <w:t>Kovacs</w:t>
      </w:r>
      <w:r w:rsidRPr="006802B9">
        <w:rPr>
          <w:rFonts w:ascii="Arial" w:hAnsi="Arial" w:cs="Arial"/>
        </w:rPr>
        <w:t>, E.J., and Burnham, E.L.  Cannabis use among adults with alcohol use disorders in Colorado. American Thoracic Society, Washington DC, May 2017.</w:t>
      </w:r>
    </w:p>
    <w:p w14:paraId="19134245" w14:textId="77777777" w:rsidR="0004075C" w:rsidRPr="006802B9" w:rsidRDefault="000F3F86" w:rsidP="00EF3025">
      <w:pPr>
        <w:pStyle w:val="ListParagraph"/>
        <w:numPr>
          <w:ilvl w:val="0"/>
          <w:numId w:val="69"/>
        </w:numPr>
        <w:tabs>
          <w:tab w:val="left" w:pos="360"/>
          <w:tab w:val="left" w:pos="576"/>
          <w:tab w:val="left" w:pos="7344"/>
        </w:tabs>
        <w:autoSpaceDE w:val="0"/>
        <w:autoSpaceDN w:val="0"/>
        <w:adjustRightInd w:val="0"/>
        <w:rPr>
          <w:rFonts w:ascii="Arial" w:eastAsia="Arial" w:hAnsi="Arial" w:cs="Arial"/>
          <w:sz w:val="22"/>
          <w:szCs w:val="22"/>
        </w:rPr>
      </w:pPr>
      <w:r w:rsidRPr="006802B9">
        <w:rPr>
          <w:rFonts w:ascii="Arial" w:hAnsi="Arial" w:cs="Arial"/>
          <w:sz w:val="22"/>
          <w:szCs w:val="22"/>
        </w:rPr>
        <w:t xml:space="preserve">Curtis, B.J., Hulsebus, H.J., Boe, D.M., Frank, D.N. and </w:t>
      </w:r>
      <w:r w:rsidRPr="006802B9">
        <w:rPr>
          <w:rFonts w:ascii="Arial" w:hAnsi="Arial" w:cs="Arial"/>
          <w:b/>
          <w:sz w:val="22"/>
          <w:szCs w:val="22"/>
        </w:rPr>
        <w:t>Kovacs</w:t>
      </w:r>
      <w:r w:rsidRPr="006802B9">
        <w:rPr>
          <w:rFonts w:ascii="Arial" w:hAnsi="Arial" w:cs="Arial"/>
          <w:sz w:val="22"/>
          <w:szCs w:val="22"/>
        </w:rPr>
        <w:t xml:space="preserve">, E.J. Cutaneous burn injury alters gut microbiome more dramatically in aged mice than in young mice. </w:t>
      </w:r>
      <w:r w:rsidR="008C0652" w:rsidRPr="006802B9">
        <w:rPr>
          <w:rFonts w:ascii="Arial" w:hAnsi="Arial" w:cs="Arial"/>
          <w:sz w:val="22"/>
          <w:szCs w:val="22"/>
        </w:rPr>
        <w:t xml:space="preserve">Colorado Clinical and Translational Sciences Institute (CCTSI) Summit: Microbiome research from </w:t>
      </w:r>
      <w:r w:rsidRPr="006802B9">
        <w:rPr>
          <w:rFonts w:ascii="Arial" w:hAnsi="Arial" w:cs="Arial"/>
          <w:sz w:val="22"/>
          <w:szCs w:val="22"/>
        </w:rPr>
        <w:t>M</w:t>
      </w:r>
      <w:r w:rsidR="008C0652" w:rsidRPr="006802B9">
        <w:rPr>
          <w:rFonts w:ascii="Arial" w:hAnsi="Arial" w:cs="Arial"/>
          <w:sz w:val="22"/>
          <w:szCs w:val="22"/>
        </w:rPr>
        <w:t xml:space="preserve">ethodology to </w:t>
      </w:r>
      <w:r w:rsidRPr="006802B9">
        <w:rPr>
          <w:rFonts w:ascii="Arial" w:hAnsi="Arial" w:cs="Arial"/>
          <w:sz w:val="22"/>
          <w:szCs w:val="22"/>
        </w:rPr>
        <w:t>C</w:t>
      </w:r>
      <w:r w:rsidR="008C0652" w:rsidRPr="006802B9">
        <w:rPr>
          <w:rFonts w:ascii="Arial" w:hAnsi="Arial" w:cs="Arial"/>
          <w:sz w:val="22"/>
          <w:szCs w:val="22"/>
        </w:rPr>
        <w:t>ollaboration</w:t>
      </w:r>
      <w:r w:rsidRPr="006802B9">
        <w:rPr>
          <w:rFonts w:ascii="Arial" w:hAnsi="Arial" w:cs="Arial"/>
          <w:sz w:val="22"/>
          <w:szCs w:val="22"/>
        </w:rPr>
        <w:t>, Thorton, CO, August 2017</w:t>
      </w:r>
      <w:r w:rsidR="00A45C51" w:rsidRPr="006802B9">
        <w:rPr>
          <w:rFonts w:ascii="Arial" w:hAnsi="Arial" w:cs="Arial"/>
          <w:sz w:val="22"/>
          <w:szCs w:val="22"/>
        </w:rPr>
        <w:t>.</w:t>
      </w:r>
      <w:r w:rsidR="00E97F45" w:rsidRPr="006802B9">
        <w:rPr>
          <w:rFonts w:ascii="Arial" w:hAnsi="Arial" w:cs="Arial"/>
          <w:sz w:val="22"/>
          <w:szCs w:val="22"/>
        </w:rPr>
        <w:t xml:space="preserve"> </w:t>
      </w:r>
      <w:r w:rsidR="0004075C" w:rsidRPr="006802B9">
        <w:rPr>
          <w:rFonts w:ascii="Arial" w:hAnsi="Arial" w:cs="Arial"/>
          <w:sz w:val="22"/>
          <w:szCs w:val="22"/>
        </w:rPr>
        <w:t>Poster presentation.</w:t>
      </w:r>
    </w:p>
    <w:p w14:paraId="12E21EFF" w14:textId="77777777" w:rsidR="00D41E43" w:rsidRPr="006802B9" w:rsidRDefault="00E97F45" w:rsidP="00EF3025">
      <w:pPr>
        <w:pStyle w:val="ListParagraph"/>
        <w:numPr>
          <w:ilvl w:val="0"/>
          <w:numId w:val="69"/>
        </w:numPr>
        <w:tabs>
          <w:tab w:val="left" w:pos="360"/>
          <w:tab w:val="left" w:pos="576"/>
          <w:tab w:val="left" w:pos="7344"/>
        </w:tabs>
        <w:autoSpaceDE w:val="0"/>
        <w:autoSpaceDN w:val="0"/>
        <w:adjustRightInd w:val="0"/>
        <w:rPr>
          <w:rFonts w:ascii="Arial" w:eastAsia="Arial" w:hAnsi="Arial" w:cs="Arial"/>
          <w:sz w:val="22"/>
          <w:szCs w:val="22"/>
        </w:rPr>
      </w:pPr>
      <w:r w:rsidRPr="006802B9">
        <w:rPr>
          <w:rFonts w:ascii="Arial" w:hAnsi="Arial" w:cs="Arial"/>
          <w:sz w:val="22"/>
          <w:szCs w:val="22"/>
        </w:rPr>
        <w:t xml:space="preserve">Curtis, B.J., Hulsebus, H.J., Boe, D.M., Frank, D.N. and </w:t>
      </w:r>
      <w:r w:rsidRPr="006802B9">
        <w:rPr>
          <w:rFonts w:ascii="Arial" w:hAnsi="Arial" w:cs="Arial"/>
          <w:b/>
          <w:sz w:val="22"/>
          <w:szCs w:val="22"/>
        </w:rPr>
        <w:t>Kovacs</w:t>
      </w:r>
      <w:r w:rsidRPr="006802B9">
        <w:rPr>
          <w:rFonts w:ascii="Arial" w:hAnsi="Arial" w:cs="Arial"/>
          <w:sz w:val="22"/>
          <w:szCs w:val="22"/>
        </w:rPr>
        <w:t>, E.J.  Curtis, B.J., Burn injury in aged mice leads to defective intestinal antimicrobial peptide production and gut microbiome dysbiosis</w:t>
      </w:r>
      <w:r w:rsidR="00AB0DA2" w:rsidRPr="006802B9">
        <w:rPr>
          <w:rFonts w:ascii="Arial" w:hAnsi="Arial" w:cs="Arial"/>
          <w:sz w:val="22"/>
          <w:szCs w:val="22"/>
        </w:rPr>
        <w:t xml:space="preserve">. </w:t>
      </w:r>
      <w:r w:rsidRPr="006802B9">
        <w:rPr>
          <w:rFonts w:ascii="Arial" w:hAnsi="Arial" w:cs="Arial"/>
          <w:sz w:val="22"/>
          <w:szCs w:val="22"/>
        </w:rPr>
        <w:t xml:space="preserve">2017 National Institute on Aging (NIA) Directors Regional Meeting, Aurora CO, </w:t>
      </w:r>
      <w:proofErr w:type="gramStart"/>
      <w:r w:rsidRPr="006802B9">
        <w:rPr>
          <w:rFonts w:ascii="Arial" w:hAnsi="Arial" w:cs="Arial"/>
          <w:sz w:val="22"/>
          <w:szCs w:val="22"/>
        </w:rPr>
        <w:t>November,</w:t>
      </w:r>
      <w:proofErr w:type="gramEnd"/>
      <w:r w:rsidRPr="006802B9">
        <w:rPr>
          <w:rFonts w:ascii="Arial" w:hAnsi="Arial" w:cs="Arial"/>
          <w:sz w:val="22"/>
          <w:szCs w:val="22"/>
        </w:rPr>
        <w:t xml:space="preserve"> 2017.</w:t>
      </w:r>
      <w:r w:rsidR="0004075C" w:rsidRPr="006802B9">
        <w:rPr>
          <w:rFonts w:ascii="Arial" w:hAnsi="Arial" w:cs="Arial"/>
          <w:sz w:val="22"/>
          <w:szCs w:val="22"/>
        </w:rPr>
        <w:t xml:space="preserve"> Poster presentation.</w:t>
      </w:r>
    </w:p>
    <w:p w14:paraId="07CBCC85" w14:textId="77777777" w:rsidR="00D41E43" w:rsidRPr="006802B9" w:rsidRDefault="00E40046" w:rsidP="00EF3025">
      <w:pPr>
        <w:pStyle w:val="ListParagraph"/>
        <w:numPr>
          <w:ilvl w:val="0"/>
          <w:numId w:val="69"/>
        </w:numPr>
        <w:tabs>
          <w:tab w:val="left" w:pos="360"/>
          <w:tab w:val="left" w:pos="576"/>
          <w:tab w:val="left" w:pos="7344"/>
        </w:tabs>
        <w:autoSpaceDE w:val="0"/>
        <w:autoSpaceDN w:val="0"/>
        <w:adjustRightInd w:val="0"/>
        <w:rPr>
          <w:rFonts w:ascii="Arial" w:eastAsia="Arial" w:hAnsi="Arial" w:cs="Arial"/>
          <w:sz w:val="22"/>
          <w:szCs w:val="22"/>
        </w:rPr>
      </w:pPr>
      <w:r w:rsidRPr="006802B9">
        <w:rPr>
          <w:rFonts w:ascii="Arial" w:hAnsi="Arial" w:cs="Arial"/>
          <w:sz w:val="22"/>
          <w:szCs w:val="22"/>
        </w:rPr>
        <w:lastRenderedPageBreak/>
        <w:t xml:space="preserve">Camargo-Moreno, M., Yong, M., </w:t>
      </w:r>
      <w:r w:rsidRPr="006802B9">
        <w:rPr>
          <w:rFonts w:ascii="Arial" w:hAnsi="Arial" w:cs="Arial"/>
          <w:b/>
          <w:sz w:val="22"/>
          <w:szCs w:val="22"/>
        </w:rPr>
        <w:t>Kovacs</w:t>
      </w:r>
      <w:r w:rsidRPr="006802B9">
        <w:rPr>
          <w:rFonts w:ascii="Arial" w:hAnsi="Arial" w:cs="Arial"/>
          <w:sz w:val="22"/>
          <w:szCs w:val="22"/>
        </w:rPr>
        <w:t xml:space="preserve">, E.J., and Lowery, E.M. Antimicrobial peptides, cytokines, and alcohol exposure in lung donors. Alcohol and Immunity Research Interest Group (AIRIG) Meeting, Aurora, CO, </w:t>
      </w:r>
      <w:proofErr w:type="gramStart"/>
      <w:r w:rsidRPr="006802B9">
        <w:rPr>
          <w:rFonts w:ascii="Arial" w:hAnsi="Arial" w:cs="Arial"/>
          <w:sz w:val="22"/>
          <w:szCs w:val="22"/>
        </w:rPr>
        <w:t>January,</w:t>
      </w:r>
      <w:proofErr w:type="gramEnd"/>
      <w:r w:rsidRPr="006802B9">
        <w:rPr>
          <w:rFonts w:ascii="Arial" w:hAnsi="Arial" w:cs="Arial"/>
          <w:sz w:val="22"/>
          <w:szCs w:val="22"/>
        </w:rPr>
        <w:t xml:space="preserve"> 2018. Selected for oral presentation.</w:t>
      </w:r>
      <w:r w:rsidR="005E7921" w:rsidRPr="006802B9">
        <w:rPr>
          <w:rFonts w:ascii="Arial" w:hAnsi="Arial" w:cs="Arial"/>
          <w:sz w:val="22"/>
          <w:szCs w:val="22"/>
        </w:rPr>
        <w:t xml:space="preserve"> Travel award.</w:t>
      </w:r>
    </w:p>
    <w:p w14:paraId="3071C06A" w14:textId="77777777" w:rsidR="00E40046" w:rsidRPr="006802B9" w:rsidRDefault="00E40046" w:rsidP="00EF3025">
      <w:pPr>
        <w:pStyle w:val="ListParagraph"/>
        <w:numPr>
          <w:ilvl w:val="0"/>
          <w:numId w:val="69"/>
        </w:numPr>
        <w:tabs>
          <w:tab w:val="left" w:pos="360"/>
          <w:tab w:val="left" w:pos="576"/>
          <w:tab w:val="left" w:pos="7344"/>
        </w:tabs>
        <w:autoSpaceDE w:val="0"/>
        <w:autoSpaceDN w:val="0"/>
        <w:adjustRightInd w:val="0"/>
        <w:rPr>
          <w:rFonts w:ascii="Arial" w:eastAsia="Arial" w:hAnsi="Arial" w:cs="Arial"/>
          <w:sz w:val="22"/>
          <w:szCs w:val="22"/>
        </w:rPr>
      </w:pPr>
      <w:r w:rsidRPr="006802B9">
        <w:rPr>
          <w:rFonts w:ascii="Arial" w:hAnsi="Arial" w:cs="Arial"/>
          <w:sz w:val="22"/>
          <w:szCs w:val="22"/>
        </w:rPr>
        <w:t xml:space="preserve">Hua, J.T, Afshar, M., Clark, B.J., </w:t>
      </w:r>
      <w:r w:rsidRPr="006802B9">
        <w:rPr>
          <w:rFonts w:ascii="Arial" w:hAnsi="Arial" w:cs="Arial"/>
          <w:b/>
          <w:sz w:val="22"/>
          <w:szCs w:val="22"/>
        </w:rPr>
        <w:t>Kovacs</w:t>
      </w:r>
      <w:r w:rsidRPr="006802B9">
        <w:rPr>
          <w:rFonts w:ascii="Arial" w:hAnsi="Arial" w:cs="Arial"/>
          <w:sz w:val="22"/>
          <w:szCs w:val="22"/>
        </w:rPr>
        <w:t xml:space="preserve">, E.J., and Burnham, E.L. Cannabis use in individuals with severe alcohol use disorders in Colorado after cannabis decriminalization. Alcohol and Immunity Research Interest Group (AIRIG) Meeting, Aurora, CO, </w:t>
      </w:r>
      <w:proofErr w:type="gramStart"/>
      <w:r w:rsidRPr="006802B9">
        <w:rPr>
          <w:rFonts w:ascii="Arial" w:hAnsi="Arial" w:cs="Arial"/>
          <w:sz w:val="22"/>
          <w:szCs w:val="22"/>
        </w:rPr>
        <w:t>January,</w:t>
      </w:r>
      <w:proofErr w:type="gramEnd"/>
      <w:r w:rsidRPr="006802B9">
        <w:rPr>
          <w:rFonts w:ascii="Arial" w:hAnsi="Arial" w:cs="Arial"/>
          <w:sz w:val="22"/>
          <w:szCs w:val="22"/>
        </w:rPr>
        <w:t xml:space="preserve"> 2018.</w:t>
      </w:r>
      <w:r w:rsidR="0004075C" w:rsidRPr="006802B9">
        <w:rPr>
          <w:rFonts w:ascii="Arial" w:hAnsi="Arial" w:cs="Arial"/>
          <w:sz w:val="22"/>
          <w:szCs w:val="22"/>
        </w:rPr>
        <w:t xml:space="preserve"> Poster presentation.</w:t>
      </w:r>
    </w:p>
    <w:p w14:paraId="16EF81E5" w14:textId="77777777" w:rsidR="003A4BC6" w:rsidRPr="006802B9" w:rsidRDefault="00E40046" w:rsidP="00EF3025">
      <w:pPr>
        <w:pStyle w:val="ListParagraph"/>
        <w:numPr>
          <w:ilvl w:val="0"/>
          <w:numId w:val="68"/>
        </w:numPr>
        <w:tabs>
          <w:tab w:val="left" w:pos="360"/>
          <w:tab w:val="left" w:pos="540"/>
          <w:tab w:val="left" w:pos="576"/>
          <w:tab w:val="left" w:pos="7344"/>
        </w:tabs>
        <w:autoSpaceDE w:val="0"/>
        <w:autoSpaceDN w:val="0"/>
        <w:adjustRightInd w:val="0"/>
        <w:rPr>
          <w:rFonts w:ascii="Arial" w:eastAsia="Arial" w:hAnsi="Arial" w:cs="Arial"/>
          <w:sz w:val="22"/>
          <w:szCs w:val="22"/>
        </w:rPr>
      </w:pPr>
      <w:r w:rsidRPr="006802B9">
        <w:rPr>
          <w:rFonts w:ascii="Arial" w:hAnsi="Arial" w:cs="Arial"/>
          <w:sz w:val="22"/>
          <w:szCs w:val="22"/>
        </w:rPr>
        <w:t xml:space="preserve">Curtis, B.J., Shults, J.A., Boe, D.M., Ramirez, L., and </w:t>
      </w:r>
      <w:r w:rsidRPr="006802B9">
        <w:rPr>
          <w:rFonts w:ascii="Arial" w:hAnsi="Arial" w:cs="Arial"/>
          <w:b/>
          <w:sz w:val="22"/>
          <w:szCs w:val="22"/>
        </w:rPr>
        <w:t>Kovacs</w:t>
      </w:r>
      <w:r w:rsidRPr="006802B9">
        <w:rPr>
          <w:rFonts w:ascii="Arial" w:hAnsi="Arial" w:cs="Arial"/>
          <w:sz w:val="22"/>
          <w:szCs w:val="22"/>
        </w:rPr>
        <w:t xml:space="preserve">, E.J. Multiple-day binge ethanol intoxication is associated with an anti-inflammatory alveolar macrophage phenotype. Alcohol and Immunity Research Interest Group (AIRIG) Meeting, Aurora, CO, </w:t>
      </w:r>
      <w:proofErr w:type="gramStart"/>
      <w:r w:rsidRPr="006802B9">
        <w:rPr>
          <w:rFonts w:ascii="Arial" w:hAnsi="Arial" w:cs="Arial"/>
          <w:sz w:val="22"/>
          <w:szCs w:val="22"/>
        </w:rPr>
        <w:t>January,</w:t>
      </w:r>
      <w:proofErr w:type="gramEnd"/>
      <w:r w:rsidRPr="006802B9">
        <w:rPr>
          <w:rFonts w:ascii="Arial" w:hAnsi="Arial" w:cs="Arial"/>
          <w:sz w:val="22"/>
          <w:szCs w:val="22"/>
        </w:rPr>
        <w:t xml:space="preserve"> 2018.</w:t>
      </w:r>
      <w:r w:rsidR="0004075C" w:rsidRPr="006802B9">
        <w:rPr>
          <w:rFonts w:ascii="Arial" w:hAnsi="Arial" w:cs="Arial"/>
          <w:sz w:val="22"/>
          <w:szCs w:val="22"/>
        </w:rPr>
        <w:t xml:space="preserve"> Poster presentation.</w:t>
      </w:r>
    </w:p>
    <w:p w14:paraId="7D56EA6E" w14:textId="77777777" w:rsidR="003A4BC6" w:rsidRPr="006802B9" w:rsidRDefault="003A4BC6" w:rsidP="00EF3025">
      <w:pPr>
        <w:pStyle w:val="ListParagraph"/>
        <w:numPr>
          <w:ilvl w:val="0"/>
          <w:numId w:val="68"/>
        </w:numPr>
        <w:tabs>
          <w:tab w:val="left" w:pos="360"/>
          <w:tab w:val="left" w:pos="540"/>
          <w:tab w:val="left" w:pos="576"/>
          <w:tab w:val="left" w:pos="7344"/>
        </w:tabs>
        <w:autoSpaceDE w:val="0"/>
        <w:autoSpaceDN w:val="0"/>
        <w:adjustRightInd w:val="0"/>
        <w:rPr>
          <w:rFonts w:ascii="Arial" w:eastAsia="Arial" w:hAnsi="Arial" w:cs="Arial"/>
          <w:sz w:val="22"/>
          <w:szCs w:val="22"/>
        </w:rPr>
      </w:pPr>
      <w:r w:rsidRPr="006802B9">
        <w:rPr>
          <w:rFonts w:ascii="Arial" w:hAnsi="Arial" w:cs="Arial"/>
          <w:sz w:val="22"/>
          <w:szCs w:val="22"/>
        </w:rPr>
        <w:t>Hulsebus, H.</w:t>
      </w:r>
      <w:r w:rsidRPr="006802B9">
        <w:rPr>
          <w:rFonts w:ascii="Arial" w:eastAsia="Calibri" w:hAnsi="Arial" w:cs="Arial"/>
          <w:color w:val="auto"/>
          <w:sz w:val="22"/>
          <w:szCs w:val="22"/>
          <w:bdr w:val="none" w:sz="0" w:space="0" w:color="auto"/>
        </w:rPr>
        <w:t xml:space="preserve">J., Najarro, K.M., Boe, D.M., Curtis, B.J. and </w:t>
      </w:r>
      <w:r w:rsidRPr="006802B9">
        <w:rPr>
          <w:rFonts w:ascii="Arial" w:eastAsia="Calibri" w:hAnsi="Arial" w:cs="Arial"/>
          <w:b/>
          <w:color w:val="auto"/>
          <w:sz w:val="22"/>
          <w:szCs w:val="22"/>
          <w:bdr w:val="none" w:sz="0" w:space="0" w:color="auto"/>
        </w:rPr>
        <w:t>Kovacs</w:t>
      </w:r>
      <w:r w:rsidR="00097A6D" w:rsidRPr="006802B9">
        <w:rPr>
          <w:rFonts w:ascii="Arial" w:eastAsia="Calibri" w:hAnsi="Arial" w:cs="Arial"/>
          <w:color w:val="auto"/>
          <w:sz w:val="22"/>
          <w:szCs w:val="22"/>
          <w:bdr w:val="none" w:sz="0" w:space="0" w:color="auto"/>
        </w:rPr>
        <w:t>,</w:t>
      </w:r>
      <w:r w:rsidRPr="006802B9">
        <w:rPr>
          <w:rFonts w:ascii="Arial" w:eastAsia="Calibri" w:hAnsi="Arial" w:cs="Arial"/>
          <w:color w:val="auto"/>
          <w:sz w:val="22"/>
          <w:szCs w:val="22"/>
          <w:bdr w:val="none" w:sz="0" w:space="0" w:color="auto"/>
        </w:rPr>
        <w:t xml:space="preserve"> E.J. </w:t>
      </w:r>
      <w:r w:rsidRPr="006802B9">
        <w:rPr>
          <w:rFonts w:ascii="Arial" w:eastAsia="Calibri" w:hAnsi="Arial" w:cs="Arial"/>
          <w:b/>
          <w:color w:val="auto"/>
          <w:sz w:val="22"/>
          <w:szCs w:val="22"/>
          <w:bdr w:val="none" w:sz="0" w:space="0" w:color="auto"/>
        </w:rPr>
        <w:t xml:space="preserve"> </w:t>
      </w:r>
      <w:r w:rsidRPr="006802B9">
        <w:rPr>
          <w:rFonts w:ascii="Arial" w:eastAsia="Calibri" w:hAnsi="Arial" w:cs="Arial"/>
          <w:color w:val="auto"/>
          <w:sz w:val="22"/>
          <w:szCs w:val="22"/>
          <w:bdr w:val="none" w:sz="0" w:space="0" w:color="auto"/>
        </w:rPr>
        <w:t xml:space="preserve">Alcohol, aging, and the pulmonary immune response to </w:t>
      </w:r>
      <w:r w:rsidRPr="006802B9">
        <w:rPr>
          <w:rFonts w:ascii="Arial" w:eastAsia="Calibri" w:hAnsi="Arial" w:cs="Arial"/>
          <w:i/>
          <w:color w:val="auto"/>
          <w:sz w:val="22"/>
          <w:szCs w:val="22"/>
          <w:bdr w:val="none" w:sz="0" w:space="0" w:color="auto"/>
        </w:rPr>
        <w:t>Streptococcus pneumoniae</w:t>
      </w:r>
      <w:r w:rsidRPr="006802B9">
        <w:rPr>
          <w:rFonts w:ascii="Arial" w:eastAsia="Calibri" w:hAnsi="Arial" w:cs="Arial"/>
          <w:color w:val="auto"/>
          <w:sz w:val="22"/>
          <w:szCs w:val="22"/>
          <w:bdr w:val="none" w:sz="0" w:space="0" w:color="auto"/>
        </w:rPr>
        <w:t xml:space="preserve"> infection.</w:t>
      </w:r>
      <w:r w:rsidRPr="006802B9">
        <w:rPr>
          <w:rFonts w:ascii="Arial" w:hAnsi="Arial" w:cs="Arial"/>
          <w:sz w:val="22"/>
          <w:szCs w:val="22"/>
        </w:rPr>
        <w:t xml:space="preserve"> Alcohol and Immunity Research Interest Group (AIRIG) Meeting, Aurora, CO, </w:t>
      </w:r>
      <w:proofErr w:type="gramStart"/>
      <w:r w:rsidRPr="006802B9">
        <w:rPr>
          <w:rFonts w:ascii="Arial" w:hAnsi="Arial" w:cs="Arial"/>
          <w:sz w:val="22"/>
          <w:szCs w:val="22"/>
        </w:rPr>
        <w:t>January,</w:t>
      </w:r>
      <w:proofErr w:type="gramEnd"/>
      <w:r w:rsidRPr="006802B9">
        <w:rPr>
          <w:rFonts w:ascii="Arial" w:hAnsi="Arial" w:cs="Arial"/>
          <w:sz w:val="22"/>
          <w:szCs w:val="22"/>
        </w:rPr>
        <w:t xml:space="preserve"> 2018.</w:t>
      </w:r>
      <w:r w:rsidR="0004075C" w:rsidRPr="006802B9">
        <w:rPr>
          <w:rFonts w:ascii="Arial" w:hAnsi="Arial" w:cs="Arial"/>
          <w:sz w:val="22"/>
          <w:szCs w:val="22"/>
        </w:rPr>
        <w:t xml:space="preserve"> Selected for oral presentation.</w:t>
      </w:r>
    </w:p>
    <w:p w14:paraId="0A6C7FAA" w14:textId="77777777" w:rsidR="00E40046" w:rsidRPr="006802B9" w:rsidRDefault="00E97F45" w:rsidP="00EF3025">
      <w:pPr>
        <w:pStyle w:val="ListParagraph"/>
        <w:numPr>
          <w:ilvl w:val="0"/>
          <w:numId w:val="68"/>
        </w:numPr>
        <w:tabs>
          <w:tab w:val="left" w:pos="540"/>
          <w:tab w:val="left" w:pos="576"/>
          <w:tab w:val="left" w:pos="7344"/>
        </w:tabs>
        <w:autoSpaceDE w:val="0"/>
        <w:autoSpaceDN w:val="0"/>
        <w:adjustRightInd w:val="0"/>
        <w:rPr>
          <w:rFonts w:ascii="Arial" w:eastAsia="Arial" w:hAnsi="Arial" w:cs="Arial"/>
          <w:sz w:val="22"/>
          <w:szCs w:val="22"/>
        </w:rPr>
      </w:pPr>
      <w:r w:rsidRPr="006802B9">
        <w:rPr>
          <w:rFonts w:ascii="Arial" w:hAnsi="Arial" w:cs="Arial"/>
          <w:sz w:val="22"/>
          <w:szCs w:val="22"/>
        </w:rPr>
        <w:t xml:space="preserve">Boe, D.M., Frankel, J.H., Curtis, B.J, and </w:t>
      </w:r>
      <w:r w:rsidRPr="006802B9">
        <w:rPr>
          <w:rFonts w:ascii="Arial" w:hAnsi="Arial" w:cs="Arial"/>
          <w:b/>
          <w:sz w:val="22"/>
          <w:szCs w:val="22"/>
        </w:rPr>
        <w:t>Kovac</w:t>
      </w:r>
      <w:r w:rsidR="00AB0DA2" w:rsidRPr="006802B9">
        <w:rPr>
          <w:rFonts w:ascii="Arial" w:hAnsi="Arial" w:cs="Arial"/>
          <w:b/>
          <w:sz w:val="22"/>
          <w:szCs w:val="22"/>
        </w:rPr>
        <w:t>s</w:t>
      </w:r>
      <w:r w:rsidRPr="006802B9">
        <w:rPr>
          <w:rFonts w:ascii="Arial" w:hAnsi="Arial" w:cs="Arial"/>
          <w:sz w:val="22"/>
          <w:szCs w:val="22"/>
        </w:rPr>
        <w:t xml:space="preserve">, E.J. Specific inhibition of IL-6 </w:t>
      </w:r>
      <w:r w:rsidRPr="006802B9">
        <w:rPr>
          <w:rFonts w:ascii="Arial" w:hAnsi="Arial" w:cs="Arial"/>
          <w:i/>
          <w:sz w:val="22"/>
          <w:szCs w:val="22"/>
        </w:rPr>
        <w:t>trans</w:t>
      </w:r>
      <w:r w:rsidRPr="006802B9">
        <w:rPr>
          <w:rFonts w:ascii="Arial" w:hAnsi="Arial" w:cs="Arial"/>
          <w:sz w:val="22"/>
          <w:szCs w:val="22"/>
        </w:rPr>
        <w:t>-signaling reduces expansion of peripheral blood granulocytic Gr-1</w:t>
      </w:r>
      <w:r w:rsidRPr="006802B9">
        <w:rPr>
          <w:rFonts w:ascii="Arial" w:hAnsi="Arial" w:cs="Arial"/>
          <w:sz w:val="22"/>
          <w:szCs w:val="22"/>
          <w:vertAlign w:val="superscript"/>
        </w:rPr>
        <w:t>+</w:t>
      </w:r>
      <w:r w:rsidRPr="006802B9">
        <w:rPr>
          <w:rFonts w:ascii="Arial" w:hAnsi="Arial" w:cs="Arial"/>
          <w:sz w:val="22"/>
          <w:szCs w:val="22"/>
        </w:rPr>
        <w:t>CD11b</w:t>
      </w:r>
      <w:r w:rsidRPr="006802B9">
        <w:rPr>
          <w:rFonts w:ascii="Arial" w:hAnsi="Arial" w:cs="Arial"/>
          <w:sz w:val="22"/>
          <w:szCs w:val="22"/>
          <w:vertAlign w:val="superscript"/>
        </w:rPr>
        <w:t>+</w:t>
      </w:r>
      <w:r w:rsidRPr="006802B9">
        <w:rPr>
          <w:rFonts w:ascii="Arial" w:hAnsi="Arial" w:cs="Arial"/>
          <w:sz w:val="22"/>
          <w:szCs w:val="22"/>
        </w:rPr>
        <w:t xml:space="preserve"> cells after burn injury. Annual meeting of the American Burn Association, Chicago, IL</w:t>
      </w:r>
      <w:r w:rsidR="00C940F0" w:rsidRPr="006802B9">
        <w:rPr>
          <w:rFonts w:ascii="Arial" w:hAnsi="Arial" w:cs="Arial"/>
          <w:sz w:val="22"/>
          <w:szCs w:val="22"/>
        </w:rPr>
        <w:t>, April 2018.</w:t>
      </w:r>
      <w:r w:rsidR="0004075C" w:rsidRPr="006802B9">
        <w:rPr>
          <w:rFonts w:ascii="Arial" w:hAnsi="Arial" w:cs="Arial"/>
          <w:sz w:val="22"/>
          <w:szCs w:val="22"/>
        </w:rPr>
        <w:t xml:space="preserve"> Poster presentation.</w:t>
      </w:r>
      <w:r w:rsidR="005E7921" w:rsidRPr="006802B9">
        <w:rPr>
          <w:rFonts w:ascii="Arial" w:hAnsi="Arial" w:cs="Arial"/>
          <w:sz w:val="22"/>
          <w:szCs w:val="22"/>
        </w:rPr>
        <w:t xml:space="preserve"> Selected for best poster among 460 posters.</w:t>
      </w:r>
    </w:p>
    <w:p w14:paraId="7F6A606A" w14:textId="77777777" w:rsidR="00E40046" w:rsidRPr="006802B9" w:rsidRDefault="00E97F45" w:rsidP="00EF3025">
      <w:pPr>
        <w:pStyle w:val="ListParagraph"/>
        <w:numPr>
          <w:ilvl w:val="0"/>
          <w:numId w:val="56"/>
        </w:numPr>
        <w:tabs>
          <w:tab w:val="left" w:pos="540"/>
          <w:tab w:val="left" w:pos="576"/>
          <w:tab w:val="left" w:pos="630"/>
          <w:tab w:val="left" w:pos="1080"/>
          <w:tab w:val="left" w:pos="7344"/>
        </w:tabs>
        <w:autoSpaceDE w:val="0"/>
        <w:autoSpaceDN w:val="0"/>
        <w:adjustRightInd w:val="0"/>
        <w:rPr>
          <w:rFonts w:ascii="Arial" w:eastAsia="Arial" w:hAnsi="Arial" w:cs="Arial"/>
          <w:color w:val="auto"/>
          <w:sz w:val="22"/>
          <w:szCs w:val="22"/>
        </w:rPr>
      </w:pPr>
      <w:r w:rsidRPr="006802B9">
        <w:rPr>
          <w:rFonts w:ascii="Arial" w:hAnsi="Arial" w:cs="Arial"/>
          <w:sz w:val="22"/>
          <w:szCs w:val="22"/>
        </w:rPr>
        <w:t xml:space="preserve">Curtis, B.J., Hulsebus, H.J., Boe, D.M., Frank, D.N., and </w:t>
      </w:r>
      <w:r w:rsidRPr="006802B9">
        <w:rPr>
          <w:rFonts w:ascii="Arial" w:hAnsi="Arial" w:cs="Arial"/>
          <w:b/>
          <w:sz w:val="22"/>
          <w:szCs w:val="22"/>
        </w:rPr>
        <w:t>Kovacs</w:t>
      </w:r>
      <w:r w:rsidRPr="006802B9">
        <w:rPr>
          <w:rFonts w:ascii="Arial" w:hAnsi="Arial" w:cs="Arial"/>
          <w:sz w:val="22"/>
          <w:szCs w:val="22"/>
        </w:rPr>
        <w:t xml:space="preserve">, E.J. </w:t>
      </w:r>
      <w:r w:rsidR="00E40046" w:rsidRPr="006802B9">
        <w:rPr>
          <w:rFonts w:ascii="Arial" w:hAnsi="Arial" w:cs="Arial"/>
          <w:sz w:val="22"/>
          <w:szCs w:val="22"/>
        </w:rPr>
        <w:t>Burn injury in aged mice skews the gut microbiome and correlates with a change in intestinal a</w:t>
      </w:r>
      <w:r w:rsidRPr="006802B9">
        <w:rPr>
          <w:rFonts w:ascii="Arial" w:hAnsi="Arial" w:cs="Arial"/>
          <w:sz w:val="22"/>
          <w:szCs w:val="22"/>
        </w:rPr>
        <w:t xml:space="preserve">ntimicrobial peptide production. </w:t>
      </w:r>
      <w:r w:rsidR="00E40046" w:rsidRPr="006802B9">
        <w:rPr>
          <w:rFonts w:ascii="Arial" w:hAnsi="Arial" w:cs="Arial"/>
          <w:sz w:val="22"/>
          <w:szCs w:val="22"/>
        </w:rPr>
        <w:t>Annual meeting of the American Burn Association, Chicago, IL</w:t>
      </w:r>
      <w:r w:rsidR="00C940F0" w:rsidRPr="006802B9">
        <w:rPr>
          <w:rFonts w:ascii="Arial" w:hAnsi="Arial" w:cs="Arial"/>
          <w:sz w:val="22"/>
          <w:szCs w:val="22"/>
        </w:rPr>
        <w:t>, April 2018.</w:t>
      </w:r>
      <w:r w:rsidR="0004075C" w:rsidRPr="006802B9">
        <w:rPr>
          <w:rFonts w:ascii="Arial" w:hAnsi="Arial" w:cs="Arial"/>
          <w:sz w:val="22"/>
          <w:szCs w:val="22"/>
        </w:rPr>
        <w:t xml:space="preserve"> Poster presentation.</w:t>
      </w:r>
    </w:p>
    <w:p w14:paraId="2F01C389" w14:textId="77777777" w:rsidR="00A72ECC" w:rsidRPr="006802B9" w:rsidRDefault="00A72ECC" w:rsidP="00EF3025">
      <w:pPr>
        <w:pStyle w:val="ListParagraph"/>
        <w:numPr>
          <w:ilvl w:val="0"/>
          <w:numId w:val="56"/>
        </w:numPr>
        <w:tabs>
          <w:tab w:val="left" w:pos="540"/>
          <w:tab w:val="left" w:pos="576"/>
          <w:tab w:val="left" w:pos="630"/>
          <w:tab w:val="left" w:pos="1080"/>
          <w:tab w:val="left" w:pos="7344"/>
        </w:tabs>
        <w:autoSpaceDE w:val="0"/>
        <w:autoSpaceDN w:val="0"/>
        <w:adjustRightInd w:val="0"/>
        <w:rPr>
          <w:rFonts w:ascii="Arial" w:eastAsia="Arial" w:hAnsi="Arial" w:cs="Arial"/>
          <w:color w:val="auto"/>
          <w:sz w:val="22"/>
          <w:szCs w:val="22"/>
        </w:rPr>
      </w:pPr>
      <w:r w:rsidRPr="006802B9">
        <w:rPr>
          <w:rFonts w:ascii="Arial" w:hAnsi="Arial" w:cs="Arial"/>
          <w:color w:val="auto"/>
          <w:sz w:val="22"/>
          <w:szCs w:val="22"/>
        </w:rPr>
        <w:t>Lowery, E.M., Yong, M., Cohen, A.,</w:t>
      </w:r>
      <w:r w:rsidR="006B69F0" w:rsidRPr="006802B9">
        <w:rPr>
          <w:rFonts w:ascii="Arial" w:hAnsi="Arial" w:cs="Arial"/>
          <w:color w:val="auto"/>
          <w:sz w:val="22"/>
          <w:szCs w:val="22"/>
        </w:rPr>
        <w:t xml:space="preserve"> </w:t>
      </w:r>
      <w:r w:rsidRPr="006802B9">
        <w:rPr>
          <w:rFonts w:ascii="Arial" w:hAnsi="Arial" w:cs="Arial"/>
          <w:color w:val="auto"/>
          <w:sz w:val="22"/>
          <w:szCs w:val="22"/>
        </w:rPr>
        <w:t>Joyce, C.,</w:t>
      </w:r>
      <w:r w:rsidR="001824C8" w:rsidRPr="006802B9">
        <w:rPr>
          <w:rFonts w:ascii="Arial" w:hAnsi="Arial" w:cs="Arial"/>
          <w:color w:val="auto"/>
          <w:sz w:val="22"/>
          <w:szCs w:val="22"/>
        </w:rPr>
        <w:t xml:space="preserve"> and</w:t>
      </w:r>
      <w:r w:rsidRPr="006802B9">
        <w:rPr>
          <w:rFonts w:ascii="Arial" w:hAnsi="Arial" w:cs="Arial"/>
          <w:color w:val="auto"/>
          <w:sz w:val="22"/>
          <w:szCs w:val="22"/>
        </w:rPr>
        <w:t xml:space="preserve"> </w:t>
      </w:r>
      <w:r w:rsidRPr="006802B9">
        <w:rPr>
          <w:rFonts w:ascii="Arial" w:hAnsi="Arial" w:cs="Arial"/>
          <w:b/>
          <w:color w:val="auto"/>
          <w:sz w:val="22"/>
          <w:szCs w:val="22"/>
        </w:rPr>
        <w:t>Kovacs</w:t>
      </w:r>
      <w:r w:rsidRPr="006802B9">
        <w:rPr>
          <w:rFonts w:ascii="Arial" w:hAnsi="Arial" w:cs="Arial"/>
          <w:color w:val="auto"/>
          <w:sz w:val="22"/>
          <w:szCs w:val="22"/>
        </w:rPr>
        <w:t>, E.J.</w:t>
      </w:r>
      <w:r w:rsidR="001824C8" w:rsidRPr="006802B9">
        <w:rPr>
          <w:rFonts w:ascii="Arial" w:hAnsi="Arial" w:cs="Arial"/>
          <w:color w:val="auto"/>
          <w:sz w:val="22"/>
          <w:szCs w:val="22"/>
        </w:rPr>
        <w:t xml:space="preserve"> Recent alcohol use prolongs hospital length of stay </w:t>
      </w:r>
      <w:r w:rsidR="006B69F0" w:rsidRPr="006802B9">
        <w:rPr>
          <w:rFonts w:ascii="Arial" w:hAnsi="Arial" w:cs="Arial"/>
          <w:color w:val="auto"/>
          <w:sz w:val="22"/>
          <w:szCs w:val="22"/>
        </w:rPr>
        <w:t>following lung transplant.  Annual meeting of the American Thoracic Society, San Francisco, CA, May 2018.</w:t>
      </w:r>
    </w:p>
    <w:p w14:paraId="71B73083" w14:textId="642805D4" w:rsidR="00C940F0" w:rsidRPr="006802B9" w:rsidRDefault="00A72ECC" w:rsidP="00EF3025">
      <w:pPr>
        <w:pStyle w:val="ListParagraph"/>
        <w:numPr>
          <w:ilvl w:val="0"/>
          <w:numId w:val="68"/>
        </w:numPr>
        <w:tabs>
          <w:tab w:val="left" w:pos="450"/>
        </w:tabs>
        <w:autoSpaceDE w:val="0"/>
        <w:autoSpaceDN w:val="0"/>
        <w:adjustRightInd w:val="0"/>
        <w:rPr>
          <w:rFonts w:ascii="Arial" w:eastAsia="Arial" w:hAnsi="Arial" w:cs="Arial"/>
          <w:sz w:val="22"/>
          <w:szCs w:val="22"/>
        </w:rPr>
      </w:pPr>
      <w:r w:rsidRPr="006802B9">
        <w:rPr>
          <w:rFonts w:ascii="Arial" w:hAnsi="Arial" w:cs="Arial"/>
          <w:color w:val="auto"/>
          <w:sz w:val="22"/>
          <w:szCs w:val="22"/>
        </w:rPr>
        <w:t xml:space="preserve">  </w:t>
      </w:r>
      <w:r w:rsidR="00C940F0" w:rsidRPr="006802B9">
        <w:rPr>
          <w:rFonts w:ascii="Arial" w:hAnsi="Arial" w:cs="Arial"/>
          <w:color w:val="auto"/>
          <w:sz w:val="22"/>
          <w:szCs w:val="22"/>
        </w:rPr>
        <w:t>Boe, D.M., Frankel, J.H., Najarro, K.</w:t>
      </w:r>
      <w:r w:rsidR="001737F6" w:rsidRPr="006802B9">
        <w:rPr>
          <w:rFonts w:ascii="Arial" w:hAnsi="Arial" w:cs="Arial"/>
          <w:color w:val="auto"/>
          <w:sz w:val="22"/>
          <w:szCs w:val="22"/>
        </w:rPr>
        <w:t>M.</w:t>
      </w:r>
      <w:r w:rsidR="00C940F0" w:rsidRPr="006802B9">
        <w:rPr>
          <w:rFonts w:ascii="Arial" w:hAnsi="Arial" w:cs="Arial"/>
          <w:color w:val="auto"/>
          <w:sz w:val="22"/>
          <w:szCs w:val="22"/>
        </w:rPr>
        <w:t>, Curtis</w:t>
      </w:r>
      <w:r w:rsidR="00C940F0" w:rsidRPr="006802B9">
        <w:rPr>
          <w:rFonts w:ascii="Arial" w:hAnsi="Arial" w:cs="Arial"/>
          <w:sz w:val="22"/>
          <w:szCs w:val="22"/>
        </w:rPr>
        <w:t xml:space="preserve">, B.J., Feola, D.J. and </w:t>
      </w:r>
      <w:r w:rsidR="00C940F0" w:rsidRPr="006802B9">
        <w:rPr>
          <w:rFonts w:ascii="Arial" w:hAnsi="Arial" w:cs="Arial"/>
          <w:b/>
          <w:sz w:val="22"/>
          <w:szCs w:val="22"/>
        </w:rPr>
        <w:t>Kovacs</w:t>
      </w:r>
      <w:r w:rsidR="00C940F0" w:rsidRPr="006802B9">
        <w:rPr>
          <w:rFonts w:ascii="Arial" w:hAnsi="Arial" w:cs="Arial"/>
          <w:sz w:val="22"/>
          <w:szCs w:val="22"/>
        </w:rPr>
        <w:t>, E.J. Myeloid-specific deletion of arginase-1 enhances post-burn pulmonary immune responses against Pseudomonas aeruginosa pneumonia. Shock Society, Scottsdale, AZ, June 2018.</w:t>
      </w:r>
      <w:r w:rsidR="00B75655" w:rsidRPr="006802B9">
        <w:rPr>
          <w:rFonts w:ascii="Arial" w:hAnsi="Arial" w:cs="Arial"/>
          <w:sz w:val="22"/>
          <w:szCs w:val="22"/>
        </w:rPr>
        <w:t xml:space="preserve"> Selected for </w:t>
      </w:r>
      <w:proofErr w:type="gramStart"/>
      <w:r w:rsidR="00B75655" w:rsidRPr="006802B9">
        <w:rPr>
          <w:rFonts w:ascii="Arial" w:hAnsi="Arial" w:cs="Arial"/>
          <w:sz w:val="22"/>
          <w:szCs w:val="22"/>
        </w:rPr>
        <w:t>short</w:t>
      </w:r>
      <w:proofErr w:type="gramEnd"/>
      <w:r w:rsidR="00B75655" w:rsidRPr="006802B9">
        <w:rPr>
          <w:rFonts w:ascii="Arial" w:hAnsi="Arial" w:cs="Arial"/>
          <w:sz w:val="22"/>
          <w:szCs w:val="22"/>
        </w:rPr>
        <w:t xml:space="preserve"> oral presentation</w:t>
      </w:r>
      <w:r w:rsidR="007B6B72" w:rsidRPr="006802B9">
        <w:rPr>
          <w:rFonts w:ascii="Arial" w:hAnsi="Arial" w:cs="Arial"/>
          <w:sz w:val="22"/>
          <w:szCs w:val="22"/>
        </w:rPr>
        <w:t xml:space="preserve">, selected for a student </w:t>
      </w:r>
      <w:r w:rsidR="00BD5236" w:rsidRPr="006802B9">
        <w:rPr>
          <w:rFonts w:ascii="Arial" w:hAnsi="Arial" w:cs="Arial"/>
          <w:sz w:val="22"/>
          <w:szCs w:val="22"/>
        </w:rPr>
        <w:t>travel award.</w:t>
      </w:r>
    </w:p>
    <w:p w14:paraId="1BCD1850" w14:textId="77777777" w:rsidR="00A72ECC" w:rsidRPr="006802B9" w:rsidRDefault="00C940F0" w:rsidP="00EF3025">
      <w:pPr>
        <w:pStyle w:val="ListParagraph"/>
        <w:numPr>
          <w:ilvl w:val="0"/>
          <w:numId w:val="68"/>
        </w:numPr>
        <w:tabs>
          <w:tab w:val="clear" w:pos="360"/>
          <w:tab w:val="num" w:pos="540"/>
        </w:tabs>
        <w:autoSpaceDE w:val="0"/>
        <w:autoSpaceDN w:val="0"/>
        <w:adjustRightInd w:val="0"/>
        <w:rPr>
          <w:rFonts w:ascii="Arial" w:eastAsia="Arial" w:hAnsi="Arial" w:cs="Arial"/>
          <w:sz w:val="22"/>
          <w:szCs w:val="22"/>
        </w:rPr>
      </w:pPr>
      <w:r w:rsidRPr="006802B9">
        <w:rPr>
          <w:rFonts w:ascii="Arial" w:hAnsi="Arial" w:cs="Arial"/>
          <w:sz w:val="22"/>
          <w:szCs w:val="22"/>
        </w:rPr>
        <w:t xml:space="preserve">Frankel, J.H., Boe, D.M., Hulsebus, H.J., Curtis, B.J. and </w:t>
      </w:r>
      <w:r w:rsidRPr="006802B9">
        <w:rPr>
          <w:rFonts w:ascii="Arial" w:hAnsi="Arial" w:cs="Arial"/>
          <w:b/>
          <w:sz w:val="22"/>
          <w:szCs w:val="22"/>
        </w:rPr>
        <w:t>Kovacs</w:t>
      </w:r>
      <w:r w:rsidRPr="006802B9">
        <w:rPr>
          <w:rFonts w:ascii="Arial" w:hAnsi="Arial" w:cs="Arial"/>
          <w:sz w:val="22"/>
          <w:szCs w:val="22"/>
        </w:rPr>
        <w:t>, E.J. Advanced age differentially alters post burn inflammatory response in the ileum and colon. Shock Society, Scottsdale, AZ, June 2018.</w:t>
      </w:r>
      <w:r w:rsidR="00B75655" w:rsidRPr="006802B9">
        <w:rPr>
          <w:rFonts w:ascii="Arial" w:hAnsi="Arial" w:cs="Arial"/>
          <w:sz w:val="22"/>
          <w:szCs w:val="22"/>
        </w:rPr>
        <w:t xml:space="preserve"> Selected for poster presentation.</w:t>
      </w:r>
    </w:p>
    <w:p w14:paraId="262A7F51" w14:textId="77777777" w:rsidR="00A72ECC" w:rsidRPr="006802B9" w:rsidRDefault="00C940F0" w:rsidP="00EF3025">
      <w:pPr>
        <w:pStyle w:val="ListParagraph"/>
        <w:numPr>
          <w:ilvl w:val="0"/>
          <w:numId w:val="68"/>
        </w:numPr>
        <w:tabs>
          <w:tab w:val="clear" w:pos="360"/>
          <w:tab w:val="num" w:pos="540"/>
        </w:tabs>
        <w:autoSpaceDE w:val="0"/>
        <w:autoSpaceDN w:val="0"/>
        <w:adjustRightInd w:val="0"/>
        <w:rPr>
          <w:rFonts w:ascii="Arial" w:eastAsia="Arial" w:hAnsi="Arial" w:cs="Arial"/>
          <w:sz w:val="22"/>
          <w:szCs w:val="22"/>
        </w:rPr>
      </w:pPr>
      <w:r w:rsidRPr="006802B9">
        <w:rPr>
          <w:rFonts w:ascii="Arial" w:hAnsi="Arial" w:cs="Arial"/>
          <w:sz w:val="22"/>
          <w:szCs w:val="22"/>
        </w:rPr>
        <w:t>Idrovo, J.-P., Curtis, B.J., Shults, J.A., Chen, M.M</w:t>
      </w:r>
      <w:r w:rsidR="0096605B" w:rsidRPr="006802B9">
        <w:rPr>
          <w:rFonts w:ascii="Arial" w:hAnsi="Arial" w:cs="Arial"/>
          <w:sz w:val="22"/>
          <w:szCs w:val="22"/>
        </w:rPr>
        <w:t>.</w:t>
      </w:r>
      <w:r w:rsidRPr="006802B9">
        <w:rPr>
          <w:rFonts w:ascii="Arial" w:hAnsi="Arial" w:cs="Arial"/>
          <w:sz w:val="22"/>
          <w:szCs w:val="22"/>
        </w:rPr>
        <w:t xml:space="preserve">, Ramirez, L., and </w:t>
      </w:r>
      <w:r w:rsidRPr="006802B9">
        <w:rPr>
          <w:rFonts w:ascii="Arial" w:hAnsi="Arial" w:cs="Arial"/>
          <w:b/>
          <w:sz w:val="22"/>
          <w:szCs w:val="22"/>
        </w:rPr>
        <w:t>Kovacs</w:t>
      </w:r>
      <w:r w:rsidRPr="006802B9">
        <w:rPr>
          <w:rFonts w:ascii="Arial" w:hAnsi="Arial" w:cs="Arial"/>
          <w:sz w:val="22"/>
          <w:szCs w:val="22"/>
        </w:rPr>
        <w:t>, E.J. Altered behavior of acute phase response in the liver when ethanol intoxication precedes burn injury. Shock Society, Scottsdale, AZ, June 2018.</w:t>
      </w:r>
      <w:r w:rsidR="00B75655" w:rsidRPr="006802B9">
        <w:rPr>
          <w:rFonts w:ascii="Arial" w:hAnsi="Arial" w:cs="Arial"/>
          <w:sz w:val="22"/>
          <w:szCs w:val="22"/>
        </w:rPr>
        <w:t xml:space="preserve"> Selected for poster presentation.</w:t>
      </w:r>
    </w:p>
    <w:p w14:paraId="4763207D" w14:textId="77777777" w:rsidR="00A72ECC" w:rsidRPr="006802B9" w:rsidRDefault="00AE40BB" w:rsidP="00EF3025">
      <w:pPr>
        <w:pStyle w:val="ListParagraph"/>
        <w:numPr>
          <w:ilvl w:val="0"/>
          <w:numId w:val="68"/>
        </w:numPr>
        <w:tabs>
          <w:tab w:val="clear" w:pos="360"/>
          <w:tab w:val="num" w:pos="540"/>
        </w:tabs>
        <w:autoSpaceDE w:val="0"/>
        <w:autoSpaceDN w:val="0"/>
        <w:adjustRightInd w:val="0"/>
        <w:rPr>
          <w:rFonts w:ascii="Arial" w:eastAsia="Arial" w:hAnsi="Arial" w:cs="Arial"/>
          <w:sz w:val="22"/>
          <w:szCs w:val="22"/>
        </w:rPr>
      </w:pPr>
      <w:r w:rsidRPr="006802B9">
        <w:rPr>
          <w:rFonts w:ascii="Arial" w:hAnsi="Arial" w:cs="Arial"/>
          <w:sz w:val="22"/>
          <w:szCs w:val="22"/>
        </w:rPr>
        <w:t xml:space="preserve">Camargo-Moreno, M., Yong, M., </w:t>
      </w:r>
      <w:r w:rsidRPr="006802B9">
        <w:rPr>
          <w:rFonts w:ascii="Arial" w:hAnsi="Arial" w:cs="Arial"/>
          <w:b/>
          <w:sz w:val="22"/>
          <w:szCs w:val="22"/>
        </w:rPr>
        <w:t>Kovacs</w:t>
      </w:r>
      <w:r w:rsidRPr="006802B9">
        <w:rPr>
          <w:rFonts w:ascii="Arial" w:hAnsi="Arial" w:cs="Arial"/>
          <w:sz w:val="22"/>
          <w:szCs w:val="22"/>
        </w:rPr>
        <w:t>, E.J., and Lowery, E.M.</w:t>
      </w:r>
      <w:r w:rsidRPr="006802B9">
        <w:rPr>
          <w:rFonts w:ascii="Arial" w:hAnsi="Arial" w:cs="Arial"/>
          <w:b/>
          <w:sz w:val="22"/>
          <w:szCs w:val="22"/>
        </w:rPr>
        <w:t xml:space="preserve"> </w:t>
      </w:r>
      <w:r w:rsidRPr="006802B9">
        <w:rPr>
          <w:rFonts w:ascii="Arial" w:hAnsi="Arial" w:cs="Arial"/>
          <w:sz w:val="22"/>
          <w:szCs w:val="22"/>
        </w:rPr>
        <w:t xml:space="preserve">Antimicrobial peptides and alcohol exposure in lung donors. Research Society on Alcoholism, San Diego, CA, June 2018. </w:t>
      </w:r>
      <w:r w:rsidR="00B75655" w:rsidRPr="006802B9">
        <w:rPr>
          <w:rFonts w:ascii="Arial" w:hAnsi="Arial" w:cs="Arial"/>
          <w:sz w:val="22"/>
          <w:szCs w:val="22"/>
        </w:rPr>
        <w:t>Selected for poster presentation.</w:t>
      </w:r>
    </w:p>
    <w:p w14:paraId="40E241FD" w14:textId="77777777" w:rsidR="00B34F02" w:rsidRPr="006802B9" w:rsidRDefault="00E141D8" w:rsidP="00EF3025">
      <w:pPr>
        <w:pStyle w:val="ListParagraph"/>
        <w:numPr>
          <w:ilvl w:val="0"/>
          <w:numId w:val="68"/>
        </w:numPr>
        <w:tabs>
          <w:tab w:val="clear" w:pos="360"/>
          <w:tab w:val="num" w:pos="540"/>
        </w:tabs>
        <w:autoSpaceDE w:val="0"/>
        <w:autoSpaceDN w:val="0"/>
        <w:adjustRightInd w:val="0"/>
        <w:rPr>
          <w:rFonts w:ascii="Arial" w:eastAsia="Arial" w:hAnsi="Arial" w:cs="Arial"/>
          <w:sz w:val="22"/>
          <w:szCs w:val="22"/>
        </w:rPr>
      </w:pPr>
      <w:r w:rsidRPr="006802B9">
        <w:rPr>
          <w:rFonts w:ascii="Arial" w:hAnsi="Arial" w:cs="Arial"/>
          <w:sz w:val="22"/>
          <w:szCs w:val="22"/>
        </w:rPr>
        <w:t xml:space="preserve">Idrovo, J.-P., Curtis, B.J., Chen, M.M., and </w:t>
      </w:r>
      <w:r w:rsidRPr="006802B9">
        <w:rPr>
          <w:rFonts w:ascii="Arial" w:hAnsi="Arial" w:cs="Arial"/>
          <w:b/>
          <w:sz w:val="22"/>
          <w:szCs w:val="22"/>
        </w:rPr>
        <w:t>Kovacs</w:t>
      </w:r>
      <w:r w:rsidRPr="006802B9">
        <w:rPr>
          <w:rFonts w:ascii="Arial" w:hAnsi="Arial" w:cs="Arial"/>
          <w:sz w:val="22"/>
          <w:szCs w:val="22"/>
        </w:rPr>
        <w:t>, E.J. Alterations in the post-burn hypermetabolic response after ethanol intoxication. American College of Surgeons</w:t>
      </w:r>
      <w:r w:rsidR="00FC7E03" w:rsidRPr="006802B9">
        <w:rPr>
          <w:rFonts w:ascii="Arial" w:hAnsi="Arial" w:cs="Arial"/>
          <w:sz w:val="22"/>
          <w:szCs w:val="22"/>
        </w:rPr>
        <w:t xml:space="preserve"> Clinical Congress</w:t>
      </w:r>
      <w:r w:rsidRPr="006802B9">
        <w:rPr>
          <w:rFonts w:ascii="Arial" w:hAnsi="Arial" w:cs="Arial"/>
          <w:sz w:val="22"/>
          <w:szCs w:val="22"/>
        </w:rPr>
        <w:t>, Boston MA, October 2018.</w:t>
      </w:r>
      <w:r w:rsidR="00B75655" w:rsidRPr="006802B9">
        <w:rPr>
          <w:rFonts w:ascii="Arial" w:hAnsi="Arial" w:cs="Arial"/>
          <w:sz w:val="22"/>
          <w:szCs w:val="22"/>
        </w:rPr>
        <w:t xml:space="preserve"> Selected for </w:t>
      </w:r>
      <w:r w:rsidR="00FC7E03" w:rsidRPr="006802B9">
        <w:rPr>
          <w:rFonts w:ascii="Arial" w:hAnsi="Arial" w:cs="Arial"/>
          <w:sz w:val="22"/>
          <w:szCs w:val="22"/>
        </w:rPr>
        <w:t xml:space="preserve">oral </w:t>
      </w:r>
      <w:r w:rsidR="00B75655" w:rsidRPr="006802B9">
        <w:rPr>
          <w:rFonts w:ascii="Arial" w:hAnsi="Arial" w:cs="Arial"/>
          <w:sz w:val="22"/>
          <w:szCs w:val="22"/>
        </w:rPr>
        <w:t>presentation.</w:t>
      </w:r>
    </w:p>
    <w:p w14:paraId="430A53F0" w14:textId="77777777" w:rsidR="009237CB" w:rsidRPr="006802B9" w:rsidRDefault="009237CB" w:rsidP="00EF3025">
      <w:pPr>
        <w:pStyle w:val="ListParagraph"/>
        <w:numPr>
          <w:ilvl w:val="0"/>
          <w:numId w:val="68"/>
        </w:numPr>
        <w:tabs>
          <w:tab w:val="clear" w:pos="360"/>
          <w:tab w:val="num" w:pos="540"/>
        </w:tabs>
        <w:autoSpaceDE w:val="0"/>
        <w:autoSpaceDN w:val="0"/>
        <w:adjustRightInd w:val="0"/>
        <w:rPr>
          <w:rFonts w:ascii="Arial" w:eastAsia="Arial" w:hAnsi="Arial" w:cs="Arial"/>
          <w:sz w:val="22"/>
          <w:szCs w:val="22"/>
        </w:rPr>
      </w:pPr>
      <w:r w:rsidRPr="006802B9">
        <w:rPr>
          <w:rFonts w:ascii="Arial" w:eastAsia="Arial" w:hAnsi="Arial" w:cs="Arial"/>
          <w:sz w:val="22"/>
          <w:szCs w:val="22"/>
        </w:rPr>
        <w:t xml:space="preserve">Lowery, E.M., Afshar, M., West, N., Kovacs, E.J., Smith, B., and Joyce, C. Self-reported alcohol use in the cystic fibrosis community. North American Cystic Fibrosis Conference, Denver, CO, </w:t>
      </w:r>
      <w:proofErr w:type="gramStart"/>
      <w:r w:rsidRPr="006802B9">
        <w:rPr>
          <w:rFonts w:ascii="Arial" w:eastAsia="Arial" w:hAnsi="Arial" w:cs="Arial"/>
          <w:sz w:val="22"/>
          <w:szCs w:val="22"/>
        </w:rPr>
        <w:t>October,</w:t>
      </w:r>
      <w:proofErr w:type="gramEnd"/>
      <w:r w:rsidRPr="006802B9">
        <w:rPr>
          <w:rFonts w:ascii="Arial" w:eastAsia="Arial" w:hAnsi="Arial" w:cs="Arial"/>
          <w:sz w:val="22"/>
          <w:szCs w:val="22"/>
        </w:rPr>
        <w:t xml:space="preserve"> 2018.  Selected for poster presentation.</w:t>
      </w:r>
    </w:p>
    <w:p w14:paraId="7E42ED88" w14:textId="77777777" w:rsidR="00C8084B" w:rsidRPr="006802B9" w:rsidRDefault="00C8084B" w:rsidP="00EF3025">
      <w:pPr>
        <w:pStyle w:val="ListParagraph"/>
        <w:numPr>
          <w:ilvl w:val="0"/>
          <w:numId w:val="68"/>
        </w:numPr>
        <w:tabs>
          <w:tab w:val="clear" w:pos="360"/>
          <w:tab w:val="num" w:pos="540"/>
        </w:tabs>
        <w:autoSpaceDE w:val="0"/>
        <w:autoSpaceDN w:val="0"/>
        <w:adjustRightInd w:val="0"/>
        <w:rPr>
          <w:rFonts w:ascii="Arial" w:hAnsi="Arial" w:cs="Arial"/>
          <w:sz w:val="22"/>
          <w:szCs w:val="22"/>
        </w:rPr>
      </w:pPr>
      <w:r w:rsidRPr="006802B9">
        <w:rPr>
          <w:rFonts w:ascii="Arial" w:hAnsi="Arial" w:cs="Arial"/>
          <w:sz w:val="22"/>
          <w:szCs w:val="22"/>
        </w:rPr>
        <w:t xml:space="preserve">Hulsebus, H.J., Najarro, K.M., Boe, D.M., Curtis, B.J., and </w:t>
      </w:r>
      <w:r w:rsidRPr="006802B9">
        <w:rPr>
          <w:rFonts w:ascii="Arial" w:hAnsi="Arial" w:cs="Arial"/>
          <w:b/>
          <w:sz w:val="22"/>
          <w:szCs w:val="22"/>
        </w:rPr>
        <w:t>Kovacs</w:t>
      </w:r>
      <w:r w:rsidRPr="006802B9">
        <w:rPr>
          <w:rFonts w:ascii="Arial" w:hAnsi="Arial" w:cs="Arial"/>
          <w:sz w:val="22"/>
          <w:szCs w:val="22"/>
        </w:rPr>
        <w:t>, E.J. The effect of advanced age and alcohol consumption on alveolar macrophage response to Streptococcus pneumoniae.</w:t>
      </w:r>
      <w:r w:rsidRPr="006802B9">
        <w:rPr>
          <w:rFonts w:ascii="Arial" w:hAnsi="Arial" w:cs="Arial"/>
          <w:color w:val="auto"/>
          <w:sz w:val="22"/>
          <w:szCs w:val="22"/>
        </w:rPr>
        <w:t xml:space="preserve"> J</w:t>
      </w:r>
      <w:r w:rsidRPr="006802B9">
        <w:rPr>
          <w:rFonts w:ascii="Arial" w:hAnsi="Arial" w:cs="Arial"/>
          <w:color w:val="auto"/>
          <w:sz w:val="22"/>
          <w:szCs w:val="22"/>
          <w:bdr w:val="none" w:sz="0" w:space="0" w:color="auto" w:frame="1"/>
        </w:rPr>
        <w:t xml:space="preserve">oint Meeting of the Society for Leukocyte Biology &amp; the International Endotoxin and Innate Immunity Society, </w:t>
      </w:r>
      <w:r w:rsidR="009237CB" w:rsidRPr="006802B9">
        <w:rPr>
          <w:rFonts w:ascii="Arial" w:hAnsi="Arial" w:cs="Arial"/>
          <w:color w:val="auto"/>
          <w:sz w:val="22"/>
          <w:szCs w:val="22"/>
          <w:bdr w:val="none" w:sz="0" w:space="0" w:color="auto" w:frame="1"/>
        </w:rPr>
        <w:t xml:space="preserve">October 2018, Chandler AZ. </w:t>
      </w:r>
      <w:r w:rsidR="007B6B72" w:rsidRPr="006802B9">
        <w:rPr>
          <w:rFonts w:ascii="Arial" w:hAnsi="Arial" w:cs="Arial"/>
          <w:color w:val="auto"/>
          <w:sz w:val="22"/>
          <w:szCs w:val="22"/>
          <w:bdr w:val="none" w:sz="0" w:space="0" w:color="auto" w:frame="1"/>
        </w:rPr>
        <w:t>Selected for oral presentation in Flash Talk session and a student t</w:t>
      </w:r>
      <w:r w:rsidRPr="006802B9">
        <w:rPr>
          <w:rFonts w:ascii="Arial" w:hAnsi="Arial" w:cs="Arial"/>
          <w:color w:val="auto"/>
          <w:sz w:val="22"/>
          <w:szCs w:val="22"/>
          <w:bdr w:val="none" w:sz="0" w:space="0" w:color="auto" w:frame="1"/>
        </w:rPr>
        <w:t xml:space="preserve">ravel </w:t>
      </w:r>
      <w:r w:rsidR="007B6B72" w:rsidRPr="006802B9">
        <w:rPr>
          <w:rFonts w:ascii="Arial" w:hAnsi="Arial" w:cs="Arial"/>
          <w:color w:val="auto"/>
          <w:sz w:val="22"/>
          <w:szCs w:val="22"/>
          <w:bdr w:val="none" w:sz="0" w:space="0" w:color="auto" w:frame="1"/>
        </w:rPr>
        <w:t>a</w:t>
      </w:r>
      <w:r w:rsidRPr="006802B9">
        <w:rPr>
          <w:rFonts w:ascii="Arial" w:hAnsi="Arial" w:cs="Arial"/>
          <w:color w:val="auto"/>
          <w:sz w:val="22"/>
          <w:szCs w:val="22"/>
          <w:bdr w:val="none" w:sz="0" w:space="0" w:color="auto" w:frame="1"/>
        </w:rPr>
        <w:t>ward.</w:t>
      </w:r>
    </w:p>
    <w:p w14:paraId="689F8851" w14:textId="77777777" w:rsidR="00C8084B" w:rsidRPr="006802B9" w:rsidRDefault="00C8084B" w:rsidP="00EF3025">
      <w:pPr>
        <w:pStyle w:val="ListParagraph"/>
        <w:numPr>
          <w:ilvl w:val="0"/>
          <w:numId w:val="68"/>
        </w:numPr>
        <w:tabs>
          <w:tab w:val="clear" w:pos="360"/>
          <w:tab w:val="num" w:pos="540"/>
        </w:tabs>
        <w:autoSpaceDE w:val="0"/>
        <w:autoSpaceDN w:val="0"/>
        <w:adjustRightInd w:val="0"/>
        <w:rPr>
          <w:rFonts w:ascii="Arial" w:eastAsia="Arial" w:hAnsi="Arial" w:cs="Arial"/>
          <w:sz w:val="22"/>
          <w:szCs w:val="22"/>
        </w:rPr>
      </w:pPr>
      <w:r w:rsidRPr="006802B9">
        <w:rPr>
          <w:rFonts w:ascii="Arial" w:hAnsi="Arial" w:cs="Arial"/>
          <w:sz w:val="22"/>
          <w:szCs w:val="22"/>
        </w:rPr>
        <w:lastRenderedPageBreak/>
        <w:t xml:space="preserve">Boe, D.M., Najarro, K.M., Hulsebus, H.J., Curtis, B.J. and </w:t>
      </w:r>
      <w:r w:rsidRPr="006802B9">
        <w:rPr>
          <w:rFonts w:ascii="Arial" w:hAnsi="Arial" w:cs="Arial"/>
          <w:b/>
          <w:sz w:val="22"/>
          <w:szCs w:val="22"/>
        </w:rPr>
        <w:t>Kovacs</w:t>
      </w:r>
      <w:r w:rsidRPr="006802B9">
        <w:rPr>
          <w:rFonts w:ascii="Arial" w:hAnsi="Arial" w:cs="Arial"/>
          <w:sz w:val="22"/>
          <w:szCs w:val="22"/>
        </w:rPr>
        <w:t>, E.J.</w:t>
      </w:r>
      <w:r w:rsidRPr="006802B9">
        <w:rPr>
          <w:rFonts w:ascii="Arial" w:hAnsi="Arial" w:cs="Arial"/>
          <w:sz w:val="22"/>
          <w:szCs w:val="22"/>
          <w:vertAlign w:val="superscript"/>
        </w:rPr>
        <w:t xml:space="preserve"> </w:t>
      </w:r>
      <w:r w:rsidRPr="006802B9">
        <w:rPr>
          <w:rFonts w:ascii="Arial" w:hAnsi="Arial" w:cs="Arial"/>
          <w:sz w:val="22"/>
          <w:szCs w:val="22"/>
        </w:rPr>
        <w:t xml:space="preserve">Burn injury induces the expansion of granulocytes with a suppressor phenotype via IL-6 </w:t>
      </w:r>
      <w:r w:rsidRPr="006802B9">
        <w:rPr>
          <w:rFonts w:ascii="Arial" w:hAnsi="Arial" w:cs="Arial"/>
          <w:i/>
          <w:sz w:val="22"/>
          <w:szCs w:val="22"/>
        </w:rPr>
        <w:t>trans</w:t>
      </w:r>
      <w:r w:rsidRPr="006802B9">
        <w:rPr>
          <w:rFonts w:ascii="Arial" w:hAnsi="Arial" w:cs="Arial"/>
          <w:sz w:val="22"/>
          <w:szCs w:val="22"/>
        </w:rPr>
        <w:t xml:space="preserve">-signaling. </w:t>
      </w:r>
      <w:r w:rsidRPr="006802B9">
        <w:rPr>
          <w:rFonts w:ascii="Arial" w:hAnsi="Arial" w:cs="Arial"/>
          <w:color w:val="auto"/>
          <w:sz w:val="22"/>
          <w:szCs w:val="22"/>
        </w:rPr>
        <w:t>J</w:t>
      </w:r>
      <w:r w:rsidRPr="006802B9">
        <w:rPr>
          <w:rFonts w:ascii="Arial" w:hAnsi="Arial" w:cs="Arial"/>
          <w:color w:val="auto"/>
          <w:sz w:val="22"/>
          <w:szCs w:val="22"/>
          <w:bdr w:val="none" w:sz="0" w:space="0" w:color="auto" w:frame="1"/>
        </w:rPr>
        <w:t>oint Meeting of the Society for Leukocyte Biology &amp; the International Endotoxin and Innate Immunity Society</w:t>
      </w:r>
      <w:r w:rsidR="009237CB" w:rsidRPr="006802B9">
        <w:rPr>
          <w:rFonts w:ascii="Arial" w:hAnsi="Arial" w:cs="Arial"/>
          <w:color w:val="auto"/>
          <w:sz w:val="22"/>
          <w:szCs w:val="22"/>
          <w:bdr w:val="none" w:sz="0" w:space="0" w:color="auto" w:frame="1"/>
        </w:rPr>
        <w:t xml:space="preserve">, October 2018, Chandler AZ. </w:t>
      </w:r>
      <w:r w:rsidR="007B6B72" w:rsidRPr="006802B9">
        <w:rPr>
          <w:rFonts w:ascii="Arial" w:hAnsi="Arial" w:cs="Arial"/>
          <w:color w:val="auto"/>
          <w:sz w:val="22"/>
          <w:szCs w:val="22"/>
          <w:bdr w:val="none" w:sz="0" w:space="0" w:color="auto" w:frame="1"/>
        </w:rPr>
        <w:t>Selected for a student t</w:t>
      </w:r>
      <w:r w:rsidR="009237CB" w:rsidRPr="006802B9">
        <w:rPr>
          <w:rFonts w:ascii="Arial" w:hAnsi="Arial" w:cs="Arial"/>
          <w:color w:val="auto"/>
          <w:sz w:val="22"/>
          <w:szCs w:val="22"/>
          <w:bdr w:val="none" w:sz="0" w:space="0" w:color="auto" w:frame="1"/>
        </w:rPr>
        <w:t xml:space="preserve">ravel </w:t>
      </w:r>
      <w:r w:rsidR="007B6B72" w:rsidRPr="006802B9">
        <w:rPr>
          <w:rFonts w:ascii="Arial" w:hAnsi="Arial" w:cs="Arial"/>
          <w:color w:val="auto"/>
          <w:sz w:val="22"/>
          <w:szCs w:val="22"/>
          <w:bdr w:val="none" w:sz="0" w:space="0" w:color="auto" w:frame="1"/>
        </w:rPr>
        <w:t>a</w:t>
      </w:r>
      <w:r w:rsidR="009237CB" w:rsidRPr="006802B9">
        <w:rPr>
          <w:rFonts w:ascii="Arial" w:hAnsi="Arial" w:cs="Arial"/>
          <w:color w:val="auto"/>
          <w:sz w:val="22"/>
          <w:szCs w:val="22"/>
          <w:bdr w:val="none" w:sz="0" w:space="0" w:color="auto" w:frame="1"/>
        </w:rPr>
        <w:t>ward.</w:t>
      </w:r>
    </w:p>
    <w:p w14:paraId="4B3D8CD4" w14:textId="77777777" w:rsidR="008210EB" w:rsidRPr="006802B9" w:rsidRDefault="00EA1E41" w:rsidP="00EF3025">
      <w:pPr>
        <w:pStyle w:val="ListParagraph"/>
        <w:numPr>
          <w:ilvl w:val="0"/>
          <w:numId w:val="68"/>
        </w:numPr>
        <w:tabs>
          <w:tab w:val="clear" w:pos="360"/>
          <w:tab w:val="num" w:pos="540"/>
        </w:tabs>
        <w:autoSpaceDE w:val="0"/>
        <w:autoSpaceDN w:val="0"/>
        <w:adjustRightInd w:val="0"/>
        <w:rPr>
          <w:rFonts w:ascii="Arial" w:hAnsi="Arial" w:cs="Arial"/>
          <w:bCs/>
          <w:sz w:val="22"/>
          <w:szCs w:val="22"/>
        </w:rPr>
      </w:pPr>
      <w:r w:rsidRPr="006802B9">
        <w:rPr>
          <w:rFonts w:ascii="Arial" w:hAnsi="Arial" w:cs="Arial"/>
          <w:sz w:val="22"/>
          <w:szCs w:val="22"/>
        </w:rPr>
        <w:t>Bruns</w:t>
      </w:r>
      <w:r w:rsidRPr="006802B9">
        <w:rPr>
          <w:rFonts w:ascii="Arial" w:hAnsi="Arial" w:cs="Arial"/>
          <w:b/>
          <w:sz w:val="22"/>
          <w:szCs w:val="22"/>
        </w:rPr>
        <w:t xml:space="preserve">, </w:t>
      </w:r>
      <w:r w:rsidR="004D1C3C" w:rsidRPr="006802B9">
        <w:rPr>
          <w:rFonts w:ascii="Arial" w:hAnsi="Arial" w:cs="Arial"/>
          <w:sz w:val="22"/>
          <w:szCs w:val="22"/>
        </w:rPr>
        <w:t>D</w:t>
      </w:r>
      <w:r w:rsidRPr="006802B9">
        <w:rPr>
          <w:rFonts w:ascii="Arial" w:hAnsi="Arial" w:cs="Arial"/>
          <w:sz w:val="22"/>
          <w:szCs w:val="22"/>
        </w:rPr>
        <w:t>.</w:t>
      </w:r>
      <w:r w:rsidR="004D1C3C" w:rsidRPr="006802B9">
        <w:rPr>
          <w:rFonts w:ascii="Arial" w:hAnsi="Arial" w:cs="Arial"/>
          <w:sz w:val="22"/>
          <w:szCs w:val="22"/>
        </w:rPr>
        <w:t>R.</w:t>
      </w:r>
      <w:r w:rsidRPr="006802B9">
        <w:rPr>
          <w:rFonts w:ascii="Arial" w:hAnsi="Arial" w:cs="Arial"/>
          <w:sz w:val="22"/>
          <w:szCs w:val="22"/>
        </w:rPr>
        <w:t xml:space="preserve">, </w:t>
      </w:r>
      <w:r w:rsidRPr="006802B9">
        <w:rPr>
          <w:rFonts w:ascii="Arial" w:hAnsi="Arial" w:cs="Arial"/>
          <w:b/>
          <w:sz w:val="22"/>
          <w:szCs w:val="22"/>
        </w:rPr>
        <w:t>Kovacs</w:t>
      </w:r>
      <w:r w:rsidRPr="006802B9">
        <w:rPr>
          <w:rFonts w:ascii="Arial" w:hAnsi="Arial" w:cs="Arial"/>
          <w:sz w:val="22"/>
          <w:szCs w:val="22"/>
        </w:rPr>
        <w:t>, E.J., Jeong, M.</w:t>
      </w:r>
      <w:r w:rsidR="004D1C3C" w:rsidRPr="006802B9">
        <w:rPr>
          <w:rFonts w:ascii="Arial" w:hAnsi="Arial" w:cs="Arial"/>
          <w:sz w:val="22"/>
          <w:szCs w:val="22"/>
        </w:rPr>
        <w:t xml:space="preserve">, </w:t>
      </w:r>
      <w:r w:rsidRPr="006802B9">
        <w:rPr>
          <w:rFonts w:ascii="Arial" w:hAnsi="Arial" w:cs="Arial"/>
          <w:sz w:val="22"/>
          <w:szCs w:val="22"/>
        </w:rPr>
        <w:t xml:space="preserve">Buttrick, </w:t>
      </w:r>
      <w:r w:rsidR="004D1C3C" w:rsidRPr="006802B9">
        <w:rPr>
          <w:rFonts w:ascii="Arial" w:hAnsi="Arial" w:cs="Arial"/>
          <w:sz w:val="22"/>
          <w:szCs w:val="22"/>
        </w:rPr>
        <w:t>P</w:t>
      </w:r>
      <w:r w:rsidRPr="006802B9">
        <w:rPr>
          <w:rFonts w:ascii="Arial" w:hAnsi="Arial" w:cs="Arial"/>
          <w:sz w:val="22"/>
          <w:szCs w:val="22"/>
        </w:rPr>
        <w:t>.</w:t>
      </w:r>
      <w:r w:rsidR="004D1C3C" w:rsidRPr="006802B9">
        <w:rPr>
          <w:rFonts w:ascii="Arial" w:hAnsi="Arial" w:cs="Arial"/>
          <w:sz w:val="22"/>
          <w:szCs w:val="22"/>
        </w:rPr>
        <w:t>M.</w:t>
      </w:r>
      <w:r w:rsidR="00A72ECC" w:rsidRPr="006802B9">
        <w:rPr>
          <w:rFonts w:ascii="Arial" w:hAnsi="Arial" w:cs="Arial"/>
          <w:sz w:val="22"/>
          <w:szCs w:val="22"/>
        </w:rPr>
        <w:t>,</w:t>
      </w:r>
      <w:r w:rsidRPr="006802B9">
        <w:rPr>
          <w:rFonts w:ascii="Arial" w:hAnsi="Arial" w:cs="Arial"/>
          <w:sz w:val="22"/>
          <w:szCs w:val="22"/>
        </w:rPr>
        <w:t xml:space="preserve"> and Walker, L.</w:t>
      </w:r>
      <w:r w:rsidR="004D1C3C" w:rsidRPr="006802B9">
        <w:rPr>
          <w:rFonts w:ascii="Arial" w:hAnsi="Arial" w:cs="Arial"/>
          <w:sz w:val="22"/>
          <w:szCs w:val="22"/>
        </w:rPr>
        <w:t>A.</w:t>
      </w:r>
      <w:r w:rsidRPr="006802B9">
        <w:rPr>
          <w:rFonts w:ascii="Arial" w:hAnsi="Arial" w:cs="Arial"/>
          <w:sz w:val="22"/>
          <w:szCs w:val="22"/>
        </w:rPr>
        <w:t xml:space="preserve"> A novel and direct myofilament-mediated action of metformin in the aging right heart</w:t>
      </w:r>
      <w:r w:rsidR="007C5861" w:rsidRPr="006802B9">
        <w:rPr>
          <w:rFonts w:ascii="Arial" w:hAnsi="Arial" w:cs="Arial"/>
          <w:sz w:val="22"/>
          <w:szCs w:val="22"/>
        </w:rPr>
        <w:t>.</w:t>
      </w:r>
      <w:r w:rsidRPr="006802B9">
        <w:rPr>
          <w:rFonts w:ascii="Arial" w:hAnsi="Arial" w:cs="Arial"/>
          <w:sz w:val="22"/>
          <w:szCs w:val="22"/>
        </w:rPr>
        <w:t xml:space="preserve"> Gerontology Society of America, Boston, MA, November 2018.</w:t>
      </w:r>
      <w:r w:rsidR="007B6B72" w:rsidRPr="006802B9">
        <w:rPr>
          <w:rFonts w:ascii="Arial" w:hAnsi="Arial" w:cs="Arial"/>
          <w:sz w:val="22"/>
          <w:szCs w:val="22"/>
        </w:rPr>
        <w:t xml:space="preserve"> Selected for poster presentation.</w:t>
      </w:r>
    </w:p>
    <w:p w14:paraId="13506F18" w14:textId="77777777" w:rsidR="0093781D" w:rsidRPr="006802B9" w:rsidRDefault="007B6B72" w:rsidP="00EF3025">
      <w:pPr>
        <w:pStyle w:val="ListParagraph"/>
        <w:numPr>
          <w:ilvl w:val="0"/>
          <w:numId w:val="68"/>
        </w:numPr>
        <w:tabs>
          <w:tab w:val="clear" w:pos="360"/>
          <w:tab w:val="num" w:pos="540"/>
        </w:tabs>
        <w:autoSpaceDE w:val="0"/>
        <w:autoSpaceDN w:val="0"/>
        <w:adjustRightInd w:val="0"/>
        <w:rPr>
          <w:rFonts w:ascii="Arial" w:hAnsi="Arial" w:cs="Arial"/>
          <w:bCs/>
          <w:sz w:val="22"/>
          <w:szCs w:val="22"/>
        </w:rPr>
      </w:pPr>
      <w:r w:rsidRPr="006802B9">
        <w:rPr>
          <w:rFonts w:ascii="Arial" w:hAnsi="Arial" w:cs="Arial"/>
          <w:sz w:val="22"/>
          <w:szCs w:val="22"/>
        </w:rPr>
        <w:t xml:space="preserve">Idrovo, J.P., Boe, D.M., Najarro, K., Kim, H., Curtis, B.J., Tan, A.C, and </w:t>
      </w:r>
      <w:r w:rsidRPr="006802B9">
        <w:rPr>
          <w:rFonts w:ascii="Arial" w:hAnsi="Arial" w:cs="Arial"/>
          <w:b/>
          <w:sz w:val="22"/>
          <w:szCs w:val="22"/>
        </w:rPr>
        <w:t>Kovacs</w:t>
      </w:r>
      <w:r w:rsidRPr="006802B9">
        <w:rPr>
          <w:rFonts w:ascii="Arial" w:hAnsi="Arial" w:cs="Arial"/>
          <w:sz w:val="22"/>
          <w:szCs w:val="22"/>
        </w:rPr>
        <w:t xml:space="preserve">, E.J. Liver </w:t>
      </w:r>
      <w:proofErr w:type="gramStart"/>
      <w:r w:rsidRPr="006802B9">
        <w:rPr>
          <w:rFonts w:ascii="Arial" w:hAnsi="Arial" w:cs="Arial"/>
          <w:sz w:val="22"/>
          <w:szCs w:val="22"/>
        </w:rPr>
        <w:t>damage in aged</w:t>
      </w:r>
      <w:proofErr w:type="gramEnd"/>
      <w:r w:rsidRPr="006802B9">
        <w:rPr>
          <w:rFonts w:ascii="Arial" w:hAnsi="Arial" w:cs="Arial"/>
          <w:sz w:val="22"/>
          <w:szCs w:val="22"/>
        </w:rPr>
        <w:t xml:space="preserve"> mice after burn injury. </w:t>
      </w:r>
      <w:r w:rsidRPr="006802B9">
        <w:rPr>
          <w:rFonts w:ascii="Arial" w:hAnsi="Arial" w:cs="Arial"/>
          <w:bCs/>
          <w:sz w:val="22"/>
          <w:szCs w:val="22"/>
        </w:rPr>
        <w:t>14th Annual Academic Surgical Congress Abstract Submission, Houston, TX, February 2019. Selected for Quick Shot oral presentation.</w:t>
      </w:r>
    </w:p>
    <w:p w14:paraId="0FC2A98A" w14:textId="77777777" w:rsidR="00F40FA6" w:rsidRPr="006802B9" w:rsidRDefault="000E6E29" w:rsidP="00EF3025">
      <w:pPr>
        <w:pStyle w:val="ListParagraph"/>
        <w:numPr>
          <w:ilvl w:val="0"/>
          <w:numId w:val="68"/>
        </w:numPr>
        <w:tabs>
          <w:tab w:val="clear" w:pos="360"/>
          <w:tab w:val="num" w:pos="540"/>
        </w:tabs>
        <w:autoSpaceDE w:val="0"/>
        <w:autoSpaceDN w:val="0"/>
        <w:adjustRightInd w:val="0"/>
        <w:rPr>
          <w:rFonts w:ascii="Arial" w:hAnsi="Arial" w:cs="Arial"/>
          <w:bCs/>
          <w:sz w:val="22"/>
          <w:szCs w:val="22"/>
        </w:rPr>
      </w:pPr>
      <w:r w:rsidRPr="006802B9">
        <w:rPr>
          <w:rFonts w:ascii="Arial" w:hAnsi="Arial" w:cs="Arial"/>
          <w:sz w:val="22"/>
          <w:szCs w:val="22"/>
        </w:rPr>
        <w:t xml:space="preserve">Lowery, E.M., Baker, K., Camargo, M., Joyce, C., and </w:t>
      </w:r>
      <w:r w:rsidRPr="006802B9">
        <w:rPr>
          <w:rFonts w:ascii="Arial" w:hAnsi="Arial" w:cs="Arial"/>
          <w:b/>
          <w:sz w:val="22"/>
          <w:szCs w:val="22"/>
        </w:rPr>
        <w:t>Kovacs</w:t>
      </w:r>
      <w:r w:rsidRPr="006802B9">
        <w:rPr>
          <w:rFonts w:ascii="Arial" w:hAnsi="Arial" w:cs="Arial"/>
          <w:sz w:val="22"/>
          <w:szCs w:val="22"/>
        </w:rPr>
        <w:t xml:space="preserve">, E.J. Alcohol consumption in lung transplant recipients. </w:t>
      </w:r>
      <w:r w:rsidRPr="006802B9">
        <w:rPr>
          <w:rFonts w:ascii="Arial" w:hAnsi="Arial" w:cs="Arial"/>
          <w:bCs/>
          <w:sz w:val="22"/>
          <w:szCs w:val="22"/>
        </w:rPr>
        <w:t>Research Society on Alcoholism, Minneapolis, MN, June 2019</w:t>
      </w:r>
    </w:p>
    <w:p w14:paraId="39EEC0FD" w14:textId="77777777" w:rsidR="008210EB" w:rsidRPr="006802B9" w:rsidRDefault="008210EB" w:rsidP="00EF3025">
      <w:pPr>
        <w:pStyle w:val="ListParagraph"/>
        <w:numPr>
          <w:ilvl w:val="0"/>
          <w:numId w:val="68"/>
        </w:numPr>
        <w:tabs>
          <w:tab w:val="clear" w:pos="360"/>
          <w:tab w:val="num" w:pos="540"/>
        </w:tabs>
        <w:autoSpaceDE w:val="0"/>
        <w:autoSpaceDN w:val="0"/>
        <w:adjustRightInd w:val="0"/>
        <w:rPr>
          <w:rFonts w:ascii="Arial" w:hAnsi="Arial" w:cs="Arial"/>
          <w:bCs/>
          <w:sz w:val="22"/>
          <w:szCs w:val="22"/>
        </w:rPr>
      </w:pPr>
      <w:r w:rsidRPr="006802B9">
        <w:rPr>
          <w:rFonts w:ascii="Arial" w:hAnsi="Arial" w:cs="Arial"/>
          <w:sz w:val="22"/>
          <w:szCs w:val="22"/>
        </w:rPr>
        <w:t xml:space="preserve">Hulsebus, H.J., Najarro, K.M., Mullen, J., Boe, D.M and </w:t>
      </w:r>
      <w:r w:rsidRPr="006802B9">
        <w:rPr>
          <w:rFonts w:ascii="Arial" w:hAnsi="Arial" w:cs="Arial"/>
          <w:b/>
          <w:sz w:val="22"/>
          <w:szCs w:val="22"/>
        </w:rPr>
        <w:t>Kovacs</w:t>
      </w:r>
      <w:r w:rsidRPr="006802B9">
        <w:rPr>
          <w:rFonts w:ascii="Arial" w:hAnsi="Arial" w:cs="Arial"/>
          <w:sz w:val="22"/>
          <w:szCs w:val="22"/>
        </w:rPr>
        <w:t xml:space="preserve">, E.J. </w:t>
      </w:r>
      <w:proofErr w:type="gramStart"/>
      <w:r w:rsidRPr="006802B9">
        <w:rPr>
          <w:rFonts w:ascii="Arial" w:hAnsi="Arial" w:cs="Arial"/>
          <w:sz w:val="22"/>
          <w:szCs w:val="22"/>
        </w:rPr>
        <w:t>Multi-day</w:t>
      </w:r>
      <w:proofErr w:type="gramEnd"/>
      <w:r w:rsidRPr="006802B9">
        <w:rPr>
          <w:rFonts w:ascii="Arial" w:hAnsi="Arial" w:cs="Arial"/>
          <w:sz w:val="22"/>
          <w:szCs w:val="22"/>
        </w:rPr>
        <w:t xml:space="preserve"> moderate alcohol consumption alters the alveolar macrophage response to </w:t>
      </w:r>
      <w:r w:rsidRPr="006802B9">
        <w:rPr>
          <w:rFonts w:ascii="Arial" w:hAnsi="Arial" w:cs="Arial"/>
          <w:i/>
          <w:sz w:val="22"/>
          <w:szCs w:val="22"/>
        </w:rPr>
        <w:t xml:space="preserve">Streptococcus pneumoniae </w:t>
      </w:r>
      <w:r w:rsidRPr="006802B9">
        <w:rPr>
          <w:rFonts w:ascii="Arial" w:hAnsi="Arial" w:cs="Arial"/>
          <w:sz w:val="22"/>
          <w:szCs w:val="22"/>
        </w:rPr>
        <w:t>in young and aged mice. Gordon Research Conference on Alcohol and End-Organ D</w:t>
      </w:r>
      <w:r w:rsidR="00C23213" w:rsidRPr="006802B9">
        <w:rPr>
          <w:rFonts w:ascii="Arial" w:hAnsi="Arial" w:cs="Arial"/>
          <w:sz w:val="22"/>
          <w:szCs w:val="22"/>
        </w:rPr>
        <w:t>isease</w:t>
      </w:r>
      <w:r w:rsidRPr="006802B9">
        <w:rPr>
          <w:rFonts w:ascii="Arial" w:hAnsi="Arial" w:cs="Arial"/>
          <w:sz w:val="22"/>
          <w:szCs w:val="22"/>
        </w:rPr>
        <w:t>. Ventura, CA</w:t>
      </w:r>
      <w:r w:rsidR="00EA20FC" w:rsidRPr="006802B9">
        <w:rPr>
          <w:rFonts w:ascii="Arial" w:hAnsi="Arial" w:cs="Arial"/>
          <w:sz w:val="22"/>
          <w:szCs w:val="22"/>
        </w:rPr>
        <w:t>, March 2019.</w:t>
      </w:r>
      <w:r w:rsidR="00F40FA6" w:rsidRPr="006802B9">
        <w:rPr>
          <w:rFonts w:ascii="Arial" w:hAnsi="Arial" w:cs="Arial"/>
          <w:color w:val="auto"/>
          <w:sz w:val="22"/>
          <w:szCs w:val="22"/>
          <w:bdr w:val="none" w:sz="0" w:space="0" w:color="auto" w:frame="1"/>
        </w:rPr>
        <w:t xml:space="preserve"> </w:t>
      </w:r>
      <w:proofErr w:type="gramStart"/>
      <w:r w:rsidR="00F40FA6" w:rsidRPr="006802B9">
        <w:rPr>
          <w:rFonts w:ascii="Arial" w:hAnsi="Arial" w:cs="Arial"/>
          <w:color w:val="auto"/>
          <w:sz w:val="22"/>
          <w:szCs w:val="22"/>
          <w:bdr w:val="none" w:sz="0" w:space="0" w:color="auto" w:frame="1"/>
        </w:rPr>
        <w:t>Oral presentation,</w:t>
      </w:r>
      <w:proofErr w:type="gramEnd"/>
      <w:r w:rsidR="00F40FA6" w:rsidRPr="006802B9">
        <w:rPr>
          <w:rFonts w:ascii="Arial" w:hAnsi="Arial" w:cs="Arial"/>
          <w:color w:val="auto"/>
          <w:sz w:val="22"/>
          <w:szCs w:val="22"/>
          <w:bdr w:val="none" w:sz="0" w:space="0" w:color="auto" w:frame="1"/>
        </w:rPr>
        <w:t xml:space="preserve"> received travel award.</w:t>
      </w:r>
    </w:p>
    <w:p w14:paraId="176E8A0C" w14:textId="77777777" w:rsidR="008210EB" w:rsidRPr="006802B9" w:rsidRDefault="008210EB" w:rsidP="00EF3025">
      <w:pPr>
        <w:pStyle w:val="ListParagraph"/>
        <w:numPr>
          <w:ilvl w:val="0"/>
          <w:numId w:val="68"/>
        </w:numPr>
        <w:tabs>
          <w:tab w:val="clear" w:pos="360"/>
          <w:tab w:val="num" w:pos="540"/>
        </w:tabs>
        <w:autoSpaceDE w:val="0"/>
        <w:autoSpaceDN w:val="0"/>
        <w:adjustRightInd w:val="0"/>
        <w:rPr>
          <w:rFonts w:ascii="Arial" w:hAnsi="Arial" w:cs="Arial"/>
          <w:sz w:val="22"/>
          <w:szCs w:val="22"/>
          <w:u w:val="single"/>
        </w:rPr>
      </w:pPr>
      <w:r w:rsidRPr="006802B9">
        <w:rPr>
          <w:rFonts w:ascii="Arial" w:hAnsi="Arial" w:cs="Arial"/>
          <w:sz w:val="22"/>
          <w:szCs w:val="22"/>
        </w:rPr>
        <w:t>McMahan, R.H., Hulsebus, H.J., Najarro, K.M., Mullen, J., Boe, D.M, Curtis, B.J., Frank, D.N.</w:t>
      </w:r>
      <w:r w:rsidRPr="006802B9">
        <w:rPr>
          <w:rFonts w:ascii="Arial" w:hAnsi="Arial" w:cs="Arial"/>
          <w:sz w:val="22"/>
          <w:szCs w:val="22"/>
          <w:vertAlign w:val="superscript"/>
        </w:rPr>
        <w:t xml:space="preserve"> </w:t>
      </w:r>
      <w:r w:rsidRPr="006802B9">
        <w:rPr>
          <w:rFonts w:ascii="Arial" w:hAnsi="Arial" w:cs="Arial"/>
          <w:sz w:val="22"/>
          <w:szCs w:val="22"/>
        </w:rPr>
        <w:t xml:space="preserve">and </w:t>
      </w:r>
      <w:r w:rsidRPr="006802B9">
        <w:rPr>
          <w:rFonts w:ascii="Arial" w:hAnsi="Arial" w:cs="Arial"/>
          <w:b/>
          <w:sz w:val="22"/>
          <w:szCs w:val="22"/>
        </w:rPr>
        <w:t>Kovacs</w:t>
      </w:r>
      <w:r w:rsidRPr="006802B9">
        <w:rPr>
          <w:rFonts w:ascii="Arial" w:hAnsi="Arial" w:cs="Arial"/>
          <w:sz w:val="22"/>
          <w:szCs w:val="22"/>
        </w:rPr>
        <w:t>, E.J. Alcohol exposure in aged mice alters the gut microbiome and correlates with changes in intestinal antimicrobial peptide production and liver inflammation. Gordon Research Conference on Alcohol and End-Organ D</w:t>
      </w:r>
      <w:r w:rsidR="00C23213" w:rsidRPr="006802B9">
        <w:rPr>
          <w:rFonts w:ascii="Arial" w:hAnsi="Arial" w:cs="Arial"/>
          <w:sz w:val="22"/>
          <w:szCs w:val="22"/>
        </w:rPr>
        <w:t>isease</w:t>
      </w:r>
      <w:r w:rsidRPr="006802B9">
        <w:rPr>
          <w:rFonts w:ascii="Arial" w:hAnsi="Arial" w:cs="Arial"/>
          <w:sz w:val="22"/>
          <w:szCs w:val="22"/>
        </w:rPr>
        <w:t>. Ventura, CA</w:t>
      </w:r>
      <w:r w:rsidR="00EA20FC" w:rsidRPr="006802B9">
        <w:rPr>
          <w:rFonts w:ascii="Arial" w:hAnsi="Arial" w:cs="Arial"/>
          <w:sz w:val="22"/>
          <w:szCs w:val="22"/>
        </w:rPr>
        <w:t>, March 2019</w:t>
      </w:r>
    </w:p>
    <w:p w14:paraId="06B2A390" w14:textId="77777777" w:rsidR="00EA20FC" w:rsidRPr="006802B9" w:rsidRDefault="008210EB" w:rsidP="00EF3025">
      <w:pPr>
        <w:pStyle w:val="ListParagraph"/>
        <w:numPr>
          <w:ilvl w:val="0"/>
          <w:numId w:val="68"/>
        </w:numPr>
        <w:tabs>
          <w:tab w:val="clear" w:pos="360"/>
          <w:tab w:val="num" w:pos="540"/>
        </w:tabs>
        <w:autoSpaceDE w:val="0"/>
        <w:autoSpaceDN w:val="0"/>
        <w:adjustRightInd w:val="0"/>
        <w:rPr>
          <w:rFonts w:ascii="Arial" w:hAnsi="Arial" w:cs="Arial"/>
          <w:sz w:val="22"/>
          <w:szCs w:val="22"/>
          <w:vertAlign w:val="superscript"/>
        </w:rPr>
      </w:pPr>
      <w:r w:rsidRPr="006802B9">
        <w:rPr>
          <w:rFonts w:ascii="Arial" w:hAnsi="Arial" w:cs="Arial"/>
          <w:b/>
          <w:sz w:val="22"/>
          <w:szCs w:val="22"/>
        </w:rPr>
        <w:t>Kovacs</w:t>
      </w:r>
      <w:r w:rsidRPr="006802B9">
        <w:rPr>
          <w:rFonts w:ascii="Arial" w:hAnsi="Arial" w:cs="Arial"/>
          <w:sz w:val="22"/>
          <w:szCs w:val="22"/>
        </w:rPr>
        <w:t xml:space="preserve">, E.J. </w:t>
      </w:r>
      <w:proofErr w:type="spellStart"/>
      <w:r w:rsidRPr="006802B9">
        <w:rPr>
          <w:rFonts w:ascii="Arial" w:hAnsi="Arial" w:cs="Arial"/>
          <w:sz w:val="22"/>
          <w:szCs w:val="22"/>
        </w:rPr>
        <w:t>Inflamm</w:t>
      </w:r>
      <w:proofErr w:type="spellEnd"/>
      <w:r w:rsidRPr="006802B9">
        <w:rPr>
          <w:rFonts w:ascii="Arial" w:hAnsi="Arial" w:cs="Arial"/>
          <w:sz w:val="22"/>
          <w:szCs w:val="22"/>
        </w:rPr>
        <w:t>-aging and dysbiosis of the fecal microbiome: Multi-organ system responses after burn trauma</w:t>
      </w:r>
      <w:r w:rsidR="00EA20FC" w:rsidRPr="006802B9">
        <w:rPr>
          <w:rFonts w:ascii="Arial" w:hAnsi="Arial" w:cs="Arial"/>
          <w:sz w:val="22"/>
          <w:szCs w:val="22"/>
        </w:rPr>
        <w:t xml:space="preserve">. Plenary session.  Shock </w:t>
      </w:r>
      <w:r w:rsidRPr="006802B9">
        <w:rPr>
          <w:rFonts w:ascii="Arial" w:hAnsi="Arial" w:cs="Arial"/>
          <w:color w:val="auto"/>
          <w:sz w:val="22"/>
          <w:szCs w:val="22"/>
          <w:bdr w:val="none" w:sz="0" w:space="0" w:color="auto" w:frame="1"/>
        </w:rPr>
        <w:t>Society, Cor</w:t>
      </w:r>
      <w:r w:rsidR="00EA20FC" w:rsidRPr="006802B9">
        <w:rPr>
          <w:rFonts w:ascii="Arial" w:hAnsi="Arial" w:cs="Arial"/>
          <w:color w:val="auto"/>
          <w:sz w:val="22"/>
          <w:szCs w:val="22"/>
          <w:bdr w:val="none" w:sz="0" w:space="0" w:color="auto" w:frame="1"/>
        </w:rPr>
        <w:t>onado</w:t>
      </w:r>
      <w:r w:rsidRPr="006802B9">
        <w:rPr>
          <w:rFonts w:ascii="Arial" w:hAnsi="Arial" w:cs="Arial"/>
          <w:color w:val="auto"/>
          <w:sz w:val="22"/>
          <w:szCs w:val="22"/>
          <w:bdr w:val="none" w:sz="0" w:space="0" w:color="auto" w:frame="1"/>
        </w:rPr>
        <w:t>, CA</w:t>
      </w:r>
      <w:r w:rsidR="002D2452" w:rsidRPr="006802B9">
        <w:rPr>
          <w:rFonts w:ascii="Arial" w:hAnsi="Arial" w:cs="Arial"/>
          <w:color w:val="auto"/>
          <w:sz w:val="22"/>
          <w:szCs w:val="22"/>
          <w:bdr w:val="none" w:sz="0" w:space="0" w:color="auto" w:frame="1"/>
        </w:rPr>
        <w:t>, June 2019</w:t>
      </w:r>
      <w:r w:rsidR="00F40FA6" w:rsidRPr="006802B9">
        <w:rPr>
          <w:rFonts w:ascii="Arial" w:hAnsi="Arial" w:cs="Arial"/>
          <w:color w:val="auto"/>
          <w:sz w:val="22"/>
          <w:szCs w:val="22"/>
          <w:bdr w:val="none" w:sz="0" w:space="0" w:color="auto" w:frame="1"/>
        </w:rPr>
        <w:t>. Plenary session.</w:t>
      </w:r>
    </w:p>
    <w:p w14:paraId="0E397D71" w14:textId="77777777" w:rsidR="00EA20FC" w:rsidRPr="006802B9" w:rsidRDefault="00EA20FC" w:rsidP="00EF3025">
      <w:pPr>
        <w:pStyle w:val="ListParagraph"/>
        <w:numPr>
          <w:ilvl w:val="0"/>
          <w:numId w:val="68"/>
        </w:numPr>
        <w:tabs>
          <w:tab w:val="clear" w:pos="360"/>
          <w:tab w:val="num" w:pos="540"/>
        </w:tabs>
        <w:autoSpaceDE w:val="0"/>
        <w:autoSpaceDN w:val="0"/>
        <w:adjustRightInd w:val="0"/>
        <w:rPr>
          <w:rFonts w:ascii="Arial" w:hAnsi="Arial" w:cs="Arial"/>
          <w:sz w:val="22"/>
          <w:szCs w:val="22"/>
          <w:vertAlign w:val="superscript"/>
        </w:rPr>
      </w:pPr>
      <w:r w:rsidRPr="006802B9">
        <w:rPr>
          <w:rStyle w:val="normaltextrun"/>
          <w:rFonts w:ascii="Arial" w:eastAsia="Arial" w:hAnsi="Arial" w:cs="Arial"/>
          <w:sz w:val="22"/>
          <w:szCs w:val="22"/>
        </w:rPr>
        <w:t xml:space="preserve">Idrovo, J.-P., McMahan, R.H., Boe, D.M., Tan, A.-C., </w:t>
      </w:r>
      <w:r w:rsidRPr="006802B9">
        <w:rPr>
          <w:rFonts w:ascii="Arial" w:hAnsi="Arial" w:cs="Arial"/>
          <w:sz w:val="22"/>
          <w:szCs w:val="22"/>
        </w:rPr>
        <w:t xml:space="preserve">and </w:t>
      </w:r>
      <w:r w:rsidRPr="006802B9">
        <w:rPr>
          <w:rFonts w:ascii="Arial" w:hAnsi="Arial" w:cs="Arial"/>
          <w:b/>
          <w:sz w:val="22"/>
          <w:szCs w:val="22"/>
        </w:rPr>
        <w:t>Kovacs</w:t>
      </w:r>
      <w:r w:rsidRPr="006802B9">
        <w:rPr>
          <w:rFonts w:ascii="Arial" w:hAnsi="Arial" w:cs="Arial"/>
          <w:sz w:val="22"/>
          <w:szCs w:val="22"/>
        </w:rPr>
        <w:t>, E.J. Burn injury induces hepatic downregulation of lipid metabolism in aged mice</w:t>
      </w:r>
      <w:r w:rsidRPr="006802B9">
        <w:rPr>
          <w:rStyle w:val="normaltextrun"/>
          <w:rFonts w:ascii="Arial" w:eastAsia="Arial" w:hAnsi="Arial" w:cs="Arial"/>
          <w:sz w:val="22"/>
          <w:szCs w:val="22"/>
        </w:rPr>
        <w:t xml:space="preserve">. </w:t>
      </w:r>
      <w:r w:rsidRPr="006802B9">
        <w:rPr>
          <w:rFonts w:ascii="Arial" w:hAnsi="Arial" w:cs="Arial"/>
          <w:sz w:val="22"/>
          <w:szCs w:val="22"/>
        </w:rPr>
        <w:t xml:space="preserve">Shock </w:t>
      </w:r>
      <w:r w:rsidRPr="006802B9">
        <w:rPr>
          <w:rFonts w:ascii="Arial" w:hAnsi="Arial" w:cs="Arial"/>
          <w:color w:val="auto"/>
          <w:sz w:val="22"/>
          <w:szCs w:val="22"/>
          <w:bdr w:val="none" w:sz="0" w:space="0" w:color="auto" w:frame="1"/>
        </w:rPr>
        <w:t xml:space="preserve">Society, </w:t>
      </w:r>
      <w:r w:rsidR="002D2452" w:rsidRPr="006802B9">
        <w:rPr>
          <w:rFonts w:ascii="Arial" w:hAnsi="Arial" w:cs="Arial"/>
          <w:color w:val="auto"/>
          <w:sz w:val="22"/>
          <w:szCs w:val="22"/>
          <w:bdr w:val="none" w:sz="0" w:space="0" w:color="auto" w:frame="1"/>
        </w:rPr>
        <w:t>Coronado, CA, June 2019</w:t>
      </w:r>
    </w:p>
    <w:p w14:paraId="4E8E1F62" w14:textId="77777777" w:rsidR="002D2452" w:rsidRPr="006802B9" w:rsidRDefault="00EA20FC" w:rsidP="00EF3025">
      <w:pPr>
        <w:pStyle w:val="ListParagraph"/>
        <w:numPr>
          <w:ilvl w:val="0"/>
          <w:numId w:val="68"/>
        </w:numPr>
        <w:tabs>
          <w:tab w:val="clear" w:pos="360"/>
          <w:tab w:val="num" w:pos="540"/>
        </w:tabs>
        <w:autoSpaceDE w:val="0"/>
        <w:autoSpaceDN w:val="0"/>
        <w:adjustRightInd w:val="0"/>
        <w:rPr>
          <w:rFonts w:ascii="Arial" w:hAnsi="Arial" w:cs="Arial"/>
          <w:sz w:val="22"/>
          <w:szCs w:val="22"/>
          <w:vertAlign w:val="superscript"/>
        </w:rPr>
      </w:pPr>
      <w:r w:rsidRPr="006802B9">
        <w:rPr>
          <w:rFonts w:ascii="Arial" w:hAnsi="Arial" w:cs="Arial"/>
          <w:sz w:val="22"/>
          <w:szCs w:val="22"/>
        </w:rPr>
        <w:t xml:space="preserve">Boe, D.M., Najarro, K.M., Hulsebus, H.J., and </w:t>
      </w:r>
      <w:r w:rsidRPr="006802B9">
        <w:rPr>
          <w:rFonts w:ascii="Arial" w:hAnsi="Arial" w:cs="Arial"/>
          <w:b/>
          <w:sz w:val="22"/>
          <w:szCs w:val="22"/>
        </w:rPr>
        <w:t>Kovacs</w:t>
      </w:r>
      <w:r w:rsidRPr="006802B9">
        <w:rPr>
          <w:rFonts w:ascii="Arial" w:hAnsi="Arial" w:cs="Arial"/>
          <w:sz w:val="22"/>
          <w:szCs w:val="22"/>
        </w:rPr>
        <w:t>, E.J. Systemic IL-6 Trans-signaling contributes to innate immune suppression after burn injury.</w:t>
      </w:r>
      <w:r w:rsidR="002D2452" w:rsidRPr="006802B9">
        <w:rPr>
          <w:rFonts w:ascii="Arial" w:hAnsi="Arial" w:cs="Arial"/>
          <w:sz w:val="22"/>
          <w:szCs w:val="22"/>
        </w:rPr>
        <w:t xml:space="preserve"> Shock </w:t>
      </w:r>
      <w:r w:rsidR="002D2452" w:rsidRPr="006802B9">
        <w:rPr>
          <w:rFonts w:ascii="Arial" w:hAnsi="Arial" w:cs="Arial"/>
          <w:color w:val="auto"/>
          <w:sz w:val="22"/>
          <w:szCs w:val="22"/>
          <w:bdr w:val="none" w:sz="0" w:space="0" w:color="auto" w:frame="1"/>
        </w:rPr>
        <w:t>Society, Coronado, CA, June 2019</w:t>
      </w:r>
      <w:r w:rsidR="00F40FA6" w:rsidRPr="006802B9">
        <w:rPr>
          <w:rFonts w:ascii="Arial" w:hAnsi="Arial" w:cs="Arial"/>
          <w:color w:val="auto"/>
          <w:sz w:val="22"/>
          <w:szCs w:val="22"/>
          <w:bdr w:val="none" w:sz="0" w:space="0" w:color="auto" w:frame="1"/>
        </w:rPr>
        <w:t xml:space="preserve">. </w:t>
      </w:r>
      <w:r w:rsidR="002160BD" w:rsidRPr="006802B9">
        <w:rPr>
          <w:rFonts w:ascii="Arial" w:hAnsi="Arial" w:cs="Arial"/>
          <w:color w:val="auto"/>
          <w:sz w:val="22"/>
          <w:szCs w:val="22"/>
          <w:bdr w:val="none" w:sz="0" w:space="0" w:color="auto" w:frame="1"/>
        </w:rPr>
        <w:t>Selected for o</w:t>
      </w:r>
      <w:r w:rsidR="00F40FA6" w:rsidRPr="006802B9">
        <w:rPr>
          <w:rFonts w:ascii="Arial" w:hAnsi="Arial" w:cs="Arial"/>
          <w:color w:val="auto"/>
          <w:sz w:val="22"/>
          <w:szCs w:val="22"/>
          <w:bdr w:val="none" w:sz="0" w:space="0" w:color="auto" w:frame="1"/>
        </w:rPr>
        <w:t xml:space="preserve">ral presentation, received </w:t>
      </w:r>
      <w:proofErr w:type="gramStart"/>
      <w:r w:rsidR="00F40FA6" w:rsidRPr="006802B9">
        <w:rPr>
          <w:rFonts w:ascii="Arial" w:hAnsi="Arial" w:cs="Arial"/>
          <w:color w:val="auto"/>
          <w:sz w:val="22"/>
          <w:szCs w:val="22"/>
          <w:bdr w:val="none" w:sz="0" w:space="0" w:color="auto" w:frame="1"/>
        </w:rPr>
        <w:t>travel</w:t>
      </w:r>
      <w:proofErr w:type="gramEnd"/>
      <w:r w:rsidR="00F40FA6" w:rsidRPr="006802B9">
        <w:rPr>
          <w:rFonts w:ascii="Arial" w:hAnsi="Arial" w:cs="Arial"/>
          <w:color w:val="auto"/>
          <w:sz w:val="22"/>
          <w:szCs w:val="22"/>
          <w:bdr w:val="none" w:sz="0" w:space="0" w:color="auto" w:frame="1"/>
        </w:rPr>
        <w:t xml:space="preserve"> award</w:t>
      </w:r>
      <w:r w:rsidR="002160BD" w:rsidRPr="006802B9">
        <w:rPr>
          <w:rFonts w:ascii="Arial" w:hAnsi="Arial" w:cs="Arial"/>
          <w:color w:val="auto"/>
          <w:sz w:val="22"/>
          <w:szCs w:val="22"/>
          <w:bdr w:val="none" w:sz="0" w:space="0" w:color="auto" w:frame="1"/>
        </w:rPr>
        <w:t>.</w:t>
      </w:r>
    </w:p>
    <w:p w14:paraId="3D56C972" w14:textId="77777777" w:rsidR="00DE0023" w:rsidRPr="006802B9" w:rsidRDefault="00EA20FC" w:rsidP="00EF3025">
      <w:pPr>
        <w:pStyle w:val="ListParagraph"/>
        <w:numPr>
          <w:ilvl w:val="0"/>
          <w:numId w:val="68"/>
        </w:numPr>
        <w:tabs>
          <w:tab w:val="clear" w:pos="360"/>
          <w:tab w:val="num" w:pos="540"/>
        </w:tabs>
        <w:autoSpaceDE w:val="0"/>
        <w:autoSpaceDN w:val="0"/>
        <w:adjustRightInd w:val="0"/>
        <w:rPr>
          <w:rFonts w:ascii="Arial" w:hAnsi="Arial" w:cs="Arial"/>
          <w:sz w:val="22"/>
          <w:szCs w:val="22"/>
          <w:vertAlign w:val="superscript"/>
        </w:rPr>
      </w:pPr>
      <w:r w:rsidRPr="006802B9">
        <w:rPr>
          <w:rFonts w:ascii="Arial" w:hAnsi="Arial" w:cs="Arial"/>
          <w:sz w:val="22"/>
          <w:szCs w:val="22"/>
        </w:rPr>
        <w:t xml:space="preserve">Dyamenahalli, </w:t>
      </w:r>
      <w:r w:rsidR="002D2452" w:rsidRPr="006802B9">
        <w:rPr>
          <w:rFonts w:ascii="Arial" w:hAnsi="Arial" w:cs="Arial"/>
          <w:sz w:val="22"/>
          <w:szCs w:val="22"/>
        </w:rPr>
        <w:t>K.</w:t>
      </w:r>
      <w:r w:rsidR="00EA5F64" w:rsidRPr="006802B9">
        <w:rPr>
          <w:rFonts w:ascii="Arial" w:hAnsi="Arial" w:cs="Arial"/>
          <w:sz w:val="22"/>
          <w:szCs w:val="22"/>
        </w:rPr>
        <w:t>U.</w:t>
      </w:r>
      <w:r w:rsidR="002D2452" w:rsidRPr="006802B9">
        <w:rPr>
          <w:rFonts w:ascii="Arial" w:hAnsi="Arial" w:cs="Arial"/>
          <w:sz w:val="22"/>
          <w:szCs w:val="22"/>
        </w:rPr>
        <w:t xml:space="preserve">, </w:t>
      </w:r>
      <w:r w:rsidRPr="006802B9">
        <w:rPr>
          <w:rFonts w:ascii="Arial" w:hAnsi="Arial" w:cs="Arial"/>
          <w:sz w:val="22"/>
          <w:szCs w:val="22"/>
        </w:rPr>
        <w:t>Frankel,</w:t>
      </w:r>
      <w:r w:rsidR="002D2452" w:rsidRPr="006802B9">
        <w:rPr>
          <w:rFonts w:ascii="Arial" w:hAnsi="Arial" w:cs="Arial"/>
          <w:sz w:val="22"/>
          <w:szCs w:val="22"/>
        </w:rPr>
        <w:t xml:space="preserve"> J.H. Najarro, K.M., </w:t>
      </w:r>
      <w:r w:rsidRPr="006802B9">
        <w:rPr>
          <w:rFonts w:ascii="Arial" w:hAnsi="Arial" w:cs="Arial"/>
          <w:sz w:val="22"/>
          <w:szCs w:val="22"/>
        </w:rPr>
        <w:t xml:space="preserve">Mullen, </w:t>
      </w:r>
      <w:r w:rsidR="002D2452" w:rsidRPr="006802B9">
        <w:rPr>
          <w:rFonts w:ascii="Arial" w:hAnsi="Arial" w:cs="Arial"/>
          <w:sz w:val="22"/>
          <w:szCs w:val="22"/>
        </w:rPr>
        <w:t xml:space="preserve">J., Boe, D.M., and </w:t>
      </w:r>
      <w:r w:rsidR="002D2452" w:rsidRPr="006802B9">
        <w:rPr>
          <w:rFonts w:ascii="Arial" w:hAnsi="Arial" w:cs="Arial"/>
          <w:b/>
          <w:sz w:val="22"/>
          <w:szCs w:val="22"/>
        </w:rPr>
        <w:t>Kovacs</w:t>
      </w:r>
      <w:r w:rsidR="002D2452" w:rsidRPr="006802B9">
        <w:rPr>
          <w:rFonts w:ascii="Arial" w:hAnsi="Arial" w:cs="Arial"/>
          <w:sz w:val="22"/>
          <w:szCs w:val="22"/>
        </w:rPr>
        <w:t xml:space="preserve">, E.J. Altered levels of danger </w:t>
      </w:r>
      <w:proofErr w:type="gramStart"/>
      <w:r w:rsidR="002D2452" w:rsidRPr="006802B9">
        <w:rPr>
          <w:rFonts w:ascii="Arial" w:hAnsi="Arial" w:cs="Arial"/>
          <w:sz w:val="22"/>
          <w:szCs w:val="22"/>
        </w:rPr>
        <w:t>associated</w:t>
      </w:r>
      <w:proofErr w:type="gramEnd"/>
      <w:r w:rsidR="002D2452" w:rsidRPr="006802B9">
        <w:rPr>
          <w:rFonts w:ascii="Arial" w:hAnsi="Arial" w:cs="Arial"/>
          <w:sz w:val="22"/>
          <w:szCs w:val="22"/>
        </w:rPr>
        <w:t xml:space="preserve"> molecular patterns in skin following burn injury. Shock </w:t>
      </w:r>
      <w:r w:rsidR="002D2452" w:rsidRPr="006802B9">
        <w:rPr>
          <w:rFonts w:ascii="Arial" w:hAnsi="Arial" w:cs="Arial"/>
          <w:color w:val="auto"/>
          <w:sz w:val="22"/>
          <w:szCs w:val="22"/>
          <w:bdr w:val="none" w:sz="0" w:space="0" w:color="auto" w:frame="1"/>
        </w:rPr>
        <w:t>Society, Coronado, CA, June 2019</w:t>
      </w:r>
      <w:r w:rsidR="002160BD" w:rsidRPr="006802B9">
        <w:rPr>
          <w:rFonts w:ascii="Arial" w:hAnsi="Arial" w:cs="Arial"/>
          <w:color w:val="auto"/>
          <w:sz w:val="22"/>
          <w:szCs w:val="22"/>
          <w:bdr w:val="none" w:sz="0" w:space="0" w:color="auto" w:frame="1"/>
        </w:rPr>
        <w:t>.</w:t>
      </w:r>
    </w:p>
    <w:p w14:paraId="457AE1E5" w14:textId="77777777" w:rsidR="00DE0023" w:rsidRPr="006802B9" w:rsidRDefault="00EA20FC" w:rsidP="00EF3025">
      <w:pPr>
        <w:pStyle w:val="ListParagraph"/>
        <w:numPr>
          <w:ilvl w:val="0"/>
          <w:numId w:val="68"/>
        </w:numPr>
        <w:tabs>
          <w:tab w:val="clear" w:pos="360"/>
          <w:tab w:val="num" w:pos="540"/>
        </w:tabs>
        <w:autoSpaceDE w:val="0"/>
        <w:autoSpaceDN w:val="0"/>
        <w:adjustRightInd w:val="0"/>
        <w:rPr>
          <w:rFonts w:ascii="Arial" w:hAnsi="Arial" w:cs="Arial"/>
          <w:color w:val="000000" w:themeColor="text1"/>
          <w:sz w:val="22"/>
          <w:szCs w:val="22"/>
          <w:vertAlign w:val="superscript"/>
        </w:rPr>
      </w:pPr>
      <w:r w:rsidRPr="006802B9">
        <w:rPr>
          <w:rFonts w:ascii="Arial" w:hAnsi="Arial" w:cs="Arial"/>
          <w:sz w:val="22"/>
          <w:szCs w:val="22"/>
        </w:rPr>
        <w:t xml:space="preserve">Afshar, M., Joyce, C., Baker, K., Corral, J., Burnham, E.L., DeFrancesco, J., </w:t>
      </w:r>
      <w:r w:rsidRPr="006802B9">
        <w:rPr>
          <w:rFonts w:ascii="Arial" w:hAnsi="Arial" w:cs="Arial"/>
          <w:color w:val="000000" w:themeColor="text1"/>
          <w:sz w:val="22"/>
          <w:szCs w:val="22"/>
        </w:rPr>
        <w:t xml:space="preserve">Lowery, E.M., and </w:t>
      </w:r>
      <w:r w:rsidRPr="006802B9">
        <w:rPr>
          <w:rFonts w:ascii="Arial" w:hAnsi="Arial" w:cs="Arial"/>
          <w:b/>
          <w:color w:val="000000" w:themeColor="text1"/>
          <w:sz w:val="22"/>
          <w:szCs w:val="22"/>
        </w:rPr>
        <w:t>Kovacs</w:t>
      </w:r>
      <w:r w:rsidRPr="006802B9">
        <w:rPr>
          <w:rFonts w:ascii="Arial" w:hAnsi="Arial" w:cs="Arial"/>
          <w:color w:val="000000" w:themeColor="text1"/>
          <w:sz w:val="22"/>
          <w:szCs w:val="22"/>
        </w:rPr>
        <w:t xml:space="preserve">, EJ. </w:t>
      </w:r>
      <w:proofErr w:type="spellStart"/>
      <w:r w:rsidRPr="006802B9">
        <w:rPr>
          <w:rFonts w:ascii="Arial" w:hAnsi="Arial" w:cs="Arial"/>
          <w:color w:val="000000" w:themeColor="text1"/>
          <w:sz w:val="22"/>
          <w:szCs w:val="22"/>
        </w:rPr>
        <w:t>Phosphatidylethanol</w:t>
      </w:r>
      <w:proofErr w:type="spellEnd"/>
      <w:r w:rsidRPr="006802B9">
        <w:rPr>
          <w:rFonts w:ascii="Arial" w:hAnsi="Arial" w:cs="Arial"/>
          <w:color w:val="000000" w:themeColor="text1"/>
          <w:sz w:val="22"/>
          <w:szCs w:val="22"/>
        </w:rPr>
        <w:t xml:space="preserve"> to screen for alcohol misuse in the trauma setting. </w:t>
      </w:r>
      <w:r w:rsidRPr="006802B9">
        <w:rPr>
          <w:rFonts w:ascii="Arial" w:hAnsi="Arial" w:cs="Arial"/>
          <w:bCs/>
          <w:color w:val="000000" w:themeColor="text1"/>
          <w:sz w:val="22"/>
          <w:szCs w:val="22"/>
        </w:rPr>
        <w:t>Research Society on Alcoholism, Minneapolis, MN, June 2019</w:t>
      </w:r>
      <w:r w:rsidR="002160BD" w:rsidRPr="006802B9">
        <w:rPr>
          <w:rFonts w:ascii="Arial" w:hAnsi="Arial" w:cs="Arial"/>
          <w:bCs/>
          <w:color w:val="000000" w:themeColor="text1"/>
          <w:sz w:val="22"/>
          <w:szCs w:val="22"/>
        </w:rPr>
        <w:t>.</w:t>
      </w:r>
      <w:r w:rsidR="00DE0023" w:rsidRPr="006802B9">
        <w:rPr>
          <w:rFonts w:ascii="Arial" w:hAnsi="Arial" w:cs="Arial"/>
          <w:color w:val="000000" w:themeColor="text1"/>
          <w:sz w:val="22"/>
          <w:szCs w:val="22"/>
        </w:rPr>
        <w:t xml:space="preserve"> </w:t>
      </w:r>
    </w:p>
    <w:p w14:paraId="0F9B6A91" w14:textId="77777777" w:rsidR="003513CA" w:rsidRPr="006802B9" w:rsidRDefault="00DE0023" w:rsidP="00EF3025">
      <w:pPr>
        <w:pStyle w:val="ListParagraph"/>
        <w:numPr>
          <w:ilvl w:val="0"/>
          <w:numId w:val="68"/>
        </w:numPr>
        <w:tabs>
          <w:tab w:val="clear" w:pos="360"/>
          <w:tab w:val="num" w:pos="540"/>
        </w:tabs>
        <w:autoSpaceDE w:val="0"/>
        <w:autoSpaceDN w:val="0"/>
        <w:adjustRightInd w:val="0"/>
        <w:rPr>
          <w:rFonts w:ascii="Arial" w:hAnsi="Arial" w:cs="Arial"/>
          <w:bCs/>
          <w:color w:val="000000" w:themeColor="text1"/>
          <w:sz w:val="22"/>
          <w:szCs w:val="22"/>
        </w:rPr>
      </w:pPr>
      <w:r w:rsidRPr="006802B9">
        <w:rPr>
          <w:rFonts w:ascii="Arial" w:hAnsi="Arial" w:cs="Arial"/>
          <w:color w:val="000000" w:themeColor="text1"/>
          <w:sz w:val="22"/>
          <w:szCs w:val="22"/>
        </w:rPr>
        <w:t xml:space="preserve">Lowery, E.M. Baker, K., Camargo, M., Joyce, C., and </w:t>
      </w:r>
      <w:r w:rsidRPr="006802B9">
        <w:rPr>
          <w:rFonts w:ascii="Arial" w:hAnsi="Arial" w:cs="Arial"/>
          <w:b/>
          <w:color w:val="000000" w:themeColor="text1"/>
          <w:sz w:val="22"/>
          <w:szCs w:val="22"/>
        </w:rPr>
        <w:t>Kovacs</w:t>
      </w:r>
      <w:r w:rsidRPr="006802B9">
        <w:rPr>
          <w:rFonts w:ascii="Arial" w:hAnsi="Arial" w:cs="Arial"/>
          <w:color w:val="000000" w:themeColor="text1"/>
          <w:sz w:val="22"/>
          <w:szCs w:val="22"/>
        </w:rPr>
        <w:t xml:space="preserve">, EJ. Alcohol consumption in lung transplant recipients. </w:t>
      </w:r>
      <w:r w:rsidRPr="006802B9">
        <w:rPr>
          <w:rFonts w:ascii="Arial" w:hAnsi="Arial" w:cs="Arial"/>
          <w:bCs/>
          <w:color w:val="000000" w:themeColor="text1"/>
          <w:sz w:val="22"/>
          <w:szCs w:val="22"/>
        </w:rPr>
        <w:t>Research Society on Alcoho</w:t>
      </w:r>
      <w:r w:rsidR="005E299E" w:rsidRPr="006802B9">
        <w:rPr>
          <w:rFonts w:ascii="Arial" w:hAnsi="Arial" w:cs="Arial"/>
          <w:bCs/>
          <w:color w:val="000000" w:themeColor="text1"/>
          <w:sz w:val="22"/>
          <w:szCs w:val="22"/>
        </w:rPr>
        <w:t>lism, Minneapolis, MN, June 2019.</w:t>
      </w:r>
      <w:r w:rsidR="002160BD" w:rsidRPr="006802B9">
        <w:rPr>
          <w:rFonts w:ascii="Arial" w:hAnsi="Arial" w:cs="Arial"/>
          <w:bCs/>
          <w:color w:val="000000" w:themeColor="text1"/>
          <w:sz w:val="22"/>
          <w:szCs w:val="22"/>
        </w:rPr>
        <w:t xml:space="preserve"> Selected for oral presentation.</w:t>
      </w:r>
    </w:p>
    <w:p w14:paraId="6CCE451C" w14:textId="77777777" w:rsidR="003513CA" w:rsidRPr="006802B9" w:rsidRDefault="003513CA" w:rsidP="00EF3025">
      <w:pPr>
        <w:pStyle w:val="ListParagraph"/>
        <w:numPr>
          <w:ilvl w:val="0"/>
          <w:numId w:val="68"/>
        </w:numPr>
        <w:tabs>
          <w:tab w:val="clear" w:pos="360"/>
          <w:tab w:val="num" w:pos="540"/>
        </w:tabs>
        <w:autoSpaceDE w:val="0"/>
        <w:autoSpaceDN w:val="0"/>
        <w:adjustRightInd w:val="0"/>
        <w:rPr>
          <w:rFonts w:ascii="Arial" w:hAnsi="Arial" w:cs="Arial"/>
          <w:bCs/>
          <w:color w:val="000000" w:themeColor="text1"/>
          <w:sz w:val="22"/>
          <w:szCs w:val="22"/>
        </w:rPr>
      </w:pPr>
      <w:r w:rsidRPr="006802B9">
        <w:rPr>
          <w:rFonts w:ascii="Arial" w:hAnsi="Arial" w:cs="Arial"/>
          <w:color w:val="000000" w:themeColor="text1"/>
          <w:sz w:val="22"/>
          <w:szCs w:val="22"/>
        </w:rPr>
        <w:t>I</w:t>
      </w:r>
      <w:r w:rsidR="00227E0B" w:rsidRPr="006802B9">
        <w:rPr>
          <w:rFonts w:ascii="Arial" w:hAnsi="Arial" w:cs="Arial"/>
          <w:color w:val="000000" w:themeColor="text1"/>
          <w:sz w:val="22"/>
          <w:szCs w:val="22"/>
        </w:rPr>
        <w:t xml:space="preserve">drovo, J.P., Boe, D.M., Mcmahan, R., Tan, A.-C., and </w:t>
      </w:r>
      <w:r w:rsidR="00227E0B" w:rsidRPr="006802B9">
        <w:rPr>
          <w:rFonts w:ascii="Arial" w:hAnsi="Arial" w:cs="Arial"/>
          <w:b/>
          <w:color w:val="000000" w:themeColor="text1"/>
          <w:sz w:val="22"/>
          <w:szCs w:val="22"/>
        </w:rPr>
        <w:t>Kovacs</w:t>
      </w:r>
      <w:r w:rsidR="00227E0B" w:rsidRPr="006802B9">
        <w:rPr>
          <w:rFonts w:ascii="Arial" w:hAnsi="Arial" w:cs="Arial"/>
          <w:color w:val="000000" w:themeColor="text1"/>
          <w:sz w:val="22"/>
          <w:szCs w:val="22"/>
        </w:rPr>
        <w:t>, E.J.</w:t>
      </w:r>
      <w:r w:rsidR="00227E0B" w:rsidRPr="006802B9">
        <w:rPr>
          <w:rFonts w:ascii="Arial" w:hAnsi="Arial" w:cs="Arial"/>
          <w:b/>
          <w:color w:val="000000" w:themeColor="text1"/>
          <w:sz w:val="22"/>
          <w:szCs w:val="22"/>
        </w:rPr>
        <w:t xml:space="preserve"> </w:t>
      </w:r>
      <w:r w:rsidR="00227E0B" w:rsidRPr="006802B9">
        <w:rPr>
          <w:rFonts w:ascii="Arial" w:hAnsi="Arial" w:cs="Arial"/>
          <w:bCs/>
          <w:color w:val="000000" w:themeColor="text1"/>
          <w:sz w:val="22"/>
          <w:szCs w:val="22"/>
        </w:rPr>
        <w:t>Hepatic Alterations in Lipid Metabolism after Burn Injury in Aged Mice. ACS Clinical Congress, San Francisco, CA, October 2019.  </w:t>
      </w:r>
    </w:p>
    <w:p w14:paraId="1AE0F95A" w14:textId="77777777" w:rsidR="003513CA" w:rsidRPr="006802B9" w:rsidRDefault="00227E0B" w:rsidP="00EF3025">
      <w:pPr>
        <w:pStyle w:val="ListParagraph"/>
        <w:numPr>
          <w:ilvl w:val="0"/>
          <w:numId w:val="68"/>
        </w:numPr>
        <w:tabs>
          <w:tab w:val="clear" w:pos="360"/>
          <w:tab w:val="num" w:pos="540"/>
        </w:tabs>
        <w:autoSpaceDE w:val="0"/>
        <w:autoSpaceDN w:val="0"/>
        <w:adjustRightInd w:val="0"/>
        <w:rPr>
          <w:rFonts w:ascii="Arial" w:hAnsi="Arial" w:cs="Arial"/>
          <w:bCs/>
          <w:color w:val="000000" w:themeColor="text1"/>
          <w:sz w:val="22"/>
          <w:szCs w:val="22"/>
        </w:rPr>
      </w:pPr>
      <w:r w:rsidRPr="006802B9">
        <w:rPr>
          <w:rFonts w:ascii="Arial" w:hAnsi="Arial" w:cs="Arial"/>
          <w:color w:val="000000" w:themeColor="text1"/>
          <w:sz w:val="22"/>
          <w:szCs w:val="22"/>
        </w:rPr>
        <w:t xml:space="preserve">Hulsebus, H.J., Najarro, K.M., Mullen, J., Boe, D.M., and </w:t>
      </w:r>
      <w:r w:rsidRPr="006802B9">
        <w:rPr>
          <w:rFonts w:ascii="Arial" w:hAnsi="Arial" w:cs="Arial"/>
          <w:b/>
          <w:color w:val="000000" w:themeColor="text1"/>
          <w:sz w:val="22"/>
          <w:szCs w:val="22"/>
        </w:rPr>
        <w:t>Kovacs</w:t>
      </w:r>
      <w:r w:rsidRPr="006802B9">
        <w:rPr>
          <w:rFonts w:ascii="Arial" w:hAnsi="Arial" w:cs="Arial"/>
          <w:color w:val="000000" w:themeColor="text1"/>
          <w:sz w:val="22"/>
          <w:szCs w:val="22"/>
        </w:rPr>
        <w:t xml:space="preserve"> E.J. Advanced age and moderate alcohol exposure alters alveolar macrophage gene expression and the pulmonary innate immune response to </w:t>
      </w:r>
      <w:r w:rsidRPr="006802B9">
        <w:rPr>
          <w:rFonts w:ascii="Arial" w:hAnsi="Arial" w:cs="Arial"/>
          <w:i/>
          <w:color w:val="000000" w:themeColor="text1"/>
          <w:sz w:val="22"/>
          <w:szCs w:val="22"/>
        </w:rPr>
        <w:t>Streptococcus pneumoniae</w:t>
      </w:r>
      <w:r w:rsidRPr="006802B9">
        <w:rPr>
          <w:rFonts w:ascii="Arial" w:hAnsi="Arial" w:cs="Arial"/>
          <w:color w:val="000000" w:themeColor="text1"/>
          <w:sz w:val="22"/>
          <w:szCs w:val="22"/>
        </w:rPr>
        <w:t>. Annual Meeting of the Society for Leukocyte Biology, Boston, MA, November 2019.</w:t>
      </w:r>
    </w:p>
    <w:p w14:paraId="72841658" w14:textId="282DC872" w:rsidR="003513CA" w:rsidRPr="006802B9" w:rsidRDefault="00227E0B" w:rsidP="00EF3025">
      <w:pPr>
        <w:pStyle w:val="ListParagraph"/>
        <w:numPr>
          <w:ilvl w:val="0"/>
          <w:numId w:val="68"/>
        </w:numPr>
        <w:tabs>
          <w:tab w:val="clear" w:pos="360"/>
          <w:tab w:val="num" w:pos="540"/>
        </w:tabs>
        <w:autoSpaceDE w:val="0"/>
        <w:autoSpaceDN w:val="0"/>
        <w:adjustRightInd w:val="0"/>
        <w:rPr>
          <w:rFonts w:ascii="Arial" w:hAnsi="Arial" w:cs="Arial"/>
          <w:bCs/>
          <w:color w:val="000000" w:themeColor="text1"/>
          <w:sz w:val="22"/>
          <w:szCs w:val="22"/>
        </w:rPr>
      </w:pPr>
      <w:r w:rsidRPr="006802B9">
        <w:rPr>
          <w:rFonts w:ascii="Arial" w:hAnsi="Arial" w:cs="Arial"/>
          <w:color w:val="000000" w:themeColor="text1"/>
          <w:sz w:val="22"/>
          <w:szCs w:val="22"/>
        </w:rPr>
        <w:t xml:space="preserve">Boe, D.M., Hulsebus, H.J., and </w:t>
      </w:r>
      <w:r w:rsidRPr="006802B9">
        <w:rPr>
          <w:rFonts w:ascii="Arial" w:hAnsi="Arial" w:cs="Arial"/>
          <w:b/>
          <w:color w:val="000000" w:themeColor="text1"/>
          <w:sz w:val="22"/>
          <w:szCs w:val="22"/>
        </w:rPr>
        <w:t>Kovacs</w:t>
      </w:r>
      <w:r w:rsidRPr="006802B9">
        <w:rPr>
          <w:rFonts w:ascii="Arial" w:hAnsi="Arial" w:cs="Arial"/>
          <w:color w:val="000000" w:themeColor="text1"/>
          <w:sz w:val="22"/>
          <w:szCs w:val="22"/>
        </w:rPr>
        <w:t xml:space="preserve">, E.J. Tissue-resident alveolar macrophages from young </w:t>
      </w:r>
      <w:r w:rsidRPr="006802B9">
        <w:rPr>
          <w:rFonts w:ascii="Arial" w:hAnsi="Arial" w:cs="Arial"/>
          <w:sz w:val="22"/>
          <w:szCs w:val="22"/>
        </w:rPr>
        <w:t xml:space="preserve">and aged mice respond differently to distal injury Annual Meeting of the Society for Leukocyte Biology, Boston, MA, November 2019. </w:t>
      </w:r>
      <w:r w:rsidRPr="006802B9">
        <w:rPr>
          <w:rFonts w:ascii="Arial" w:hAnsi="Arial" w:cs="Arial"/>
          <w:bCs/>
          <w:sz w:val="22"/>
          <w:szCs w:val="22"/>
        </w:rPr>
        <w:t>Selected for flash talk presentation, received travel award</w:t>
      </w:r>
      <w:r w:rsidR="003513CA" w:rsidRPr="006802B9">
        <w:rPr>
          <w:rFonts w:ascii="Arial" w:hAnsi="Arial" w:cs="Arial"/>
          <w:bCs/>
          <w:sz w:val="22"/>
          <w:szCs w:val="22"/>
        </w:rPr>
        <w:t>.</w:t>
      </w:r>
    </w:p>
    <w:p w14:paraId="33C7CBCB" w14:textId="77777777" w:rsidR="003513CA" w:rsidRPr="006802B9" w:rsidRDefault="00227E0B" w:rsidP="00EF3025">
      <w:pPr>
        <w:pStyle w:val="ListParagraph"/>
        <w:numPr>
          <w:ilvl w:val="0"/>
          <w:numId w:val="68"/>
        </w:numPr>
        <w:tabs>
          <w:tab w:val="clear" w:pos="360"/>
          <w:tab w:val="num" w:pos="540"/>
        </w:tabs>
        <w:autoSpaceDE w:val="0"/>
        <w:autoSpaceDN w:val="0"/>
        <w:adjustRightInd w:val="0"/>
        <w:rPr>
          <w:rFonts w:ascii="Arial" w:hAnsi="Arial" w:cs="Arial"/>
          <w:bCs/>
          <w:color w:val="000000" w:themeColor="text1"/>
          <w:sz w:val="22"/>
          <w:szCs w:val="22"/>
        </w:rPr>
      </w:pPr>
      <w:r w:rsidRPr="006802B9">
        <w:rPr>
          <w:rFonts w:ascii="Arial" w:hAnsi="Arial" w:cs="Arial"/>
          <w:sz w:val="22"/>
          <w:szCs w:val="22"/>
        </w:rPr>
        <w:t xml:space="preserve">Dyamenahalli, K., Najarro, K.M., Mullen, J., Boe, D.M., Hulsebus, M.J., Frankel, J.H., and </w:t>
      </w:r>
      <w:r w:rsidRPr="006802B9">
        <w:rPr>
          <w:rFonts w:ascii="Arial" w:hAnsi="Arial" w:cs="Arial"/>
          <w:b/>
          <w:sz w:val="22"/>
          <w:szCs w:val="22"/>
        </w:rPr>
        <w:t>Kovacs</w:t>
      </w:r>
      <w:r w:rsidRPr="006802B9">
        <w:rPr>
          <w:rFonts w:ascii="Arial" w:hAnsi="Arial" w:cs="Arial"/>
          <w:sz w:val="22"/>
          <w:szCs w:val="22"/>
        </w:rPr>
        <w:t xml:space="preserve"> E.J. </w:t>
      </w:r>
      <w:r w:rsidRPr="006802B9">
        <w:rPr>
          <w:rFonts w:ascii="Arial" w:hAnsi="Arial" w:cs="Arial"/>
          <w:bCs/>
          <w:sz w:val="22"/>
          <w:szCs w:val="22"/>
        </w:rPr>
        <w:t xml:space="preserve">Elevated levels of specific danger associated molecular patterns in serum after </w:t>
      </w:r>
      <w:r w:rsidRPr="006802B9">
        <w:rPr>
          <w:rFonts w:ascii="Arial" w:hAnsi="Arial" w:cs="Arial"/>
          <w:bCs/>
          <w:sz w:val="22"/>
          <w:szCs w:val="22"/>
        </w:rPr>
        <w:lastRenderedPageBreak/>
        <w:t xml:space="preserve">burn injury correspond with altered levels in the skin. </w:t>
      </w:r>
      <w:r w:rsidRPr="006802B9">
        <w:rPr>
          <w:rFonts w:ascii="Arial" w:hAnsi="Arial" w:cs="Arial"/>
          <w:sz w:val="22"/>
          <w:szCs w:val="22"/>
        </w:rPr>
        <w:t>Annual Meeting of the Society for Leukocyte Biology, Boston, MA, November 2019. Received Travel Award</w:t>
      </w:r>
      <w:r w:rsidR="003513CA" w:rsidRPr="006802B9">
        <w:rPr>
          <w:rFonts w:ascii="Arial" w:hAnsi="Arial" w:cs="Arial"/>
          <w:sz w:val="22"/>
          <w:szCs w:val="22"/>
        </w:rPr>
        <w:t>.</w:t>
      </w:r>
    </w:p>
    <w:p w14:paraId="58FBDEC4" w14:textId="77777777" w:rsidR="003513CA" w:rsidRPr="006802B9" w:rsidRDefault="003513CA" w:rsidP="00EF3025">
      <w:pPr>
        <w:pStyle w:val="ListParagraph"/>
        <w:numPr>
          <w:ilvl w:val="0"/>
          <w:numId w:val="68"/>
        </w:numPr>
        <w:tabs>
          <w:tab w:val="clear" w:pos="360"/>
          <w:tab w:val="num" w:pos="540"/>
        </w:tabs>
        <w:autoSpaceDE w:val="0"/>
        <w:autoSpaceDN w:val="0"/>
        <w:adjustRightInd w:val="0"/>
        <w:rPr>
          <w:rFonts w:ascii="Arial" w:hAnsi="Arial" w:cs="Arial"/>
          <w:bCs/>
          <w:color w:val="000000" w:themeColor="text1"/>
          <w:sz w:val="22"/>
          <w:szCs w:val="22"/>
        </w:rPr>
      </w:pPr>
      <w:r w:rsidRPr="006802B9">
        <w:rPr>
          <w:rFonts w:ascii="Arial" w:hAnsi="Arial" w:cs="Arial"/>
          <w:sz w:val="22"/>
          <w:szCs w:val="22"/>
        </w:rPr>
        <w:t>McMah</w:t>
      </w:r>
      <w:r w:rsidR="00227E0B" w:rsidRPr="006802B9">
        <w:rPr>
          <w:rFonts w:ascii="Arial" w:hAnsi="Arial" w:cs="Arial"/>
          <w:sz w:val="22"/>
          <w:szCs w:val="22"/>
        </w:rPr>
        <w:t xml:space="preserve">an, R.H., Hulsebus, H.J., Najarro, K.M., Mullen, J., Boe, D.M., Curtis, B.J., Frank, D.N. and </w:t>
      </w:r>
      <w:r w:rsidR="00227E0B" w:rsidRPr="006802B9">
        <w:rPr>
          <w:rFonts w:ascii="Arial" w:hAnsi="Arial" w:cs="Arial"/>
          <w:b/>
          <w:sz w:val="22"/>
          <w:szCs w:val="22"/>
        </w:rPr>
        <w:t>Kovacs</w:t>
      </w:r>
      <w:r w:rsidR="00227E0B" w:rsidRPr="006802B9">
        <w:rPr>
          <w:rFonts w:ascii="Arial" w:hAnsi="Arial" w:cs="Arial"/>
          <w:sz w:val="22"/>
          <w:szCs w:val="22"/>
        </w:rPr>
        <w:t xml:space="preserve">, E.J. Alcohol exposure differentially alters intestinal barrier integrity, liver inflammation and </w:t>
      </w:r>
      <w:r w:rsidR="00227E0B" w:rsidRPr="006802B9">
        <w:rPr>
          <w:rFonts w:ascii="Arial" w:hAnsi="Arial" w:cs="Arial"/>
          <w:color w:val="000000" w:themeColor="text1"/>
          <w:sz w:val="22"/>
          <w:szCs w:val="22"/>
        </w:rPr>
        <w:t>fecal microbiome composition in young and aged mice. Annual Meeting of the Society for Leukocyte Biology, Boston, MA, November 2019. Selected for oral presentation at Alcohol and Immunology Research Interest Group Satellite Meeting</w:t>
      </w:r>
      <w:r w:rsidRPr="006802B9">
        <w:rPr>
          <w:rFonts w:ascii="Arial" w:hAnsi="Arial" w:cs="Arial"/>
          <w:color w:val="000000" w:themeColor="text1"/>
          <w:sz w:val="22"/>
          <w:szCs w:val="22"/>
        </w:rPr>
        <w:t>.</w:t>
      </w:r>
    </w:p>
    <w:p w14:paraId="22339595" w14:textId="7C178352" w:rsidR="003513CA" w:rsidRPr="006802B9" w:rsidRDefault="00227E0B" w:rsidP="00EF3025">
      <w:pPr>
        <w:pStyle w:val="ListParagraph"/>
        <w:numPr>
          <w:ilvl w:val="0"/>
          <w:numId w:val="68"/>
        </w:numPr>
        <w:tabs>
          <w:tab w:val="clear" w:pos="360"/>
          <w:tab w:val="num" w:pos="540"/>
        </w:tabs>
        <w:autoSpaceDE w:val="0"/>
        <w:autoSpaceDN w:val="0"/>
        <w:adjustRightInd w:val="0"/>
        <w:rPr>
          <w:rFonts w:ascii="Arial" w:hAnsi="Arial" w:cs="Arial"/>
          <w:bCs/>
          <w:color w:val="000000" w:themeColor="text1"/>
          <w:sz w:val="22"/>
          <w:szCs w:val="22"/>
        </w:rPr>
      </w:pPr>
      <w:bookmarkStart w:id="25" w:name="_Hlk58575119"/>
      <w:r w:rsidRPr="006802B9">
        <w:rPr>
          <w:rFonts w:ascii="Arial" w:hAnsi="Arial" w:cs="Arial"/>
          <w:color w:val="000000" w:themeColor="text1"/>
          <w:sz w:val="22"/>
          <w:szCs w:val="22"/>
        </w:rPr>
        <w:t xml:space="preserve">Dyamenahalli, K.U., Wengryn, D.M., Wiktor, A.J., </w:t>
      </w:r>
      <w:r w:rsidRPr="006802B9">
        <w:rPr>
          <w:rFonts w:ascii="Arial" w:hAnsi="Arial" w:cs="Arial"/>
          <w:b/>
          <w:bCs/>
          <w:color w:val="000000" w:themeColor="text1"/>
          <w:sz w:val="22"/>
          <w:szCs w:val="22"/>
        </w:rPr>
        <w:t>Kovacs</w:t>
      </w:r>
      <w:r w:rsidRPr="006802B9">
        <w:rPr>
          <w:rFonts w:ascii="Arial" w:hAnsi="Arial" w:cs="Arial"/>
          <w:color w:val="000000" w:themeColor="text1"/>
          <w:sz w:val="22"/>
          <w:szCs w:val="22"/>
        </w:rPr>
        <w:t>, E.J. Duffy, P.S., Lambert Wagner, A.L. E-cigarette and vaporizer-related burn injury: Demographics and injury patterns. American Burn Association. Orlando FL, March 2020</w:t>
      </w:r>
      <w:r w:rsidRPr="006802B9">
        <w:rPr>
          <w:rFonts w:ascii="Arial" w:hAnsi="Arial" w:cs="Arial"/>
          <w:bCs/>
          <w:color w:val="000000" w:themeColor="text1"/>
          <w:sz w:val="22"/>
          <w:szCs w:val="22"/>
        </w:rPr>
        <w:t xml:space="preserve">. Selected for oral presentation. </w:t>
      </w:r>
      <w:r w:rsidR="00131C39" w:rsidRPr="006802B9">
        <w:rPr>
          <w:rFonts w:ascii="Arial" w:hAnsi="Arial" w:cs="Arial"/>
          <w:bCs/>
          <w:color w:val="000000" w:themeColor="text1"/>
          <w:sz w:val="22"/>
          <w:szCs w:val="22"/>
        </w:rPr>
        <w:t>(Canceled due to COVID19)</w:t>
      </w:r>
    </w:p>
    <w:p w14:paraId="7F398E05" w14:textId="12E9B9AE" w:rsidR="003513CA" w:rsidRPr="006802B9" w:rsidRDefault="00227E0B" w:rsidP="00EF3025">
      <w:pPr>
        <w:pStyle w:val="ListParagraph"/>
        <w:numPr>
          <w:ilvl w:val="0"/>
          <w:numId w:val="68"/>
        </w:numPr>
        <w:tabs>
          <w:tab w:val="clear" w:pos="360"/>
          <w:tab w:val="num" w:pos="540"/>
        </w:tabs>
        <w:autoSpaceDE w:val="0"/>
        <w:autoSpaceDN w:val="0"/>
        <w:adjustRightInd w:val="0"/>
        <w:rPr>
          <w:rFonts w:ascii="Arial" w:hAnsi="Arial" w:cs="Arial"/>
          <w:bCs/>
          <w:color w:val="000000" w:themeColor="text1"/>
          <w:sz w:val="22"/>
          <w:szCs w:val="22"/>
        </w:rPr>
      </w:pPr>
      <w:r w:rsidRPr="006802B9">
        <w:rPr>
          <w:rFonts w:ascii="Arial" w:hAnsi="Arial" w:cs="Arial"/>
          <w:bCs/>
          <w:color w:val="000000" w:themeColor="text1"/>
          <w:sz w:val="22"/>
          <w:szCs w:val="22"/>
        </w:rPr>
        <w:t xml:space="preserve">Lambert Wagner, A.L., </w:t>
      </w:r>
      <w:r w:rsidRPr="006802B9">
        <w:rPr>
          <w:rFonts w:ascii="Arial" w:hAnsi="Arial" w:cs="Arial"/>
          <w:color w:val="000000" w:themeColor="text1"/>
          <w:sz w:val="22"/>
          <w:szCs w:val="22"/>
        </w:rPr>
        <w:t xml:space="preserve">Dyamenahalli, K.U., Smith, T.M., Duffy, P.S., </w:t>
      </w:r>
      <w:r w:rsidRPr="006802B9">
        <w:rPr>
          <w:rFonts w:ascii="Arial" w:hAnsi="Arial" w:cs="Arial"/>
          <w:b/>
          <w:color w:val="000000" w:themeColor="text1"/>
          <w:sz w:val="22"/>
          <w:szCs w:val="22"/>
        </w:rPr>
        <w:t>Kovacs</w:t>
      </w:r>
      <w:r w:rsidRPr="006802B9">
        <w:rPr>
          <w:rFonts w:ascii="Arial" w:hAnsi="Arial" w:cs="Arial"/>
          <w:color w:val="000000" w:themeColor="text1"/>
          <w:sz w:val="22"/>
          <w:szCs w:val="22"/>
        </w:rPr>
        <w:t>, E.J., and Wiktor, A.J. Frostbite and drug abuse.  American Burn Association. Orlando FL, March 2020</w:t>
      </w:r>
      <w:r w:rsidRPr="006802B9">
        <w:rPr>
          <w:rFonts w:ascii="Arial" w:hAnsi="Arial" w:cs="Arial"/>
          <w:bCs/>
          <w:color w:val="000000" w:themeColor="text1"/>
          <w:sz w:val="22"/>
          <w:szCs w:val="22"/>
        </w:rPr>
        <w:t>. Selected for poster presentation.</w:t>
      </w:r>
      <w:r w:rsidR="00131C39" w:rsidRPr="006802B9">
        <w:rPr>
          <w:rFonts w:ascii="Arial" w:hAnsi="Arial" w:cs="Arial"/>
          <w:bCs/>
          <w:color w:val="000000" w:themeColor="text1"/>
          <w:sz w:val="22"/>
          <w:szCs w:val="22"/>
        </w:rPr>
        <w:t xml:space="preserve"> (Canceled due to COVID19)</w:t>
      </w:r>
    </w:p>
    <w:p w14:paraId="7B10A31E" w14:textId="77777777" w:rsidR="003513CA" w:rsidRPr="006802B9" w:rsidRDefault="00227E0B" w:rsidP="00EF3025">
      <w:pPr>
        <w:pStyle w:val="ListParagraph"/>
        <w:numPr>
          <w:ilvl w:val="0"/>
          <w:numId w:val="68"/>
        </w:numPr>
        <w:tabs>
          <w:tab w:val="clear" w:pos="360"/>
          <w:tab w:val="num" w:pos="540"/>
        </w:tabs>
        <w:autoSpaceDE w:val="0"/>
        <w:autoSpaceDN w:val="0"/>
        <w:adjustRightInd w:val="0"/>
        <w:rPr>
          <w:rFonts w:ascii="Arial" w:hAnsi="Arial" w:cs="Arial"/>
          <w:bCs/>
          <w:color w:val="000000" w:themeColor="text1"/>
          <w:sz w:val="22"/>
          <w:szCs w:val="22"/>
        </w:rPr>
      </w:pPr>
      <w:r w:rsidRPr="006802B9">
        <w:rPr>
          <w:rFonts w:ascii="Arial" w:hAnsi="Arial" w:cs="Arial"/>
          <w:bCs/>
          <w:color w:val="000000" w:themeColor="text1"/>
          <w:sz w:val="22"/>
          <w:szCs w:val="22"/>
        </w:rPr>
        <w:t xml:space="preserve">Lambert Wagner, A.L., </w:t>
      </w:r>
      <w:r w:rsidRPr="006802B9">
        <w:rPr>
          <w:rFonts w:ascii="Arial" w:hAnsi="Arial" w:cs="Arial"/>
          <w:color w:val="000000" w:themeColor="text1"/>
          <w:sz w:val="22"/>
          <w:szCs w:val="22"/>
        </w:rPr>
        <w:t xml:space="preserve">Smith, T.M., Dyamenahalli, K.U., Duffy, P.S., </w:t>
      </w:r>
      <w:r w:rsidRPr="006802B9">
        <w:rPr>
          <w:rFonts w:ascii="Arial" w:hAnsi="Arial" w:cs="Arial"/>
          <w:b/>
          <w:color w:val="000000" w:themeColor="text1"/>
          <w:sz w:val="22"/>
          <w:szCs w:val="22"/>
        </w:rPr>
        <w:t>Kovacs</w:t>
      </w:r>
      <w:r w:rsidRPr="006802B9">
        <w:rPr>
          <w:rFonts w:ascii="Arial" w:hAnsi="Arial" w:cs="Arial"/>
          <w:color w:val="000000" w:themeColor="text1"/>
          <w:sz w:val="22"/>
          <w:szCs w:val="22"/>
        </w:rPr>
        <w:t>, E.J., and Wiktor, A.J. Marijuana and drugs of abuse: Impact on clinical outcomes and burn injury. American Burn Association. Orlando FL, March 2020</w:t>
      </w:r>
      <w:r w:rsidRPr="006802B9">
        <w:rPr>
          <w:rFonts w:ascii="Arial" w:hAnsi="Arial" w:cs="Arial"/>
          <w:bCs/>
          <w:color w:val="000000" w:themeColor="text1"/>
          <w:sz w:val="22"/>
          <w:szCs w:val="22"/>
        </w:rPr>
        <w:t>. Selected for poster presentation</w:t>
      </w:r>
      <w:r w:rsidR="00DC7750" w:rsidRPr="006802B9">
        <w:rPr>
          <w:rFonts w:ascii="Arial" w:hAnsi="Arial" w:cs="Arial"/>
          <w:bCs/>
          <w:color w:val="000000" w:themeColor="text1"/>
          <w:sz w:val="22"/>
          <w:szCs w:val="22"/>
        </w:rPr>
        <w:t xml:space="preserve">. </w:t>
      </w:r>
      <w:r w:rsidR="00DC7750" w:rsidRPr="006802B9">
        <w:rPr>
          <w:rFonts w:ascii="Arial" w:hAnsi="Arial" w:cs="Arial"/>
          <w:color w:val="auto"/>
          <w:sz w:val="22"/>
          <w:szCs w:val="22"/>
        </w:rPr>
        <w:t xml:space="preserve"> (Canceled due to COVID19)</w:t>
      </w:r>
    </w:p>
    <w:p w14:paraId="10A9BC19" w14:textId="77777777" w:rsidR="003513CA" w:rsidRPr="006802B9" w:rsidRDefault="00227E0B" w:rsidP="00EF3025">
      <w:pPr>
        <w:pStyle w:val="ListParagraph"/>
        <w:numPr>
          <w:ilvl w:val="0"/>
          <w:numId w:val="68"/>
        </w:numPr>
        <w:tabs>
          <w:tab w:val="clear" w:pos="360"/>
          <w:tab w:val="num" w:pos="540"/>
        </w:tabs>
        <w:autoSpaceDE w:val="0"/>
        <w:autoSpaceDN w:val="0"/>
        <w:adjustRightInd w:val="0"/>
        <w:rPr>
          <w:rFonts w:ascii="Arial" w:hAnsi="Arial" w:cs="Arial"/>
          <w:bCs/>
          <w:color w:val="000000" w:themeColor="text1"/>
          <w:sz w:val="22"/>
          <w:szCs w:val="22"/>
        </w:rPr>
      </w:pPr>
      <w:r w:rsidRPr="006802B9">
        <w:rPr>
          <w:rFonts w:ascii="Arial" w:hAnsi="Arial" w:cs="Arial"/>
          <w:sz w:val="22"/>
          <w:szCs w:val="22"/>
        </w:rPr>
        <w:t xml:space="preserve">Idrovo, J.-P., Boe, D.M., Kaahui, S., Yang, W.-L., and </w:t>
      </w:r>
      <w:r w:rsidRPr="006802B9">
        <w:rPr>
          <w:rFonts w:ascii="Arial" w:hAnsi="Arial" w:cs="Arial"/>
          <w:b/>
          <w:sz w:val="22"/>
          <w:szCs w:val="22"/>
        </w:rPr>
        <w:t>Kovacs</w:t>
      </w:r>
      <w:r w:rsidRPr="006802B9">
        <w:rPr>
          <w:rFonts w:ascii="Arial" w:hAnsi="Arial" w:cs="Arial"/>
          <w:sz w:val="22"/>
          <w:szCs w:val="22"/>
        </w:rPr>
        <w:t>, E.J. Hepatic inflammation induced by burn injury is associated with necroptotic pathway</w:t>
      </w:r>
      <w:r w:rsidRPr="006802B9">
        <w:rPr>
          <w:rFonts w:ascii="Arial" w:hAnsi="Arial" w:cs="Arial"/>
          <w:bCs/>
          <w:sz w:val="22"/>
          <w:szCs w:val="22"/>
        </w:rPr>
        <w:t>.</w:t>
      </w:r>
      <w:r w:rsidRPr="006802B9">
        <w:rPr>
          <w:rFonts w:ascii="Arial" w:hAnsi="Arial" w:cs="Arial"/>
          <w:color w:val="000000" w:themeColor="text1"/>
          <w:sz w:val="22"/>
          <w:szCs w:val="22"/>
        </w:rPr>
        <w:t xml:space="preserve"> </w:t>
      </w:r>
      <w:r w:rsidRPr="006802B9">
        <w:rPr>
          <w:rFonts w:ascii="Arial" w:hAnsi="Arial" w:cs="Arial"/>
          <w:bCs/>
          <w:color w:val="000000" w:themeColor="text1"/>
          <w:sz w:val="22"/>
          <w:szCs w:val="22"/>
        </w:rPr>
        <w:t>Shock Society, Toronto, ONT, Canada</w:t>
      </w:r>
      <w:r w:rsidRPr="006802B9">
        <w:rPr>
          <w:rFonts w:ascii="Arial" w:hAnsi="Arial" w:cs="Arial"/>
          <w:color w:val="auto"/>
          <w:sz w:val="22"/>
          <w:szCs w:val="22"/>
          <w:bdr w:val="none" w:sz="0" w:space="0" w:color="auto" w:frame="1"/>
        </w:rPr>
        <w:t xml:space="preserve">, June 2020. </w:t>
      </w:r>
      <w:r w:rsidR="003513CA" w:rsidRPr="006802B9">
        <w:rPr>
          <w:rFonts w:ascii="Arial" w:hAnsi="Arial" w:cs="Arial"/>
          <w:color w:val="auto"/>
          <w:sz w:val="22"/>
          <w:szCs w:val="22"/>
        </w:rPr>
        <w:t>(Canceled due to COVID19).</w:t>
      </w:r>
    </w:p>
    <w:p w14:paraId="1F1F2BEB" w14:textId="77777777" w:rsidR="003513CA" w:rsidRPr="006802B9" w:rsidRDefault="00227E0B" w:rsidP="00EF3025">
      <w:pPr>
        <w:pStyle w:val="ListParagraph"/>
        <w:numPr>
          <w:ilvl w:val="0"/>
          <w:numId w:val="68"/>
        </w:numPr>
        <w:tabs>
          <w:tab w:val="clear" w:pos="360"/>
          <w:tab w:val="num" w:pos="540"/>
        </w:tabs>
        <w:autoSpaceDE w:val="0"/>
        <w:autoSpaceDN w:val="0"/>
        <w:adjustRightInd w:val="0"/>
        <w:rPr>
          <w:rFonts w:ascii="Arial" w:hAnsi="Arial" w:cs="Arial"/>
          <w:bCs/>
          <w:color w:val="000000" w:themeColor="text1"/>
          <w:sz w:val="22"/>
          <w:szCs w:val="22"/>
        </w:rPr>
      </w:pPr>
      <w:r w:rsidRPr="006802B9">
        <w:rPr>
          <w:rFonts w:ascii="Arial" w:hAnsi="Arial" w:cs="Arial"/>
          <w:color w:val="000000" w:themeColor="text1"/>
          <w:sz w:val="22"/>
          <w:szCs w:val="22"/>
        </w:rPr>
        <w:t xml:space="preserve">Dyamenahalli, K.U., Najarro, KM, Mullen, J., Boe, D.M., Hulsebus, H.J., </w:t>
      </w:r>
      <w:r w:rsidRPr="006802B9">
        <w:rPr>
          <w:rFonts w:ascii="Arial" w:hAnsi="Arial" w:cs="Arial"/>
          <w:b/>
          <w:color w:val="000000" w:themeColor="text1"/>
          <w:sz w:val="22"/>
          <w:szCs w:val="22"/>
        </w:rPr>
        <w:t>Kovacs</w:t>
      </w:r>
      <w:r w:rsidRPr="006802B9">
        <w:rPr>
          <w:rFonts w:ascii="Arial" w:hAnsi="Arial" w:cs="Arial"/>
          <w:color w:val="000000" w:themeColor="text1"/>
          <w:sz w:val="22"/>
          <w:szCs w:val="22"/>
        </w:rPr>
        <w:t xml:space="preserve">, E.J. </w:t>
      </w:r>
      <w:r w:rsidRPr="006802B9">
        <w:rPr>
          <w:rFonts w:ascii="Arial" w:hAnsi="Arial" w:cs="Arial"/>
          <w:bCs/>
          <w:color w:val="000000" w:themeColor="text1"/>
          <w:sz w:val="22"/>
          <w:szCs w:val="22"/>
        </w:rPr>
        <w:t>Patterns of oxidative stress in skin after burn injury. Shock Society, Toronto, ONT, Canada</w:t>
      </w:r>
      <w:r w:rsidRPr="006802B9">
        <w:rPr>
          <w:rFonts w:ascii="Arial" w:hAnsi="Arial" w:cs="Arial"/>
          <w:color w:val="auto"/>
          <w:sz w:val="22"/>
          <w:szCs w:val="22"/>
          <w:bdr w:val="none" w:sz="0" w:space="0" w:color="auto" w:frame="1"/>
        </w:rPr>
        <w:t>, June 2020.</w:t>
      </w:r>
      <w:r w:rsidR="00DC7750" w:rsidRPr="006802B9">
        <w:rPr>
          <w:rFonts w:ascii="Arial" w:hAnsi="Arial" w:cs="Arial"/>
          <w:color w:val="auto"/>
          <w:sz w:val="22"/>
          <w:szCs w:val="22"/>
          <w:bdr w:val="none" w:sz="0" w:space="0" w:color="auto" w:frame="1"/>
        </w:rPr>
        <w:t xml:space="preserve"> </w:t>
      </w:r>
      <w:proofErr w:type="gramStart"/>
      <w:r w:rsidR="00DC7750" w:rsidRPr="006802B9">
        <w:rPr>
          <w:rFonts w:ascii="Arial" w:hAnsi="Arial" w:cs="Arial"/>
          <w:color w:val="auto"/>
          <w:sz w:val="22"/>
          <w:szCs w:val="22"/>
          <w:bdr w:val="none" w:sz="0" w:space="0" w:color="auto" w:frame="1"/>
        </w:rPr>
        <w:t>Received</w:t>
      </w:r>
      <w:proofErr w:type="gramEnd"/>
      <w:r w:rsidR="00DC7750" w:rsidRPr="006802B9">
        <w:rPr>
          <w:rFonts w:ascii="Arial" w:hAnsi="Arial" w:cs="Arial"/>
          <w:color w:val="auto"/>
          <w:sz w:val="22"/>
          <w:szCs w:val="22"/>
          <w:bdr w:val="none" w:sz="0" w:space="0" w:color="auto" w:frame="1"/>
        </w:rPr>
        <w:t xml:space="preserve"> travel award.</w:t>
      </w:r>
      <w:r w:rsidR="00DC7750" w:rsidRPr="006802B9">
        <w:rPr>
          <w:rFonts w:ascii="Arial" w:hAnsi="Arial" w:cs="Arial"/>
          <w:color w:val="auto"/>
          <w:sz w:val="22"/>
          <w:szCs w:val="22"/>
        </w:rPr>
        <w:t xml:space="preserve"> (Canceled due to COVID19)</w:t>
      </w:r>
    </w:p>
    <w:p w14:paraId="00C92A06" w14:textId="33339B43" w:rsidR="00D6660F" w:rsidRPr="006802B9" w:rsidRDefault="00227E0B" w:rsidP="00EF3025">
      <w:pPr>
        <w:pStyle w:val="ListParagraph"/>
        <w:numPr>
          <w:ilvl w:val="0"/>
          <w:numId w:val="68"/>
        </w:numPr>
        <w:tabs>
          <w:tab w:val="clear" w:pos="360"/>
          <w:tab w:val="num" w:pos="540"/>
        </w:tabs>
        <w:autoSpaceDE w:val="0"/>
        <w:autoSpaceDN w:val="0"/>
        <w:adjustRightInd w:val="0"/>
        <w:rPr>
          <w:rFonts w:ascii="Arial" w:hAnsi="Arial" w:cs="Arial"/>
          <w:bCs/>
          <w:color w:val="000000" w:themeColor="text1"/>
          <w:sz w:val="22"/>
          <w:szCs w:val="22"/>
        </w:rPr>
      </w:pPr>
      <w:r w:rsidRPr="006802B9">
        <w:rPr>
          <w:rFonts w:ascii="Arial" w:hAnsi="Arial" w:cs="Arial"/>
          <w:sz w:val="22"/>
          <w:szCs w:val="22"/>
        </w:rPr>
        <w:t xml:space="preserve">Yamauchi, T., Zhai, Z., Matsumoto, A., Gao, B., Song, B.-J., </w:t>
      </w:r>
      <w:r w:rsidRPr="006802B9">
        <w:rPr>
          <w:rFonts w:ascii="Arial" w:hAnsi="Arial" w:cs="Arial"/>
          <w:b/>
          <w:sz w:val="22"/>
          <w:szCs w:val="22"/>
        </w:rPr>
        <w:t>Kovacs</w:t>
      </w:r>
      <w:r w:rsidRPr="006802B9">
        <w:rPr>
          <w:rFonts w:ascii="Arial" w:hAnsi="Arial" w:cs="Arial"/>
          <w:sz w:val="22"/>
          <w:szCs w:val="22"/>
        </w:rPr>
        <w:t>, E.J., Fujita, M. The role of acetaldehyde and mitochondrial enzyme ALDH2 in melanoma. Symposium on Metabolism and Cancer, University of Colorado Cancer Center, Aurora CO, June 2020.</w:t>
      </w:r>
      <w:r w:rsidR="00D6660F" w:rsidRPr="006802B9">
        <w:rPr>
          <w:rFonts w:ascii="Arial" w:hAnsi="Arial" w:cs="Arial"/>
          <w:sz w:val="22"/>
          <w:szCs w:val="22"/>
        </w:rPr>
        <w:t xml:space="preserve"> Selected for oral presentation</w:t>
      </w:r>
      <w:r w:rsidR="002E3BE4" w:rsidRPr="006802B9">
        <w:rPr>
          <w:rFonts w:ascii="Arial" w:hAnsi="Arial" w:cs="Arial"/>
          <w:sz w:val="22"/>
          <w:szCs w:val="22"/>
        </w:rPr>
        <w:t xml:space="preserve">. </w:t>
      </w:r>
    </w:p>
    <w:p w14:paraId="7C3FDDC7" w14:textId="7BFDE0FD" w:rsidR="0060276D" w:rsidRPr="006802B9" w:rsidRDefault="00D6660F" w:rsidP="00EF3025">
      <w:pPr>
        <w:pStyle w:val="ListParagraph"/>
        <w:numPr>
          <w:ilvl w:val="0"/>
          <w:numId w:val="68"/>
        </w:numPr>
        <w:tabs>
          <w:tab w:val="clear" w:pos="360"/>
          <w:tab w:val="num" w:pos="540"/>
        </w:tabs>
        <w:autoSpaceDE w:val="0"/>
        <w:autoSpaceDN w:val="0"/>
        <w:adjustRightInd w:val="0"/>
        <w:rPr>
          <w:rFonts w:ascii="Arial" w:hAnsi="Arial" w:cs="Arial"/>
          <w:bCs/>
          <w:color w:val="000000" w:themeColor="text1"/>
          <w:sz w:val="22"/>
          <w:szCs w:val="22"/>
        </w:rPr>
      </w:pPr>
      <w:r w:rsidRPr="006802B9">
        <w:rPr>
          <w:rFonts w:ascii="Arial" w:hAnsi="Arial" w:cs="Arial"/>
          <w:iCs/>
          <w:color w:val="auto"/>
          <w:sz w:val="22"/>
          <w:szCs w:val="22"/>
        </w:rPr>
        <w:t>Navarro-Alvarez</w:t>
      </w:r>
      <w:r w:rsidR="00027BD5" w:rsidRPr="006802B9">
        <w:rPr>
          <w:rFonts w:ascii="Arial" w:hAnsi="Arial" w:cs="Arial"/>
          <w:iCs/>
          <w:color w:val="auto"/>
          <w:sz w:val="22"/>
          <w:szCs w:val="22"/>
        </w:rPr>
        <w:t>, N., Huang, C.A.</w:t>
      </w:r>
      <w:r w:rsidRPr="006802B9">
        <w:rPr>
          <w:rFonts w:ascii="Arial" w:hAnsi="Arial" w:cs="Arial"/>
          <w:iCs/>
          <w:color w:val="auto"/>
          <w:sz w:val="22"/>
          <w:szCs w:val="22"/>
        </w:rPr>
        <w:t xml:space="preserve">, </w:t>
      </w:r>
      <w:r w:rsidRPr="006802B9">
        <w:rPr>
          <w:rFonts w:ascii="Arial" w:hAnsi="Arial" w:cs="Arial"/>
          <w:b/>
          <w:iCs/>
          <w:color w:val="auto"/>
          <w:sz w:val="22"/>
          <w:szCs w:val="22"/>
        </w:rPr>
        <w:t>Kovacs</w:t>
      </w:r>
      <w:r w:rsidRPr="006802B9">
        <w:rPr>
          <w:rFonts w:ascii="Arial" w:hAnsi="Arial" w:cs="Arial"/>
          <w:iCs/>
          <w:color w:val="auto"/>
          <w:sz w:val="22"/>
          <w:szCs w:val="22"/>
        </w:rPr>
        <w:t xml:space="preserve">, E.J., and Yang, Y.-G. </w:t>
      </w:r>
      <w:r w:rsidRPr="006802B9">
        <w:rPr>
          <w:rFonts w:ascii="Arial" w:hAnsi="Arial" w:cs="Arial"/>
          <w:bCs/>
          <w:color w:val="auto"/>
          <w:sz w:val="22"/>
          <w:szCs w:val="22"/>
        </w:rPr>
        <w:t>Innate immune profiling discriminates between liver regeneration and liver failure following partial hepatectomy. American Association of Immunologists, May 2021 (Virtual</w:t>
      </w:r>
      <w:r w:rsidR="00E032A6" w:rsidRPr="006802B9">
        <w:rPr>
          <w:rFonts w:ascii="Arial" w:hAnsi="Arial" w:cs="Arial"/>
          <w:bCs/>
          <w:color w:val="auto"/>
          <w:sz w:val="22"/>
          <w:szCs w:val="22"/>
        </w:rPr>
        <w:t xml:space="preserve"> </w:t>
      </w:r>
      <w:r w:rsidR="00CA169F" w:rsidRPr="006802B9">
        <w:rPr>
          <w:rFonts w:ascii="Arial" w:hAnsi="Arial" w:cs="Arial"/>
          <w:color w:val="auto"/>
          <w:sz w:val="22"/>
          <w:szCs w:val="22"/>
        </w:rPr>
        <w:t>due to COVID19</w:t>
      </w:r>
      <w:r w:rsidRPr="006802B9">
        <w:rPr>
          <w:rFonts w:ascii="Arial" w:hAnsi="Arial" w:cs="Arial"/>
          <w:bCs/>
          <w:color w:val="auto"/>
          <w:sz w:val="22"/>
          <w:szCs w:val="22"/>
        </w:rPr>
        <w:t>). Selected for poster presentation.</w:t>
      </w:r>
      <w:r w:rsidR="0060276D" w:rsidRPr="006802B9">
        <w:rPr>
          <w:rFonts w:ascii="Arial" w:hAnsi="Arial" w:cs="Arial"/>
          <w:bCs/>
          <w:color w:val="auto"/>
          <w:sz w:val="22"/>
          <w:szCs w:val="22"/>
        </w:rPr>
        <w:t xml:space="preserve"> </w:t>
      </w:r>
    </w:p>
    <w:p w14:paraId="6E8244BD" w14:textId="0B1ADC3C" w:rsidR="00425526" w:rsidRPr="006802B9" w:rsidRDefault="00D6660F" w:rsidP="00EF3025">
      <w:pPr>
        <w:pStyle w:val="ListParagraph"/>
        <w:numPr>
          <w:ilvl w:val="0"/>
          <w:numId w:val="68"/>
        </w:numPr>
        <w:tabs>
          <w:tab w:val="clear" w:pos="360"/>
          <w:tab w:val="num" w:pos="540"/>
        </w:tabs>
        <w:autoSpaceDE w:val="0"/>
        <w:autoSpaceDN w:val="0"/>
        <w:adjustRightInd w:val="0"/>
        <w:rPr>
          <w:rFonts w:ascii="Arial" w:eastAsia="Calibri" w:hAnsi="Arial" w:cs="Arial"/>
          <w:bCs/>
          <w:color w:val="auto"/>
          <w:sz w:val="22"/>
          <w:szCs w:val="22"/>
          <w:bdr w:val="none" w:sz="0" w:space="0" w:color="auto"/>
        </w:rPr>
      </w:pPr>
      <w:r w:rsidRPr="006802B9">
        <w:rPr>
          <w:rFonts w:ascii="Arial" w:hAnsi="Arial" w:cs="Arial"/>
          <w:bCs/>
          <w:color w:val="auto"/>
          <w:sz w:val="22"/>
          <w:szCs w:val="22"/>
        </w:rPr>
        <w:t>Hu</w:t>
      </w:r>
      <w:r w:rsidR="00831963" w:rsidRPr="006802B9">
        <w:rPr>
          <w:rFonts w:ascii="Arial" w:hAnsi="Arial" w:cs="Arial"/>
          <w:sz w:val="22"/>
          <w:szCs w:val="22"/>
        </w:rPr>
        <w:t>lsebus, H.J., Naj</w:t>
      </w:r>
      <w:r w:rsidRPr="006802B9">
        <w:rPr>
          <w:rFonts w:ascii="Arial" w:hAnsi="Arial" w:cs="Arial"/>
          <w:sz w:val="22"/>
          <w:szCs w:val="22"/>
        </w:rPr>
        <w:t xml:space="preserve">arro, K.M., McMahan, R.H., and </w:t>
      </w:r>
      <w:r w:rsidRPr="006802B9">
        <w:rPr>
          <w:rFonts w:ascii="Arial" w:hAnsi="Arial" w:cs="Arial"/>
          <w:b/>
          <w:sz w:val="22"/>
          <w:szCs w:val="22"/>
        </w:rPr>
        <w:t>Kovacs</w:t>
      </w:r>
      <w:r w:rsidRPr="006802B9">
        <w:rPr>
          <w:rFonts w:ascii="Arial" w:hAnsi="Arial" w:cs="Arial"/>
          <w:sz w:val="22"/>
          <w:szCs w:val="22"/>
        </w:rPr>
        <w:t xml:space="preserve">, E.J. </w:t>
      </w:r>
      <w:r w:rsidR="0060276D" w:rsidRPr="006802B9">
        <w:rPr>
          <w:rFonts w:ascii="Arial" w:eastAsia="Calibri" w:hAnsi="Arial" w:cs="Arial"/>
          <w:bCs/>
          <w:color w:val="auto"/>
          <w:sz w:val="22"/>
          <w:szCs w:val="22"/>
          <w:bdr w:val="none" w:sz="0" w:space="0" w:color="auto"/>
        </w:rPr>
        <w:t xml:space="preserve">Ethanol suppresses the pulmonary response to </w:t>
      </w:r>
      <w:r w:rsidR="0060276D" w:rsidRPr="006802B9">
        <w:rPr>
          <w:rFonts w:ascii="Arial" w:eastAsia="Calibri" w:hAnsi="Arial" w:cs="Arial"/>
          <w:bCs/>
          <w:i/>
          <w:iCs/>
          <w:color w:val="auto"/>
          <w:sz w:val="22"/>
          <w:szCs w:val="22"/>
          <w:bdr w:val="none" w:sz="0" w:space="0" w:color="auto"/>
        </w:rPr>
        <w:t>Streptococcus pneumoniae</w:t>
      </w:r>
      <w:r w:rsidR="0060276D" w:rsidRPr="006802B9">
        <w:rPr>
          <w:rFonts w:ascii="Arial" w:eastAsia="Calibri" w:hAnsi="Arial" w:cs="Arial"/>
          <w:bCs/>
          <w:color w:val="auto"/>
          <w:sz w:val="22"/>
          <w:szCs w:val="22"/>
          <w:bdr w:val="none" w:sz="0" w:space="0" w:color="auto"/>
        </w:rPr>
        <w:t xml:space="preserve">: Role of NOD2 and NF-kB signaling in alveolar macrophages exposed to muramyl dipeptide. </w:t>
      </w:r>
      <w:r w:rsidRPr="006802B9">
        <w:rPr>
          <w:rFonts w:ascii="Arial" w:hAnsi="Arial" w:cs="Arial"/>
          <w:bCs/>
          <w:color w:val="auto"/>
          <w:sz w:val="22"/>
          <w:szCs w:val="22"/>
        </w:rPr>
        <w:t>American Association of Immunologists, May 2021 (Virtual</w:t>
      </w:r>
      <w:r w:rsidR="00CA169F" w:rsidRPr="006802B9">
        <w:rPr>
          <w:rFonts w:ascii="Arial" w:hAnsi="Arial" w:cs="Arial"/>
          <w:bCs/>
          <w:color w:val="auto"/>
          <w:sz w:val="22"/>
          <w:szCs w:val="22"/>
        </w:rPr>
        <w:t xml:space="preserve"> due to COVID19</w:t>
      </w:r>
      <w:r w:rsidRPr="006802B9">
        <w:rPr>
          <w:rFonts w:ascii="Arial" w:hAnsi="Arial" w:cs="Arial"/>
          <w:bCs/>
          <w:color w:val="auto"/>
          <w:sz w:val="22"/>
          <w:szCs w:val="22"/>
        </w:rPr>
        <w:t>). Selected for oral and poster presentation</w:t>
      </w:r>
      <w:bookmarkEnd w:id="25"/>
      <w:r w:rsidRPr="006802B9">
        <w:rPr>
          <w:rFonts w:ascii="Arial" w:hAnsi="Arial" w:cs="Arial"/>
          <w:bCs/>
          <w:color w:val="auto"/>
          <w:sz w:val="22"/>
          <w:szCs w:val="22"/>
        </w:rPr>
        <w:t>.</w:t>
      </w:r>
      <w:r w:rsidR="00425526" w:rsidRPr="006802B9">
        <w:rPr>
          <w:rFonts w:ascii="Arial" w:hAnsi="Arial" w:cs="Arial"/>
          <w:bCs/>
          <w:color w:val="auto"/>
          <w:sz w:val="22"/>
          <w:szCs w:val="22"/>
        </w:rPr>
        <w:t xml:space="preserve"> Received Trainee Abstract</w:t>
      </w:r>
    </w:p>
    <w:p w14:paraId="0869E16D" w14:textId="7F180C0C" w:rsidR="00425526" w:rsidRPr="006802B9" w:rsidRDefault="00425526" w:rsidP="00EF3025">
      <w:pPr>
        <w:pStyle w:val="ListParagraph"/>
        <w:numPr>
          <w:ilvl w:val="0"/>
          <w:numId w:val="68"/>
        </w:numPr>
        <w:tabs>
          <w:tab w:val="clear" w:pos="360"/>
          <w:tab w:val="num" w:pos="540"/>
        </w:tabs>
        <w:autoSpaceDE w:val="0"/>
        <w:autoSpaceDN w:val="0"/>
        <w:adjustRightInd w:val="0"/>
        <w:rPr>
          <w:rFonts w:ascii="Arial" w:hAnsi="Arial" w:cs="Arial"/>
          <w:bCs/>
          <w:sz w:val="22"/>
          <w:szCs w:val="22"/>
        </w:rPr>
      </w:pPr>
      <w:r w:rsidRPr="006802B9">
        <w:rPr>
          <w:rFonts w:ascii="Arial" w:hAnsi="Arial" w:cs="Arial"/>
          <w:sz w:val="22"/>
          <w:szCs w:val="22"/>
        </w:rPr>
        <w:t xml:space="preserve">McMahan, R.H., Najarro, K., Mullen, J., Walrath, T.M., Orlicky, D.J., Hulsebus, H.J., and </w:t>
      </w:r>
      <w:r w:rsidRPr="006802B9">
        <w:rPr>
          <w:rFonts w:ascii="Arial" w:hAnsi="Arial" w:cs="Arial"/>
          <w:b/>
          <w:sz w:val="22"/>
          <w:szCs w:val="22"/>
        </w:rPr>
        <w:t>Kovacs</w:t>
      </w:r>
      <w:r w:rsidRPr="006802B9">
        <w:rPr>
          <w:rFonts w:ascii="Arial" w:hAnsi="Arial" w:cs="Arial"/>
          <w:sz w:val="22"/>
          <w:szCs w:val="22"/>
        </w:rPr>
        <w:t>, E.J</w:t>
      </w:r>
      <w:r w:rsidRPr="006802B9">
        <w:rPr>
          <w:rFonts w:ascii="Arial" w:hAnsi="Arial" w:cs="Arial"/>
          <w:bCs/>
          <w:color w:val="auto"/>
          <w:sz w:val="22"/>
          <w:szCs w:val="22"/>
        </w:rPr>
        <w:t xml:space="preserve">.  </w:t>
      </w:r>
      <w:r w:rsidRPr="006802B9">
        <w:rPr>
          <w:rFonts w:ascii="Arial" w:hAnsi="Arial" w:cs="Arial"/>
          <w:bCs/>
          <w:sz w:val="22"/>
          <w:szCs w:val="22"/>
        </w:rPr>
        <w:t>A Novel Murine Model of Multi-day Ethanol Exposure Reveals Age-Specific Intestinal Dysfunction and Liver Inflammation in Response to Moderate Ethanol: Implications for Alcohol use in the Aging Population. Society for Leukocyte Biology meeting, October 2021 (Virtual</w:t>
      </w:r>
      <w:r w:rsidR="00CA169F" w:rsidRPr="006802B9">
        <w:rPr>
          <w:rFonts w:ascii="Arial" w:hAnsi="Arial" w:cs="Arial"/>
          <w:bCs/>
          <w:color w:val="auto"/>
          <w:sz w:val="22"/>
          <w:szCs w:val="22"/>
        </w:rPr>
        <w:t xml:space="preserve"> due to COVID19</w:t>
      </w:r>
      <w:r w:rsidRPr="006802B9">
        <w:rPr>
          <w:rFonts w:ascii="Arial" w:hAnsi="Arial" w:cs="Arial"/>
          <w:bCs/>
          <w:sz w:val="22"/>
          <w:szCs w:val="22"/>
        </w:rPr>
        <w:t>)</w:t>
      </w:r>
      <w:r w:rsidR="005438A1" w:rsidRPr="006802B9">
        <w:rPr>
          <w:rFonts w:ascii="Arial" w:hAnsi="Arial" w:cs="Arial"/>
          <w:bCs/>
          <w:sz w:val="22"/>
          <w:szCs w:val="22"/>
        </w:rPr>
        <w:t xml:space="preserve">. Selected for </w:t>
      </w:r>
      <w:r w:rsidR="00206575" w:rsidRPr="006802B9">
        <w:rPr>
          <w:rFonts w:ascii="Arial" w:hAnsi="Arial" w:cs="Arial"/>
          <w:bCs/>
          <w:sz w:val="22"/>
          <w:szCs w:val="22"/>
        </w:rPr>
        <w:t xml:space="preserve">oral </w:t>
      </w:r>
      <w:r w:rsidR="005438A1" w:rsidRPr="006802B9">
        <w:rPr>
          <w:rFonts w:ascii="Arial" w:hAnsi="Arial" w:cs="Arial"/>
          <w:bCs/>
          <w:sz w:val="22"/>
          <w:szCs w:val="22"/>
        </w:rPr>
        <w:t>poster presentation.</w:t>
      </w:r>
    </w:p>
    <w:p w14:paraId="5E2D4986" w14:textId="5F39A1EE" w:rsidR="0008198F" w:rsidRPr="006802B9" w:rsidRDefault="00425526" w:rsidP="00EF3025">
      <w:pPr>
        <w:pStyle w:val="ListParagraph"/>
        <w:numPr>
          <w:ilvl w:val="0"/>
          <w:numId w:val="68"/>
        </w:numPr>
        <w:rPr>
          <w:rFonts w:ascii="Arial" w:hAnsi="Arial" w:cs="Arial"/>
          <w:bCs/>
          <w:color w:val="000000" w:themeColor="text1"/>
          <w:sz w:val="22"/>
          <w:szCs w:val="22"/>
        </w:rPr>
      </w:pPr>
      <w:r w:rsidRPr="006802B9">
        <w:rPr>
          <w:rFonts w:ascii="Arial" w:hAnsi="Arial" w:cs="Arial"/>
          <w:sz w:val="22"/>
          <w:szCs w:val="22"/>
        </w:rPr>
        <w:t>Walrath, T.M., Najarro, K.</w:t>
      </w:r>
      <w:r w:rsidR="0008198F" w:rsidRPr="006802B9">
        <w:rPr>
          <w:rFonts w:ascii="Arial" w:hAnsi="Arial" w:cs="Arial"/>
          <w:sz w:val="22"/>
          <w:szCs w:val="22"/>
        </w:rPr>
        <w:t>N.</w:t>
      </w:r>
      <w:r w:rsidRPr="006802B9">
        <w:rPr>
          <w:rFonts w:ascii="Arial" w:hAnsi="Arial" w:cs="Arial"/>
          <w:sz w:val="22"/>
          <w:szCs w:val="22"/>
        </w:rPr>
        <w:t xml:space="preserve">, McMahan, R.H., Idrovo, J-P., Herson, P.S. and </w:t>
      </w:r>
      <w:r w:rsidRPr="006802B9">
        <w:rPr>
          <w:rFonts w:ascii="Arial" w:hAnsi="Arial" w:cs="Arial"/>
          <w:b/>
          <w:sz w:val="22"/>
          <w:szCs w:val="22"/>
        </w:rPr>
        <w:t>Kovacs</w:t>
      </w:r>
      <w:r w:rsidRPr="006802B9">
        <w:rPr>
          <w:rFonts w:ascii="Arial" w:hAnsi="Arial" w:cs="Arial"/>
          <w:sz w:val="22"/>
          <w:szCs w:val="22"/>
        </w:rPr>
        <w:t>, E.J. Positive correlation between intestinal permeability and neuroinflammation in aged mice after scald-burn injury</w:t>
      </w:r>
      <w:r w:rsidRPr="006802B9">
        <w:rPr>
          <w:rFonts w:ascii="Arial" w:hAnsi="Arial" w:cs="Arial"/>
          <w:bCs/>
          <w:sz w:val="22"/>
          <w:szCs w:val="22"/>
        </w:rPr>
        <w:t>. Society for Leukocyte Biology meeting, October 2021 (Virtual</w:t>
      </w:r>
      <w:r w:rsidR="00CA169F" w:rsidRPr="006802B9">
        <w:rPr>
          <w:rFonts w:ascii="Arial" w:hAnsi="Arial" w:cs="Arial"/>
          <w:bCs/>
          <w:color w:val="auto"/>
          <w:sz w:val="22"/>
          <w:szCs w:val="22"/>
        </w:rPr>
        <w:t xml:space="preserve"> due to COVID19</w:t>
      </w:r>
      <w:r w:rsidRPr="006802B9">
        <w:rPr>
          <w:rFonts w:ascii="Arial" w:hAnsi="Arial" w:cs="Arial"/>
          <w:bCs/>
          <w:sz w:val="22"/>
          <w:szCs w:val="22"/>
        </w:rPr>
        <w:t>)</w:t>
      </w:r>
      <w:r w:rsidR="005438A1" w:rsidRPr="006802B9">
        <w:rPr>
          <w:rFonts w:ascii="Arial" w:hAnsi="Arial" w:cs="Arial"/>
          <w:bCs/>
          <w:sz w:val="22"/>
          <w:szCs w:val="22"/>
        </w:rPr>
        <w:t>. Selected for oral presentation.</w:t>
      </w:r>
      <w:r w:rsidR="00206575" w:rsidRPr="006802B9">
        <w:rPr>
          <w:rFonts w:ascii="Arial" w:hAnsi="Arial" w:cs="Arial"/>
          <w:sz w:val="22"/>
          <w:szCs w:val="22"/>
        </w:rPr>
        <w:t xml:space="preserve"> </w:t>
      </w:r>
    </w:p>
    <w:p w14:paraId="5AB27028" w14:textId="236B9031" w:rsidR="00206575" w:rsidRPr="006802B9" w:rsidRDefault="0008198F" w:rsidP="00EF3025">
      <w:pPr>
        <w:pStyle w:val="ListParagraph"/>
        <w:numPr>
          <w:ilvl w:val="0"/>
          <w:numId w:val="68"/>
        </w:numPr>
        <w:rPr>
          <w:rFonts w:ascii="Arial" w:hAnsi="Arial" w:cs="Arial"/>
          <w:bCs/>
          <w:color w:val="000000" w:themeColor="text1"/>
          <w:sz w:val="22"/>
          <w:szCs w:val="22"/>
        </w:rPr>
      </w:pPr>
      <w:r w:rsidRPr="006802B9">
        <w:rPr>
          <w:rFonts w:ascii="Arial" w:eastAsia="Calibri" w:hAnsi="Arial" w:cs="Arial"/>
          <w:sz w:val="22"/>
          <w:szCs w:val="22"/>
        </w:rPr>
        <w:t>Choy, K.,</w:t>
      </w:r>
      <w:r w:rsidR="00EA5DDF" w:rsidRPr="006802B9">
        <w:rPr>
          <w:rFonts w:ascii="Arial" w:eastAsia="Calibri" w:hAnsi="Arial" w:cs="Arial"/>
          <w:sz w:val="22"/>
          <w:szCs w:val="22"/>
        </w:rPr>
        <w:t xml:space="preserve"> </w:t>
      </w:r>
      <w:r w:rsidRPr="006802B9">
        <w:rPr>
          <w:rFonts w:ascii="Arial" w:eastAsia="Calibri" w:hAnsi="Arial" w:cs="Arial"/>
          <w:sz w:val="22"/>
          <w:szCs w:val="22"/>
        </w:rPr>
        <w:t>Dyamenahalli, K., Frank, D.N., Najarro, K.N.</w:t>
      </w:r>
      <w:r w:rsidR="00EA5DDF" w:rsidRPr="006802B9">
        <w:rPr>
          <w:rFonts w:ascii="Arial" w:eastAsia="Calibri" w:hAnsi="Arial" w:cs="Arial"/>
          <w:sz w:val="22"/>
          <w:szCs w:val="22"/>
        </w:rPr>
        <w:t xml:space="preserve">, Boe, </w:t>
      </w:r>
      <w:r w:rsidRPr="006802B9">
        <w:rPr>
          <w:rFonts w:ascii="Arial" w:eastAsia="Calibri" w:hAnsi="Arial" w:cs="Arial"/>
          <w:sz w:val="22"/>
          <w:szCs w:val="22"/>
        </w:rPr>
        <w:t>D</w:t>
      </w:r>
      <w:r w:rsidR="00EA5DDF" w:rsidRPr="006802B9">
        <w:rPr>
          <w:rFonts w:ascii="Arial" w:eastAsia="Calibri" w:hAnsi="Arial" w:cs="Arial"/>
          <w:sz w:val="22"/>
          <w:szCs w:val="22"/>
        </w:rPr>
        <w:t xml:space="preserve">.M, Colborn, </w:t>
      </w:r>
      <w:r w:rsidRPr="006802B9">
        <w:rPr>
          <w:rFonts w:ascii="Arial" w:eastAsia="Calibri" w:hAnsi="Arial" w:cs="Arial"/>
          <w:sz w:val="22"/>
          <w:szCs w:val="22"/>
        </w:rPr>
        <w:t>K</w:t>
      </w:r>
      <w:r w:rsidR="00EA5DDF" w:rsidRPr="006802B9">
        <w:rPr>
          <w:rFonts w:ascii="Arial" w:eastAsia="Calibri" w:hAnsi="Arial" w:cs="Arial"/>
          <w:sz w:val="22"/>
          <w:szCs w:val="22"/>
        </w:rPr>
        <w:t>.</w:t>
      </w:r>
      <w:r w:rsidRPr="006802B9">
        <w:rPr>
          <w:rFonts w:ascii="Arial" w:eastAsia="Calibri" w:hAnsi="Arial" w:cs="Arial"/>
          <w:sz w:val="22"/>
          <w:szCs w:val="22"/>
        </w:rPr>
        <w:t>L.</w:t>
      </w:r>
      <w:r w:rsidR="00EA5DDF" w:rsidRPr="006802B9">
        <w:rPr>
          <w:rFonts w:ascii="Arial" w:eastAsia="Calibri" w:hAnsi="Arial" w:cs="Arial"/>
          <w:sz w:val="22"/>
          <w:szCs w:val="22"/>
        </w:rPr>
        <w:t xml:space="preserve">, Idrovo, </w:t>
      </w:r>
      <w:r w:rsidRPr="006802B9">
        <w:rPr>
          <w:rFonts w:ascii="Arial" w:eastAsia="Calibri" w:hAnsi="Arial" w:cs="Arial"/>
          <w:sz w:val="22"/>
          <w:szCs w:val="22"/>
        </w:rPr>
        <w:t>J</w:t>
      </w:r>
      <w:r w:rsidR="00EA5DDF" w:rsidRPr="006802B9">
        <w:rPr>
          <w:rFonts w:ascii="Arial" w:eastAsia="Calibri" w:hAnsi="Arial" w:cs="Arial"/>
          <w:sz w:val="22"/>
          <w:szCs w:val="22"/>
        </w:rPr>
        <w:t>.</w:t>
      </w:r>
      <w:r w:rsidRPr="006802B9">
        <w:rPr>
          <w:rFonts w:ascii="Arial" w:eastAsia="Calibri" w:hAnsi="Arial" w:cs="Arial"/>
          <w:sz w:val="22"/>
          <w:szCs w:val="22"/>
        </w:rPr>
        <w:t>-P</w:t>
      </w:r>
      <w:r w:rsidR="00EA5DDF" w:rsidRPr="006802B9">
        <w:rPr>
          <w:rFonts w:ascii="Arial" w:eastAsia="Calibri" w:hAnsi="Arial" w:cs="Arial"/>
          <w:sz w:val="22"/>
          <w:szCs w:val="22"/>
        </w:rPr>
        <w:t>.</w:t>
      </w:r>
      <w:r w:rsidRPr="006802B9">
        <w:rPr>
          <w:rFonts w:ascii="Arial" w:eastAsia="Calibri" w:hAnsi="Arial" w:cs="Arial"/>
          <w:sz w:val="22"/>
          <w:szCs w:val="22"/>
        </w:rPr>
        <w:t xml:space="preserve">, </w:t>
      </w:r>
      <w:r w:rsidR="00EA5DDF" w:rsidRPr="006802B9">
        <w:rPr>
          <w:rFonts w:ascii="Arial" w:eastAsia="Calibri" w:hAnsi="Arial" w:cs="Arial"/>
          <w:sz w:val="22"/>
          <w:szCs w:val="22"/>
        </w:rPr>
        <w:t xml:space="preserve">Wagner, </w:t>
      </w:r>
      <w:r w:rsidRPr="006802B9">
        <w:rPr>
          <w:rFonts w:ascii="Arial" w:eastAsia="Calibri" w:hAnsi="Arial" w:cs="Arial"/>
          <w:sz w:val="22"/>
          <w:szCs w:val="22"/>
        </w:rPr>
        <w:t>A</w:t>
      </w:r>
      <w:r w:rsidR="00EA5DDF" w:rsidRPr="006802B9">
        <w:rPr>
          <w:rFonts w:ascii="Arial" w:eastAsia="Calibri" w:hAnsi="Arial" w:cs="Arial"/>
          <w:sz w:val="22"/>
          <w:szCs w:val="22"/>
        </w:rPr>
        <w:t>.</w:t>
      </w:r>
      <w:r w:rsidRPr="006802B9">
        <w:rPr>
          <w:rFonts w:ascii="Arial" w:eastAsia="Calibri" w:hAnsi="Arial" w:cs="Arial"/>
          <w:sz w:val="22"/>
          <w:szCs w:val="22"/>
        </w:rPr>
        <w:t>L.</w:t>
      </w:r>
      <w:r w:rsidR="00EA5DDF" w:rsidRPr="006802B9">
        <w:rPr>
          <w:rFonts w:ascii="Arial" w:eastAsia="Calibri" w:hAnsi="Arial" w:cs="Arial"/>
          <w:sz w:val="22"/>
          <w:szCs w:val="22"/>
        </w:rPr>
        <w:t>, Wiktor,</w:t>
      </w:r>
      <w:r w:rsidRPr="006802B9">
        <w:rPr>
          <w:rFonts w:ascii="Arial" w:eastAsia="Calibri" w:hAnsi="Arial" w:cs="Arial"/>
          <w:sz w:val="22"/>
          <w:szCs w:val="22"/>
        </w:rPr>
        <w:t xml:space="preserve"> A</w:t>
      </w:r>
      <w:r w:rsidR="00EA5DDF" w:rsidRPr="006802B9">
        <w:rPr>
          <w:rFonts w:ascii="Arial" w:eastAsia="Calibri" w:hAnsi="Arial" w:cs="Arial"/>
          <w:sz w:val="22"/>
          <w:szCs w:val="22"/>
        </w:rPr>
        <w:t>.</w:t>
      </w:r>
      <w:r w:rsidRPr="006802B9">
        <w:rPr>
          <w:rFonts w:ascii="Arial" w:eastAsia="Calibri" w:hAnsi="Arial" w:cs="Arial"/>
          <w:sz w:val="22"/>
          <w:szCs w:val="22"/>
        </w:rPr>
        <w:t>J.</w:t>
      </w:r>
      <w:r w:rsidR="00EA5DDF" w:rsidRPr="006802B9">
        <w:rPr>
          <w:rFonts w:ascii="Arial" w:eastAsia="Calibri" w:hAnsi="Arial" w:cs="Arial"/>
          <w:sz w:val="22"/>
          <w:szCs w:val="22"/>
        </w:rPr>
        <w:t xml:space="preserve">, </w:t>
      </w:r>
      <w:proofErr w:type="gramStart"/>
      <w:r w:rsidRPr="006802B9">
        <w:rPr>
          <w:rFonts w:ascii="Arial" w:eastAsia="Calibri" w:hAnsi="Arial" w:cs="Arial"/>
          <w:sz w:val="22"/>
          <w:szCs w:val="22"/>
        </w:rPr>
        <w:t>Afshar, M</w:t>
      </w:r>
      <w:r w:rsidR="00EA5DDF" w:rsidRPr="006802B9">
        <w:rPr>
          <w:rFonts w:ascii="Arial" w:eastAsia="Calibri" w:hAnsi="Arial" w:cs="Arial"/>
          <w:sz w:val="22"/>
          <w:szCs w:val="22"/>
        </w:rPr>
        <w:t>.</w:t>
      </w:r>
      <w:proofErr w:type="gramEnd"/>
      <w:r w:rsidR="00EA5DDF" w:rsidRPr="006802B9">
        <w:rPr>
          <w:rFonts w:ascii="Arial" w:eastAsia="Calibri" w:hAnsi="Arial" w:cs="Arial"/>
          <w:sz w:val="22"/>
          <w:szCs w:val="22"/>
        </w:rPr>
        <w:t xml:space="preserve">, </w:t>
      </w:r>
      <w:r w:rsidRPr="006802B9">
        <w:rPr>
          <w:rFonts w:ascii="Arial" w:eastAsia="Calibri" w:hAnsi="Arial" w:cs="Arial"/>
          <w:sz w:val="22"/>
          <w:szCs w:val="22"/>
        </w:rPr>
        <w:t xml:space="preserve">Burnham, E.L, McMahan, R.H., </w:t>
      </w:r>
      <w:r w:rsidR="00EA5DDF" w:rsidRPr="006802B9">
        <w:rPr>
          <w:rFonts w:ascii="Arial" w:eastAsia="Calibri" w:hAnsi="Arial" w:cs="Arial"/>
          <w:sz w:val="22"/>
          <w:szCs w:val="22"/>
        </w:rPr>
        <w:t xml:space="preserve">and </w:t>
      </w:r>
      <w:r w:rsidRPr="006802B9">
        <w:rPr>
          <w:rFonts w:ascii="Arial" w:eastAsia="Calibri" w:hAnsi="Arial" w:cs="Arial"/>
          <w:b/>
          <w:sz w:val="22"/>
          <w:szCs w:val="22"/>
        </w:rPr>
        <w:t>Kovacs</w:t>
      </w:r>
      <w:r w:rsidRPr="006802B9">
        <w:rPr>
          <w:rFonts w:ascii="Arial" w:eastAsia="Calibri" w:hAnsi="Arial" w:cs="Arial"/>
          <w:sz w:val="22"/>
          <w:szCs w:val="22"/>
        </w:rPr>
        <w:t xml:space="preserve">, E.J. Age and burn size influence the magnitude of fecal dysbiosis in adult burn patients. </w:t>
      </w:r>
      <w:r w:rsidR="002B5EC6" w:rsidRPr="006802B9">
        <w:rPr>
          <w:rFonts w:ascii="Arial" w:eastAsia="Calibri" w:hAnsi="Arial" w:cs="Arial"/>
          <w:sz w:val="22"/>
          <w:szCs w:val="22"/>
        </w:rPr>
        <w:t xml:space="preserve">Shock </w:t>
      </w:r>
      <w:r w:rsidR="00206575" w:rsidRPr="006802B9">
        <w:rPr>
          <w:rFonts w:ascii="Arial" w:hAnsi="Arial" w:cs="Arial"/>
          <w:bCs/>
          <w:color w:val="000000" w:themeColor="text1"/>
          <w:sz w:val="22"/>
          <w:szCs w:val="22"/>
        </w:rPr>
        <w:t>Society, October 2021</w:t>
      </w:r>
      <w:r w:rsidR="00902EBD" w:rsidRPr="006802B9">
        <w:rPr>
          <w:rFonts w:ascii="Arial" w:hAnsi="Arial" w:cs="Arial"/>
          <w:bCs/>
          <w:color w:val="000000" w:themeColor="text1"/>
          <w:sz w:val="22"/>
          <w:szCs w:val="22"/>
        </w:rPr>
        <w:t xml:space="preserve"> (</w:t>
      </w:r>
      <w:r w:rsidR="00CA169F" w:rsidRPr="006802B9">
        <w:rPr>
          <w:rFonts w:ascii="Arial" w:hAnsi="Arial" w:cs="Arial"/>
          <w:bCs/>
          <w:color w:val="000000" w:themeColor="text1"/>
          <w:sz w:val="22"/>
          <w:szCs w:val="22"/>
        </w:rPr>
        <w:t xml:space="preserve">Virtual </w:t>
      </w:r>
      <w:r w:rsidR="00CA169F" w:rsidRPr="006802B9">
        <w:rPr>
          <w:rFonts w:ascii="Arial" w:hAnsi="Arial" w:cs="Arial"/>
          <w:bCs/>
          <w:color w:val="auto"/>
          <w:sz w:val="22"/>
          <w:szCs w:val="22"/>
        </w:rPr>
        <w:t>due to COVID19) S</w:t>
      </w:r>
      <w:r w:rsidR="00902EBD" w:rsidRPr="006802B9">
        <w:rPr>
          <w:rFonts w:ascii="Arial" w:hAnsi="Arial" w:cs="Arial"/>
          <w:bCs/>
          <w:color w:val="000000" w:themeColor="text1"/>
          <w:sz w:val="22"/>
          <w:szCs w:val="22"/>
        </w:rPr>
        <w:t>elected for oral present</w:t>
      </w:r>
      <w:r w:rsidR="0092444E" w:rsidRPr="006802B9">
        <w:rPr>
          <w:rFonts w:ascii="Arial" w:hAnsi="Arial" w:cs="Arial"/>
          <w:bCs/>
          <w:color w:val="000000" w:themeColor="text1"/>
          <w:sz w:val="22"/>
          <w:szCs w:val="22"/>
        </w:rPr>
        <w:t>ation and received travel award</w:t>
      </w:r>
      <w:r w:rsidR="00206575" w:rsidRPr="006802B9">
        <w:rPr>
          <w:rFonts w:ascii="Arial" w:hAnsi="Arial" w:cs="Arial"/>
          <w:bCs/>
          <w:color w:val="000000" w:themeColor="text1"/>
          <w:sz w:val="22"/>
          <w:szCs w:val="22"/>
        </w:rPr>
        <w:t>.</w:t>
      </w:r>
    </w:p>
    <w:p w14:paraId="5298C842" w14:textId="61F0C815" w:rsidR="00206575" w:rsidRPr="006802B9" w:rsidRDefault="00206575" w:rsidP="00EF3025">
      <w:pPr>
        <w:pStyle w:val="ListParagraph"/>
        <w:numPr>
          <w:ilvl w:val="0"/>
          <w:numId w:val="68"/>
        </w:numPr>
        <w:rPr>
          <w:rFonts w:ascii="Arial" w:hAnsi="Arial" w:cs="Arial"/>
          <w:sz w:val="22"/>
          <w:szCs w:val="22"/>
        </w:rPr>
      </w:pPr>
      <w:r w:rsidRPr="006802B9">
        <w:rPr>
          <w:rFonts w:ascii="Arial" w:hAnsi="Arial" w:cs="Arial"/>
          <w:sz w:val="22"/>
          <w:szCs w:val="22"/>
        </w:rPr>
        <w:lastRenderedPageBreak/>
        <w:t xml:space="preserve">Muro, I., </w:t>
      </w:r>
      <w:r w:rsidRPr="006802B9">
        <w:rPr>
          <w:rFonts w:ascii="Arial" w:hAnsi="Arial" w:cs="Arial"/>
          <w:b/>
          <w:sz w:val="22"/>
          <w:szCs w:val="22"/>
        </w:rPr>
        <w:t>Kovacs</w:t>
      </w:r>
      <w:r w:rsidRPr="006802B9">
        <w:rPr>
          <w:rFonts w:ascii="Arial" w:hAnsi="Arial" w:cs="Arial"/>
          <w:sz w:val="22"/>
          <w:szCs w:val="22"/>
        </w:rPr>
        <w:t xml:space="preserve">, E.J., </w:t>
      </w:r>
      <w:r w:rsidR="00A61548" w:rsidRPr="006802B9">
        <w:rPr>
          <w:rFonts w:ascii="Arial" w:hAnsi="Arial" w:cs="Arial"/>
          <w:sz w:val="22"/>
          <w:szCs w:val="22"/>
        </w:rPr>
        <w:t xml:space="preserve">and </w:t>
      </w:r>
      <w:r w:rsidRPr="006802B9">
        <w:rPr>
          <w:rFonts w:ascii="Arial" w:hAnsi="Arial" w:cs="Arial"/>
          <w:sz w:val="22"/>
          <w:szCs w:val="22"/>
        </w:rPr>
        <w:t xml:space="preserve">Idrovo J.-P. </w:t>
      </w:r>
      <w:r w:rsidR="007E4638" w:rsidRPr="006802B9">
        <w:rPr>
          <w:rFonts w:ascii="Arial" w:hAnsi="Arial" w:cs="Arial"/>
          <w:sz w:val="22"/>
          <w:szCs w:val="22"/>
        </w:rPr>
        <w:t xml:space="preserve">The livers of aged mice exhibit aberrant apoptosis during the acute </w:t>
      </w:r>
      <w:proofErr w:type="gramStart"/>
      <w:r w:rsidR="007E4638" w:rsidRPr="006802B9">
        <w:rPr>
          <w:rFonts w:ascii="Arial" w:hAnsi="Arial" w:cs="Arial"/>
          <w:sz w:val="22"/>
          <w:szCs w:val="22"/>
        </w:rPr>
        <w:t>stress response</w:t>
      </w:r>
      <w:proofErr w:type="gramEnd"/>
      <w:r w:rsidRPr="006802B9">
        <w:rPr>
          <w:rFonts w:ascii="Arial" w:hAnsi="Arial" w:cs="Arial"/>
          <w:sz w:val="22"/>
          <w:szCs w:val="22"/>
        </w:rPr>
        <w:t xml:space="preserve">. </w:t>
      </w:r>
      <w:r w:rsidRPr="006802B9">
        <w:rPr>
          <w:rFonts w:ascii="Arial" w:hAnsi="Arial" w:cs="Arial"/>
          <w:bCs/>
          <w:color w:val="000000" w:themeColor="text1"/>
          <w:sz w:val="22"/>
          <w:szCs w:val="22"/>
        </w:rPr>
        <w:t>Shock Society, October 2021</w:t>
      </w:r>
      <w:r w:rsidR="00B90ED9" w:rsidRPr="006802B9">
        <w:rPr>
          <w:rFonts w:ascii="Arial" w:hAnsi="Arial" w:cs="Arial"/>
          <w:bCs/>
          <w:color w:val="000000" w:themeColor="text1"/>
          <w:sz w:val="22"/>
          <w:szCs w:val="22"/>
        </w:rPr>
        <w:t xml:space="preserve"> (</w:t>
      </w:r>
      <w:r w:rsidR="00CA169F" w:rsidRPr="006802B9">
        <w:rPr>
          <w:rFonts w:ascii="Arial" w:hAnsi="Arial" w:cs="Arial"/>
          <w:bCs/>
          <w:color w:val="000000" w:themeColor="text1"/>
          <w:sz w:val="22"/>
          <w:szCs w:val="22"/>
        </w:rPr>
        <w:t>Virtual due to COVID19) S</w:t>
      </w:r>
      <w:r w:rsidR="00B90ED9" w:rsidRPr="006802B9">
        <w:rPr>
          <w:rFonts w:ascii="Arial" w:hAnsi="Arial" w:cs="Arial"/>
          <w:bCs/>
          <w:color w:val="000000" w:themeColor="text1"/>
          <w:sz w:val="22"/>
          <w:szCs w:val="22"/>
        </w:rPr>
        <w:t xml:space="preserve">elected for poster </w:t>
      </w:r>
      <w:r w:rsidR="002B5EC6" w:rsidRPr="006802B9">
        <w:rPr>
          <w:rFonts w:ascii="Arial" w:hAnsi="Arial" w:cs="Arial"/>
          <w:bCs/>
          <w:color w:val="000000" w:themeColor="text1"/>
          <w:sz w:val="22"/>
          <w:szCs w:val="22"/>
        </w:rPr>
        <w:t xml:space="preserve">and brief oral </w:t>
      </w:r>
      <w:r w:rsidR="00B90ED9" w:rsidRPr="006802B9">
        <w:rPr>
          <w:rFonts w:ascii="Arial" w:hAnsi="Arial" w:cs="Arial"/>
          <w:bCs/>
          <w:color w:val="000000" w:themeColor="text1"/>
          <w:sz w:val="22"/>
          <w:szCs w:val="22"/>
        </w:rPr>
        <w:t>presentation</w:t>
      </w:r>
      <w:r w:rsidRPr="006802B9">
        <w:rPr>
          <w:rFonts w:ascii="Arial" w:hAnsi="Arial" w:cs="Arial"/>
          <w:bCs/>
          <w:color w:val="000000" w:themeColor="text1"/>
          <w:sz w:val="22"/>
          <w:szCs w:val="22"/>
        </w:rPr>
        <w:t>.</w:t>
      </w:r>
    </w:p>
    <w:p w14:paraId="3EA31053" w14:textId="6AAD1F78" w:rsidR="00CA169F" w:rsidRPr="006802B9" w:rsidRDefault="00206575" w:rsidP="00EF3025">
      <w:pPr>
        <w:pStyle w:val="ListParagraph"/>
        <w:numPr>
          <w:ilvl w:val="0"/>
          <w:numId w:val="68"/>
        </w:numPr>
        <w:rPr>
          <w:rFonts w:ascii="Arial" w:hAnsi="Arial" w:cs="Arial"/>
          <w:sz w:val="22"/>
          <w:szCs w:val="22"/>
        </w:rPr>
      </w:pPr>
      <w:r w:rsidRPr="006802B9">
        <w:rPr>
          <w:rFonts w:ascii="Arial" w:hAnsi="Arial" w:cs="Arial"/>
          <w:sz w:val="22"/>
          <w:szCs w:val="22"/>
        </w:rPr>
        <w:t xml:space="preserve">Walrath, T., Najarro, K.N. Boe, D.M. Idrovo, J.-P., McMahan, R.H., and </w:t>
      </w:r>
      <w:r w:rsidRPr="006802B9">
        <w:rPr>
          <w:rFonts w:ascii="Arial" w:hAnsi="Arial" w:cs="Arial"/>
          <w:b/>
          <w:sz w:val="22"/>
          <w:szCs w:val="22"/>
        </w:rPr>
        <w:t>Kovacs</w:t>
      </w:r>
      <w:r w:rsidR="00665E0A" w:rsidRPr="006802B9">
        <w:rPr>
          <w:rFonts w:ascii="Arial" w:hAnsi="Arial" w:cs="Arial"/>
          <w:sz w:val="22"/>
          <w:szCs w:val="22"/>
        </w:rPr>
        <w:t>, E.J. Kovacs. Scald-</w:t>
      </w:r>
      <w:r w:rsidRPr="006802B9">
        <w:rPr>
          <w:rFonts w:ascii="Arial" w:hAnsi="Arial" w:cs="Arial"/>
          <w:sz w:val="22"/>
          <w:szCs w:val="22"/>
        </w:rPr>
        <w:t>burn injury induces</w:t>
      </w:r>
      <w:r w:rsidR="00665E0A" w:rsidRPr="006802B9">
        <w:rPr>
          <w:rFonts w:ascii="Arial" w:hAnsi="Arial" w:cs="Arial"/>
          <w:sz w:val="22"/>
          <w:szCs w:val="22"/>
        </w:rPr>
        <w:t xml:space="preserve"> sustained</w:t>
      </w:r>
      <w:r w:rsidRPr="006802B9">
        <w:rPr>
          <w:rFonts w:ascii="Arial" w:hAnsi="Arial" w:cs="Arial"/>
          <w:sz w:val="22"/>
          <w:szCs w:val="22"/>
        </w:rPr>
        <w:t xml:space="preserve"> alter</w:t>
      </w:r>
      <w:r w:rsidR="00665E0A" w:rsidRPr="006802B9">
        <w:rPr>
          <w:rFonts w:ascii="Arial" w:hAnsi="Arial" w:cs="Arial"/>
          <w:sz w:val="22"/>
          <w:szCs w:val="22"/>
        </w:rPr>
        <w:t>ations in SOX9 a</w:t>
      </w:r>
      <w:r w:rsidR="00891B3C" w:rsidRPr="006802B9">
        <w:rPr>
          <w:rFonts w:ascii="Arial" w:hAnsi="Arial" w:cs="Arial"/>
          <w:sz w:val="22"/>
          <w:szCs w:val="22"/>
        </w:rPr>
        <w:t>n</w:t>
      </w:r>
      <w:r w:rsidR="00665E0A" w:rsidRPr="006802B9">
        <w:rPr>
          <w:rFonts w:ascii="Arial" w:hAnsi="Arial" w:cs="Arial"/>
          <w:sz w:val="22"/>
          <w:szCs w:val="22"/>
        </w:rPr>
        <w:t xml:space="preserve">d REG3G in the ileum of </w:t>
      </w:r>
      <w:r w:rsidRPr="006802B9">
        <w:rPr>
          <w:rFonts w:ascii="Arial" w:hAnsi="Arial" w:cs="Arial"/>
          <w:sz w:val="22"/>
          <w:szCs w:val="22"/>
        </w:rPr>
        <w:t xml:space="preserve">aged mice. </w:t>
      </w:r>
      <w:r w:rsidR="002B5EC6" w:rsidRPr="006802B9">
        <w:rPr>
          <w:rFonts w:ascii="Arial" w:hAnsi="Arial" w:cs="Arial"/>
          <w:bCs/>
          <w:color w:val="000000" w:themeColor="text1"/>
          <w:sz w:val="22"/>
          <w:szCs w:val="22"/>
        </w:rPr>
        <w:t xml:space="preserve">Shock Society, </w:t>
      </w:r>
      <w:r w:rsidRPr="006802B9">
        <w:rPr>
          <w:rFonts w:ascii="Arial" w:hAnsi="Arial" w:cs="Arial"/>
          <w:bCs/>
          <w:color w:val="000000" w:themeColor="text1"/>
          <w:sz w:val="22"/>
          <w:szCs w:val="22"/>
        </w:rPr>
        <w:t>October 2021</w:t>
      </w:r>
      <w:r w:rsidR="00902EBD" w:rsidRPr="006802B9">
        <w:rPr>
          <w:rFonts w:ascii="Arial" w:hAnsi="Arial" w:cs="Arial"/>
          <w:bCs/>
          <w:color w:val="000000" w:themeColor="text1"/>
          <w:sz w:val="22"/>
          <w:szCs w:val="22"/>
        </w:rPr>
        <w:t xml:space="preserve"> </w:t>
      </w:r>
      <w:r w:rsidR="00CA169F" w:rsidRPr="006802B9">
        <w:rPr>
          <w:rFonts w:ascii="Arial" w:hAnsi="Arial" w:cs="Arial"/>
          <w:bCs/>
          <w:color w:val="000000" w:themeColor="text1"/>
          <w:sz w:val="22"/>
          <w:szCs w:val="22"/>
        </w:rPr>
        <w:t xml:space="preserve">(Virtual due to COVID19) Selected for poster </w:t>
      </w:r>
      <w:r w:rsidR="002B5EC6" w:rsidRPr="006802B9">
        <w:rPr>
          <w:rFonts w:ascii="Arial" w:hAnsi="Arial" w:cs="Arial"/>
          <w:bCs/>
          <w:color w:val="000000" w:themeColor="text1"/>
          <w:sz w:val="22"/>
          <w:szCs w:val="22"/>
        </w:rPr>
        <w:t xml:space="preserve">and brief oral </w:t>
      </w:r>
      <w:r w:rsidR="00CA169F" w:rsidRPr="006802B9">
        <w:rPr>
          <w:rFonts w:ascii="Arial" w:hAnsi="Arial" w:cs="Arial"/>
          <w:bCs/>
          <w:color w:val="000000" w:themeColor="text1"/>
          <w:sz w:val="22"/>
          <w:szCs w:val="22"/>
        </w:rPr>
        <w:t>presentation.</w:t>
      </w:r>
    </w:p>
    <w:p w14:paraId="3F686099" w14:textId="6FE4BB4E" w:rsidR="00FB5D34" w:rsidRPr="006802B9" w:rsidRDefault="001737F6" w:rsidP="00EF3025">
      <w:pPr>
        <w:pStyle w:val="ListParagraph"/>
        <w:numPr>
          <w:ilvl w:val="0"/>
          <w:numId w:val="54"/>
        </w:numPr>
        <w:rPr>
          <w:rFonts w:ascii="Arial" w:hAnsi="Arial" w:cs="Arial"/>
          <w:sz w:val="22"/>
          <w:szCs w:val="22"/>
        </w:rPr>
      </w:pPr>
      <w:r w:rsidRPr="006802B9">
        <w:rPr>
          <w:rFonts w:ascii="Arial" w:hAnsi="Arial" w:cs="Arial"/>
          <w:sz w:val="22"/>
          <w:szCs w:val="22"/>
        </w:rPr>
        <w:t xml:space="preserve">Najarro, K.M., Mullen, J.E., Paul, M.T., Boe, D.M., Frankel, J.H., Hulsebus, H.J. Walrath, T.M., Orlicky, D.J., McMahan, R.H., and </w:t>
      </w:r>
      <w:r w:rsidRPr="006802B9">
        <w:rPr>
          <w:rFonts w:ascii="Arial" w:hAnsi="Arial" w:cs="Arial"/>
          <w:b/>
          <w:sz w:val="22"/>
          <w:szCs w:val="22"/>
        </w:rPr>
        <w:t>Kovacs</w:t>
      </w:r>
      <w:r w:rsidRPr="006802B9">
        <w:rPr>
          <w:rFonts w:ascii="Arial" w:hAnsi="Arial" w:cs="Arial"/>
          <w:sz w:val="22"/>
          <w:szCs w:val="22"/>
        </w:rPr>
        <w:t xml:space="preserve">, E.J. Advanced age exacerbates intestinal damage and alters inflammatory responses post burn injury in mice. </w:t>
      </w:r>
      <w:r w:rsidR="002B5EC6" w:rsidRPr="006802B9">
        <w:rPr>
          <w:rFonts w:ascii="Arial" w:hAnsi="Arial" w:cs="Arial"/>
          <w:bCs/>
          <w:color w:val="000000" w:themeColor="text1"/>
          <w:sz w:val="22"/>
          <w:szCs w:val="22"/>
        </w:rPr>
        <w:t xml:space="preserve">Shock Society, </w:t>
      </w:r>
      <w:r w:rsidR="00FB5D34" w:rsidRPr="006802B9">
        <w:rPr>
          <w:rFonts w:ascii="Arial" w:hAnsi="Arial" w:cs="Arial"/>
          <w:bCs/>
          <w:color w:val="000000" w:themeColor="text1"/>
          <w:sz w:val="22"/>
          <w:szCs w:val="22"/>
        </w:rPr>
        <w:t>October 2021</w:t>
      </w:r>
      <w:r w:rsidR="00902EBD" w:rsidRPr="006802B9">
        <w:rPr>
          <w:rFonts w:ascii="Arial" w:hAnsi="Arial" w:cs="Arial"/>
          <w:bCs/>
          <w:color w:val="000000" w:themeColor="text1"/>
          <w:sz w:val="22"/>
          <w:szCs w:val="22"/>
        </w:rPr>
        <w:t xml:space="preserve"> </w:t>
      </w:r>
      <w:r w:rsidR="00CA169F" w:rsidRPr="006802B9">
        <w:rPr>
          <w:rFonts w:ascii="Arial" w:hAnsi="Arial" w:cs="Arial"/>
          <w:bCs/>
          <w:color w:val="000000" w:themeColor="text1"/>
          <w:sz w:val="22"/>
          <w:szCs w:val="22"/>
        </w:rPr>
        <w:t xml:space="preserve">(Virtual due to COVID19) Selected for poster </w:t>
      </w:r>
      <w:r w:rsidR="002B5EC6" w:rsidRPr="006802B9">
        <w:rPr>
          <w:rFonts w:ascii="Arial" w:hAnsi="Arial" w:cs="Arial"/>
          <w:bCs/>
          <w:color w:val="000000" w:themeColor="text1"/>
          <w:sz w:val="22"/>
          <w:szCs w:val="22"/>
        </w:rPr>
        <w:t xml:space="preserve">and brief oral </w:t>
      </w:r>
      <w:r w:rsidR="00CA169F" w:rsidRPr="006802B9">
        <w:rPr>
          <w:rFonts w:ascii="Arial" w:hAnsi="Arial" w:cs="Arial"/>
          <w:bCs/>
          <w:color w:val="000000" w:themeColor="text1"/>
          <w:sz w:val="22"/>
          <w:szCs w:val="22"/>
        </w:rPr>
        <w:t>presentation.</w:t>
      </w:r>
    </w:p>
    <w:p w14:paraId="6BB2B9F1" w14:textId="67D89AB9" w:rsidR="00B2490F" w:rsidRPr="006802B9" w:rsidRDefault="00FB5D34" w:rsidP="00EF3025">
      <w:pPr>
        <w:pStyle w:val="ListParagraph"/>
        <w:numPr>
          <w:ilvl w:val="0"/>
          <w:numId w:val="68"/>
        </w:numPr>
        <w:rPr>
          <w:rFonts w:ascii="Arial" w:hAnsi="Arial" w:cs="Arial"/>
          <w:sz w:val="22"/>
          <w:szCs w:val="22"/>
        </w:rPr>
      </w:pPr>
      <w:r w:rsidRPr="006802B9">
        <w:rPr>
          <w:rFonts w:ascii="Arial" w:hAnsi="Arial" w:cs="Arial"/>
          <w:color w:val="201F1E"/>
          <w:sz w:val="22"/>
          <w:szCs w:val="22"/>
          <w:bdr w:val="none" w:sz="0" w:space="0" w:color="auto" w:frame="1"/>
          <w:shd w:val="clear" w:color="auto" w:fill="FFFFFF"/>
        </w:rPr>
        <w:t xml:space="preserve">Dyamenahalli, K.U., Najarro, K.M., Idrovo, J.-P., Curtis, B.J. and </w:t>
      </w:r>
      <w:r w:rsidRPr="006802B9">
        <w:rPr>
          <w:rFonts w:ascii="Arial" w:hAnsi="Arial" w:cs="Arial"/>
          <w:b/>
          <w:color w:val="201F1E"/>
          <w:sz w:val="22"/>
          <w:szCs w:val="22"/>
          <w:bdr w:val="none" w:sz="0" w:space="0" w:color="auto" w:frame="1"/>
          <w:shd w:val="clear" w:color="auto" w:fill="FFFFFF"/>
        </w:rPr>
        <w:t>Kovacs</w:t>
      </w:r>
      <w:r w:rsidRPr="006802B9">
        <w:rPr>
          <w:rFonts w:ascii="Arial" w:hAnsi="Arial" w:cs="Arial"/>
          <w:color w:val="201F1E"/>
          <w:sz w:val="22"/>
          <w:szCs w:val="22"/>
          <w:bdr w:val="none" w:sz="0" w:space="0" w:color="auto" w:frame="1"/>
          <w:shd w:val="clear" w:color="auto" w:fill="FFFFFF"/>
        </w:rPr>
        <w:t xml:space="preserve">, E. J. Antimicrobial peptide levels in lungs are altered when ethanol intoxication </w:t>
      </w:r>
      <w:r w:rsidR="00891B3C" w:rsidRPr="006802B9">
        <w:rPr>
          <w:rFonts w:ascii="Arial" w:hAnsi="Arial" w:cs="Arial"/>
          <w:color w:val="201F1E"/>
          <w:sz w:val="22"/>
          <w:szCs w:val="22"/>
          <w:bdr w:val="none" w:sz="0" w:space="0" w:color="auto" w:frame="1"/>
          <w:shd w:val="clear" w:color="auto" w:fill="FFFFFF"/>
        </w:rPr>
        <w:t>precedes</w:t>
      </w:r>
      <w:r w:rsidRPr="006802B9">
        <w:rPr>
          <w:rFonts w:ascii="Arial" w:hAnsi="Arial" w:cs="Arial"/>
          <w:color w:val="201F1E"/>
          <w:sz w:val="22"/>
          <w:szCs w:val="22"/>
          <w:bdr w:val="none" w:sz="0" w:space="0" w:color="auto" w:frame="1"/>
          <w:shd w:val="clear" w:color="auto" w:fill="FFFFFF"/>
        </w:rPr>
        <w:t xml:space="preserve"> cutaneous burn injury. </w:t>
      </w:r>
      <w:r w:rsidR="002B5EC6" w:rsidRPr="006802B9">
        <w:rPr>
          <w:rFonts w:ascii="Arial" w:hAnsi="Arial" w:cs="Arial"/>
          <w:bCs/>
          <w:color w:val="000000" w:themeColor="text1"/>
          <w:sz w:val="22"/>
          <w:szCs w:val="22"/>
        </w:rPr>
        <w:t xml:space="preserve">Shock Society, </w:t>
      </w:r>
      <w:r w:rsidRPr="006802B9">
        <w:rPr>
          <w:rFonts w:ascii="Arial" w:hAnsi="Arial" w:cs="Arial"/>
          <w:bCs/>
          <w:color w:val="000000" w:themeColor="text1"/>
          <w:sz w:val="22"/>
          <w:szCs w:val="22"/>
        </w:rPr>
        <w:t>October 2021</w:t>
      </w:r>
      <w:r w:rsidR="00902EBD" w:rsidRPr="006802B9">
        <w:rPr>
          <w:rFonts w:ascii="Arial" w:hAnsi="Arial" w:cs="Arial"/>
          <w:bCs/>
          <w:color w:val="000000" w:themeColor="text1"/>
          <w:sz w:val="22"/>
          <w:szCs w:val="22"/>
        </w:rPr>
        <w:t xml:space="preserve"> (</w:t>
      </w:r>
      <w:r w:rsidR="00CA169F" w:rsidRPr="006802B9">
        <w:rPr>
          <w:rFonts w:ascii="Arial" w:hAnsi="Arial" w:cs="Arial"/>
          <w:bCs/>
          <w:color w:val="000000" w:themeColor="text1"/>
          <w:sz w:val="22"/>
          <w:szCs w:val="22"/>
        </w:rPr>
        <w:t>Virtual due to COVID19) S</w:t>
      </w:r>
      <w:r w:rsidR="00902EBD" w:rsidRPr="006802B9">
        <w:rPr>
          <w:rFonts w:ascii="Arial" w:hAnsi="Arial" w:cs="Arial"/>
          <w:bCs/>
          <w:color w:val="000000" w:themeColor="text1"/>
          <w:sz w:val="22"/>
          <w:szCs w:val="22"/>
        </w:rPr>
        <w:t xml:space="preserve">elected for poster </w:t>
      </w:r>
      <w:r w:rsidR="002B5EC6" w:rsidRPr="006802B9">
        <w:rPr>
          <w:rFonts w:ascii="Arial" w:hAnsi="Arial" w:cs="Arial"/>
          <w:bCs/>
          <w:color w:val="000000" w:themeColor="text1"/>
          <w:sz w:val="22"/>
          <w:szCs w:val="22"/>
        </w:rPr>
        <w:t xml:space="preserve">and brief oral </w:t>
      </w:r>
      <w:r w:rsidR="00902EBD" w:rsidRPr="006802B9">
        <w:rPr>
          <w:rFonts w:ascii="Arial" w:hAnsi="Arial" w:cs="Arial"/>
          <w:bCs/>
          <w:color w:val="000000" w:themeColor="text1"/>
          <w:sz w:val="22"/>
          <w:szCs w:val="22"/>
        </w:rPr>
        <w:t>presentation</w:t>
      </w:r>
      <w:r w:rsidRPr="006802B9">
        <w:rPr>
          <w:rFonts w:ascii="Arial" w:hAnsi="Arial" w:cs="Arial"/>
          <w:bCs/>
          <w:color w:val="000000" w:themeColor="text1"/>
          <w:sz w:val="22"/>
          <w:szCs w:val="22"/>
        </w:rPr>
        <w:t>.</w:t>
      </w:r>
    </w:p>
    <w:p w14:paraId="233FAB4F" w14:textId="77777777" w:rsidR="00B2490F" w:rsidRPr="006802B9" w:rsidRDefault="0015333C" w:rsidP="00EF3025">
      <w:pPr>
        <w:pStyle w:val="ListParagraph"/>
        <w:numPr>
          <w:ilvl w:val="0"/>
          <w:numId w:val="68"/>
        </w:numPr>
        <w:rPr>
          <w:rFonts w:ascii="Arial" w:hAnsi="Arial" w:cs="Arial"/>
          <w:sz w:val="22"/>
          <w:szCs w:val="22"/>
        </w:rPr>
      </w:pPr>
      <w:r w:rsidRPr="006802B9">
        <w:rPr>
          <w:rFonts w:ascii="Arial" w:hAnsi="Arial" w:cs="Arial"/>
          <w:color w:val="auto"/>
          <w:sz w:val="22"/>
          <w:szCs w:val="22"/>
        </w:rPr>
        <w:t xml:space="preserve">Khair, Shanawaj, Curtis, B.J., and </w:t>
      </w:r>
      <w:r w:rsidRPr="006802B9">
        <w:rPr>
          <w:rFonts w:ascii="Arial" w:hAnsi="Arial" w:cs="Arial"/>
          <w:b/>
          <w:color w:val="auto"/>
          <w:sz w:val="22"/>
          <w:szCs w:val="22"/>
        </w:rPr>
        <w:t>Kovacs</w:t>
      </w:r>
      <w:r w:rsidRPr="006802B9">
        <w:rPr>
          <w:rFonts w:ascii="Arial" w:hAnsi="Arial" w:cs="Arial"/>
          <w:color w:val="auto"/>
          <w:sz w:val="22"/>
          <w:szCs w:val="22"/>
        </w:rPr>
        <w:t xml:space="preserve">, E.J. Does </w:t>
      </w:r>
      <w:r w:rsidRPr="006802B9">
        <w:rPr>
          <w:rFonts w:ascii="Arial" w:hAnsi="Arial" w:cs="Arial"/>
          <w:bCs/>
          <w:color w:val="auto"/>
          <w:sz w:val="22"/>
          <w:szCs w:val="22"/>
        </w:rPr>
        <w:t xml:space="preserve">a single ethanol exposure prior to burn injury in mice worsen pulmonary inflammation as much as episodic exposure of ethanol? </w:t>
      </w:r>
      <w:r w:rsidRPr="006802B9">
        <w:rPr>
          <w:rFonts w:ascii="Arial" w:hAnsi="Arial" w:cs="Arial"/>
          <w:sz w:val="22"/>
          <w:szCs w:val="22"/>
        </w:rPr>
        <w:t>Alcohol and Immunity Research Interest Group (AIRIG) Meeting, Maywood, IL, November 2021.</w:t>
      </w:r>
      <w:r w:rsidR="00B2490F" w:rsidRPr="006802B9">
        <w:rPr>
          <w:rFonts w:ascii="Arial" w:eastAsia="DengXian" w:hAnsi="Arial" w:cs="Arial"/>
          <w:bCs/>
          <w:color w:val="auto"/>
          <w:sz w:val="22"/>
          <w:szCs w:val="22"/>
          <w:bdr w:val="none" w:sz="0" w:space="0" w:color="auto"/>
          <w:lang w:eastAsia="zh-CN"/>
        </w:rPr>
        <w:t xml:space="preserve"> </w:t>
      </w:r>
    </w:p>
    <w:p w14:paraId="38D05A42" w14:textId="77777777" w:rsidR="00B2490F" w:rsidRPr="006802B9" w:rsidRDefault="00B2490F" w:rsidP="00EF3025">
      <w:pPr>
        <w:pStyle w:val="ListParagraph"/>
        <w:numPr>
          <w:ilvl w:val="0"/>
          <w:numId w:val="68"/>
        </w:numPr>
        <w:rPr>
          <w:rFonts w:ascii="Arial" w:hAnsi="Arial" w:cs="Arial"/>
          <w:sz w:val="22"/>
          <w:szCs w:val="22"/>
        </w:rPr>
      </w:pPr>
      <w:r w:rsidRPr="006802B9">
        <w:rPr>
          <w:rFonts w:ascii="Arial" w:hAnsi="Arial" w:cs="Arial"/>
          <w:sz w:val="22"/>
          <w:szCs w:val="22"/>
        </w:rPr>
        <w:t>McMahan, R.H., Hulsebus,</w:t>
      </w:r>
      <w:r w:rsidRPr="006802B9">
        <w:rPr>
          <w:rFonts w:ascii="Arial" w:hAnsi="Arial" w:cs="Arial"/>
          <w:sz w:val="22"/>
          <w:szCs w:val="22"/>
          <w:vertAlign w:val="superscript"/>
        </w:rPr>
        <w:t xml:space="preserve"> </w:t>
      </w:r>
      <w:r w:rsidRPr="006802B9">
        <w:rPr>
          <w:rFonts w:ascii="Arial" w:hAnsi="Arial" w:cs="Arial"/>
          <w:sz w:val="22"/>
          <w:szCs w:val="22"/>
        </w:rPr>
        <w:t xml:space="preserve">H.J., Najarro, K.N., and </w:t>
      </w:r>
      <w:r w:rsidRPr="006802B9">
        <w:rPr>
          <w:rFonts w:ascii="Arial" w:hAnsi="Arial" w:cs="Arial"/>
          <w:b/>
          <w:sz w:val="22"/>
          <w:szCs w:val="22"/>
        </w:rPr>
        <w:t>Kovacs</w:t>
      </w:r>
      <w:r w:rsidRPr="006802B9">
        <w:rPr>
          <w:rFonts w:ascii="Arial" w:hAnsi="Arial" w:cs="Arial"/>
          <w:sz w:val="22"/>
          <w:szCs w:val="22"/>
        </w:rPr>
        <w:t xml:space="preserve">, E.J. </w:t>
      </w:r>
      <w:r w:rsidRPr="006802B9">
        <w:rPr>
          <w:rFonts w:ascii="Arial" w:eastAsia="Times New Roman" w:hAnsi="Arial" w:cs="Arial"/>
          <w:bCs/>
          <w:kern w:val="36"/>
          <w:sz w:val="22"/>
          <w:szCs w:val="22"/>
        </w:rPr>
        <w:t>Metabolomics assessment reveals increased hepatic pro-inflammatory metabolites in aged mice after moderate ethanol exposure</w:t>
      </w:r>
      <w:r w:rsidRPr="006802B9">
        <w:rPr>
          <w:rFonts w:ascii="Arial" w:hAnsi="Arial" w:cs="Arial"/>
          <w:sz w:val="22"/>
          <w:szCs w:val="22"/>
        </w:rPr>
        <w:t xml:space="preserve"> Alcohol and Immunity Research Interest Group (AIRIG) Meeting, Maywood, IL, November 2021.</w:t>
      </w:r>
    </w:p>
    <w:p w14:paraId="500D4F46" w14:textId="77777777" w:rsidR="00744C87" w:rsidRPr="006802B9" w:rsidRDefault="00B2490F" w:rsidP="00EF3025">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DengXian" w:hAnsi="Arial" w:cs="Arial"/>
          <w:color w:val="auto"/>
          <w:sz w:val="22"/>
          <w:szCs w:val="22"/>
          <w:bdr w:val="none" w:sz="0" w:space="0" w:color="auto"/>
          <w:lang w:eastAsia="zh-CN"/>
        </w:rPr>
      </w:pPr>
      <w:r w:rsidRPr="006802B9">
        <w:rPr>
          <w:rFonts w:ascii="Arial" w:eastAsia="DengXian" w:hAnsi="Arial" w:cs="Arial"/>
          <w:color w:val="auto"/>
          <w:sz w:val="22"/>
          <w:szCs w:val="22"/>
          <w:bdr w:val="none" w:sz="0" w:space="0" w:color="auto"/>
          <w:lang w:eastAsia="zh-CN"/>
        </w:rPr>
        <w:t xml:space="preserve">Hulsebus, H.J. Najarro, K.M. McMahan, R.H., and </w:t>
      </w:r>
      <w:r w:rsidRPr="006802B9">
        <w:rPr>
          <w:rFonts w:ascii="Arial" w:eastAsia="DengXian" w:hAnsi="Arial" w:cs="Arial"/>
          <w:b/>
          <w:color w:val="auto"/>
          <w:sz w:val="22"/>
          <w:szCs w:val="22"/>
          <w:bdr w:val="none" w:sz="0" w:space="0" w:color="auto"/>
          <w:lang w:eastAsia="zh-CN"/>
        </w:rPr>
        <w:t>Kovacs</w:t>
      </w:r>
      <w:r w:rsidRPr="006802B9">
        <w:rPr>
          <w:rFonts w:ascii="Arial" w:eastAsia="DengXian" w:hAnsi="Arial" w:cs="Arial"/>
          <w:color w:val="auto"/>
          <w:sz w:val="22"/>
          <w:szCs w:val="22"/>
          <w:bdr w:val="none" w:sz="0" w:space="0" w:color="auto"/>
          <w:lang w:eastAsia="zh-CN"/>
        </w:rPr>
        <w:t xml:space="preserve">, E.J. </w:t>
      </w:r>
      <w:r w:rsidRPr="006802B9">
        <w:rPr>
          <w:rFonts w:ascii="Arial" w:eastAsia="DengXian" w:hAnsi="Arial" w:cs="Arial"/>
          <w:bCs/>
          <w:color w:val="auto"/>
          <w:sz w:val="22"/>
          <w:szCs w:val="22"/>
          <w:bdr w:val="none" w:sz="0" w:space="0" w:color="auto"/>
          <w:lang w:eastAsia="zh-CN"/>
        </w:rPr>
        <w:t xml:space="preserve">Ethanol suppresses the murine alveolar macrophage response to </w:t>
      </w:r>
      <w:r w:rsidRPr="006802B9">
        <w:rPr>
          <w:rFonts w:ascii="Arial" w:eastAsia="DengXian" w:hAnsi="Arial" w:cs="Arial"/>
          <w:bCs/>
          <w:i/>
          <w:iCs/>
          <w:color w:val="auto"/>
          <w:sz w:val="22"/>
          <w:szCs w:val="22"/>
          <w:bdr w:val="none" w:sz="0" w:space="0" w:color="auto"/>
          <w:lang w:eastAsia="zh-CN"/>
        </w:rPr>
        <w:t>Streptococcus pneumoniae</w:t>
      </w:r>
      <w:r w:rsidRPr="006802B9">
        <w:rPr>
          <w:rFonts w:ascii="Arial" w:eastAsia="DengXian" w:hAnsi="Arial" w:cs="Arial"/>
          <w:bCs/>
          <w:color w:val="auto"/>
          <w:sz w:val="22"/>
          <w:szCs w:val="22"/>
          <w:bdr w:val="none" w:sz="0" w:space="0" w:color="auto"/>
          <w:lang w:eastAsia="zh-CN"/>
        </w:rPr>
        <w:t xml:space="preserve">: Role of A20 and NF-kB signaling. </w:t>
      </w:r>
      <w:r w:rsidRPr="006802B9">
        <w:rPr>
          <w:rFonts w:ascii="Arial" w:hAnsi="Arial" w:cs="Arial"/>
          <w:sz w:val="22"/>
          <w:szCs w:val="22"/>
        </w:rPr>
        <w:t>Alcohol and Immunity Research Interest Group (AIRIG) Meeting, Maywood, IL, November 2021.</w:t>
      </w:r>
    </w:p>
    <w:p w14:paraId="678A0712" w14:textId="77777777" w:rsidR="008462DF" w:rsidRPr="006802B9" w:rsidRDefault="0006405D" w:rsidP="00EF3025">
      <w:pPr>
        <w:pStyle w:val="ListParagraph"/>
        <w:numPr>
          <w:ilvl w:val="0"/>
          <w:numId w:val="68"/>
        </w:numPr>
        <w:rPr>
          <w:rFonts w:ascii="Arial" w:hAnsi="Arial" w:cs="Arial"/>
          <w:sz w:val="22"/>
          <w:szCs w:val="22"/>
        </w:rPr>
      </w:pPr>
      <w:r w:rsidRPr="006802B9">
        <w:rPr>
          <w:rFonts w:ascii="Arial" w:hAnsi="Arial" w:cs="Arial"/>
          <w:sz w:val="22"/>
          <w:szCs w:val="22"/>
        </w:rPr>
        <w:t>Walrath, T.M., Najarro, K.M., McMahan, R.H., Idrovo, J</w:t>
      </w:r>
      <w:r w:rsidR="00085D11" w:rsidRPr="006802B9">
        <w:rPr>
          <w:rFonts w:ascii="Arial" w:hAnsi="Arial" w:cs="Arial"/>
          <w:sz w:val="22"/>
          <w:szCs w:val="22"/>
        </w:rPr>
        <w:t>.-</w:t>
      </w:r>
      <w:r w:rsidRPr="006802B9">
        <w:rPr>
          <w:rFonts w:ascii="Arial" w:hAnsi="Arial" w:cs="Arial"/>
          <w:sz w:val="22"/>
          <w:szCs w:val="22"/>
        </w:rPr>
        <w:t>P</w:t>
      </w:r>
      <w:r w:rsidR="00085D11" w:rsidRPr="006802B9">
        <w:rPr>
          <w:rFonts w:ascii="Arial" w:hAnsi="Arial" w:cs="Arial"/>
          <w:sz w:val="22"/>
          <w:szCs w:val="22"/>
        </w:rPr>
        <w:t>.</w:t>
      </w:r>
      <w:r w:rsidRPr="006802B9">
        <w:rPr>
          <w:rFonts w:ascii="Arial" w:hAnsi="Arial" w:cs="Arial"/>
          <w:sz w:val="22"/>
          <w:szCs w:val="22"/>
        </w:rPr>
        <w:t xml:space="preserve">, Quillinan, N., Herson, P.S., and </w:t>
      </w:r>
      <w:r w:rsidRPr="006802B9">
        <w:rPr>
          <w:rFonts w:ascii="Arial" w:hAnsi="Arial" w:cs="Arial"/>
          <w:b/>
          <w:sz w:val="22"/>
          <w:szCs w:val="22"/>
        </w:rPr>
        <w:t>Kovacs</w:t>
      </w:r>
      <w:r w:rsidRPr="006802B9">
        <w:rPr>
          <w:rFonts w:ascii="Arial" w:hAnsi="Arial" w:cs="Arial"/>
          <w:sz w:val="22"/>
          <w:szCs w:val="22"/>
        </w:rPr>
        <w:t>, E.J.</w:t>
      </w:r>
      <w:r w:rsidRPr="006802B9">
        <w:rPr>
          <w:rFonts w:ascii="Arial" w:eastAsia="DengXian" w:hAnsi="Arial" w:cs="Arial"/>
          <w:color w:val="auto"/>
          <w:sz w:val="22"/>
          <w:szCs w:val="22"/>
          <w:bdr w:val="none" w:sz="0" w:space="0" w:color="auto"/>
          <w:lang w:eastAsia="zh-CN"/>
        </w:rPr>
        <w:t xml:space="preserve"> Heightened neura</w:t>
      </w:r>
      <w:r w:rsidR="00085D11" w:rsidRPr="006802B9">
        <w:rPr>
          <w:rFonts w:ascii="Arial" w:eastAsia="DengXian" w:hAnsi="Arial" w:cs="Arial"/>
          <w:color w:val="auto"/>
          <w:sz w:val="22"/>
          <w:szCs w:val="22"/>
          <w:bdr w:val="none" w:sz="0" w:space="0" w:color="auto"/>
          <w:lang w:eastAsia="zh-CN"/>
        </w:rPr>
        <w:t>l</w:t>
      </w:r>
      <w:r w:rsidR="008E360E" w:rsidRPr="006802B9">
        <w:rPr>
          <w:rFonts w:ascii="Arial" w:eastAsia="DengXian" w:hAnsi="Arial" w:cs="Arial"/>
          <w:color w:val="auto"/>
          <w:sz w:val="22"/>
          <w:szCs w:val="22"/>
          <w:bdr w:val="none" w:sz="0" w:space="0" w:color="auto"/>
          <w:lang w:eastAsia="zh-CN"/>
        </w:rPr>
        <w:t xml:space="preserve"> </w:t>
      </w:r>
      <w:r w:rsidRPr="006802B9">
        <w:rPr>
          <w:rFonts w:ascii="Arial" w:eastAsia="DengXian" w:hAnsi="Arial" w:cs="Arial"/>
          <w:color w:val="auto"/>
          <w:sz w:val="22"/>
          <w:szCs w:val="22"/>
          <w:bdr w:val="none" w:sz="0" w:space="0" w:color="auto"/>
          <w:lang w:eastAsia="zh-CN"/>
        </w:rPr>
        <w:t xml:space="preserve">inflammation in the hippocampus after scald burn injury in aged mice. American Association of Immunologists, Portland, </w:t>
      </w:r>
      <w:proofErr w:type="gramStart"/>
      <w:r w:rsidRPr="006802B9">
        <w:rPr>
          <w:rFonts w:ascii="Arial" w:eastAsia="DengXian" w:hAnsi="Arial" w:cs="Arial"/>
          <w:color w:val="auto"/>
          <w:sz w:val="22"/>
          <w:szCs w:val="22"/>
          <w:bdr w:val="none" w:sz="0" w:space="0" w:color="auto"/>
          <w:lang w:eastAsia="zh-CN"/>
        </w:rPr>
        <w:t>OR,</w:t>
      </w:r>
      <w:proofErr w:type="gramEnd"/>
      <w:r w:rsidRPr="006802B9">
        <w:rPr>
          <w:rFonts w:ascii="Arial" w:eastAsia="DengXian" w:hAnsi="Arial" w:cs="Arial"/>
          <w:color w:val="auto"/>
          <w:sz w:val="22"/>
          <w:szCs w:val="22"/>
          <w:bdr w:val="none" w:sz="0" w:space="0" w:color="auto"/>
          <w:lang w:eastAsia="zh-CN"/>
        </w:rPr>
        <w:t xml:space="preserve"> May </w:t>
      </w:r>
      <w:r w:rsidR="00744C87" w:rsidRPr="006802B9">
        <w:rPr>
          <w:rFonts w:ascii="Arial" w:eastAsia="DengXian" w:hAnsi="Arial" w:cs="Arial"/>
          <w:color w:val="auto"/>
          <w:sz w:val="22"/>
          <w:szCs w:val="22"/>
          <w:bdr w:val="none" w:sz="0" w:space="0" w:color="auto"/>
          <w:lang w:eastAsia="zh-CN"/>
        </w:rPr>
        <w:t>2022.</w:t>
      </w:r>
      <w:r w:rsidR="0092444E" w:rsidRPr="006802B9">
        <w:rPr>
          <w:rFonts w:ascii="Arial" w:eastAsia="DengXian" w:hAnsi="Arial" w:cs="Arial"/>
          <w:color w:val="auto"/>
          <w:sz w:val="22"/>
          <w:szCs w:val="22"/>
          <w:bdr w:val="none" w:sz="0" w:space="0" w:color="auto"/>
          <w:lang w:eastAsia="zh-CN"/>
        </w:rPr>
        <w:t xml:space="preserve"> Selected for poster presentation, received poster travel award.</w:t>
      </w:r>
      <w:r w:rsidR="008462DF" w:rsidRPr="006802B9">
        <w:rPr>
          <w:rFonts w:ascii="Arial" w:hAnsi="Arial" w:cs="Arial"/>
          <w:sz w:val="22"/>
          <w:szCs w:val="22"/>
        </w:rPr>
        <w:t xml:space="preserve"> </w:t>
      </w:r>
    </w:p>
    <w:p w14:paraId="5F9B28CA" w14:textId="4A3898C2" w:rsidR="00744C87" w:rsidRPr="006802B9" w:rsidRDefault="008462DF" w:rsidP="00EF3025">
      <w:pPr>
        <w:pStyle w:val="ListParagraph"/>
        <w:numPr>
          <w:ilvl w:val="0"/>
          <w:numId w:val="68"/>
        </w:numPr>
        <w:rPr>
          <w:rFonts w:ascii="Arial" w:hAnsi="Arial" w:cs="Arial"/>
          <w:sz w:val="22"/>
          <w:szCs w:val="22"/>
        </w:rPr>
      </w:pPr>
      <w:r w:rsidRPr="006802B9">
        <w:rPr>
          <w:rFonts w:ascii="Arial" w:hAnsi="Arial" w:cs="Arial"/>
          <w:sz w:val="22"/>
          <w:szCs w:val="22"/>
        </w:rPr>
        <w:t xml:space="preserve">Choy, K., Dyamenahalli, K.U., Khair, S., Colborn, K.L., Wiktor, A.J., McMahan, R.H., Burnham, E.L., and </w:t>
      </w:r>
      <w:r w:rsidRPr="006802B9">
        <w:rPr>
          <w:rFonts w:ascii="Arial" w:hAnsi="Arial" w:cs="Arial"/>
          <w:b/>
          <w:sz w:val="22"/>
          <w:szCs w:val="22"/>
        </w:rPr>
        <w:t>Kovacs</w:t>
      </w:r>
      <w:r w:rsidRPr="006802B9">
        <w:rPr>
          <w:rFonts w:ascii="Arial" w:hAnsi="Arial" w:cs="Arial"/>
          <w:sz w:val="22"/>
          <w:szCs w:val="22"/>
        </w:rPr>
        <w:t>, E.J. Alcohol Intoxication Dysregulates Initial Systemic Inflammatory Response and Impairs Cognitive Dysfunction in Burn Patients. 9</w:t>
      </w:r>
      <w:r w:rsidRPr="006802B9">
        <w:rPr>
          <w:rFonts w:ascii="Arial" w:hAnsi="Arial" w:cs="Arial"/>
          <w:sz w:val="22"/>
          <w:szCs w:val="22"/>
          <w:vertAlign w:val="superscript"/>
        </w:rPr>
        <w:t>th</w:t>
      </w:r>
      <w:r w:rsidRPr="006802B9">
        <w:rPr>
          <w:rFonts w:ascii="Arial" w:hAnsi="Arial" w:cs="Arial"/>
          <w:sz w:val="22"/>
          <w:szCs w:val="22"/>
        </w:rPr>
        <w:t xml:space="preserve"> Annual Department of Surgery Research Symposium, University of Colorado at Denver, May 2022.</w:t>
      </w:r>
    </w:p>
    <w:p w14:paraId="365918B6" w14:textId="1CF65A41" w:rsidR="003F36E8" w:rsidRPr="006802B9" w:rsidRDefault="00744C87" w:rsidP="00EF3025">
      <w:pPr>
        <w:pStyle w:val="BodyA"/>
        <w:numPr>
          <w:ilvl w:val="0"/>
          <w:numId w:val="68"/>
        </w:numPr>
        <w:rPr>
          <w:rFonts w:ascii="Arial" w:hAnsi="Arial" w:cs="Arial"/>
        </w:rPr>
      </w:pPr>
      <w:r w:rsidRPr="006802B9">
        <w:rPr>
          <w:rFonts w:ascii="Arial" w:eastAsia="Arial" w:hAnsi="Arial" w:cs="Arial"/>
        </w:rPr>
        <w:t xml:space="preserve">Muro, I., Qualman, </w:t>
      </w:r>
      <w:r w:rsidR="00085D11" w:rsidRPr="006802B9">
        <w:rPr>
          <w:rFonts w:ascii="Arial" w:eastAsia="Times New Roman" w:hAnsi="Arial" w:cs="Arial"/>
          <w:bdr w:val="none" w:sz="0" w:space="0" w:color="auto"/>
        </w:rPr>
        <w:t>A.C.</w:t>
      </w:r>
      <w:r w:rsidRPr="006802B9">
        <w:rPr>
          <w:rFonts w:ascii="Arial" w:eastAsia="Times New Roman" w:hAnsi="Arial" w:cs="Arial"/>
          <w:bdr w:val="none" w:sz="0" w:space="0" w:color="auto"/>
        </w:rPr>
        <w:t>,</w:t>
      </w:r>
      <w:r w:rsidRPr="006802B9">
        <w:rPr>
          <w:rFonts w:ascii="Arial" w:hAnsi="Arial" w:cs="Arial"/>
        </w:rPr>
        <w:t xml:space="preserve"> </w:t>
      </w:r>
      <w:r w:rsidRPr="006802B9">
        <w:rPr>
          <w:rFonts w:ascii="Arial" w:hAnsi="Arial" w:cs="Arial"/>
          <w:b/>
        </w:rPr>
        <w:t>Kovacs</w:t>
      </w:r>
      <w:r w:rsidRPr="006802B9">
        <w:rPr>
          <w:rFonts w:ascii="Arial" w:hAnsi="Arial" w:cs="Arial"/>
        </w:rPr>
        <w:t xml:space="preserve">, E.J. and J-P Idrovo. Early </w:t>
      </w:r>
      <w:r w:rsidR="00085D11" w:rsidRPr="006802B9">
        <w:rPr>
          <w:rFonts w:ascii="Arial" w:hAnsi="Arial" w:cs="Arial"/>
        </w:rPr>
        <w:t>hypo-i</w:t>
      </w:r>
      <w:r w:rsidRPr="006802B9">
        <w:rPr>
          <w:rFonts w:ascii="Arial" w:hAnsi="Arial" w:cs="Arial"/>
        </w:rPr>
        <w:t xml:space="preserve">nflammation in </w:t>
      </w:r>
      <w:r w:rsidR="00085D11" w:rsidRPr="006802B9">
        <w:rPr>
          <w:rFonts w:ascii="Arial" w:hAnsi="Arial" w:cs="Arial"/>
        </w:rPr>
        <w:t>a</w:t>
      </w:r>
      <w:r w:rsidRPr="006802B9">
        <w:rPr>
          <w:rFonts w:ascii="Arial" w:hAnsi="Arial" w:cs="Arial"/>
        </w:rPr>
        <w:t xml:space="preserve">ged </w:t>
      </w:r>
      <w:r w:rsidR="00085D11" w:rsidRPr="006802B9">
        <w:rPr>
          <w:rFonts w:ascii="Arial" w:hAnsi="Arial" w:cs="Arial"/>
        </w:rPr>
        <w:t>m</w:t>
      </w:r>
      <w:r w:rsidRPr="006802B9">
        <w:rPr>
          <w:rFonts w:ascii="Arial" w:hAnsi="Arial" w:cs="Arial"/>
        </w:rPr>
        <w:t xml:space="preserve">ice </w:t>
      </w:r>
      <w:r w:rsidR="00085D11" w:rsidRPr="006802B9">
        <w:rPr>
          <w:rFonts w:ascii="Arial" w:hAnsi="Arial" w:cs="Arial"/>
        </w:rPr>
        <w:t>r</w:t>
      </w:r>
      <w:r w:rsidRPr="006802B9">
        <w:rPr>
          <w:rFonts w:ascii="Arial" w:hAnsi="Arial" w:cs="Arial"/>
        </w:rPr>
        <w:t xml:space="preserve">educes </w:t>
      </w:r>
      <w:r w:rsidR="00085D11" w:rsidRPr="006802B9">
        <w:rPr>
          <w:rFonts w:ascii="Arial" w:hAnsi="Arial" w:cs="Arial"/>
        </w:rPr>
        <w:t>l</w:t>
      </w:r>
      <w:r w:rsidRPr="006802B9">
        <w:rPr>
          <w:rFonts w:ascii="Arial" w:hAnsi="Arial" w:cs="Arial"/>
        </w:rPr>
        <w:t xml:space="preserve">iver </w:t>
      </w:r>
      <w:r w:rsidR="00085D11" w:rsidRPr="006802B9">
        <w:rPr>
          <w:rFonts w:ascii="Arial" w:hAnsi="Arial" w:cs="Arial"/>
        </w:rPr>
        <w:t>t</w:t>
      </w:r>
      <w:r w:rsidRPr="006802B9">
        <w:rPr>
          <w:rFonts w:ascii="Arial" w:hAnsi="Arial" w:cs="Arial"/>
        </w:rPr>
        <w:t>ranscription</w:t>
      </w:r>
      <w:r w:rsidR="00085D11" w:rsidRPr="006802B9">
        <w:rPr>
          <w:rFonts w:ascii="Arial" w:hAnsi="Arial" w:cs="Arial"/>
        </w:rPr>
        <w:t xml:space="preserve"> of acute phase proteins after b</w:t>
      </w:r>
      <w:r w:rsidRPr="006802B9">
        <w:rPr>
          <w:rFonts w:ascii="Arial" w:hAnsi="Arial" w:cs="Arial"/>
        </w:rPr>
        <w:t xml:space="preserve">urn </w:t>
      </w:r>
      <w:r w:rsidR="00085D11" w:rsidRPr="006802B9">
        <w:rPr>
          <w:rFonts w:ascii="Arial" w:hAnsi="Arial" w:cs="Arial"/>
        </w:rPr>
        <w:t>i</w:t>
      </w:r>
      <w:r w:rsidRPr="006802B9">
        <w:rPr>
          <w:rFonts w:ascii="Arial" w:hAnsi="Arial" w:cs="Arial"/>
        </w:rPr>
        <w:t xml:space="preserve">njury. </w:t>
      </w:r>
      <w:r w:rsidRPr="006802B9">
        <w:rPr>
          <w:rFonts w:ascii="Arial" w:eastAsia="DengXian" w:hAnsi="Arial" w:cs="Arial"/>
          <w:color w:val="auto"/>
          <w:bdr w:val="none" w:sz="0" w:space="0" w:color="auto"/>
          <w:lang w:eastAsia="zh-CN"/>
        </w:rPr>
        <w:t>Shock Society meeting, Toronto, Ontario, CA, June 2022</w:t>
      </w:r>
      <w:r w:rsidR="00F01E32" w:rsidRPr="006802B9">
        <w:rPr>
          <w:rFonts w:ascii="Arial" w:eastAsia="DengXian" w:hAnsi="Arial" w:cs="Arial"/>
          <w:color w:val="auto"/>
          <w:bdr w:val="none" w:sz="0" w:space="0" w:color="auto"/>
          <w:lang w:eastAsia="zh-CN"/>
        </w:rPr>
        <w:t>.</w:t>
      </w:r>
      <w:r w:rsidR="00CC0417" w:rsidRPr="006802B9">
        <w:rPr>
          <w:rFonts w:ascii="Arial" w:eastAsia="DengXian" w:hAnsi="Arial" w:cs="Arial"/>
          <w:color w:val="auto"/>
          <w:bdr w:val="none" w:sz="0" w:space="0" w:color="auto"/>
          <w:lang w:eastAsia="zh-CN"/>
        </w:rPr>
        <w:t xml:space="preserve"> Selected for poster presentation.</w:t>
      </w:r>
    </w:p>
    <w:p w14:paraId="048A4D52" w14:textId="76715C98" w:rsidR="003F36E8" w:rsidRPr="006802B9" w:rsidRDefault="003F36E8" w:rsidP="00EF3025">
      <w:pPr>
        <w:pStyle w:val="BodyA"/>
        <w:numPr>
          <w:ilvl w:val="0"/>
          <w:numId w:val="68"/>
        </w:numPr>
        <w:rPr>
          <w:rFonts w:ascii="Arial" w:hAnsi="Arial" w:cs="Arial"/>
        </w:rPr>
      </w:pPr>
      <w:r w:rsidRPr="006802B9">
        <w:rPr>
          <w:rFonts w:ascii="Arial" w:hAnsi="Arial" w:cs="Arial"/>
        </w:rPr>
        <w:t>Choy, K., Dyamenahalli, K., Khair, S.R., Giesy, L., Najarro, K., Colborn, K.L., McMahan, R.H.</w:t>
      </w:r>
      <w:proofErr w:type="gramStart"/>
      <w:r w:rsidRPr="006802B9">
        <w:rPr>
          <w:rFonts w:ascii="Arial" w:hAnsi="Arial" w:cs="Arial"/>
        </w:rPr>
        <w:t>,  Burnham</w:t>
      </w:r>
      <w:proofErr w:type="gramEnd"/>
      <w:r w:rsidRPr="006802B9">
        <w:rPr>
          <w:rFonts w:ascii="Arial" w:hAnsi="Arial" w:cs="Arial"/>
        </w:rPr>
        <w:t xml:space="preserve">, E.L., and </w:t>
      </w:r>
      <w:r w:rsidRPr="006802B9">
        <w:rPr>
          <w:rFonts w:ascii="Arial" w:hAnsi="Arial" w:cs="Arial"/>
          <w:b/>
        </w:rPr>
        <w:t>Kovacs</w:t>
      </w:r>
      <w:r w:rsidRPr="006802B9">
        <w:rPr>
          <w:rFonts w:ascii="Arial" w:hAnsi="Arial" w:cs="Arial"/>
        </w:rPr>
        <w:t xml:space="preserve">, E.J. Alcohol intoxication impairs initial systemic inflammatory response in burn injured patients. </w:t>
      </w:r>
      <w:r w:rsidRPr="006802B9">
        <w:rPr>
          <w:rFonts w:ascii="Arial" w:eastAsia="DengXian" w:hAnsi="Arial" w:cs="Arial"/>
          <w:color w:val="auto"/>
          <w:bdr w:val="none" w:sz="0" w:space="0" w:color="auto"/>
          <w:lang w:eastAsia="zh-CN"/>
        </w:rPr>
        <w:t>Shock Society meeting, Toronto, Ontario, CA, June 2022</w:t>
      </w:r>
      <w:r w:rsidR="008E360E" w:rsidRPr="006802B9">
        <w:rPr>
          <w:rFonts w:ascii="Arial" w:eastAsia="DengXian" w:hAnsi="Arial" w:cs="Arial"/>
          <w:color w:val="auto"/>
          <w:bdr w:val="none" w:sz="0" w:space="0" w:color="auto"/>
          <w:lang w:eastAsia="zh-CN"/>
        </w:rPr>
        <w:t xml:space="preserve">. Selected for </w:t>
      </w:r>
      <w:proofErr w:type="gramStart"/>
      <w:r w:rsidR="00CC0417" w:rsidRPr="006802B9">
        <w:rPr>
          <w:rFonts w:ascii="Arial" w:eastAsia="DengXian" w:hAnsi="Arial" w:cs="Arial"/>
          <w:color w:val="auto"/>
          <w:bdr w:val="none" w:sz="0" w:space="0" w:color="auto"/>
          <w:lang w:eastAsia="zh-CN"/>
        </w:rPr>
        <w:t>short</w:t>
      </w:r>
      <w:proofErr w:type="gramEnd"/>
      <w:r w:rsidR="00CC0417" w:rsidRPr="006802B9">
        <w:rPr>
          <w:rFonts w:ascii="Arial" w:eastAsia="DengXian" w:hAnsi="Arial" w:cs="Arial"/>
          <w:color w:val="auto"/>
          <w:bdr w:val="none" w:sz="0" w:space="0" w:color="auto"/>
          <w:lang w:eastAsia="zh-CN"/>
        </w:rPr>
        <w:t xml:space="preserve"> oral present</w:t>
      </w:r>
      <w:r w:rsidR="008E360E" w:rsidRPr="006802B9">
        <w:rPr>
          <w:rFonts w:ascii="Arial" w:eastAsia="DengXian" w:hAnsi="Arial" w:cs="Arial"/>
          <w:color w:val="auto"/>
          <w:bdr w:val="none" w:sz="0" w:space="0" w:color="auto"/>
          <w:lang w:eastAsia="zh-CN"/>
        </w:rPr>
        <w:t>ation</w:t>
      </w:r>
      <w:r w:rsidR="007F5C95" w:rsidRPr="006802B9">
        <w:rPr>
          <w:rFonts w:ascii="Arial" w:eastAsia="DengXian" w:hAnsi="Arial" w:cs="Arial"/>
          <w:color w:val="auto"/>
          <w:bdr w:val="none" w:sz="0" w:space="0" w:color="auto"/>
          <w:lang w:eastAsia="zh-CN"/>
        </w:rPr>
        <w:t>, received travel award</w:t>
      </w:r>
      <w:r w:rsidR="00735235" w:rsidRPr="006802B9">
        <w:rPr>
          <w:rFonts w:ascii="Arial" w:eastAsia="DengXian" w:hAnsi="Arial" w:cs="Arial"/>
          <w:color w:val="auto"/>
          <w:bdr w:val="none" w:sz="0" w:space="0" w:color="auto"/>
          <w:lang w:eastAsia="zh-CN"/>
        </w:rPr>
        <w:t>.</w:t>
      </w:r>
    </w:p>
    <w:p w14:paraId="72F926F7" w14:textId="4682CC33" w:rsidR="00C303E0" w:rsidRPr="006802B9" w:rsidRDefault="00EE1967" w:rsidP="00EF3025">
      <w:pPr>
        <w:pStyle w:val="BodyA"/>
        <w:numPr>
          <w:ilvl w:val="0"/>
          <w:numId w:val="68"/>
        </w:numPr>
        <w:rPr>
          <w:rFonts w:ascii="Arial" w:hAnsi="Arial" w:cs="Arial"/>
        </w:rPr>
      </w:pPr>
      <w:r w:rsidRPr="006802B9">
        <w:rPr>
          <w:rFonts w:ascii="Arial" w:hAnsi="Arial" w:cs="Arial"/>
        </w:rPr>
        <w:t xml:space="preserve">Khair, S., Choy, K., Walrath, T.M., McMahan, R.H., Giesy, L., Hulsebus, H.J., Najarro, K., and. </w:t>
      </w:r>
      <w:r w:rsidRPr="006802B9">
        <w:rPr>
          <w:rFonts w:ascii="Arial" w:hAnsi="Arial" w:cs="Arial"/>
          <w:b/>
        </w:rPr>
        <w:t>Kovacs</w:t>
      </w:r>
      <w:r w:rsidRPr="006802B9">
        <w:rPr>
          <w:rFonts w:ascii="Arial" w:hAnsi="Arial" w:cs="Arial"/>
        </w:rPr>
        <w:t xml:space="preserve">, E.J. will exposure prior to burn injury contributes to mesenteric adipose tissue dysfunction by suppressing the anti-inflammatory response. </w:t>
      </w:r>
      <w:r w:rsidRPr="006802B9">
        <w:rPr>
          <w:rFonts w:ascii="Arial" w:eastAsia="DengXian" w:hAnsi="Arial" w:cs="Arial"/>
          <w:color w:val="auto"/>
          <w:bdr w:val="none" w:sz="0" w:space="0" w:color="auto"/>
          <w:lang w:eastAsia="zh-CN"/>
        </w:rPr>
        <w:t>Shock Society meeting, Toronto, Ontario, CA, June 2022.</w:t>
      </w:r>
      <w:r w:rsidR="00C303E0" w:rsidRPr="006802B9">
        <w:rPr>
          <w:rFonts w:ascii="Arial" w:eastAsia="Arial" w:hAnsi="Arial" w:cs="Arial"/>
        </w:rPr>
        <w:t xml:space="preserve"> </w:t>
      </w:r>
      <w:r w:rsidR="008E360E" w:rsidRPr="006802B9">
        <w:rPr>
          <w:rFonts w:ascii="Arial" w:eastAsia="Arial" w:hAnsi="Arial" w:cs="Arial"/>
        </w:rPr>
        <w:t>Selected for poster presentation</w:t>
      </w:r>
      <w:r w:rsidR="00B609E8" w:rsidRPr="006802B9">
        <w:rPr>
          <w:rFonts w:ascii="Arial" w:eastAsia="Arial" w:hAnsi="Arial" w:cs="Arial"/>
        </w:rPr>
        <w:t xml:space="preserve">, received </w:t>
      </w:r>
      <w:proofErr w:type="gramStart"/>
      <w:r w:rsidR="00B609E8" w:rsidRPr="006802B9">
        <w:rPr>
          <w:rFonts w:ascii="Arial" w:eastAsia="Arial" w:hAnsi="Arial" w:cs="Arial"/>
        </w:rPr>
        <w:t>minority</w:t>
      </w:r>
      <w:proofErr w:type="gramEnd"/>
      <w:r w:rsidR="00B609E8" w:rsidRPr="006802B9">
        <w:rPr>
          <w:rFonts w:ascii="Arial" w:eastAsia="Arial" w:hAnsi="Arial" w:cs="Arial"/>
        </w:rPr>
        <w:t xml:space="preserve"> travel award</w:t>
      </w:r>
      <w:r w:rsidR="008E360E" w:rsidRPr="006802B9">
        <w:rPr>
          <w:rFonts w:ascii="Arial" w:eastAsia="Arial" w:hAnsi="Arial" w:cs="Arial"/>
        </w:rPr>
        <w:t>.</w:t>
      </w:r>
    </w:p>
    <w:p w14:paraId="71EE7A30" w14:textId="4A597118" w:rsidR="0062082A" w:rsidRPr="006802B9" w:rsidRDefault="00C303E0" w:rsidP="00EF3025">
      <w:pPr>
        <w:pStyle w:val="BodyA"/>
        <w:numPr>
          <w:ilvl w:val="0"/>
          <w:numId w:val="68"/>
        </w:numPr>
        <w:rPr>
          <w:rFonts w:ascii="Arial" w:eastAsia="DengXian" w:hAnsi="Arial" w:cs="Arial"/>
          <w:color w:val="auto"/>
          <w:bdr w:val="none" w:sz="0" w:space="0" w:color="auto"/>
          <w:lang w:eastAsia="zh-CN"/>
        </w:rPr>
      </w:pPr>
      <w:r w:rsidRPr="006802B9">
        <w:rPr>
          <w:rFonts w:ascii="Arial" w:eastAsia="Arial" w:hAnsi="Arial" w:cs="Arial"/>
        </w:rPr>
        <w:t xml:space="preserve">Muro, I., Tobin, R.P., Qualman, </w:t>
      </w:r>
      <w:r w:rsidRPr="006802B9">
        <w:rPr>
          <w:rFonts w:ascii="Arial" w:eastAsia="Times New Roman" w:hAnsi="Arial" w:cs="Arial"/>
          <w:bdr w:val="none" w:sz="0" w:space="0" w:color="auto"/>
        </w:rPr>
        <w:t>A.C., McMahan, R.H., Newell-Rogers, K.,</w:t>
      </w:r>
      <w:r w:rsidRPr="006802B9">
        <w:rPr>
          <w:rFonts w:ascii="Arial" w:hAnsi="Arial" w:cs="Arial"/>
        </w:rPr>
        <w:t xml:space="preserve"> </w:t>
      </w:r>
      <w:r w:rsidRPr="006802B9">
        <w:rPr>
          <w:rFonts w:ascii="Arial" w:hAnsi="Arial" w:cs="Arial"/>
          <w:b/>
        </w:rPr>
        <w:t>Kovacs</w:t>
      </w:r>
      <w:r w:rsidRPr="006802B9">
        <w:rPr>
          <w:rFonts w:ascii="Arial" w:hAnsi="Arial" w:cs="Arial"/>
        </w:rPr>
        <w:t xml:space="preserve">, E.J. and J-P Idrovo. α7-nAChR expression and </w:t>
      </w:r>
      <w:r w:rsidR="008E360E" w:rsidRPr="006802B9">
        <w:rPr>
          <w:rFonts w:ascii="Arial" w:hAnsi="Arial" w:cs="Arial"/>
        </w:rPr>
        <w:t>Kupffer</w:t>
      </w:r>
      <w:r w:rsidRPr="006802B9">
        <w:rPr>
          <w:rFonts w:ascii="Arial" w:hAnsi="Arial" w:cs="Arial"/>
        </w:rPr>
        <w:t xml:space="preserve"> cells from aged mice after burn injury. </w:t>
      </w:r>
      <w:r w:rsidRPr="006802B9">
        <w:rPr>
          <w:rFonts w:ascii="Arial" w:eastAsia="DengXian" w:hAnsi="Arial" w:cs="Arial"/>
          <w:color w:val="auto"/>
          <w:bdr w:val="none" w:sz="0" w:space="0" w:color="auto"/>
          <w:lang w:eastAsia="zh-CN"/>
        </w:rPr>
        <w:t>Shock Society meeting,</w:t>
      </w:r>
      <w:r w:rsidR="008462DF" w:rsidRPr="006802B9">
        <w:rPr>
          <w:rFonts w:ascii="Arial" w:eastAsia="DengXian" w:hAnsi="Arial" w:cs="Arial"/>
          <w:color w:val="auto"/>
          <w:bdr w:val="none" w:sz="0" w:space="0" w:color="auto"/>
          <w:lang w:eastAsia="zh-CN"/>
        </w:rPr>
        <w:t xml:space="preserve"> Toronto, Ontario, CA, June 202</w:t>
      </w:r>
      <w:r w:rsidR="00B4094D" w:rsidRPr="006802B9">
        <w:rPr>
          <w:rFonts w:ascii="Arial" w:eastAsia="DengXian" w:hAnsi="Arial" w:cs="Arial"/>
          <w:color w:val="auto"/>
          <w:bdr w:val="none" w:sz="0" w:space="0" w:color="auto"/>
          <w:lang w:eastAsia="zh-CN"/>
        </w:rPr>
        <w:t>2</w:t>
      </w:r>
      <w:r w:rsidR="008462DF" w:rsidRPr="006802B9">
        <w:rPr>
          <w:rFonts w:ascii="Arial" w:eastAsia="DengXian" w:hAnsi="Arial" w:cs="Arial"/>
          <w:color w:val="auto"/>
          <w:bdr w:val="none" w:sz="0" w:space="0" w:color="auto"/>
          <w:lang w:eastAsia="zh-CN"/>
        </w:rPr>
        <w:t>. S</w:t>
      </w:r>
      <w:r w:rsidR="0062082A" w:rsidRPr="006802B9">
        <w:rPr>
          <w:rFonts w:ascii="Arial" w:eastAsia="DengXian" w:hAnsi="Arial" w:cs="Arial"/>
          <w:color w:val="auto"/>
          <w:bdr w:val="none" w:sz="0" w:space="0" w:color="auto"/>
          <w:lang w:eastAsia="zh-CN"/>
        </w:rPr>
        <w:t>elected for poster presentation.</w:t>
      </w:r>
    </w:p>
    <w:p w14:paraId="3F13DEDD" w14:textId="28DB22F0" w:rsidR="0089727F" w:rsidRPr="006802B9" w:rsidRDefault="00372292" w:rsidP="00EF3025">
      <w:pPr>
        <w:pStyle w:val="ListParagraph"/>
        <w:numPr>
          <w:ilvl w:val="0"/>
          <w:numId w:val="68"/>
        </w:numPr>
        <w:autoSpaceDE w:val="0"/>
        <w:autoSpaceDN w:val="0"/>
        <w:adjustRightInd w:val="0"/>
        <w:rPr>
          <w:rFonts w:ascii="Arial" w:hAnsi="Arial" w:cs="Arial"/>
          <w:noProof/>
          <w:color w:val="000000" w:themeColor="text1"/>
          <w:sz w:val="22"/>
          <w:szCs w:val="22"/>
        </w:rPr>
      </w:pPr>
      <w:r w:rsidRPr="006802B9">
        <w:rPr>
          <w:rFonts w:ascii="Arial" w:hAnsi="Arial" w:cs="Arial"/>
          <w:b/>
          <w:color w:val="000000" w:themeColor="text1"/>
          <w:sz w:val="22"/>
          <w:szCs w:val="22"/>
        </w:rPr>
        <w:t>Kovacs</w:t>
      </w:r>
      <w:r w:rsidRPr="006802B9">
        <w:rPr>
          <w:rFonts w:ascii="Arial" w:hAnsi="Arial" w:cs="Arial"/>
          <w:color w:val="000000" w:themeColor="text1"/>
          <w:sz w:val="22"/>
          <w:szCs w:val="22"/>
        </w:rPr>
        <w:t>, E.J., Hulsebus, H.</w:t>
      </w:r>
      <w:r w:rsidRPr="006802B9">
        <w:rPr>
          <w:rFonts w:ascii="Arial" w:hAnsi="Arial" w:cs="Arial"/>
          <w:noProof/>
          <w:color w:val="000000" w:themeColor="text1"/>
          <w:sz w:val="22"/>
          <w:szCs w:val="22"/>
        </w:rPr>
        <w:t xml:space="preserve">J. Hulsebus, Najarro, K.M., and McMahan, R.H. </w:t>
      </w:r>
      <w:r w:rsidR="001C78AA" w:rsidRPr="006802B9">
        <w:rPr>
          <w:rFonts w:ascii="Arial" w:hAnsi="Arial" w:cs="Arial"/>
          <w:color w:val="000000" w:themeColor="text1"/>
          <w:sz w:val="22"/>
          <w:szCs w:val="22"/>
        </w:rPr>
        <w:t xml:space="preserve">Novel model of aging and alcohol: The gut-lung axis. </w:t>
      </w:r>
      <w:r w:rsidRPr="006802B9">
        <w:rPr>
          <w:rFonts w:ascii="Arial" w:hAnsi="Arial" w:cs="Arial"/>
          <w:noProof/>
          <w:color w:val="000000" w:themeColor="text1"/>
          <w:sz w:val="22"/>
          <w:szCs w:val="22"/>
        </w:rPr>
        <w:t xml:space="preserve">Annual BALR (British Association Lung </w:t>
      </w:r>
      <w:r w:rsidR="0089727F" w:rsidRPr="006802B9">
        <w:rPr>
          <w:rFonts w:ascii="Arial" w:hAnsi="Arial" w:cs="Arial"/>
          <w:noProof/>
          <w:color w:val="000000" w:themeColor="text1"/>
          <w:sz w:val="22"/>
          <w:szCs w:val="22"/>
        </w:rPr>
        <w:br w:type="page"/>
      </w:r>
    </w:p>
    <w:p w14:paraId="4999EF63" w14:textId="41B7B126" w:rsidR="00372292" w:rsidRPr="006802B9" w:rsidRDefault="00372292" w:rsidP="0089727F">
      <w:pPr>
        <w:pStyle w:val="ListParagraph"/>
        <w:tabs>
          <w:tab w:val="left" w:pos="810"/>
          <w:tab w:val="left" w:pos="1656"/>
        </w:tabs>
        <w:autoSpaceDE w:val="0"/>
        <w:autoSpaceDN w:val="0"/>
        <w:adjustRightInd w:val="0"/>
        <w:rPr>
          <w:rFonts w:ascii="Arial" w:hAnsi="Arial" w:cs="Arial"/>
          <w:noProof/>
          <w:color w:val="000000" w:themeColor="text1"/>
          <w:sz w:val="22"/>
          <w:szCs w:val="22"/>
        </w:rPr>
      </w:pPr>
      <w:r w:rsidRPr="006802B9">
        <w:rPr>
          <w:rFonts w:ascii="Arial" w:hAnsi="Arial" w:cs="Arial"/>
          <w:noProof/>
          <w:color w:val="000000" w:themeColor="text1"/>
          <w:sz w:val="22"/>
          <w:szCs w:val="22"/>
        </w:rPr>
        <w:lastRenderedPageBreak/>
        <w:t xml:space="preserve">Research) Conference. </w:t>
      </w:r>
      <w:r w:rsidR="0089727F" w:rsidRPr="006802B9">
        <w:rPr>
          <w:rFonts w:ascii="Arial" w:hAnsi="Arial" w:cs="Arial"/>
          <w:noProof/>
          <w:color w:val="000000" w:themeColor="text1"/>
          <w:sz w:val="22"/>
          <w:szCs w:val="22"/>
        </w:rPr>
        <w:t xml:space="preserve">Liverpool, England, </w:t>
      </w:r>
      <w:r w:rsidRPr="006802B9">
        <w:rPr>
          <w:rFonts w:ascii="Arial" w:hAnsi="Arial" w:cs="Arial"/>
          <w:noProof/>
          <w:color w:val="000000" w:themeColor="text1"/>
          <w:sz w:val="22"/>
          <w:szCs w:val="22"/>
        </w:rPr>
        <w:t>September 2022. (Invited speaker)</w:t>
      </w:r>
      <w:r w:rsidR="0089727F" w:rsidRPr="006802B9">
        <w:rPr>
          <w:rFonts w:ascii="Arial" w:hAnsi="Arial" w:cs="Arial"/>
          <w:noProof/>
          <w:color w:val="000000" w:themeColor="text1"/>
          <w:sz w:val="22"/>
          <w:szCs w:val="22"/>
        </w:rPr>
        <w:t>.</w:t>
      </w:r>
      <w:r w:rsidRPr="006802B9">
        <w:rPr>
          <w:rFonts w:ascii="Arial" w:hAnsi="Arial" w:cs="Arial"/>
          <w:noProof/>
          <w:color w:val="000000" w:themeColor="text1"/>
          <w:sz w:val="22"/>
          <w:szCs w:val="22"/>
        </w:rPr>
        <w:t xml:space="preserve"> </w:t>
      </w:r>
    </w:p>
    <w:p w14:paraId="6C655650" w14:textId="1580E53E" w:rsidR="00530260" w:rsidRPr="006802B9" w:rsidRDefault="0062082A" w:rsidP="00EF3025">
      <w:pPr>
        <w:pStyle w:val="BodyA"/>
        <w:numPr>
          <w:ilvl w:val="0"/>
          <w:numId w:val="68"/>
        </w:numPr>
        <w:rPr>
          <w:rFonts w:ascii="Arial" w:eastAsia="DengXian" w:hAnsi="Arial" w:cs="Arial"/>
          <w:color w:val="auto"/>
          <w:bdr w:val="none" w:sz="0" w:space="0" w:color="auto"/>
          <w:lang w:eastAsia="zh-CN"/>
        </w:rPr>
      </w:pPr>
      <w:r w:rsidRPr="006802B9">
        <w:rPr>
          <w:rFonts w:ascii="Arial" w:eastAsia="DengXian" w:hAnsi="Arial" w:cs="Arial"/>
          <w:color w:val="auto"/>
          <w:bdr w:val="none" w:sz="0" w:space="0" w:color="auto"/>
          <w:lang w:eastAsia="zh-CN"/>
        </w:rPr>
        <w:t>Anton, P.</w:t>
      </w:r>
      <w:r w:rsidRPr="006802B9">
        <w:rPr>
          <w:rFonts w:ascii="Arial" w:hAnsi="Arial" w:cs="Arial"/>
        </w:rPr>
        <w:t>, Rutt L.,</w:t>
      </w:r>
      <w:r w:rsidR="00A7389A" w:rsidRPr="006802B9">
        <w:rPr>
          <w:rFonts w:ascii="Arial" w:hAnsi="Arial" w:cs="Arial"/>
        </w:rPr>
        <w:t xml:space="preserve"> </w:t>
      </w:r>
      <w:r w:rsidRPr="006802B9">
        <w:rPr>
          <w:rFonts w:ascii="Arial" w:hAnsi="Arial" w:cs="Arial"/>
        </w:rPr>
        <w:t xml:space="preserve">Busquet, N., Kaufman, M, </w:t>
      </w:r>
      <w:r w:rsidRPr="006802B9">
        <w:rPr>
          <w:rFonts w:ascii="Arial" w:hAnsi="Arial" w:cs="Arial"/>
          <w:b/>
        </w:rPr>
        <w:t>Kovacs</w:t>
      </w:r>
      <w:r w:rsidRPr="006802B9">
        <w:rPr>
          <w:rFonts w:ascii="Arial" w:hAnsi="Arial" w:cs="Arial"/>
        </w:rPr>
        <w:t xml:space="preserve">, E.J., </w:t>
      </w:r>
      <w:r w:rsidR="0089727F" w:rsidRPr="006802B9">
        <w:rPr>
          <w:rFonts w:ascii="Arial" w:hAnsi="Arial" w:cs="Arial"/>
        </w:rPr>
        <w:t xml:space="preserve">and </w:t>
      </w:r>
      <w:r w:rsidRPr="006802B9">
        <w:rPr>
          <w:rFonts w:ascii="Arial" w:hAnsi="Arial" w:cs="Arial"/>
        </w:rPr>
        <w:t xml:space="preserve">McCullough, R. Binge </w:t>
      </w:r>
      <w:r w:rsidR="0089727F" w:rsidRPr="006802B9">
        <w:rPr>
          <w:rFonts w:ascii="Arial" w:hAnsi="Arial" w:cs="Arial"/>
        </w:rPr>
        <w:t>ethanol a</w:t>
      </w:r>
      <w:r w:rsidRPr="006802B9">
        <w:rPr>
          <w:rFonts w:ascii="Arial" w:hAnsi="Arial" w:cs="Arial"/>
        </w:rPr>
        <w:t xml:space="preserve">ccelerates </w:t>
      </w:r>
      <w:r w:rsidR="0089727F" w:rsidRPr="006802B9">
        <w:rPr>
          <w:rFonts w:ascii="Arial" w:hAnsi="Arial" w:cs="Arial"/>
        </w:rPr>
        <w:t>n</w:t>
      </w:r>
      <w:r w:rsidRPr="006802B9">
        <w:rPr>
          <w:rFonts w:ascii="Arial" w:hAnsi="Arial" w:cs="Arial"/>
        </w:rPr>
        <w:t xml:space="preserve">euroinflammation and </w:t>
      </w:r>
      <w:r w:rsidR="0089727F" w:rsidRPr="006802B9">
        <w:rPr>
          <w:rFonts w:ascii="Arial" w:hAnsi="Arial" w:cs="Arial"/>
        </w:rPr>
        <w:t>c</w:t>
      </w:r>
      <w:r w:rsidRPr="006802B9">
        <w:rPr>
          <w:rFonts w:ascii="Arial" w:hAnsi="Arial" w:cs="Arial"/>
        </w:rPr>
        <w:t xml:space="preserve">ognitive </w:t>
      </w:r>
      <w:r w:rsidR="0089727F" w:rsidRPr="006802B9">
        <w:rPr>
          <w:rFonts w:ascii="Arial" w:hAnsi="Arial" w:cs="Arial"/>
        </w:rPr>
        <w:t>d</w:t>
      </w:r>
      <w:r w:rsidRPr="006802B9">
        <w:rPr>
          <w:rFonts w:ascii="Arial" w:hAnsi="Arial" w:cs="Arial"/>
        </w:rPr>
        <w:t xml:space="preserve">ysfunction in </w:t>
      </w:r>
      <w:r w:rsidR="0089727F" w:rsidRPr="006802B9">
        <w:rPr>
          <w:rFonts w:ascii="Arial" w:hAnsi="Arial" w:cs="Arial"/>
        </w:rPr>
        <w:t>a</w:t>
      </w:r>
      <w:r w:rsidRPr="006802B9">
        <w:rPr>
          <w:rFonts w:ascii="Arial" w:hAnsi="Arial" w:cs="Arial"/>
        </w:rPr>
        <w:t xml:space="preserve">dvanced </w:t>
      </w:r>
      <w:r w:rsidR="0089727F" w:rsidRPr="006802B9">
        <w:rPr>
          <w:rFonts w:ascii="Arial" w:hAnsi="Arial" w:cs="Arial"/>
        </w:rPr>
        <w:t>a</w:t>
      </w:r>
      <w:r w:rsidRPr="006802B9">
        <w:rPr>
          <w:rFonts w:ascii="Arial" w:hAnsi="Arial" w:cs="Arial"/>
        </w:rPr>
        <w:t xml:space="preserve">ge. </w:t>
      </w:r>
      <w:r w:rsidRPr="006802B9">
        <w:rPr>
          <w:rFonts w:ascii="Arial" w:hAnsi="Arial" w:cs="Arial"/>
          <w:bCs/>
        </w:rPr>
        <w:t xml:space="preserve">Society for Leukocyte Biology meeting, </w:t>
      </w:r>
      <w:r w:rsidR="006C72B8" w:rsidRPr="006802B9">
        <w:rPr>
          <w:rFonts w:ascii="Arial" w:hAnsi="Arial" w:cs="Arial"/>
          <w:bCs/>
        </w:rPr>
        <w:t xml:space="preserve">Big Island, HI, </w:t>
      </w:r>
      <w:r w:rsidRPr="006802B9">
        <w:rPr>
          <w:rFonts w:ascii="Arial" w:hAnsi="Arial" w:cs="Arial"/>
          <w:bCs/>
        </w:rPr>
        <w:t>October 2022</w:t>
      </w:r>
      <w:r w:rsidR="0050041E" w:rsidRPr="006802B9">
        <w:rPr>
          <w:rFonts w:ascii="Arial" w:hAnsi="Arial" w:cs="Arial"/>
          <w:bCs/>
        </w:rPr>
        <w:t xml:space="preserve">. </w:t>
      </w:r>
      <w:r w:rsidRPr="006802B9">
        <w:rPr>
          <w:rFonts w:ascii="Arial" w:hAnsi="Arial" w:cs="Arial"/>
          <w:bCs/>
        </w:rPr>
        <w:t>Selected for Presidential Award competition</w:t>
      </w:r>
      <w:r w:rsidR="0050041E" w:rsidRPr="006802B9">
        <w:rPr>
          <w:rFonts w:ascii="Arial" w:hAnsi="Arial" w:cs="Arial"/>
          <w:bCs/>
        </w:rPr>
        <w:t>, oral presentation,</w:t>
      </w:r>
      <w:r w:rsidRPr="006802B9">
        <w:rPr>
          <w:rFonts w:ascii="Arial" w:hAnsi="Arial" w:cs="Arial"/>
          <w:bCs/>
        </w:rPr>
        <w:t xml:space="preserve"> and travel award.</w:t>
      </w:r>
    </w:p>
    <w:p w14:paraId="08CA266B" w14:textId="45B3BAF6" w:rsidR="0062082A" w:rsidRPr="00C67FAD" w:rsidRDefault="00530260" w:rsidP="00EF3025">
      <w:pPr>
        <w:pStyle w:val="BodyA"/>
        <w:numPr>
          <w:ilvl w:val="0"/>
          <w:numId w:val="68"/>
        </w:numPr>
        <w:rPr>
          <w:rFonts w:ascii="Arial" w:eastAsia="DengXian" w:hAnsi="Arial" w:cs="Arial"/>
          <w:color w:val="000000" w:themeColor="text1"/>
          <w:bdr w:val="none" w:sz="0" w:space="0" w:color="auto"/>
          <w:lang w:eastAsia="zh-CN"/>
        </w:rPr>
      </w:pPr>
      <w:r w:rsidRPr="006802B9">
        <w:rPr>
          <w:rFonts w:ascii="Arial" w:hAnsi="Arial" w:cs="Arial"/>
        </w:rPr>
        <w:t>McMahan, R.H., Najarro, K.M., Giesy, L.E., Khair, S., Choy, K., Schnabl, B., Walrath, T.M.</w:t>
      </w:r>
      <w:r w:rsidR="001C78AA" w:rsidRPr="006802B9">
        <w:rPr>
          <w:rFonts w:ascii="Arial" w:hAnsi="Arial" w:cs="Arial"/>
        </w:rPr>
        <w:t>,</w:t>
      </w:r>
      <w:r w:rsidRPr="006802B9">
        <w:rPr>
          <w:rFonts w:ascii="Arial" w:hAnsi="Arial" w:cs="Arial"/>
        </w:rPr>
        <w:t xml:space="preserve"> and </w:t>
      </w:r>
      <w:r w:rsidRPr="006802B9">
        <w:rPr>
          <w:rFonts w:ascii="Arial" w:hAnsi="Arial" w:cs="Arial"/>
          <w:b/>
        </w:rPr>
        <w:t>Kovacs</w:t>
      </w:r>
      <w:r w:rsidRPr="006802B9">
        <w:rPr>
          <w:rFonts w:ascii="Arial" w:hAnsi="Arial" w:cs="Arial"/>
        </w:rPr>
        <w:t>, E.J. Ethanol intoxication and post burn neuroinflammation inv</w:t>
      </w:r>
      <w:r w:rsidR="0089727F" w:rsidRPr="006802B9">
        <w:rPr>
          <w:rFonts w:ascii="Arial" w:hAnsi="Arial" w:cs="Arial"/>
        </w:rPr>
        <w:t xml:space="preserve">olves </w:t>
      </w:r>
      <w:r w:rsidRPr="006802B9">
        <w:rPr>
          <w:rFonts w:ascii="Arial" w:hAnsi="Arial" w:cs="Arial"/>
        </w:rPr>
        <w:t xml:space="preserve">the gut-brain axis. </w:t>
      </w:r>
      <w:r w:rsidRPr="006802B9">
        <w:rPr>
          <w:rFonts w:ascii="Arial" w:hAnsi="Arial" w:cs="Arial"/>
          <w:bCs/>
        </w:rPr>
        <w:t>Society for Leukocyte Biolo</w:t>
      </w:r>
      <w:r w:rsidRPr="00C67FAD">
        <w:rPr>
          <w:rFonts w:ascii="Arial" w:hAnsi="Arial" w:cs="Arial"/>
          <w:bCs/>
          <w:color w:val="000000" w:themeColor="text1"/>
        </w:rPr>
        <w:t xml:space="preserve">gy meeting, </w:t>
      </w:r>
      <w:r w:rsidR="006C72B8" w:rsidRPr="00C67FAD">
        <w:rPr>
          <w:rFonts w:ascii="Arial" w:hAnsi="Arial" w:cs="Arial"/>
          <w:bCs/>
          <w:color w:val="000000" w:themeColor="text1"/>
        </w:rPr>
        <w:t xml:space="preserve">Big Island, HI, </w:t>
      </w:r>
      <w:r w:rsidRPr="00C67FAD">
        <w:rPr>
          <w:rFonts w:ascii="Arial" w:hAnsi="Arial" w:cs="Arial"/>
          <w:bCs/>
          <w:color w:val="000000" w:themeColor="text1"/>
        </w:rPr>
        <w:t>October 2022</w:t>
      </w:r>
      <w:r w:rsidR="0050041E" w:rsidRPr="00C67FAD">
        <w:rPr>
          <w:rFonts w:ascii="Arial" w:hAnsi="Arial" w:cs="Arial"/>
          <w:bCs/>
          <w:color w:val="000000" w:themeColor="text1"/>
        </w:rPr>
        <w:t>. Selected for oral presentation and AIRIG travel award.</w:t>
      </w:r>
    </w:p>
    <w:p w14:paraId="4AA80D84" w14:textId="7DEA16BD" w:rsidR="007A720E" w:rsidRPr="00C67FAD" w:rsidRDefault="007A720E" w:rsidP="000C7215">
      <w:pPr>
        <w:pStyle w:val="BodyA"/>
        <w:numPr>
          <w:ilvl w:val="0"/>
          <w:numId w:val="68"/>
        </w:numPr>
        <w:spacing w:line="256" w:lineRule="auto"/>
        <w:rPr>
          <w:rFonts w:ascii="Arial" w:eastAsia="DengXian" w:hAnsi="Arial" w:cs="Arial"/>
          <w:color w:val="000000" w:themeColor="text1"/>
          <w:bdr w:val="none" w:sz="0" w:space="0" w:color="auto"/>
          <w:lang w:eastAsia="zh-CN"/>
        </w:rPr>
      </w:pPr>
      <w:r w:rsidRPr="00C67FAD">
        <w:rPr>
          <w:rFonts w:ascii="Arial" w:hAnsi="Arial" w:cs="Arial"/>
          <w:color w:val="000000" w:themeColor="text1"/>
        </w:rPr>
        <w:t xml:space="preserve">Dagdag, A., Kanwar, J., Mohyuddin, H., Pásaro, E., Constantine, N., Ortmeyer, H.K., </w:t>
      </w:r>
      <w:proofErr w:type="spellStart"/>
      <w:r w:rsidRPr="00C67FAD">
        <w:rPr>
          <w:rFonts w:ascii="Arial" w:hAnsi="Arial" w:cs="Arial"/>
          <w:color w:val="000000" w:themeColor="text1"/>
        </w:rPr>
        <w:t>Tizenberg</w:t>
      </w:r>
      <w:proofErr w:type="spellEnd"/>
      <w:r w:rsidRPr="00C67FAD">
        <w:rPr>
          <w:rFonts w:ascii="Arial" w:hAnsi="Arial" w:cs="Arial"/>
          <w:color w:val="000000" w:themeColor="text1"/>
        </w:rPr>
        <w:t xml:space="preserve">, B., Afram, L., Marano, C., Lowry, C.A., Hoisington, A.J., </w:t>
      </w:r>
      <w:proofErr w:type="spellStart"/>
      <w:r w:rsidRPr="00C67FAD">
        <w:rPr>
          <w:rFonts w:ascii="Arial" w:hAnsi="Arial" w:cs="Arial"/>
          <w:color w:val="000000" w:themeColor="text1"/>
        </w:rPr>
        <w:t>RachBeisel</w:t>
      </w:r>
      <w:proofErr w:type="spellEnd"/>
      <w:r w:rsidRPr="00C67FAD">
        <w:rPr>
          <w:rFonts w:ascii="Arial" w:hAnsi="Arial" w:cs="Arial"/>
          <w:color w:val="000000" w:themeColor="text1"/>
        </w:rPr>
        <w:t xml:space="preserve">, J.A., Lema-Arranz, C., Wences-Chirino, T,  Fernández-Bertólez, N., Maseda, A., Millán-Calenti, J.C., </w:t>
      </w:r>
      <w:r w:rsidRPr="00C67FAD">
        <w:rPr>
          <w:rFonts w:ascii="Arial" w:hAnsi="Arial" w:cs="Arial"/>
          <w:b/>
          <w:color w:val="000000" w:themeColor="text1"/>
        </w:rPr>
        <w:t>Kovacs</w:t>
      </w:r>
      <w:r w:rsidRPr="00C67FAD">
        <w:rPr>
          <w:rFonts w:ascii="Arial" w:hAnsi="Arial" w:cs="Arial"/>
          <w:color w:val="000000" w:themeColor="text1"/>
        </w:rPr>
        <w:t>, E.J., Brenner, L.A., Lorenzo-López, L., Valdiglesias, V., Laffon</w:t>
      </w:r>
      <w:r w:rsidRPr="00C67FAD">
        <w:rPr>
          <w:rFonts w:ascii="Arial" w:hAnsi="Arial" w:cs="Arial"/>
          <w:color w:val="000000" w:themeColor="text1"/>
          <w:vertAlign w:val="superscript"/>
        </w:rPr>
        <w:t xml:space="preserve"> </w:t>
      </w:r>
      <w:r w:rsidRPr="00C67FAD">
        <w:rPr>
          <w:rFonts w:ascii="Arial" w:hAnsi="Arial" w:cs="Arial"/>
          <w:color w:val="000000" w:themeColor="text1"/>
        </w:rPr>
        <w:t xml:space="preserve">B., Postolache, T.T. </w:t>
      </w:r>
      <w:r w:rsidRPr="00C67FAD">
        <w:rPr>
          <w:rFonts w:ascii="Arial" w:hAnsi="Arial" w:cs="Arial"/>
          <w:bCs/>
          <w:color w:val="000000" w:themeColor="text1"/>
        </w:rPr>
        <w:t xml:space="preserve"> T</w:t>
      </w:r>
      <w:r w:rsidR="002A3074" w:rsidRPr="00C67FAD">
        <w:rPr>
          <w:rFonts w:ascii="Arial" w:hAnsi="Arial" w:cs="Arial"/>
          <w:bCs/>
          <w:color w:val="000000" w:themeColor="text1"/>
        </w:rPr>
        <w:t>oxoplasma</w:t>
      </w:r>
      <w:r w:rsidRPr="00C67FAD">
        <w:rPr>
          <w:rFonts w:ascii="Arial" w:hAnsi="Arial" w:cs="Arial"/>
          <w:bCs/>
          <w:color w:val="000000" w:themeColor="text1"/>
        </w:rPr>
        <w:t xml:space="preserve"> IgG </w:t>
      </w:r>
      <w:proofErr w:type="spellStart"/>
      <w:r w:rsidR="002A3074" w:rsidRPr="00C67FAD">
        <w:rPr>
          <w:rFonts w:ascii="Arial" w:hAnsi="Arial" w:cs="Arial"/>
          <w:bCs/>
          <w:color w:val="000000" w:themeColor="text1"/>
        </w:rPr>
        <w:t>serosensitivity</w:t>
      </w:r>
      <w:proofErr w:type="spellEnd"/>
      <w:r w:rsidR="002A3074" w:rsidRPr="00C67FAD">
        <w:rPr>
          <w:rFonts w:ascii="Arial" w:hAnsi="Arial" w:cs="Arial"/>
          <w:bCs/>
          <w:color w:val="000000" w:themeColor="text1"/>
        </w:rPr>
        <w:t xml:space="preserve"> is positively associated with cognitive impairment in older adults even after adjustment for </w:t>
      </w:r>
      <w:proofErr w:type="spellStart"/>
      <w:proofErr w:type="gramStart"/>
      <w:r w:rsidR="002A3074" w:rsidRPr="00C67FAD">
        <w:rPr>
          <w:rFonts w:ascii="Arial" w:hAnsi="Arial" w:cs="Arial"/>
          <w:bCs/>
          <w:color w:val="000000" w:themeColor="text1"/>
        </w:rPr>
        <w:t>depression.</w:t>
      </w:r>
      <w:r w:rsidRPr="00C67FAD">
        <w:rPr>
          <w:rFonts w:ascii="Arial" w:eastAsia="Times New Roman" w:hAnsi="Arial" w:cs="Arial"/>
          <w:bCs/>
          <w:color w:val="000000" w:themeColor="text1"/>
          <w:bdr w:val="none" w:sz="0" w:space="0" w:color="auto"/>
        </w:rPr>
        <w:t>The</w:t>
      </w:r>
      <w:proofErr w:type="spellEnd"/>
      <w:proofErr w:type="gramEnd"/>
      <w:r w:rsidRPr="00C67FAD">
        <w:rPr>
          <w:rFonts w:ascii="Arial" w:eastAsia="Times New Roman" w:hAnsi="Arial" w:cs="Arial"/>
          <w:bCs/>
          <w:color w:val="000000" w:themeColor="text1"/>
          <w:bdr w:val="none" w:sz="0" w:space="0" w:color="auto"/>
        </w:rPr>
        <w:t xml:space="preserve"> 40</w:t>
      </w:r>
      <w:r w:rsidRPr="00C67FAD">
        <w:rPr>
          <w:rFonts w:ascii="Arial" w:eastAsia="Times New Roman" w:hAnsi="Arial" w:cs="Arial"/>
          <w:bCs/>
          <w:color w:val="000000" w:themeColor="text1"/>
          <w:bdr w:val="none" w:sz="0" w:space="0" w:color="auto"/>
          <w:vertAlign w:val="superscript"/>
        </w:rPr>
        <w:t>th</w:t>
      </w:r>
      <w:r w:rsidRPr="00C67FAD">
        <w:rPr>
          <w:rFonts w:ascii="Arial" w:eastAsia="Times New Roman" w:hAnsi="Arial" w:cs="Arial"/>
          <w:bCs/>
          <w:color w:val="000000" w:themeColor="text1"/>
          <w:bdr w:val="none" w:sz="0" w:space="0" w:color="auto"/>
        </w:rPr>
        <w:t> International Winter-Workshop on Clinical, Chemical and Biochemical Aspects of Pteridines and Related Topics, Innsbruck, Austria, February 2023.</w:t>
      </w:r>
    </w:p>
    <w:p w14:paraId="79802DD4" w14:textId="4487F655" w:rsidR="009D29EE" w:rsidRPr="006802B9" w:rsidRDefault="009D29EE" w:rsidP="009D29EE">
      <w:pPr>
        <w:pStyle w:val="ListParagraph"/>
        <w:numPr>
          <w:ilvl w:val="0"/>
          <w:numId w:val="68"/>
        </w:numPr>
        <w:rPr>
          <w:rFonts w:ascii="Arial" w:hAnsi="Arial" w:cs="Arial"/>
          <w:color w:val="212529"/>
          <w:sz w:val="22"/>
          <w:szCs w:val="22"/>
        </w:rPr>
      </w:pPr>
      <w:r w:rsidRPr="006802B9">
        <w:rPr>
          <w:rFonts w:ascii="Arial" w:hAnsi="Arial" w:cs="Arial"/>
          <w:color w:val="212529"/>
          <w:sz w:val="22"/>
          <w:szCs w:val="22"/>
        </w:rPr>
        <w:t xml:space="preserve">Khair, S., McMahan, R.H., Walrath, T.M., Choy, K., Najarro, K.M., Giesy, L., and </w:t>
      </w:r>
      <w:r w:rsidRPr="006802B9">
        <w:rPr>
          <w:rFonts w:ascii="Arial" w:hAnsi="Arial" w:cs="Arial"/>
          <w:b/>
          <w:color w:val="212529"/>
          <w:sz w:val="22"/>
          <w:szCs w:val="22"/>
        </w:rPr>
        <w:t>Kovacs</w:t>
      </w:r>
      <w:r w:rsidRPr="006802B9">
        <w:rPr>
          <w:rFonts w:ascii="Arial" w:hAnsi="Arial" w:cs="Arial"/>
          <w:color w:val="212529"/>
          <w:sz w:val="22"/>
          <w:szCs w:val="22"/>
        </w:rPr>
        <w:t xml:space="preserve">, E.J. </w:t>
      </w:r>
      <w:proofErr w:type="spellStart"/>
      <w:r w:rsidRPr="006802B9">
        <w:rPr>
          <w:rFonts w:ascii="Arial" w:hAnsi="Arial" w:cs="Arial"/>
          <w:color w:val="212529"/>
          <w:sz w:val="22"/>
          <w:szCs w:val="22"/>
        </w:rPr>
        <w:t>Cathelicidin</w:t>
      </w:r>
      <w:proofErr w:type="spellEnd"/>
      <w:r w:rsidRPr="006802B9">
        <w:rPr>
          <w:rFonts w:ascii="Arial" w:hAnsi="Arial" w:cs="Arial"/>
          <w:color w:val="212529"/>
          <w:sz w:val="22"/>
          <w:szCs w:val="22"/>
        </w:rPr>
        <w:t xml:space="preserve">-related Antimicrobial Peptide Gene Expression in Lungs is Impaired when Ethanol Intoxication Precedes Cutaneous Burn Injury. </w:t>
      </w:r>
      <w:r w:rsidRPr="006802B9">
        <w:rPr>
          <w:rFonts w:ascii="Arial" w:eastAsia="Times New Roman" w:hAnsi="Arial" w:cs="Arial"/>
          <w:bCs/>
          <w:color w:val="auto"/>
          <w:sz w:val="22"/>
          <w:szCs w:val="22"/>
          <w:bdr w:val="none" w:sz="0" w:space="0" w:color="auto"/>
        </w:rPr>
        <w:t>Gordon Research Conference</w:t>
      </w:r>
      <w:r w:rsidRPr="006802B9">
        <w:rPr>
          <w:rFonts w:ascii="Arial" w:hAnsi="Arial" w:cs="Arial"/>
          <w:sz w:val="22"/>
          <w:szCs w:val="22"/>
        </w:rPr>
        <w:t xml:space="preserve"> Alcohol and End-Organ Disease. Ventura, CA, March 20</w:t>
      </w:r>
      <w:r w:rsidR="003A5653">
        <w:rPr>
          <w:rFonts w:ascii="Arial" w:hAnsi="Arial" w:cs="Arial"/>
          <w:sz w:val="22"/>
          <w:szCs w:val="22"/>
        </w:rPr>
        <w:t>23</w:t>
      </w:r>
      <w:r w:rsidRPr="006802B9">
        <w:rPr>
          <w:rFonts w:ascii="Arial" w:hAnsi="Arial" w:cs="Arial"/>
          <w:sz w:val="22"/>
          <w:szCs w:val="22"/>
        </w:rPr>
        <w:t>. (Selected for short oral presentation and GRC travel award)</w:t>
      </w:r>
    </w:p>
    <w:p w14:paraId="5BC0B97F" w14:textId="3D9CF4B9" w:rsidR="009D29EE" w:rsidRPr="006802B9" w:rsidRDefault="009D29EE" w:rsidP="009D29EE">
      <w:pPr>
        <w:pStyle w:val="ListParagraph"/>
        <w:numPr>
          <w:ilvl w:val="0"/>
          <w:numId w:val="68"/>
        </w:numPr>
        <w:rPr>
          <w:rFonts w:ascii="Arial" w:hAnsi="Arial" w:cs="Arial"/>
          <w:color w:val="212529"/>
          <w:sz w:val="22"/>
          <w:szCs w:val="22"/>
        </w:rPr>
      </w:pPr>
      <w:r w:rsidRPr="006802B9">
        <w:rPr>
          <w:rFonts w:ascii="Arial" w:hAnsi="Arial" w:cs="Arial"/>
          <w:color w:val="212529"/>
          <w:sz w:val="22"/>
          <w:szCs w:val="22"/>
        </w:rPr>
        <w:t>McMahan, R.H., Giesy,</w:t>
      </w:r>
      <w:r w:rsidRPr="006802B9">
        <w:rPr>
          <w:rFonts w:ascii="Arial" w:eastAsia="Times New Roman" w:hAnsi="Arial" w:cs="Arial"/>
          <w:color w:val="212529"/>
          <w:sz w:val="22"/>
          <w:szCs w:val="22"/>
        </w:rPr>
        <w:t xml:space="preserve"> </w:t>
      </w:r>
      <w:r w:rsidRPr="006802B9">
        <w:rPr>
          <w:rFonts w:ascii="Arial" w:hAnsi="Arial" w:cs="Arial"/>
          <w:color w:val="212529"/>
          <w:sz w:val="22"/>
          <w:szCs w:val="22"/>
        </w:rPr>
        <w:t>L.E.</w:t>
      </w:r>
      <w:r w:rsidRPr="006802B9">
        <w:rPr>
          <w:rFonts w:ascii="Arial" w:eastAsia="Times New Roman" w:hAnsi="Arial" w:cs="Arial"/>
          <w:color w:val="212529"/>
          <w:sz w:val="22"/>
          <w:szCs w:val="22"/>
        </w:rPr>
        <w:t xml:space="preserve">, </w:t>
      </w:r>
      <w:r w:rsidRPr="006802B9">
        <w:rPr>
          <w:rFonts w:ascii="Arial" w:hAnsi="Arial" w:cs="Arial"/>
          <w:color w:val="212529"/>
          <w:sz w:val="22"/>
          <w:szCs w:val="22"/>
        </w:rPr>
        <w:t xml:space="preserve">Choy, </w:t>
      </w:r>
      <w:r w:rsidRPr="006802B9">
        <w:rPr>
          <w:rFonts w:ascii="Arial" w:eastAsia="Times New Roman" w:hAnsi="Arial" w:cs="Arial"/>
          <w:color w:val="212529"/>
          <w:sz w:val="22"/>
          <w:szCs w:val="22"/>
        </w:rPr>
        <w:t>K</w:t>
      </w:r>
      <w:r w:rsidRPr="006802B9">
        <w:rPr>
          <w:rFonts w:ascii="Arial" w:hAnsi="Arial" w:cs="Arial"/>
          <w:color w:val="212529"/>
          <w:sz w:val="22"/>
          <w:szCs w:val="22"/>
        </w:rPr>
        <w:t>.</w:t>
      </w:r>
      <w:r w:rsidRPr="006802B9">
        <w:rPr>
          <w:rFonts w:ascii="Arial" w:eastAsia="Times New Roman" w:hAnsi="Arial" w:cs="Arial"/>
          <w:color w:val="212529"/>
          <w:sz w:val="22"/>
          <w:szCs w:val="22"/>
        </w:rPr>
        <w:t xml:space="preserve">, </w:t>
      </w:r>
      <w:r w:rsidRPr="006802B9">
        <w:rPr>
          <w:rFonts w:ascii="Arial" w:hAnsi="Arial" w:cs="Arial"/>
          <w:color w:val="212529"/>
          <w:sz w:val="22"/>
          <w:szCs w:val="22"/>
        </w:rPr>
        <w:t xml:space="preserve">Schnabl, </w:t>
      </w:r>
      <w:r w:rsidRPr="006802B9">
        <w:rPr>
          <w:rFonts w:ascii="Arial" w:eastAsia="Times New Roman" w:hAnsi="Arial" w:cs="Arial"/>
          <w:color w:val="212529"/>
          <w:sz w:val="22"/>
          <w:szCs w:val="22"/>
        </w:rPr>
        <w:t>B</w:t>
      </w:r>
      <w:r w:rsidRPr="006802B9">
        <w:rPr>
          <w:rFonts w:ascii="Arial" w:hAnsi="Arial" w:cs="Arial"/>
          <w:color w:val="212529"/>
          <w:sz w:val="22"/>
          <w:szCs w:val="22"/>
        </w:rPr>
        <w:t>.</w:t>
      </w:r>
      <w:r w:rsidRPr="006802B9">
        <w:rPr>
          <w:rFonts w:ascii="Arial" w:eastAsia="Times New Roman" w:hAnsi="Arial" w:cs="Arial"/>
          <w:color w:val="212529"/>
          <w:sz w:val="22"/>
          <w:szCs w:val="22"/>
        </w:rPr>
        <w:t xml:space="preserve">, and </w:t>
      </w:r>
      <w:r w:rsidRPr="006802B9">
        <w:rPr>
          <w:rFonts w:ascii="Arial" w:hAnsi="Arial" w:cs="Arial"/>
          <w:b/>
          <w:color w:val="212529"/>
          <w:sz w:val="22"/>
          <w:szCs w:val="22"/>
        </w:rPr>
        <w:t>Kovacs</w:t>
      </w:r>
      <w:r w:rsidRPr="006802B9">
        <w:rPr>
          <w:rFonts w:ascii="Arial" w:hAnsi="Arial" w:cs="Arial"/>
          <w:color w:val="212529"/>
          <w:sz w:val="22"/>
          <w:szCs w:val="22"/>
        </w:rPr>
        <w:t xml:space="preserve">, E.J. </w:t>
      </w:r>
      <w:r w:rsidRPr="006802B9">
        <w:rPr>
          <w:rFonts w:ascii="Arial" w:eastAsia="Times New Roman" w:hAnsi="Arial" w:cs="Arial"/>
          <w:color w:val="212529"/>
          <w:sz w:val="22"/>
          <w:szCs w:val="22"/>
        </w:rPr>
        <w:t>Ethanol intoxication promotes neuroinflammation after burn injury via the gut-brain axis.</w:t>
      </w:r>
      <w:r w:rsidRPr="006802B9">
        <w:rPr>
          <w:rFonts w:ascii="Arial" w:hAnsi="Arial" w:cs="Arial"/>
          <w:color w:val="212529"/>
          <w:sz w:val="22"/>
          <w:szCs w:val="22"/>
        </w:rPr>
        <w:t xml:space="preserve"> </w:t>
      </w:r>
      <w:r w:rsidRPr="006802B9">
        <w:rPr>
          <w:rFonts w:ascii="Arial" w:eastAsia="Times New Roman" w:hAnsi="Arial" w:cs="Arial"/>
          <w:bCs/>
          <w:color w:val="auto"/>
          <w:sz w:val="22"/>
          <w:szCs w:val="22"/>
          <w:bdr w:val="none" w:sz="0" w:space="0" w:color="auto"/>
        </w:rPr>
        <w:t>Gordon Research Conference</w:t>
      </w:r>
      <w:r w:rsidRPr="006802B9">
        <w:rPr>
          <w:rFonts w:ascii="Arial" w:hAnsi="Arial" w:cs="Arial"/>
          <w:sz w:val="22"/>
          <w:szCs w:val="22"/>
        </w:rPr>
        <w:t xml:space="preserve"> Alcohol and End-Organ Disease. Ventura, CA, March 20</w:t>
      </w:r>
      <w:r w:rsidR="00180174" w:rsidRPr="006802B9">
        <w:rPr>
          <w:rFonts w:ascii="Arial" w:hAnsi="Arial" w:cs="Arial"/>
          <w:sz w:val="22"/>
          <w:szCs w:val="22"/>
        </w:rPr>
        <w:t>23</w:t>
      </w:r>
      <w:r w:rsidRPr="006802B9">
        <w:rPr>
          <w:rFonts w:ascii="Arial" w:hAnsi="Arial" w:cs="Arial"/>
          <w:sz w:val="22"/>
          <w:szCs w:val="22"/>
        </w:rPr>
        <w:t>. (Selected for short oral presentation and GRC travel award)</w:t>
      </w:r>
    </w:p>
    <w:p w14:paraId="3CE75CAE" w14:textId="0EB0015F" w:rsidR="00AA4216" w:rsidRPr="006802B9" w:rsidRDefault="006C72B8" w:rsidP="00AA4216">
      <w:pPr>
        <w:pStyle w:val="BodyA"/>
        <w:numPr>
          <w:ilvl w:val="0"/>
          <w:numId w:val="68"/>
        </w:numPr>
        <w:rPr>
          <w:rFonts w:ascii="Arial" w:eastAsia="DengXian" w:hAnsi="Arial" w:cs="Arial"/>
          <w:color w:val="auto"/>
          <w:bdr w:val="none" w:sz="0" w:space="0" w:color="auto"/>
          <w:lang w:eastAsia="zh-CN"/>
        </w:rPr>
      </w:pPr>
      <w:r w:rsidRPr="006802B9">
        <w:rPr>
          <w:rFonts w:ascii="Arial" w:hAnsi="Arial" w:cs="Arial"/>
          <w:bCs/>
        </w:rPr>
        <w:t xml:space="preserve">Ketels, T., Qualman, A., Hosokawa, P., Wiktor, A., </w:t>
      </w:r>
      <w:r w:rsidRPr="006802B9">
        <w:rPr>
          <w:rFonts w:ascii="Arial" w:hAnsi="Arial" w:cs="Arial"/>
          <w:b/>
          <w:bCs/>
        </w:rPr>
        <w:t>Kovacs</w:t>
      </w:r>
      <w:r w:rsidRPr="006802B9">
        <w:rPr>
          <w:rFonts w:ascii="Arial" w:hAnsi="Arial" w:cs="Arial"/>
          <w:bCs/>
        </w:rPr>
        <w:t>, E.J., and Idrovo, J.P. Albumin to alkaline phosphatase ratio in burn-induced liver damage. American Burn Association</w:t>
      </w:r>
      <w:r w:rsidR="001858A9" w:rsidRPr="006802B9">
        <w:rPr>
          <w:rFonts w:ascii="Arial" w:hAnsi="Arial" w:cs="Arial"/>
          <w:bCs/>
        </w:rPr>
        <w:t>,</w:t>
      </w:r>
      <w:r w:rsidRPr="006802B9">
        <w:rPr>
          <w:rFonts w:ascii="Arial" w:hAnsi="Arial" w:cs="Arial"/>
          <w:bCs/>
        </w:rPr>
        <w:t xml:space="preserve"> Dallas TX, April 202</w:t>
      </w:r>
      <w:r w:rsidR="0033107F" w:rsidRPr="006802B9">
        <w:rPr>
          <w:rFonts w:ascii="Arial" w:hAnsi="Arial" w:cs="Arial"/>
          <w:bCs/>
        </w:rPr>
        <w:t>3</w:t>
      </w:r>
      <w:r w:rsidRPr="006802B9">
        <w:rPr>
          <w:rFonts w:ascii="Arial" w:hAnsi="Arial" w:cs="Arial"/>
          <w:bCs/>
        </w:rPr>
        <w:t xml:space="preserve">. </w:t>
      </w:r>
    </w:p>
    <w:p w14:paraId="6264DC43" w14:textId="5D47ABE3" w:rsidR="00CA1FA7" w:rsidRPr="006802B9" w:rsidRDefault="00CA1FA7" w:rsidP="00CA1FA7">
      <w:pPr>
        <w:pStyle w:val="BodyA"/>
        <w:numPr>
          <w:ilvl w:val="0"/>
          <w:numId w:val="68"/>
        </w:numPr>
        <w:rPr>
          <w:rFonts w:ascii="Arial" w:eastAsia="DengXian" w:hAnsi="Arial" w:cs="Arial"/>
          <w:color w:val="auto"/>
          <w:bdr w:val="none" w:sz="0" w:space="0" w:color="auto"/>
          <w:lang w:eastAsia="zh-CN"/>
        </w:rPr>
      </w:pPr>
      <w:r w:rsidRPr="006802B9">
        <w:rPr>
          <w:rFonts w:ascii="Arial" w:hAnsi="Arial" w:cs="Arial"/>
        </w:rPr>
        <w:t xml:space="preserve">McMahan, R.H., Giesy, L.E., Najarro, K.M., Khair, S., Choy, K., Frank, D.N., Schnabl, B., Walrath, T., and </w:t>
      </w:r>
      <w:r w:rsidRPr="006802B9">
        <w:rPr>
          <w:rFonts w:ascii="Arial" w:hAnsi="Arial" w:cs="Arial"/>
          <w:b/>
          <w:bCs/>
        </w:rPr>
        <w:t>Kovacs</w:t>
      </w:r>
      <w:r w:rsidRPr="006802B9">
        <w:rPr>
          <w:rFonts w:ascii="Arial" w:hAnsi="Arial" w:cs="Arial"/>
        </w:rPr>
        <w:t xml:space="preserve">, E.J. Ethanol-induced potentiation of post-burn neuroinflammation involves the gut-brain axis. </w:t>
      </w:r>
      <w:r w:rsidRPr="006802B9">
        <w:rPr>
          <w:rFonts w:ascii="Arial" w:hAnsi="Arial" w:cs="Arial"/>
          <w:bCs/>
        </w:rPr>
        <w:t xml:space="preserve">Shock Society, Portland, </w:t>
      </w:r>
      <w:proofErr w:type="gramStart"/>
      <w:r w:rsidRPr="006802B9">
        <w:rPr>
          <w:rFonts w:ascii="Arial" w:hAnsi="Arial" w:cs="Arial"/>
          <w:bCs/>
        </w:rPr>
        <w:t>OR,</w:t>
      </w:r>
      <w:proofErr w:type="gramEnd"/>
      <w:r w:rsidRPr="006802B9">
        <w:rPr>
          <w:rFonts w:ascii="Arial" w:hAnsi="Arial" w:cs="Arial"/>
          <w:bCs/>
        </w:rPr>
        <w:t xml:space="preserve"> June 2023</w:t>
      </w:r>
      <w:r w:rsidR="00AB6958" w:rsidRPr="006802B9">
        <w:rPr>
          <w:rFonts w:ascii="Arial" w:hAnsi="Arial" w:cs="Arial"/>
          <w:bCs/>
        </w:rPr>
        <w:t xml:space="preserve"> (Selected of short oral presentation)</w:t>
      </w:r>
    </w:p>
    <w:p w14:paraId="0870F8A2" w14:textId="64EA43ED" w:rsidR="009D4D3E" w:rsidRPr="006802B9" w:rsidRDefault="00CA1FA7" w:rsidP="009D4D3E">
      <w:pPr>
        <w:pStyle w:val="ListParagraph"/>
        <w:numPr>
          <w:ilvl w:val="0"/>
          <w:numId w:val="68"/>
        </w:numPr>
        <w:rPr>
          <w:rFonts w:ascii="Arial" w:eastAsia="DengXian" w:hAnsi="Arial" w:cs="Arial"/>
          <w:color w:val="auto"/>
          <w:sz w:val="22"/>
          <w:szCs w:val="22"/>
          <w:bdr w:val="none" w:sz="0" w:space="0" w:color="auto"/>
          <w:lang w:eastAsia="zh-CN"/>
        </w:rPr>
      </w:pPr>
      <w:r w:rsidRPr="006802B9">
        <w:rPr>
          <w:rFonts w:ascii="Arial" w:hAnsi="Arial" w:cs="Arial"/>
          <w:color w:val="201F1E"/>
          <w:sz w:val="22"/>
          <w:szCs w:val="22"/>
          <w:bdr w:val="none" w:sz="0" w:space="0" w:color="auto" w:frame="1"/>
          <w:shd w:val="clear" w:color="auto" w:fill="FFFFFF"/>
        </w:rPr>
        <w:t xml:space="preserve">Khair, S., Choy, K., Najarro, K.M., Giesy, L., Walrath, T.M, McMahan, R.H., and </w:t>
      </w:r>
      <w:r w:rsidRPr="006802B9">
        <w:rPr>
          <w:rFonts w:ascii="Arial" w:hAnsi="Arial" w:cs="Arial"/>
          <w:b/>
          <w:bCs/>
          <w:color w:val="201F1E"/>
          <w:sz w:val="22"/>
          <w:szCs w:val="22"/>
          <w:bdr w:val="none" w:sz="0" w:space="0" w:color="auto" w:frame="1"/>
          <w:shd w:val="clear" w:color="auto" w:fill="FFFFFF"/>
        </w:rPr>
        <w:t>Kovacs</w:t>
      </w:r>
      <w:r w:rsidRPr="006802B9">
        <w:rPr>
          <w:rFonts w:ascii="Arial" w:hAnsi="Arial" w:cs="Arial"/>
          <w:color w:val="201F1E"/>
          <w:sz w:val="22"/>
          <w:szCs w:val="22"/>
          <w:bdr w:val="none" w:sz="0" w:space="0" w:color="auto" w:frame="1"/>
          <w:shd w:val="clear" w:color="auto" w:fill="FFFFFF"/>
        </w:rPr>
        <w:t>, E.J.</w:t>
      </w:r>
      <w:r w:rsidR="00F97402" w:rsidRPr="006802B9">
        <w:rPr>
          <w:rFonts w:ascii="Arial" w:hAnsi="Arial" w:cs="Arial"/>
          <w:color w:val="201F1E"/>
          <w:sz w:val="22"/>
          <w:szCs w:val="22"/>
          <w:bdr w:val="none" w:sz="0" w:space="0" w:color="auto" w:frame="1"/>
          <w:shd w:val="clear" w:color="auto" w:fill="FFFFFF"/>
        </w:rPr>
        <w:t xml:space="preserve"> </w:t>
      </w:r>
      <w:r w:rsidRPr="006802B9">
        <w:rPr>
          <w:rFonts w:ascii="Arial" w:hAnsi="Arial" w:cs="Arial"/>
          <w:color w:val="201F1E"/>
          <w:sz w:val="22"/>
          <w:szCs w:val="22"/>
          <w:bdr w:val="none" w:sz="0" w:space="0" w:color="auto" w:frame="1"/>
          <w:shd w:val="clear" w:color="auto" w:fill="FFFFFF"/>
        </w:rPr>
        <w:t>R</w:t>
      </w:r>
      <w:r w:rsidRPr="006802B9">
        <w:rPr>
          <w:rFonts w:ascii="Arial" w:eastAsiaTheme="minorHAnsi" w:hAnsi="Arial" w:cs="Arial"/>
          <w:color w:val="181817"/>
          <w:sz w:val="22"/>
          <w:szCs w:val="22"/>
        </w:rPr>
        <w:t>ole of antimicrobial peptides</w:t>
      </w:r>
      <w:r w:rsidRPr="006802B9">
        <w:rPr>
          <w:rFonts w:ascii="Arial" w:eastAsiaTheme="minorHAnsi" w:hAnsi="Arial" w:cs="Arial"/>
          <w:color w:val="191919"/>
          <w:sz w:val="22"/>
          <w:szCs w:val="22"/>
        </w:rPr>
        <w:t xml:space="preserve"> in ethanol intoxication and post burn pulmonary inflammation </w:t>
      </w:r>
      <w:r w:rsidR="00EB51D9" w:rsidRPr="006802B9">
        <w:rPr>
          <w:rFonts w:ascii="Arial" w:hAnsi="Arial" w:cs="Arial"/>
          <w:bCs/>
          <w:sz w:val="22"/>
          <w:szCs w:val="22"/>
        </w:rPr>
        <w:t xml:space="preserve">Shock Society, Portland, </w:t>
      </w:r>
      <w:proofErr w:type="gramStart"/>
      <w:r w:rsidR="00EB51D9" w:rsidRPr="006802B9">
        <w:rPr>
          <w:rFonts w:ascii="Arial" w:hAnsi="Arial" w:cs="Arial"/>
          <w:bCs/>
          <w:sz w:val="22"/>
          <w:szCs w:val="22"/>
        </w:rPr>
        <w:t>OR,</w:t>
      </w:r>
      <w:proofErr w:type="gramEnd"/>
      <w:r w:rsidR="00EB51D9" w:rsidRPr="006802B9">
        <w:rPr>
          <w:rFonts w:ascii="Arial" w:hAnsi="Arial" w:cs="Arial"/>
          <w:bCs/>
          <w:sz w:val="22"/>
          <w:szCs w:val="22"/>
        </w:rPr>
        <w:t xml:space="preserve"> June 2023</w:t>
      </w:r>
      <w:r w:rsidR="00AB6958" w:rsidRPr="006802B9">
        <w:rPr>
          <w:rFonts w:ascii="Arial" w:hAnsi="Arial" w:cs="Arial"/>
          <w:bCs/>
          <w:sz w:val="22"/>
          <w:szCs w:val="22"/>
        </w:rPr>
        <w:t xml:space="preserve"> (Selected of poster presentation)</w:t>
      </w:r>
    </w:p>
    <w:p w14:paraId="68E9BA88" w14:textId="0EC37D79" w:rsidR="00EB51D9" w:rsidRPr="006802B9" w:rsidRDefault="009D4D3E" w:rsidP="00F513F3">
      <w:pPr>
        <w:pStyle w:val="ListParagraph"/>
        <w:numPr>
          <w:ilvl w:val="0"/>
          <w:numId w:val="68"/>
        </w:numPr>
        <w:rPr>
          <w:rFonts w:ascii="Arial" w:eastAsia="DengXian" w:hAnsi="Arial" w:cs="Arial"/>
          <w:color w:val="auto"/>
          <w:sz w:val="22"/>
          <w:szCs w:val="22"/>
          <w:bdr w:val="none" w:sz="0" w:space="0" w:color="auto"/>
          <w:lang w:eastAsia="zh-CN"/>
        </w:rPr>
      </w:pPr>
      <w:r w:rsidRPr="006802B9">
        <w:rPr>
          <w:rFonts w:ascii="Arial" w:hAnsi="Arial" w:cs="Arial"/>
          <w:sz w:val="22"/>
          <w:szCs w:val="22"/>
        </w:rPr>
        <w:t>Walrath, T., Najarro, K.N., Giesy, L.E., Frank, D.N., Orlicky, D.J., Idrovo</w:t>
      </w:r>
      <w:r w:rsidRPr="006802B9">
        <w:rPr>
          <w:rFonts w:ascii="Arial" w:hAnsi="Arial" w:cs="Arial"/>
          <w:sz w:val="22"/>
          <w:szCs w:val="22"/>
          <w:vertAlign w:val="superscript"/>
        </w:rPr>
        <w:t xml:space="preserve">, </w:t>
      </w:r>
      <w:r w:rsidRPr="006802B9">
        <w:rPr>
          <w:rFonts w:ascii="Arial" w:hAnsi="Arial" w:cs="Arial"/>
          <w:color w:val="201F1E"/>
          <w:sz w:val="22"/>
          <w:szCs w:val="22"/>
          <w:bdr w:val="none" w:sz="0" w:space="0" w:color="auto" w:frame="1"/>
          <w:shd w:val="clear" w:color="auto" w:fill="FFFFFF"/>
        </w:rPr>
        <w:t xml:space="preserve">J.-P., McMahan, R.H., and </w:t>
      </w:r>
      <w:r w:rsidRPr="006802B9">
        <w:rPr>
          <w:rFonts w:ascii="Arial" w:hAnsi="Arial" w:cs="Arial"/>
          <w:b/>
          <w:bCs/>
          <w:sz w:val="22"/>
          <w:szCs w:val="22"/>
        </w:rPr>
        <w:t>Kovacs</w:t>
      </w:r>
      <w:r w:rsidRPr="006802B9">
        <w:rPr>
          <w:rFonts w:ascii="Arial" w:hAnsi="Arial" w:cs="Arial"/>
          <w:sz w:val="22"/>
          <w:szCs w:val="22"/>
          <w:vertAlign w:val="superscript"/>
        </w:rPr>
        <w:t xml:space="preserve">, </w:t>
      </w:r>
      <w:r w:rsidRPr="006802B9">
        <w:rPr>
          <w:rFonts w:ascii="Arial" w:hAnsi="Arial" w:cs="Arial"/>
          <w:sz w:val="22"/>
          <w:szCs w:val="22"/>
        </w:rPr>
        <w:t xml:space="preserve">E.J. Advanced age inhibits colonic antimicrobial peptide response to burn injury, exacerbating dysbiosis, systemic bacterial spread, and neuroinflammation. </w:t>
      </w:r>
      <w:r w:rsidR="00EB51D9" w:rsidRPr="006802B9">
        <w:rPr>
          <w:rFonts w:ascii="Arial" w:hAnsi="Arial" w:cs="Arial"/>
          <w:bCs/>
          <w:sz w:val="22"/>
          <w:szCs w:val="22"/>
        </w:rPr>
        <w:t xml:space="preserve">Shock Society, Portland, </w:t>
      </w:r>
      <w:proofErr w:type="gramStart"/>
      <w:r w:rsidR="00EB51D9" w:rsidRPr="006802B9">
        <w:rPr>
          <w:rFonts w:ascii="Arial" w:hAnsi="Arial" w:cs="Arial"/>
          <w:bCs/>
          <w:sz w:val="22"/>
          <w:szCs w:val="22"/>
        </w:rPr>
        <w:t>OR,</w:t>
      </w:r>
      <w:proofErr w:type="gramEnd"/>
      <w:r w:rsidR="00EB51D9" w:rsidRPr="006802B9">
        <w:rPr>
          <w:rFonts w:ascii="Arial" w:hAnsi="Arial" w:cs="Arial"/>
          <w:bCs/>
          <w:sz w:val="22"/>
          <w:szCs w:val="22"/>
        </w:rPr>
        <w:t xml:space="preserve"> June 2023</w:t>
      </w:r>
      <w:r w:rsidR="00AB6958" w:rsidRPr="006802B9">
        <w:rPr>
          <w:rFonts w:ascii="Arial" w:hAnsi="Arial" w:cs="Arial"/>
          <w:bCs/>
          <w:sz w:val="22"/>
          <w:szCs w:val="22"/>
        </w:rPr>
        <w:t xml:space="preserve">. (Selected </w:t>
      </w:r>
      <w:r w:rsidR="008F7A42" w:rsidRPr="006802B9">
        <w:rPr>
          <w:rFonts w:ascii="Arial" w:hAnsi="Arial" w:cs="Arial"/>
          <w:bCs/>
          <w:sz w:val="22"/>
          <w:szCs w:val="22"/>
        </w:rPr>
        <w:t>for short oral presentation as a Finalist in the Young Investigator Competition</w:t>
      </w:r>
      <w:r w:rsidR="00AB6958" w:rsidRPr="006802B9">
        <w:rPr>
          <w:rFonts w:ascii="Arial" w:hAnsi="Arial" w:cs="Arial"/>
          <w:bCs/>
          <w:sz w:val="22"/>
          <w:szCs w:val="22"/>
        </w:rPr>
        <w:t>)</w:t>
      </w:r>
    </w:p>
    <w:p w14:paraId="4C13E217" w14:textId="28306222" w:rsidR="00EB51D9" w:rsidRPr="006802B9" w:rsidRDefault="00EB51D9" w:rsidP="00F513F3">
      <w:pPr>
        <w:pStyle w:val="BodyA"/>
        <w:numPr>
          <w:ilvl w:val="0"/>
          <w:numId w:val="68"/>
        </w:numPr>
        <w:rPr>
          <w:rFonts w:ascii="Arial" w:eastAsia="DengXian" w:hAnsi="Arial" w:cs="Arial"/>
          <w:color w:val="auto"/>
          <w:bdr w:val="none" w:sz="0" w:space="0" w:color="auto"/>
          <w:lang w:eastAsia="zh-CN"/>
        </w:rPr>
      </w:pPr>
      <w:r w:rsidRPr="006802B9">
        <w:rPr>
          <w:rFonts w:ascii="Arial" w:hAnsi="Arial" w:cs="Arial"/>
        </w:rPr>
        <w:t>Qualman, A., Pratap, A., Rincon, M</w:t>
      </w:r>
      <w:r w:rsidRPr="006802B9">
        <w:rPr>
          <w:rFonts w:ascii="Arial" w:hAnsi="Arial" w:cs="Arial"/>
          <w:lang w:val="es-EC"/>
        </w:rPr>
        <w:t xml:space="preserve">., </w:t>
      </w:r>
      <w:r w:rsidRPr="006802B9">
        <w:rPr>
          <w:rFonts w:ascii="Arial" w:hAnsi="Arial" w:cs="Arial"/>
          <w:b/>
          <w:bCs/>
        </w:rPr>
        <w:t>Kovacs</w:t>
      </w:r>
      <w:r w:rsidRPr="006802B9">
        <w:rPr>
          <w:rFonts w:ascii="Arial" w:hAnsi="Arial" w:cs="Arial"/>
        </w:rPr>
        <w:t xml:space="preserve">, E.J., and Idrovo, J.-P. Silencing the mitochondrial protein MCJ ameliorates hepatic damage in aged animals after burn injury. Shock Society, Portland, </w:t>
      </w:r>
      <w:proofErr w:type="gramStart"/>
      <w:r w:rsidRPr="006802B9">
        <w:rPr>
          <w:rFonts w:ascii="Arial" w:hAnsi="Arial" w:cs="Arial"/>
        </w:rPr>
        <w:t>OR,</w:t>
      </w:r>
      <w:proofErr w:type="gramEnd"/>
      <w:r w:rsidRPr="006802B9">
        <w:rPr>
          <w:rFonts w:ascii="Arial" w:hAnsi="Arial" w:cs="Arial"/>
        </w:rPr>
        <w:t xml:space="preserve"> June 2023</w:t>
      </w:r>
      <w:r w:rsidR="00A7389A" w:rsidRPr="006802B9">
        <w:rPr>
          <w:rFonts w:ascii="Arial" w:hAnsi="Arial" w:cs="Arial"/>
        </w:rPr>
        <w:t xml:space="preserve"> (Selected for short oral presentation) </w:t>
      </w:r>
    </w:p>
    <w:p w14:paraId="703F2011" w14:textId="77777777" w:rsidR="00C457B5" w:rsidRPr="00C457B5" w:rsidRDefault="00BA56D7" w:rsidP="00C457B5">
      <w:pPr>
        <w:pStyle w:val="ListParagraph"/>
        <w:numPr>
          <w:ilvl w:val="0"/>
          <w:numId w:val="68"/>
        </w:numPr>
        <w:rPr>
          <w:rFonts w:ascii="Arial" w:eastAsia="DengXian" w:hAnsi="Arial" w:cs="Arial"/>
          <w:color w:val="auto"/>
          <w:sz w:val="22"/>
          <w:szCs w:val="22"/>
          <w:bdr w:val="none" w:sz="0" w:space="0" w:color="auto"/>
          <w:lang w:eastAsia="zh-CN"/>
        </w:rPr>
      </w:pPr>
      <w:r w:rsidRPr="00B06B15">
        <w:rPr>
          <w:rFonts w:ascii="Arial" w:hAnsi="Arial" w:cs="Arial"/>
          <w:sz w:val="22"/>
          <w:szCs w:val="22"/>
        </w:rPr>
        <w:t>Smith, A., Dennis, J.</w:t>
      </w:r>
      <w:r w:rsidR="008E552F" w:rsidRPr="00B06B15">
        <w:rPr>
          <w:rFonts w:ascii="Arial" w:hAnsi="Arial" w:cs="Arial"/>
          <w:sz w:val="22"/>
          <w:szCs w:val="22"/>
        </w:rPr>
        <w:t xml:space="preserve">, Warren, O., </w:t>
      </w:r>
      <w:r w:rsidRPr="00B06B15">
        <w:rPr>
          <w:rFonts w:ascii="Arial" w:hAnsi="Arial" w:cs="Arial"/>
          <w:sz w:val="22"/>
          <w:szCs w:val="22"/>
        </w:rPr>
        <w:t xml:space="preserve">Deville, </w:t>
      </w:r>
      <w:r w:rsidR="008E552F" w:rsidRPr="00B06B15">
        <w:rPr>
          <w:rFonts w:ascii="Arial" w:hAnsi="Arial" w:cs="Arial"/>
          <w:sz w:val="22"/>
          <w:szCs w:val="22"/>
        </w:rPr>
        <w:t xml:space="preserve">P., </w:t>
      </w:r>
      <w:r w:rsidRPr="00B06B15">
        <w:rPr>
          <w:rFonts w:ascii="Arial" w:hAnsi="Arial" w:cs="Arial"/>
          <w:sz w:val="22"/>
          <w:szCs w:val="22"/>
        </w:rPr>
        <w:t xml:space="preserve">Fontenot, </w:t>
      </w:r>
      <w:r w:rsidR="008E552F" w:rsidRPr="00B06B15">
        <w:rPr>
          <w:rFonts w:ascii="Arial" w:hAnsi="Arial" w:cs="Arial"/>
          <w:sz w:val="22"/>
          <w:szCs w:val="22"/>
        </w:rPr>
        <w:t xml:space="preserve">C., </w:t>
      </w:r>
      <w:r w:rsidRPr="00B06B15">
        <w:rPr>
          <w:rFonts w:ascii="Arial" w:hAnsi="Arial" w:cs="Arial"/>
          <w:sz w:val="22"/>
          <w:szCs w:val="22"/>
        </w:rPr>
        <w:t>Hobden, J</w:t>
      </w:r>
      <w:r w:rsidR="008E552F" w:rsidRPr="00B06B15">
        <w:rPr>
          <w:rFonts w:ascii="Arial" w:hAnsi="Arial" w:cs="Arial"/>
          <w:sz w:val="22"/>
          <w:szCs w:val="22"/>
        </w:rPr>
        <w:t xml:space="preserve">., </w:t>
      </w:r>
      <w:r w:rsidRPr="00B06B15">
        <w:rPr>
          <w:rFonts w:ascii="Arial" w:hAnsi="Arial" w:cs="Arial"/>
          <w:sz w:val="22"/>
          <w:szCs w:val="22"/>
        </w:rPr>
        <w:t xml:space="preserve">Carter, </w:t>
      </w:r>
      <w:r w:rsidR="008E552F" w:rsidRPr="00B06B15">
        <w:rPr>
          <w:rFonts w:ascii="Arial" w:hAnsi="Arial" w:cs="Arial"/>
          <w:sz w:val="22"/>
          <w:szCs w:val="22"/>
        </w:rPr>
        <w:t xml:space="preserve">J., </w:t>
      </w:r>
      <w:r w:rsidRPr="00B06B15">
        <w:rPr>
          <w:rFonts w:ascii="Arial" w:hAnsi="Arial" w:cs="Arial"/>
          <w:sz w:val="22"/>
          <w:szCs w:val="22"/>
        </w:rPr>
        <w:t xml:space="preserve">Molina, </w:t>
      </w:r>
      <w:r w:rsidR="008E552F" w:rsidRPr="00B06B15">
        <w:rPr>
          <w:rFonts w:ascii="Arial" w:hAnsi="Arial" w:cs="Arial"/>
          <w:sz w:val="22"/>
          <w:szCs w:val="22"/>
        </w:rPr>
        <w:t>P.,</w:t>
      </w:r>
      <w:r w:rsidRPr="00B06B15">
        <w:rPr>
          <w:rFonts w:ascii="Arial" w:hAnsi="Arial" w:cs="Arial"/>
          <w:sz w:val="22"/>
          <w:szCs w:val="22"/>
        </w:rPr>
        <w:t xml:space="preserve"> </w:t>
      </w:r>
      <w:r w:rsidRPr="00B06B15">
        <w:rPr>
          <w:rFonts w:ascii="Arial" w:hAnsi="Arial" w:cs="Arial"/>
          <w:b/>
          <w:bCs/>
          <w:sz w:val="22"/>
          <w:szCs w:val="22"/>
        </w:rPr>
        <w:t>Kovacs</w:t>
      </w:r>
      <w:r w:rsidRPr="00B06B15">
        <w:rPr>
          <w:rFonts w:ascii="Arial" w:hAnsi="Arial" w:cs="Arial"/>
          <w:sz w:val="22"/>
          <w:szCs w:val="22"/>
        </w:rPr>
        <w:t xml:space="preserve">, </w:t>
      </w:r>
      <w:r w:rsidR="008E552F" w:rsidRPr="00B06B15">
        <w:rPr>
          <w:rFonts w:ascii="Arial" w:hAnsi="Arial" w:cs="Arial"/>
          <w:sz w:val="22"/>
          <w:szCs w:val="22"/>
        </w:rPr>
        <w:t xml:space="preserve">E.J., and </w:t>
      </w:r>
      <w:r w:rsidRPr="00B06B15">
        <w:rPr>
          <w:rFonts w:ascii="Arial" w:hAnsi="Arial" w:cs="Arial"/>
          <w:sz w:val="22"/>
          <w:szCs w:val="22"/>
        </w:rPr>
        <w:t>Phelan</w:t>
      </w:r>
      <w:r w:rsidR="008E552F" w:rsidRPr="00B06B15">
        <w:rPr>
          <w:rFonts w:ascii="Arial" w:hAnsi="Arial" w:cs="Arial"/>
          <w:sz w:val="22"/>
          <w:szCs w:val="22"/>
        </w:rPr>
        <w:t xml:space="preserve">, H. Adipose-derived stem cells from burn patients with higher body mass index have increased </w:t>
      </w:r>
      <w:r w:rsidRPr="00B06B15">
        <w:rPr>
          <w:rFonts w:ascii="Arial" w:hAnsi="Arial" w:cs="Arial"/>
          <w:sz w:val="22"/>
          <w:szCs w:val="22"/>
        </w:rPr>
        <w:t>CO</w:t>
      </w:r>
      <w:r w:rsidRPr="00B06B15">
        <w:rPr>
          <w:rFonts w:ascii="Arial" w:hAnsi="Arial" w:cs="Arial"/>
          <w:sz w:val="22"/>
          <w:szCs w:val="22"/>
          <w:vertAlign w:val="subscript"/>
        </w:rPr>
        <w:t>2</w:t>
      </w:r>
      <w:r w:rsidRPr="00B06B15">
        <w:rPr>
          <w:rFonts w:ascii="Arial" w:hAnsi="Arial" w:cs="Arial"/>
          <w:sz w:val="22"/>
          <w:szCs w:val="22"/>
        </w:rPr>
        <w:t xml:space="preserve"> </w:t>
      </w:r>
      <w:r w:rsidR="008E552F" w:rsidRPr="00B06B15">
        <w:rPr>
          <w:rFonts w:ascii="Arial" w:hAnsi="Arial" w:cs="Arial"/>
          <w:sz w:val="22"/>
          <w:szCs w:val="22"/>
        </w:rPr>
        <w:t xml:space="preserve">retention. </w:t>
      </w:r>
      <w:r w:rsidR="008E552F" w:rsidRPr="00B06B15">
        <w:rPr>
          <w:rFonts w:ascii="Arial" w:hAnsi="Arial" w:cs="Arial"/>
          <w:bCs/>
          <w:sz w:val="22"/>
          <w:szCs w:val="22"/>
        </w:rPr>
        <w:t xml:space="preserve">Shock Society, Portland, </w:t>
      </w:r>
      <w:proofErr w:type="gramStart"/>
      <w:r w:rsidR="008E552F" w:rsidRPr="00B06B15">
        <w:rPr>
          <w:rFonts w:ascii="Arial" w:hAnsi="Arial" w:cs="Arial"/>
          <w:bCs/>
          <w:sz w:val="22"/>
          <w:szCs w:val="22"/>
        </w:rPr>
        <w:t>OR,</w:t>
      </w:r>
      <w:proofErr w:type="gramEnd"/>
      <w:r w:rsidR="008E552F" w:rsidRPr="00B06B15">
        <w:rPr>
          <w:rFonts w:ascii="Arial" w:hAnsi="Arial" w:cs="Arial"/>
          <w:bCs/>
          <w:sz w:val="22"/>
          <w:szCs w:val="22"/>
        </w:rPr>
        <w:t xml:space="preserve"> June 2023</w:t>
      </w:r>
      <w:r w:rsidR="00A7389A" w:rsidRPr="00B06B15">
        <w:rPr>
          <w:rFonts w:ascii="Arial" w:hAnsi="Arial" w:cs="Arial"/>
          <w:bCs/>
          <w:sz w:val="22"/>
          <w:szCs w:val="22"/>
        </w:rPr>
        <w:t xml:space="preserve"> (Selected for poster presentation)</w:t>
      </w:r>
    </w:p>
    <w:p w14:paraId="01C2F454" w14:textId="737525FC" w:rsidR="00B06B15" w:rsidRPr="00C457B5" w:rsidRDefault="00D24880" w:rsidP="00C457B5">
      <w:pPr>
        <w:pStyle w:val="ListParagraph"/>
        <w:numPr>
          <w:ilvl w:val="0"/>
          <w:numId w:val="68"/>
        </w:numPr>
        <w:rPr>
          <w:rFonts w:ascii="Arial" w:eastAsia="DengXian" w:hAnsi="Arial" w:cs="Arial"/>
          <w:color w:val="auto"/>
          <w:sz w:val="22"/>
          <w:szCs w:val="22"/>
          <w:bdr w:val="none" w:sz="0" w:space="0" w:color="auto"/>
          <w:lang w:eastAsia="zh-CN"/>
        </w:rPr>
      </w:pPr>
      <w:r w:rsidRPr="00C457B5">
        <w:rPr>
          <w:rFonts w:ascii="Arial" w:hAnsi="Arial" w:cs="Arial"/>
          <w:sz w:val="22"/>
          <w:szCs w:val="22"/>
          <w:lang w:val="es-ES"/>
        </w:rPr>
        <w:t xml:space="preserve">Qualman, A., </w:t>
      </w:r>
      <w:proofErr w:type="spellStart"/>
      <w:r w:rsidRPr="00C457B5">
        <w:rPr>
          <w:rFonts w:ascii="Arial" w:hAnsi="Arial" w:cs="Arial"/>
          <w:sz w:val="22"/>
          <w:szCs w:val="22"/>
          <w:lang w:val="es-ES"/>
        </w:rPr>
        <w:t>Pratap</w:t>
      </w:r>
      <w:proofErr w:type="spellEnd"/>
      <w:r w:rsidRPr="00C457B5">
        <w:rPr>
          <w:rFonts w:ascii="Arial" w:hAnsi="Arial" w:cs="Arial"/>
          <w:sz w:val="22"/>
          <w:szCs w:val="22"/>
          <w:lang w:val="es-ES"/>
        </w:rPr>
        <w:t xml:space="preserve">, A., Rincon, M., </w:t>
      </w:r>
      <w:r w:rsidRPr="00C457B5">
        <w:rPr>
          <w:rFonts w:ascii="Arial" w:hAnsi="Arial" w:cs="Arial"/>
          <w:b/>
          <w:sz w:val="22"/>
          <w:szCs w:val="22"/>
          <w:lang w:val="es-ES"/>
        </w:rPr>
        <w:t>Kovacs</w:t>
      </w:r>
      <w:r w:rsidRPr="00C457B5">
        <w:rPr>
          <w:rFonts w:ascii="Arial" w:hAnsi="Arial" w:cs="Arial"/>
          <w:sz w:val="22"/>
          <w:szCs w:val="22"/>
          <w:lang w:val="es-ES"/>
        </w:rPr>
        <w:t>, E.J. and Idrovo</w:t>
      </w:r>
      <w:r w:rsidR="00AA4216" w:rsidRPr="00C457B5">
        <w:rPr>
          <w:rFonts w:ascii="Arial" w:hAnsi="Arial" w:cs="Arial"/>
          <w:sz w:val="22"/>
          <w:szCs w:val="22"/>
          <w:lang w:val="es-ES"/>
        </w:rPr>
        <w:t xml:space="preserve">, </w:t>
      </w:r>
      <w:r w:rsidRPr="00C457B5">
        <w:rPr>
          <w:rFonts w:ascii="Arial" w:hAnsi="Arial" w:cs="Arial"/>
          <w:sz w:val="22"/>
          <w:szCs w:val="22"/>
          <w:lang w:val="es-ES"/>
        </w:rPr>
        <w:t>J</w:t>
      </w:r>
      <w:r w:rsidR="00AA4216" w:rsidRPr="00C457B5">
        <w:rPr>
          <w:rFonts w:ascii="Arial" w:hAnsi="Arial" w:cs="Arial"/>
          <w:sz w:val="22"/>
          <w:szCs w:val="22"/>
          <w:lang w:val="es-ES"/>
        </w:rPr>
        <w:t>.</w:t>
      </w:r>
      <w:r w:rsidRPr="00C457B5">
        <w:rPr>
          <w:rFonts w:ascii="Arial" w:hAnsi="Arial" w:cs="Arial"/>
          <w:sz w:val="22"/>
          <w:szCs w:val="22"/>
          <w:lang w:val="es-ES"/>
        </w:rPr>
        <w:t>-P</w:t>
      </w:r>
      <w:r w:rsidR="00AA4216" w:rsidRPr="00C457B5">
        <w:rPr>
          <w:rFonts w:ascii="Arial" w:hAnsi="Arial" w:cs="Arial"/>
          <w:sz w:val="22"/>
          <w:szCs w:val="22"/>
          <w:lang w:val="es-ES"/>
        </w:rPr>
        <w:t xml:space="preserve">. </w:t>
      </w:r>
      <w:r w:rsidRPr="00C457B5">
        <w:rPr>
          <w:rFonts w:ascii="Arial" w:hAnsi="Arial" w:cs="Arial"/>
          <w:bCs/>
          <w:sz w:val="22"/>
          <w:szCs w:val="22"/>
        </w:rPr>
        <w:t>S</w:t>
      </w:r>
      <w:r w:rsidR="00AA4216" w:rsidRPr="00C457B5">
        <w:rPr>
          <w:rFonts w:ascii="Arial" w:hAnsi="Arial" w:cs="Arial"/>
          <w:bCs/>
          <w:sz w:val="22"/>
          <w:szCs w:val="22"/>
        </w:rPr>
        <w:t xml:space="preserve">ilencing hepatic </w:t>
      </w:r>
      <w:r w:rsidRPr="00C457B5">
        <w:rPr>
          <w:rFonts w:ascii="Arial" w:hAnsi="Arial" w:cs="Arial"/>
          <w:bCs/>
          <w:sz w:val="22"/>
          <w:szCs w:val="22"/>
        </w:rPr>
        <w:t xml:space="preserve">MCJ </w:t>
      </w:r>
      <w:r w:rsidR="00AA4216" w:rsidRPr="00C457B5">
        <w:rPr>
          <w:rFonts w:ascii="Arial" w:hAnsi="Arial" w:cs="Arial"/>
          <w:bCs/>
          <w:sz w:val="22"/>
          <w:szCs w:val="22"/>
        </w:rPr>
        <w:t xml:space="preserve">in </w:t>
      </w:r>
    </w:p>
    <w:p w14:paraId="4B4E9D35" w14:textId="14B599BC" w:rsidR="00B06B15" w:rsidRPr="00434FFD" w:rsidRDefault="00AA4216" w:rsidP="00B06B15">
      <w:pPr>
        <w:pStyle w:val="ListParagraph"/>
        <w:tabs>
          <w:tab w:val="left" w:pos="810"/>
          <w:tab w:val="left" w:pos="1656"/>
        </w:tabs>
        <w:rPr>
          <w:rFonts w:ascii="Arial" w:hAnsi="Arial" w:cs="Arial"/>
          <w:bCs/>
          <w:sz w:val="22"/>
          <w:szCs w:val="22"/>
        </w:rPr>
      </w:pPr>
      <w:r w:rsidRPr="00434FFD">
        <w:rPr>
          <w:rFonts w:ascii="Arial" w:hAnsi="Arial" w:cs="Arial"/>
          <w:bCs/>
          <w:sz w:val="22"/>
          <w:szCs w:val="22"/>
        </w:rPr>
        <w:t>aged mice attenuat</w:t>
      </w:r>
      <w:r w:rsidR="00EB51D9" w:rsidRPr="00434FFD">
        <w:rPr>
          <w:rFonts w:ascii="Arial" w:hAnsi="Arial" w:cs="Arial"/>
          <w:bCs/>
          <w:sz w:val="22"/>
          <w:szCs w:val="22"/>
        </w:rPr>
        <w:t>e</w:t>
      </w:r>
      <w:r w:rsidRPr="00434FFD">
        <w:rPr>
          <w:rFonts w:ascii="Arial" w:hAnsi="Arial" w:cs="Arial"/>
          <w:bCs/>
          <w:sz w:val="22"/>
          <w:szCs w:val="22"/>
        </w:rPr>
        <w:t xml:space="preserve"> ER stress and decreases liver injury after major trauma. </w:t>
      </w:r>
      <w:r w:rsidR="00D24880" w:rsidRPr="00434FFD">
        <w:rPr>
          <w:rFonts w:ascii="Arial" w:hAnsi="Arial" w:cs="Arial"/>
          <w:bCs/>
          <w:sz w:val="22"/>
          <w:szCs w:val="22"/>
        </w:rPr>
        <w:t>A</w:t>
      </w:r>
      <w:r w:rsidRPr="00434FFD">
        <w:rPr>
          <w:rFonts w:ascii="Arial" w:hAnsi="Arial" w:cs="Arial"/>
          <w:bCs/>
          <w:sz w:val="22"/>
          <w:szCs w:val="22"/>
        </w:rPr>
        <w:t xml:space="preserve">merican </w:t>
      </w:r>
    </w:p>
    <w:p w14:paraId="2CD28D6F" w14:textId="0677BF53" w:rsidR="00C457B5" w:rsidRDefault="00AA4216" w:rsidP="00C457B5">
      <w:pPr>
        <w:pStyle w:val="ListParagraph"/>
        <w:tabs>
          <w:tab w:val="left" w:pos="810"/>
          <w:tab w:val="left" w:pos="1656"/>
        </w:tabs>
        <w:rPr>
          <w:rFonts w:ascii="Arial" w:hAnsi="Arial" w:cs="Arial"/>
          <w:bCs/>
          <w:sz w:val="22"/>
          <w:szCs w:val="22"/>
        </w:rPr>
      </w:pPr>
      <w:r w:rsidRPr="00434FFD">
        <w:rPr>
          <w:rFonts w:ascii="Arial" w:hAnsi="Arial" w:cs="Arial"/>
          <w:bCs/>
          <w:sz w:val="22"/>
          <w:szCs w:val="22"/>
        </w:rPr>
        <w:lastRenderedPageBreak/>
        <w:t>Association for the Surgery of Trauma (AA</w:t>
      </w:r>
      <w:r w:rsidR="00D24880" w:rsidRPr="00434FFD">
        <w:rPr>
          <w:rFonts w:ascii="Arial" w:hAnsi="Arial" w:cs="Arial"/>
          <w:bCs/>
          <w:sz w:val="22"/>
          <w:szCs w:val="22"/>
        </w:rPr>
        <w:t>ST</w:t>
      </w:r>
      <w:r w:rsidRPr="00434FFD">
        <w:rPr>
          <w:rFonts w:ascii="Arial" w:hAnsi="Arial" w:cs="Arial"/>
          <w:bCs/>
          <w:sz w:val="22"/>
          <w:szCs w:val="22"/>
        </w:rPr>
        <w:t>), Anaheim, CA, September 2023</w:t>
      </w:r>
      <w:proofErr w:type="gramStart"/>
      <w:r w:rsidR="00C457B5">
        <w:rPr>
          <w:rFonts w:ascii="Arial" w:hAnsi="Arial" w:cs="Arial"/>
          <w:bCs/>
          <w:sz w:val="22"/>
          <w:szCs w:val="22"/>
        </w:rPr>
        <w:t>.</w:t>
      </w:r>
      <w:r w:rsidR="00E96D31" w:rsidRPr="00E96D31">
        <w:rPr>
          <w:rFonts w:ascii="Arial" w:hAnsi="Arial" w:cs="Arial"/>
          <w:sz w:val="22"/>
          <w:szCs w:val="22"/>
        </w:rPr>
        <w:t xml:space="preserve"> </w:t>
      </w:r>
      <w:r w:rsidR="00E96D31">
        <w:rPr>
          <w:rFonts w:ascii="Arial" w:hAnsi="Arial" w:cs="Arial"/>
          <w:sz w:val="22"/>
          <w:szCs w:val="22"/>
        </w:rPr>
        <w:t>.</w:t>
      </w:r>
      <w:proofErr w:type="gramEnd"/>
      <w:r w:rsidR="00E96D31">
        <w:rPr>
          <w:rFonts w:ascii="Arial" w:hAnsi="Arial" w:cs="Arial"/>
          <w:sz w:val="22"/>
          <w:szCs w:val="22"/>
        </w:rPr>
        <w:t xml:space="preserve"> </w:t>
      </w:r>
      <w:r w:rsidR="00E96D31">
        <w:rPr>
          <w:rFonts w:ascii="Arial" w:hAnsi="Arial" w:cs="Arial"/>
          <w:bCs/>
          <w:sz w:val="22"/>
          <w:szCs w:val="22"/>
        </w:rPr>
        <w:t>(Abstract selected for poster presentation)</w:t>
      </w:r>
    </w:p>
    <w:p w14:paraId="38D84E34" w14:textId="69F821F3" w:rsidR="00EB160C" w:rsidRPr="00C457B5" w:rsidRDefault="00EB160C" w:rsidP="00EB160C">
      <w:pPr>
        <w:pStyle w:val="ListParagraph"/>
        <w:numPr>
          <w:ilvl w:val="0"/>
          <w:numId w:val="68"/>
        </w:numPr>
        <w:rPr>
          <w:rFonts w:ascii="Arial" w:hAnsi="Arial" w:cs="Arial"/>
          <w:sz w:val="22"/>
          <w:szCs w:val="22"/>
        </w:rPr>
      </w:pPr>
      <w:r w:rsidRPr="00C457B5">
        <w:rPr>
          <w:rFonts w:ascii="Arial" w:hAnsi="Arial" w:cs="Arial"/>
          <w:sz w:val="22"/>
          <w:szCs w:val="22"/>
        </w:rPr>
        <w:t xml:space="preserve">McMahan, R, H., Giesy, L.E., Najarro, K.M., Frank, D.N., and </w:t>
      </w:r>
      <w:r w:rsidRPr="00C457B5">
        <w:rPr>
          <w:rFonts w:ascii="Arial" w:hAnsi="Arial" w:cs="Arial"/>
          <w:b/>
          <w:sz w:val="22"/>
          <w:szCs w:val="22"/>
        </w:rPr>
        <w:t>Kovacs</w:t>
      </w:r>
      <w:r w:rsidRPr="00C457B5">
        <w:rPr>
          <w:rFonts w:ascii="Arial" w:hAnsi="Arial" w:cs="Arial"/>
          <w:sz w:val="22"/>
          <w:szCs w:val="22"/>
        </w:rPr>
        <w:t xml:space="preserve">, E.J. </w:t>
      </w:r>
      <w:r>
        <w:rPr>
          <w:rFonts w:ascii="Arial" w:eastAsia="Calibri" w:hAnsi="Arial" w:cs="Arial"/>
          <w:bCs/>
          <w:sz w:val="22"/>
          <w:szCs w:val="22"/>
        </w:rPr>
        <w:t>Ethanol exacerbates n</w:t>
      </w:r>
      <w:r w:rsidRPr="00434FFD">
        <w:rPr>
          <w:rFonts w:ascii="Arial" w:eastAsia="Calibri" w:hAnsi="Arial" w:cs="Arial"/>
          <w:bCs/>
          <w:sz w:val="22"/>
          <w:szCs w:val="22"/>
        </w:rPr>
        <w:t xml:space="preserve">euroinflammation </w:t>
      </w:r>
      <w:r>
        <w:rPr>
          <w:rFonts w:ascii="Arial" w:eastAsia="Calibri" w:hAnsi="Arial" w:cs="Arial"/>
          <w:bCs/>
          <w:sz w:val="22"/>
          <w:szCs w:val="22"/>
        </w:rPr>
        <w:t xml:space="preserve">in a murine model of burn injury and </w:t>
      </w:r>
      <w:proofErr w:type="gramStart"/>
      <w:r>
        <w:rPr>
          <w:rFonts w:ascii="Arial" w:eastAsia="Calibri" w:hAnsi="Arial" w:cs="Arial"/>
          <w:bCs/>
          <w:sz w:val="22"/>
          <w:szCs w:val="22"/>
        </w:rPr>
        <w:t>this</w:t>
      </w:r>
      <w:proofErr w:type="gramEnd"/>
      <w:r>
        <w:rPr>
          <w:rFonts w:ascii="Arial" w:eastAsia="Calibri" w:hAnsi="Arial" w:cs="Arial"/>
          <w:bCs/>
          <w:sz w:val="22"/>
          <w:szCs w:val="22"/>
        </w:rPr>
        <w:t xml:space="preserve"> parallels changes in the gut microbiota.</w:t>
      </w:r>
      <w:r w:rsidRPr="00C457B5">
        <w:rPr>
          <w:rFonts w:ascii="Arial" w:eastAsia="Calibri" w:hAnsi="Arial" w:cs="Arial"/>
          <w:bCs/>
          <w:sz w:val="22"/>
          <w:szCs w:val="22"/>
        </w:rPr>
        <w:t xml:space="preserve"> </w:t>
      </w:r>
      <w:r w:rsidRPr="00C457B5">
        <w:rPr>
          <w:rFonts w:ascii="Arial" w:hAnsi="Arial" w:cs="Arial"/>
          <w:sz w:val="22"/>
          <w:szCs w:val="22"/>
        </w:rPr>
        <w:t>VA Research Day, Aurora, CO, September 2023</w:t>
      </w:r>
      <w:r w:rsidR="00E96D31">
        <w:rPr>
          <w:rFonts w:ascii="Arial" w:hAnsi="Arial" w:cs="Arial"/>
          <w:sz w:val="22"/>
          <w:szCs w:val="22"/>
        </w:rPr>
        <w:t xml:space="preserve">. </w:t>
      </w:r>
      <w:r w:rsidR="00E96D31">
        <w:rPr>
          <w:rFonts w:ascii="Arial" w:hAnsi="Arial" w:cs="Arial"/>
          <w:bCs/>
          <w:sz w:val="22"/>
          <w:szCs w:val="22"/>
        </w:rPr>
        <w:t>(Abstract selected for poster presentation)</w:t>
      </w:r>
    </w:p>
    <w:p w14:paraId="64B1383E" w14:textId="4E85B944" w:rsidR="00462ED5" w:rsidRPr="00C457B5" w:rsidRDefault="00462ED5" w:rsidP="00462ED5">
      <w:pPr>
        <w:pStyle w:val="ListParagraph"/>
        <w:numPr>
          <w:ilvl w:val="0"/>
          <w:numId w:val="68"/>
        </w:numPr>
        <w:rPr>
          <w:rFonts w:ascii="Arial" w:hAnsi="Arial" w:cs="Arial"/>
          <w:sz w:val="22"/>
          <w:szCs w:val="22"/>
        </w:rPr>
      </w:pPr>
      <w:r>
        <w:rPr>
          <w:rFonts w:ascii="Arial" w:hAnsi="Arial" w:cs="Arial"/>
          <w:sz w:val="22"/>
          <w:szCs w:val="22"/>
        </w:rPr>
        <w:t xml:space="preserve">Najarro, K.N., </w:t>
      </w:r>
      <w:r w:rsidRPr="00C457B5">
        <w:rPr>
          <w:rFonts w:ascii="Arial" w:hAnsi="Arial" w:cs="Arial"/>
          <w:sz w:val="22"/>
          <w:szCs w:val="22"/>
        </w:rPr>
        <w:t xml:space="preserve">McMahan, R, H., Giesy, L.E., </w:t>
      </w:r>
      <w:r>
        <w:rPr>
          <w:rFonts w:ascii="Arial" w:hAnsi="Arial" w:cs="Arial"/>
          <w:sz w:val="22"/>
          <w:szCs w:val="22"/>
        </w:rPr>
        <w:t xml:space="preserve">Khair, S., </w:t>
      </w:r>
      <w:r w:rsidRPr="00C457B5">
        <w:rPr>
          <w:rFonts w:ascii="Arial" w:hAnsi="Arial" w:cs="Arial"/>
          <w:sz w:val="22"/>
          <w:szCs w:val="22"/>
        </w:rPr>
        <w:t xml:space="preserve">and </w:t>
      </w:r>
      <w:r w:rsidRPr="00C457B5">
        <w:rPr>
          <w:rFonts w:ascii="Arial" w:hAnsi="Arial" w:cs="Arial"/>
          <w:b/>
          <w:sz w:val="22"/>
          <w:szCs w:val="22"/>
        </w:rPr>
        <w:t>Kovacs</w:t>
      </w:r>
      <w:r w:rsidRPr="00C457B5">
        <w:rPr>
          <w:rFonts w:ascii="Arial" w:hAnsi="Arial" w:cs="Arial"/>
          <w:sz w:val="22"/>
          <w:szCs w:val="22"/>
        </w:rPr>
        <w:t xml:space="preserve">, E.J. </w:t>
      </w:r>
      <w:r>
        <w:rPr>
          <w:rFonts w:ascii="Arial" w:hAnsi="Arial" w:cs="Arial"/>
          <w:sz w:val="22"/>
          <w:szCs w:val="22"/>
        </w:rPr>
        <w:t xml:space="preserve">Effect of myeloid </w:t>
      </w:r>
      <w:proofErr w:type="spellStart"/>
      <w:r>
        <w:rPr>
          <w:rFonts w:ascii="Arial" w:hAnsi="Arial" w:cs="Arial"/>
          <w:sz w:val="22"/>
          <w:szCs w:val="22"/>
        </w:rPr>
        <w:t>argnase</w:t>
      </w:r>
      <w:proofErr w:type="spellEnd"/>
      <w:r>
        <w:rPr>
          <w:rFonts w:ascii="Arial" w:hAnsi="Arial" w:cs="Arial"/>
          <w:sz w:val="22"/>
          <w:szCs w:val="22"/>
        </w:rPr>
        <w:t xml:space="preserve"> 1 deficiency on multi-organ response to </w:t>
      </w:r>
      <w:r>
        <w:rPr>
          <w:rFonts w:ascii="Arial" w:eastAsia="Calibri" w:hAnsi="Arial" w:cs="Arial"/>
          <w:bCs/>
          <w:sz w:val="22"/>
          <w:szCs w:val="22"/>
        </w:rPr>
        <w:t>burn trauma.</w:t>
      </w:r>
      <w:r w:rsidRPr="00C457B5">
        <w:rPr>
          <w:rFonts w:ascii="Arial" w:eastAsia="Calibri" w:hAnsi="Arial" w:cs="Arial"/>
          <w:bCs/>
          <w:sz w:val="22"/>
          <w:szCs w:val="22"/>
        </w:rPr>
        <w:t xml:space="preserve"> </w:t>
      </w:r>
      <w:r w:rsidRPr="00C457B5">
        <w:rPr>
          <w:rFonts w:ascii="Arial" w:hAnsi="Arial" w:cs="Arial"/>
          <w:sz w:val="22"/>
          <w:szCs w:val="22"/>
        </w:rPr>
        <w:t>VA Research Day, Aurora, CO, September 2023</w:t>
      </w:r>
      <w:r w:rsidR="00E96D31">
        <w:rPr>
          <w:rFonts w:ascii="Arial" w:hAnsi="Arial" w:cs="Arial"/>
          <w:sz w:val="22"/>
          <w:szCs w:val="22"/>
        </w:rPr>
        <w:t xml:space="preserve">. </w:t>
      </w:r>
      <w:r w:rsidR="00E96D31">
        <w:rPr>
          <w:rFonts w:ascii="Arial" w:hAnsi="Arial" w:cs="Arial"/>
          <w:bCs/>
          <w:sz w:val="22"/>
          <w:szCs w:val="22"/>
        </w:rPr>
        <w:t>(Abstract selected for poster presentation)</w:t>
      </w:r>
    </w:p>
    <w:p w14:paraId="667743B6" w14:textId="49B61CA9" w:rsidR="00CC5F55" w:rsidRDefault="00B06B15" w:rsidP="00CC5F55">
      <w:pPr>
        <w:pStyle w:val="ListParagraph"/>
        <w:numPr>
          <w:ilvl w:val="0"/>
          <w:numId w:val="68"/>
        </w:numPr>
        <w:rPr>
          <w:rFonts w:ascii="Arial" w:hAnsi="Arial" w:cs="Arial"/>
          <w:sz w:val="22"/>
          <w:szCs w:val="22"/>
        </w:rPr>
      </w:pPr>
      <w:r w:rsidRPr="00434FFD">
        <w:rPr>
          <w:rFonts w:ascii="Arial" w:hAnsi="Arial" w:cs="Arial"/>
          <w:sz w:val="22"/>
          <w:szCs w:val="22"/>
        </w:rPr>
        <w:t>Walrath, T.M., Najarro, K.M., Giesy, L.E., Khair, S., Frank, D.N., Idrovo, J.-P., McMahan, R.H.</w:t>
      </w:r>
      <w:proofErr w:type="gramStart"/>
      <w:r w:rsidRPr="00434FFD">
        <w:rPr>
          <w:rFonts w:ascii="Arial" w:hAnsi="Arial" w:cs="Arial"/>
          <w:sz w:val="22"/>
          <w:szCs w:val="22"/>
        </w:rPr>
        <w:t>,  and</w:t>
      </w:r>
      <w:proofErr w:type="gramEnd"/>
      <w:r w:rsidRPr="00434FFD">
        <w:rPr>
          <w:rFonts w:ascii="Arial" w:hAnsi="Arial" w:cs="Arial"/>
          <w:sz w:val="22"/>
          <w:szCs w:val="22"/>
        </w:rPr>
        <w:t xml:space="preserve"> </w:t>
      </w:r>
      <w:r w:rsidRPr="00434FFD">
        <w:rPr>
          <w:rFonts w:ascii="Arial" w:hAnsi="Arial" w:cs="Arial"/>
          <w:b/>
          <w:sz w:val="22"/>
          <w:szCs w:val="22"/>
        </w:rPr>
        <w:t>Kovacs</w:t>
      </w:r>
      <w:r w:rsidRPr="00434FFD">
        <w:rPr>
          <w:rFonts w:ascii="Arial" w:hAnsi="Arial" w:cs="Arial"/>
          <w:sz w:val="22"/>
          <w:szCs w:val="22"/>
        </w:rPr>
        <w:t xml:space="preserve">, E.J. Inflammaging and the Loss of Protective Intestinal </w:t>
      </w:r>
      <w:proofErr w:type="spellStart"/>
      <w:r w:rsidRPr="00434FFD">
        <w:rPr>
          <w:rFonts w:ascii="Arial" w:hAnsi="Arial" w:cs="Arial"/>
          <w:i/>
          <w:sz w:val="22"/>
          <w:szCs w:val="22"/>
        </w:rPr>
        <w:t>Akkermansia</w:t>
      </w:r>
      <w:proofErr w:type="spellEnd"/>
      <w:r w:rsidRPr="00434FFD">
        <w:rPr>
          <w:rFonts w:ascii="Arial" w:hAnsi="Arial" w:cs="Arial"/>
          <w:i/>
          <w:sz w:val="22"/>
          <w:szCs w:val="22"/>
        </w:rPr>
        <w:t xml:space="preserve"> </w:t>
      </w:r>
      <w:proofErr w:type="spellStart"/>
      <w:r w:rsidRPr="00434FFD">
        <w:rPr>
          <w:rFonts w:ascii="Arial" w:hAnsi="Arial" w:cs="Arial"/>
          <w:i/>
          <w:sz w:val="22"/>
          <w:szCs w:val="22"/>
        </w:rPr>
        <w:t>muciniphilia</w:t>
      </w:r>
      <w:proofErr w:type="spellEnd"/>
      <w:r w:rsidRPr="00434FFD">
        <w:rPr>
          <w:rFonts w:ascii="Arial" w:hAnsi="Arial" w:cs="Arial"/>
          <w:sz w:val="22"/>
          <w:szCs w:val="22"/>
        </w:rPr>
        <w:t xml:space="preserve"> Parallel Heightened Neuroinflammation in a Mouse Model of Traumatic Injury. Keystone Conference on Immunity and Aging, Whistler, British</w:t>
      </w:r>
      <w:r w:rsidR="00434FFD" w:rsidRPr="00434FFD">
        <w:rPr>
          <w:rFonts w:ascii="Arial" w:hAnsi="Arial" w:cs="Arial"/>
          <w:sz w:val="22"/>
          <w:szCs w:val="22"/>
        </w:rPr>
        <w:t xml:space="preserve"> C</w:t>
      </w:r>
      <w:r w:rsidR="00434FFD">
        <w:rPr>
          <w:rFonts w:ascii="Arial" w:hAnsi="Arial" w:cs="Arial"/>
          <w:sz w:val="22"/>
          <w:szCs w:val="22"/>
        </w:rPr>
        <w:t>olumbia, Canada, October 2023</w:t>
      </w:r>
      <w:r w:rsidR="00E96D31">
        <w:rPr>
          <w:rFonts w:ascii="Arial" w:hAnsi="Arial" w:cs="Arial"/>
          <w:sz w:val="22"/>
          <w:szCs w:val="22"/>
        </w:rPr>
        <w:t xml:space="preserve">. </w:t>
      </w:r>
      <w:r w:rsidR="00E96D31">
        <w:rPr>
          <w:rFonts w:ascii="Arial" w:hAnsi="Arial" w:cs="Arial"/>
          <w:bCs/>
          <w:sz w:val="22"/>
          <w:szCs w:val="22"/>
        </w:rPr>
        <w:t>(Abstract selected for poster presentation)</w:t>
      </w:r>
    </w:p>
    <w:p w14:paraId="20E5784E" w14:textId="19CE8C94" w:rsidR="00C457B5" w:rsidRPr="00CC5F55" w:rsidRDefault="00CC5F55" w:rsidP="00EB160C">
      <w:pPr>
        <w:pStyle w:val="ListParagraph"/>
        <w:numPr>
          <w:ilvl w:val="0"/>
          <w:numId w:val="68"/>
        </w:numPr>
        <w:rPr>
          <w:rFonts w:ascii="Arial" w:hAnsi="Arial" w:cs="Arial"/>
          <w:sz w:val="22"/>
          <w:szCs w:val="22"/>
        </w:rPr>
      </w:pPr>
      <w:r w:rsidRPr="00CC5F55">
        <w:rPr>
          <w:rFonts w:ascii="Arial" w:hAnsi="Arial" w:cs="Arial"/>
          <w:sz w:val="22"/>
          <w:szCs w:val="22"/>
        </w:rPr>
        <w:t>Hoisington, A.J., Choy, K., Khair, S., Dyamenahalli, K.U., Najarro, K.N. Wiktor, A.J.</w:t>
      </w:r>
      <w:proofErr w:type="gramStart"/>
      <w:r w:rsidRPr="00CC5F55">
        <w:rPr>
          <w:rFonts w:ascii="Arial" w:hAnsi="Arial" w:cs="Arial"/>
          <w:sz w:val="22"/>
          <w:szCs w:val="22"/>
        </w:rPr>
        <w:t>,  Frank</w:t>
      </w:r>
      <w:proofErr w:type="gramEnd"/>
      <w:r w:rsidRPr="00CC5F55">
        <w:rPr>
          <w:rFonts w:ascii="Arial" w:hAnsi="Arial" w:cs="Arial"/>
          <w:sz w:val="22"/>
          <w:szCs w:val="22"/>
        </w:rPr>
        <w:t xml:space="preserve">, D.N. Burnham, E.L., McMahan, R.H. and </w:t>
      </w:r>
      <w:r w:rsidRPr="00CC5F55">
        <w:rPr>
          <w:rFonts w:ascii="Arial" w:hAnsi="Arial" w:cs="Arial"/>
          <w:b/>
          <w:sz w:val="22"/>
          <w:szCs w:val="22"/>
        </w:rPr>
        <w:t>Kovacs</w:t>
      </w:r>
      <w:r w:rsidRPr="00CC5F55">
        <w:rPr>
          <w:rFonts w:ascii="Arial" w:hAnsi="Arial" w:cs="Arial"/>
          <w:sz w:val="22"/>
          <w:szCs w:val="22"/>
        </w:rPr>
        <w:t>, E.J.</w:t>
      </w:r>
      <w:r w:rsidR="00C457B5" w:rsidRPr="00CC5F55">
        <w:rPr>
          <w:rFonts w:ascii="Arial" w:hAnsi="Arial" w:cs="Arial"/>
          <w:bCs/>
          <w:sz w:val="22"/>
          <w:szCs w:val="22"/>
        </w:rPr>
        <w:t xml:space="preserve"> </w:t>
      </w:r>
      <w:r w:rsidRPr="00CC5F55">
        <w:rPr>
          <w:rFonts w:ascii="Arial" w:hAnsi="Arial" w:cs="Arial"/>
          <w:bCs/>
          <w:sz w:val="22"/>
          <w:szCs w:val="22"/>
        </w:rPr>
        <w:t xml:space="preserve">Presence of alcohol impacts microbiota in adult burn injury patients. </w:t>
      </w:r>
      <w:r w:rsidR="00C457B5" w:rsidRPr="00CC5F55">
        <w:rPr>
          <w:rFonts w:ascii="Arial" w:hAnsi="Arial" w:cs="Arial"/>
          <w:sz w:val="22"/>
          <w:szCs w:val="22"/>
        </w:rPr>
        <w:t>Alcohol and Immunity Research Interest Group (AIRIG) Meeting, Aurora, CO, December 2023</w:t>
      </w:r>
      <w:r w:rsidR="00E96D31">
        <w:rPr>
          <w:rFonts w:ascii="Arial" w:hAnsi="Arial" w:cs="Arial"/>
          <w:sz w:val="22"/>
          <w:szCs w:val="22"/>
        </w:rPr>
        <w:t xml:space="preserve">. </w:t>
      </w:r>
      <w:r w:rsidR="00E96D31">
        <w:rPr>
          <w:rFonts w:ascii="Arial" w:hAnsi="Arial" w:cs="Arial"/>
          <w:bCs/>
          <w:sz w:val="22"/>
          <w:szCs w:val="22"/>
        </w:rPr>
        <w:t>(Abstract selected for poster presentation)</w:t>
      </w:r>
    </w:p>
    <w:p w14:paraId="7DCCFE74" w14:textId="722AF6B4" w:rsidR="00CC5F55" w:rsidRPr="00C457B5" w:rsidRDefault="00CC5F55" w:rsidP="00CC5F55">
      <w:pPr>
        <w:pStyle w:val="ListParagraph"/>
        <w:numPr>
          <w:ilvl w:val="0"/>
          <w:numId w:val="68"/>
        </w:numPr>
        <w:rPr>
          <w:rFonts w:ascii="Arial" w:hAnsi="Arial" w:cs="Arial"/>
          <w:sz w:val="22"/>
          <w:szCs w:val="22"/>
        </w:rPr>
      </w:pPr>
      <w:r w:rsidRPr="00C457B5">
        <w:rPr>
          <w:rFonts w:ascii="Arial" w:hAnsi="Arial" w:cs="Arial"/>
          <w:sz w:val="22"/>
          <w:szCs w:val="22"/>
        </w:rPr>
        <w:t xml:space="preserve">Khair, S., McMahan, R.H., and </w:t>
      </w:r>
      <w:r w:rsidRPr="00C457B5">
        <w:rPr>
          <w:rFonts w:ascii="Arial" w:hAnsi="Arial" w:cs="Arial"/>
          <w:b/>
          <w:sz w:val="22"/>
          <w:szCs w:val="22"/>
        </w:rPr>
        <w:t>Kovacs</w:t>
      </w:r>
      <w:r w:rsidRPr="00C457B5">
        <w:rPr>
          <w:rFonts w:ascii="Arial" w:hAnsi="Arial" w:cs="Arial"/>
          <w:sz w:val="22"/>
          <w:szCs w:val="22"/>
        </w:rPr>
        <w:t xml:space="preserve">, E.J. </w:t>
      </w:r>
      <w:r w:rsidRPr="00C457B5">
        <w:rPr>
          <w:rFonts w:ascii="Arial" w:hAnsi="Arial" w:cs="Arial"/>
          <w:bCs/>
          <w:sz w:val="22"/>
          <w:szCs w:val="22"/>
        </w:rPr>
        <w:t>Lung mesenchymal stem cell frequency diminishes when ethanol intoxication precedes cutaneous burn injury.</w:t>
      </w:r>
      <w:r>
        <w:rPr>
          <w:rFonts w:ascii="Arial" w:hAnsi="Arial" w:cs="Arial"/>
          <w:bCs/>
          <w:sz w:val="22"/>
          <w:szCs w:val="22"/>
        </w:rPr>
        <w:t xml:space="preserve"> </w:t>
      </w:r>
      <w:r w:rsidRPr="00C457B5">
        <w:rPr>
          <w:rFonts w:ascii="Arial" w:hAnsi="Arial" w:cs="Arial"/>
          <w:sz w:val="22"/>
          <w:szCs w:val="22"/>
        </w:rPr>
        <w:t>Alcohol and Immunity Research Interest Group (AIRIG) Meeting, Aurora, CO, December 2023</w:t>
      </w:r>
      <w:r w:rsidR="00E96D31">
        <w:rPr>
          <w:rFonts w:ascii="Arial" w:hAnsi="Arial" w:cs="Arial"/>
          <w:sz w:val="22"/>
          <w:szCs w:val="22"/>
        </w:rPr>
        <w:t xml:space="preserve">. </w:t>
      </w:r>
      <w:r w:rsidR="00E96D31">
        <w:rPr>
          <w:rFonts w:ascii="Arial" w:hAnsi="Arial" w:cs="Arial"/>
          <w:bCs/>
          <w:sz w:val="22"/>
          <w:szCs w:val="22"/>
        </w:rPr>
        <w:t>(Abstract selected for poster presentation)</w:t>
      </w:r>
    </w:p>
    <w:p w14:paraId="720CDF86" w14:textId="24048DFA" w:rsidR="00434FFD" w:rsidRPr="007457DE" w:rsidRDefault="00434FFD" w:rsidP="00434FFD">
      <w:pPr>
        <w:pStyle w:val="ListParagraph"/>
        <w:numPr>
          <w:ilvl w:val="0"/>
          <w:numId w:val="68"/>
        </w:numPr>
        <w:rPr>
          <w:rFonts w:ascii="Arial" w:hAnsi="Arial" w:cs="Arial"/>
          <w:color w:val="auto"/>
          <w:sz w:val="22"/>
          <w:szCs w:val="22"/>
        </w:rPr>
      </w:pPr>
      <w:r w:rsidRPr="00434FFD">
        <w:rPr>
          <w:rFonts w:ascii="Arial" w:hAnsi="Arial" w:cs="Arial"/>
          <w:sz w:val="22"/>
          <w:szCs w:val="22"/>
        </w:rPr>
        <w:t>McMahan, R</w:t>
      </w:r>
      <w:r w:rsidR="007457DE">
        <w:rPr>
          <w:rFonts w:ascii="Arial" w:hAnsi="Arial" w:cs="Arial"/>
          <w:sz w:val="22"/>
          <w:szCs w:val="22"/>
        </w:rPr>
        <w:t>.</w:t>
      </w:r>
      <w:r w:rsidRPr="00434FFD">
        <w:rPr>
          <w:rFonts w:ascii="Arial" w:hAnsi="Arial" w:cs="Arial"/>
          <w:sz w:val="22"/>
          <w:szCs w:val="22"/>
        </w:rPr>
        <w:t xml:space="preserve">H., Giesy, L.E., Najarro, K.M., Frank, D.N., and </w:t>
      </w:r>
      <w:r w:rsidRPr="00C457B5">
        <w:rPr>
          <w:rFonts w:ascii="Arial" w:hAnsi="Arial" w:cs="Arial"/>
          <w:b/>
          <w:sz w:val="22"/>
          <w:szCs w:val="22"/>
        </w:rPr>
        <w:t>Kovacs</w:t>
      </w:r>
      <w:r w:rsidRPr="00434FFD">
        <w:rPr>
          <w:rFonts w:ascii="Arial" w:hAnsi="Arial" w:cs="Arial"/>
          <w:sz w:val="22"/>
          <w:szCs w:val="22"/>
        </w:rPr>
        <w:t xml:space="preserve">, E.J. </w:t>
      </w:r>
      <w:r w:rsidR="00EB160C" w:rsidRPr="00C457B5">
        <w:rPr>
          <w:rFonts w:ascii="Arial" w:eastAsia="Calibri" w:hAnsi="Arial" w:cs="Arial"/>
          <w:bCs/>
          <w:sz w:val="22"/>
          <w:szCs w:val="22"/>
        </w:rPr>
        <w:t xml:space="preserve">Ethanol-Induced Potentiation </w:t>
      </w:r>
      <w:r w:rsidR="00EB160C" w:rsidRPr="007457DE">
        <w:rPr>
          <w:rFonts w:ascii="Arial" w:eastAsia="Calibri" w:hAnsi="Arial" w:cs="Arial"/>
          <w:bCs/>
          <w:sz w:val="22"/>
          <w:szCs w:val="22"/>
        </w:rPr>
        <w:t>of Post-Burn Neuroinflammation Correlates with Gut Microbiota Dysbiosis in Mice.</w:t>
      </w:r>
      <w:r w:rsidR="00C457B5" w:rsidRPr="007457DE">
        <w:rPr>
          <w:rFonts w:ascii="Arial" w:eastAsia="Calibri" w:hAnsi="Arial" w:cs="Arial"/>
          <w:bCs/>
          <w:sz w:val="22"/>
          <w:szCs w:val="22"/>
        </w:rPr>
        <w:t xml:space="preserve"> </w:t>
      </w:r>
      <w:r w:rsidRPr="007457DE">
        <w:rPr>
          <w:rFonts w:ascii="Arial" w:hAnsi="Arial" w:cs="Arial"/>
          <w:sz w:val="22"/>
          <w:szCs w:val="22"/>
        </w:rPr>
        <w:t>Alcohol and I</w:t>
      </w:r>
      <w:r w:rsidRPr="007457DE">
        <w:rPr>
          <w:rFonts w:ascii="Arial" w:hAnsi="Arial" w:cs="Arial"/>
          <w:color w:val="auto"/>
          <w:sz w:val="22"/>
          <w:szCs w:val="22"/>
        </w:rPr>
        <w:t>mmunity Research Interest Group (AIRIG) Meeting, Aurora, CO, December 2023</w:t>
      </w:r>
      <w:r w:rsidR="00E96D31">
        <w:rPr>
          <w:rFonts w:ascii="Arial" w:hAnsi="Arial" w:cs="Arial"/>
          <w:bCs/>
          <w:sz w:val="22"/>
          <w:szCs w:val="22"/>
        </w:rPr>
        <w:t xml:space="preserve"> (Abstract selected for poster presentation)</w:t>
      </w:r>
    </w:p>
    <w:p w14:paraId="6401A86F" w14:textId="1CBB050F" w:rsidR="00354999" w:rsidRPr="007457DE" w:rsidRDefault="00354999" w:rsidP="007457DE">
      <w:pPr>
        <w:pStyle w:val="ListParagraph"/>
        <w:numPr>
          <w:ilvl w:val="0"/>
          <w:numId w:val="68"/>
        </w:numPr>
        <w:rPr>
          <w:rFonts w:ascii="Arial" w:hAnsi="Arial" w:cs="Arial"/>
          <w:color w:val="auto"/>
          <w:sz w:val="22"/>
          <w:szCs w:val="22"/>
        </w:rPr>
      </w:pPr>
      <w:r w:rsidRPr="007457DE">
        <w:rPr>
          <w:rFonts w:ascii="Arial" w:hAnsi="Arial" w:cs="Arial"/>
          <w:bCs/>
          <w:color w:val="auto"/>
          <w:sz w:val="22"/>
          <w:szCs w:val="22"/>
        </w:rPr>
        <w:t>Meza Monge</w:t>
      </w:r>
      <w:r w:rsidRPr="007457DE">
        <w:rPr>
          <w:rFonts w:ascii="Arial" w:hAnsi="Arial" w:cs="Arial"/>
          <w:color w:val="auto"/>
          <w:sz w:val="22"/>
          <w:szCs w:val="22"/>
        </w:rPr>
        <w:t xml:space="preserve">, K., </w:t>
      </w:r>
      <w:r w:rsidRPr="007457DE">
        <w:rPr>
          <w:rFonts w:ascii="Arial" w:hAnsi="Arial" w:cs="Arial"/>
          <w:bCs/>
          <w:color w:val="auto"/>
          <w:sz w:val="22"/>
          <w:szCs w:val="22"/>
        </w:rPr>
        <w:t>Qualman</w:t>
      </w:r>
      <w:r w:rsidRPr="007457DE">
        <w:rPr>
          <w:rFonts w:ascii="Arial" w:hAnsi="Arial" w:cs="Arial"/>
          <w:color w:val="auto"/>
          <w:sz w:val="22"/>
          <w:szCs w:val="22"/>
        </w:rPr>
        <w:t xml:space="preserve">, A.C., </w:t>
      </w:r>
      <w:r w:rsidRPr="007457DE">
        <w:rPr>
          <w:rFonts w:ascii="Arial" w:hAnsi="Arial" w:cs="Arial"/>
          <w:bCs/>
          <w:color w:val="auto"/>
          <w:sz w:val="22"/>
          <w:szCs w:val="22"/>
        </w:rPr>
        <w:t>Pratap</w:t>
      </w:r>
      <w:r w:rsidRPr="007457DE">
        <w:rPr>
          <w:rFonts w:ascii="Arial" w:hAnsi="Arial" w:cs="Arial"/>
          <w:color w:val="auto"/>
          <w:sz w:val="22"/>
          <w:szCs w:val="22"/>
        </w:rPr>
        <w:t>, A.,</w:t>
      </w:r>
      <w:r w:rsidRPr="007457DE">
        <w:rPr>
          <w:rFonts w:ascii="Arial" w:hAnsi="Arial" w:cs="Arial"/>
          <w:bCs/>
          <w:color w:val="auto"/>
          <w:sz w:val="22"/>
          <w:szCs w:val="22"/>
        </w:rPr>
        <w:t xml:space="preserve"> </w:t>
      </w:r>
      <w:r w:rsidRPr="007457DE">
        <w:rPr>
          <w:rFonts w:ascii="Arial" w:hAnsi="Arial" w:cs="Arial"/>
          <w:b/>
          <w:bCs/>
          <w:color w:val="auto"/>
          <w:sz w:val="22"/>
          <w:szCs w:val="22"/>
        </w:rPr>
        <w:t>Kovacs</w:t>
      </w:r>
      <w:r w:rsidRPr="007457DE">
        <w:rPr>
          <w:rFonts w:ascii="Arial" w:hAnsi="Arial" w:cs="Arial"/>
          <w:color w:val="auto"/>
          <w:sz w:val="22"/>
          <w:szCs w:val="22"/>
        </w:rPr>
        <w:t>, E.</w:t>
      </w:r>
      <w:r w:rsidR="00197E52">
        <w:rPr>
          <w:rFonts w:ascii="Arial" w:hAnsi="Arial" w:cs="Arial"/>
          <w:color w:val="auto"/>
          <w:sz w:val="22"/>
          <w:szCs w:val="22"/>
        </w:rPr>
        <w:t>J</w:t>
      </w:r>
      <w:r w:rsidRPr="007457DE">
        <w:rPr>
          <w:rFonts w:ascii="Arial" w:hAnsi="Arial" w:cs="Arial"/>
          <w:color w:val="auto"/>
          <w:sz w:val="22"/>
          <w:szCs w:val="22"/>
        </w:rPr>
        <w:t xml:space="preserve">., and Idrovo, </w:t>
      </w:r>
      <w:r w:rsidRPr="007457DE">
        <w:rPr>
          <w:rFonts w:ascii="Arial" w:hAnsi="Arial" w:cs="Arial"/>
          <w:bCs/>
          <w:color w:val="auto"/>
          <w:sz w:val="22"/>
          <w:szCs w:val="22"/>
        </w:rPr>
        <w:t>J.P. h</w:t>
      </w:r>
      <w:r w:rsidRPr="007457DE">
        <w:rPr>
          <w:rFonts w:ascii="Arial" w:hAnsi="Arial" w:cs="Arial"/>
          <w:color w:val="auto"/>
          <w:sz w:val="22"/>
          <w:szCs w:val="22"/>
        </w:rPr>
        <w:t>epatic expression of sirtuins in young and aged mice post-burn: Insights into liver damage. American Surgical Congress, Washington, DC, February 2024.</w:t>
      </w:r>
      <w:r w:rsidR="00E96D31" w:rsidRPr="00E96D31">
        <w:rPr>
          <w:rFonts w:ascii="Arial" w:hAnsi="Arial" w:cs="Arial"/>
          <w:color w:val="auto"/>
          <w:sz w:val="22"/>
          <w:szCs w:val="22"/>
          <w:shd w:val="clear" w:color="auto" w:fill="FFFFFF"/>
        </w:rPr>
        <w:t xml:space="preserve"> </w:t>
      </w:r>
      <w:r w:rsidR="00E96D31">
        <w:rPr>
          <w:rFonts w:ascii="Arial" w:hAnsi="Arial" w:cs="Arial"/>
          <w:color w:val="auto"/>
          <w:sz w:val="22"/>
          <w:szCs w:val="22"/>
          <w:shd w:val="clear" w:color="auto" w:fill="FFFFFF"/>
        </w:rPr>
        <w:t>(Abstract selected for oral presentation)</w:t>
      </w:r>
    </w:p>
    <w:p w14:paraId="200066C6" w14:textId="546E9873" w:rsidR="00864DE6" w:rsidRPr="00CF2613" w:rsidRDefault="00864DE6" w:rsidP="007457DE">
      <w:pPr>
        <w:pStyle w:val="ListParagraph"/>
        <w:numPr>
          <w:ilvl w:val="0"/>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auto"/>
          <w:sz w:val="22"/>
          <w:szCs w:val="22"/>
        </w:rPr>
      </w:pPr>
      <w:r w:rsidRPr="007457DE">
        <w:rPr>
          <w:rFonts w:ascii="Arial" w:hAnsi="Arial" w:cs="Arial"/>
          <w:b/>
          <w:color w:val="auto"/>
          <w:sz w:val="22"/>
          <w:szCs w:val="22"/>
        </w:rPr>
        <w:t>Kovacs</w:t>
      </w:r>
      <w:r w:rsidRPr="007457DE">
        <w:rPr>
          <w:rFonts w:ascii="Arial" w:hAnsi="Arial" w:cs="Arial"/>
          <w:color w:val="auto"/>
          <w:sz w:val="22"/>
          <w:szCs w:val="22"/>
        </w:rPr>
        <w:t xml:space="preserve">, E.J., D.M. Boe, K.M. Najarro, D. Frank, J.-P. Idrovo, R.H. McMahan, and T.M. Walrath. </w:t>
      </w:r>
      <w:proofErr w:type="spellStart"/>
      <w:r w:rsidRPr="007457DE">
        <w:rPr>
          <w:rFonts w:ascii="Arial" w:hAnsi="Arial" w:cs="Arial"/>
          <w:color w:val="auto"/>
          <w:sz w:val="22"/>
          <w:szCs w:val="22"/>
          <w:shd w:val="clear" w:color="auto" w:fill="FFFFFF"/>
        </w:rPr>
        <w:t>Inflamm</w:t>
      </w:r>
      <w:proofErr w:type="spellEnd"/>
      <w:r w:rsidRPr="007457DE">
        <w:rPr>
          <w:rFonts w:ascii="Arial" w:hAnsi="Arial" w:cs="Arial"/>
          <w:color w:val="auto"/>
          <w:sz w:val="22"/>
          <w:szCs w:val="22"/>
          <w:shd w:val="clear" w:color="auto" w:fill="FFFFFF"/>
        </w:rPr>
        <w:t xml:space="preserve">-aging, burns, and the gut-lung axis in mice. American Burn Association annual meeting, Chicago, IL, April </w:t>
      </w:r>
      <w:r w:rsidRPr="00CF2613">
        <w:rPr>
          <w:rFonts w:ascii="Arial" w:hAnsi="Arial" w:cs="Arial"/>
          <w:color w:val="auto"/>
          <w:sz w:val="22"/>
          <w:szCs w:val="22"/>
          <w:shd w:val="clear" w:color="auto" w:fill="FFFFFF"/>
        </w:rPr>
        <w:t>2024.</w:t>
      </w:r>
      <w:r w:rsidR="00E96D31" w:rsidRPr="00CF2613">
        <w:rPr>
          <w:rFonts w:ascii="Arial" w:hAnsi="Arial" w:cs="Arial"/>
          <w:color w:val="auto"/>
          <w:sz w:val="22"/>
          <w:szCs w:val="22"/>
          <w:shd w:val="clear" w:color="auto" w:fill="FFFFFF"/>
        </w:rPr>
        <w:t xml:space="preserve"> (Abstract selected for oral presentation)</w:t>
      </w:r>
    </w:p>
    <w:p w14:paraId="65920BF9" w14:textId="2FD2E950" w:rsidR="00197E52" w:rsidRPr="00CF2613" w:rsidRDefault="007457DE" w:rsidP="00E96D31">
      <w:pPr>
        <w:pStyle w:val="ListParagraph"/>
        <w:numPr>
          <w:ilvl w:val="0"/>
          <w:numId w:val="68"/>
        </w:numPr>
        <w:rPr>
          <w:rFonts w:ascii="Arial" w:hAnsi="Arial" w:cs="Arial"/>
          <w:sz w:val="22"/>
          <w:szCs w:val="22"/>
        </w:rPr>
      </w:pPr>
      <w:r w:rsidRPr="00CF2613">
        <w:rPr>
          <w:rFonts w:ascii="Arial" w:hAnsi="Arial" w:cs="Arial"/>
          <w:sz w:val="22"/>
          <w:szCs w:val="22"/>
        </w:rPr>
        <w:t xml:space="preserve">McMahan, R.H., Giesy, L.E., Najarro, K.M., </w:t>
      </w:r>
      <w:r w:rsidR="0066700C" w:rsidRPr="00CF2613">
        <w:rPr>
          <w:rFonts w:ascii="Arial" w:hAnsi="Arial" w:cs="Arial"/>
          <w:sz w:val="22"/>
          <w:szCs w:val="22"/>
        </w:rPr>
        <w:t xml:space="preserve">Khair, S., Walrath, T., </w:t>
      </w:r>
      <w:r w:rsidRPr="00CF2613">
        <w:rPr>
          <w:rFonts w:ascii="Arial" w:hAnsi="Arial" w:cs="Arial"/>
          <w:sz w:val="22"/>
          <w:szCs w:val="22"/>
        </w:rPr>
        <w:t>Frank, D.N., and</w:t>
      </w:r>
      <w:r w:rsidR="0066700C" w:rsidRPr="00CF2613">
        <w:rPr>
          <w:rFonts w:ascii="Arial" w:hAnsi="Arial" w:cs="Arial"/>
          <w:sz w:val="22"/>
          <w:szCs w:val="22"/>
        </w:rPr>
        <w:t xml:space="preserve"> </w:t>
      </w:r>
      <w:r w:rsidRPr="00CF2613">
        <w:rPr>
          <w:rFonts w:ascii="Arial" w:hAnsi="Arial" w:cs="Arial"/>
          <w:b/>
          <w:sz w:val="22"/>
          <w:szCs w:val="22"/>
        </w:rPr>
        <w:t>Kovacs</w:t>
      </w:r>
      <w:r w:rsidRPr="00CF2613">
        <w:rPr>
          <w:rFonts w:ascii="Arial" w:hAnsi="Arial" w:cs="Arial"/>
          <w:sz w:val="22"/>
          <w:szCs w:val="22"/>
        </w:rPr>
        <w:t xml:space="preserve">, E.J. </w:t>
      </w:r>
      <w:r w:rsidRPr="00CF2613">
        <w:rPr>
          <w:rFonts w:ascii="Arial" w:eastAsia="Calibri" w:hAnsi="Arial" w:cs="Arial"/>
          <w:bCs/>
          <w:sz w:val="22"/>
          <w:szCs w:val="22"/>
        </w:rPr>
        <w:t>Ethanol</w:t>
      </w:r>
      <w:r w:rsidRPr="00CF2613">
        <w:rPr>
          <w:rFonts w:ascii="Arial" w:hAnsi="Arial" w:cs="Arial"/>
          <w:sz w:val="22"/>
          <w:szCs w:val="22"/>
        </w:rPr>
        <w:t xml:space="preserve"> </w:t>
      </w:r>
      <w:proofErr w:type="spellStart"/>
      <w:r w:rsidRPr="00CF2613">
        <w:rPr>
          <w:rFonts w:ascii="Arial" w:hAnsi="Arial" w:cs="Arial"/>
          <w:sz w:val="22"/>
          <w:szCs w:val="22"/>
        </w:rPr>
        <w:t>Ethanol</w:t>
      </w:r>
      <w:proofErr w:type="spellEnd"/>
      <w:r w:rsidRPr="00CF2613">
        <w:rPr>
          <w:rFonts w:ascii="Arial" w:hAnsi="Arial" w:cs="Arial"/>
          <w:sz w:val="22"/>
          <w:szCs w:val="22"/>
        </w:rPr>
        <w:t xml:space="preserve"> intoxication prior to burn injury elevates neuroinflammation and </w:t>
      </w:r>
      <w:proofErr w:type="gramStart"/>
      <w:r w:rsidRPr="00CF2613">
        <w:rPr>
          <w:rFonts w:ascii="Arial" w:hAnsi="Arial" w:cs="Arial"/>
          <w:sz w:val="22"/>
          <w:szCs w:val="22"/>
        </w:rPr>
        <w:t>this</w:t>
      </w:r>
      <w:proofErr w:type="gramEnd"/>
      <w:r w:rsidRPr="00CF2613">
        <w:rPr>
          <w:rFonts w:ascii="Arial" w:hAnsi="Arial" w:cs="Arial"/>
          <w:sz w:val="22"/>
          <w:szCs w:val="22"/>
        </w:rPr>
        <w:t xml:space="preserve"> parallels changes in the gut microbiome. </w:t>
      </w:r>
      <w:r w:rsidRPr="00CF2613">
        <w:rPr>
          <w:rFonts w:ascii="Arial" w:hAnsi="Arial" w:cs="Arial"/>
          <w:bCs/>
          <w:sz w:val="22"/>
          <w:szCs w:val="22"/>
        </w:rPr>
        <w:t>Research Society on Alcoholism, Minneapolis, MN</w:t>
      </w:r>
      <w:r w:rsidR="00CF2613">
        <w:rPr>
          <w:rFonts w:ascii="Arial" w:hAnsi="Arial" w:cs="Arial"/>
          <w:bCs/>
          <w:sz w:val="22"/>
          <w:szCs w:val="22"/>
        </w:rPr>
        <w:t>,</w:t>
      </w:r>
      <w:r w:rsidRPr="00CF2613">
        <w:rPr>
          <w:rFonts w:ascii="Arial" w:hAnsi="Arial" w:cs="Arial"/>
          <w:bCs/>
          <w:sz w:val="22"/>
          <w:szCs w:val="22"/>
        </w:rPr>
        <w:t xml:space="preserve"> June 2024</w:t>
      </w:r>
      <w:r w:rsidR="00E96D31" w:rsidRPr="00CF2613">
        <w:rPr>
          <w:rFonts w:ascii="Arial" w:hAnsi="Arial" w:cs="Arial"/>
          <w:bCs/>
          <w:sz w:val="22"/>
          <w:szCs w:val="22"/>
        </w:rPr>
        <w:t>. (Abstract selected for poster presentation)</w:t>
      </w:r>
    </w:p>
    <w:p w14:paraId="2F7A14EF" w14:textId="6D28F788" w:rsidR="00CF2613" w:rsidRPr="00CF2613" w:rsidRDefault="00CF2613" w:rsidP="00CF2613">
      <w:pPr>
        <w:pStyle w:val="ListParagraph"/>
        <w:numPr>
          <w:ilvl w:val="0"/>
          <w:numId w:val="68"/>
        </w:numPr>
        <w:rPr>
          <w:rFonts w:ascii="Arial" w:hAnsi="Arial" w:cs="Arial"/>
          <w:bCs/>
          <w:sz w:val="22"/>
          <w:szCs w:val="22"/>
        </w:rPr>
      </w:pPr>
      <w:r w:rsidRPr="00CF2613">
        <w:rPr>
          <w:rFonts w:ascii="Arial" w:hAnsi="Arial" w:cs="Arial"/>
          <w:sz w:val="22"/>
          <w:szCs w:val="22"/>
        </w:rPr>
        <w:t>Zillich, L., Wagner, J., McMahan, R.H., Park, L.M., Hodgkinson, C.,</w:t>
      </w:r>
      <w:r w:rsidRPr="00CB6602">
        <w:rPr>
          <w:rFonts w:ascii="Arial" w:hAnsi="Arial" w:cs="Arial"/>
          <w:b/>
          <w:sz w:val="22"/>
          <w:szCs w:val="22"/>
        </w:rPr>
        <w:t xml:space="preserve"> Kovacs</w:t>
      </w:r>
      <w:r w:rsidRPr="00CF2613">
        <w:rPr>
          <w:rFonts w:ascii="Arial" w:hAnsi="Arial" w:cs="Arial"/>
          <w:sz w:val="22"/>
          <w:szCs w:val="22"/>
        </w:rPr>
        <w:t xml:space="preserve">, E.J. and Lohoff, F.  </w:t>
      </w:r>
      <w:r w:rsidRPr="00CF2613">
        <w:rPr>
          <w:rFonts w:ascii="Arial" w:hAnsi="Arial" w:cs="Arial"/>
          <w:bCs/>
          <w:sz w:val="22"/>
          <w:szCs w:val="22"/>
        </w:rPr>
        <w:t>Multi-omics analysis of alcohol effects on the liver in young and aged mice. Research Society on Alcoholism, Minneapolis, MN</w:t>
      </w:r>
      <w:r>
        <w:rPr>
          <w:rFonts w:ascii="Arial" w:hAnsi="Arial" w:cs="Arial"/>
          <w:bCs/>
          <w:sz w:val="22"/>
          <w:szCs w:val="22"/>
        </w:rPr>
        <w:t>,</w:t>
      </w:r>
      <w:r w:rsidRPr="00CF2613">
        <w:rPr>
          <w:rFonts w:ascii="Arial" w:hAnsi="Arial" w:cs="Arial"/>
          <w:bCs/>
          <w:sz w:val="22"/>
          <w:szCs w:val="22"/>
        </w:rPr>
        <w:t xml:space="preserve"> June 2024. (Abstract selected for poster presentation)</w:t>
      </w:r>
    </w:p>
    <w:p w14:paraId="35B18816" w14:textId="0E9237D7" w:rsidR="00CF2613" w:rsidRPr="00CF2613" w:rsidRDefault="00CF2613" w:rsidP="00CF2613">
      <w:pPr>
        <w:pStyle w:val="ListParagraph"/>
        <w:numPr>
          <w:ilvl w:val="0"/>
          <w:numId w:val="68"/>
        </w:numPr>
        <w:rPr>
          <w:rFonts w:ascii="Arial" w:hAnsi="Arial" w:cs="Arial"/>
          <w:bCs/>
          <w:sz w:val="22"/>
          <w:szCs w:val="22"/>
        </w:rPr>
      </w:pPr>
      <w:r w:rsidRPr="00CF2613">
        <w:rPr>
          <w:rFonts w:ascii="Arial" w:hAnsi="Arial" w:cs="Arial"/>
          <w:sz w:val="22"/>
          <w:szCs w:val="22"/>
        </w:rPr>
        <w:t>Anton, P</w:t>
      </w:r>
      <w:r w:rsidR="00B3188F">
        <w:rPr>
          <w:rFonts w:ascii="Arial" w:hAnsi="Arial" w:cs="Arial"/>
          <w:sz w:val="22"/>
          <w:szCs w:val="22"/>
        </w:rPr>
        <w:t>.</w:t>
      </w:r>
      <w:r w:rsidRPr="00CF2613">
        <w:rPr>
          <w:rFonts w:ascii="Arial" w:hAnsi="Arial" w:cs="Arial"/>
          <w:sz w:val="22"/>
          <w:szCs w:val="22"/>
        </w:rPr>
        <w:t>E</w:t>
      </w:r>
      <w:r w:rsidR="00B3188F">
        <w:rPr>
          <w:rFonts w:ascii="Arial" w:hAnsi="Arial" w:cs="Arial"/>
          <w:sz w:val="22"/>
          <w:szCs w:val="22"/>
        </w:rPr>
        <w:t>.</w:t>
      </w:r>
      <w:r w:rsidRPr="00CF2613">
        <w:rPr>
          <w:rFonts w:ascii="Arial" w:hAnsi="Arial" w:cs="Arial"/>
          <w:sz w:val="22"/>
          <w:szCs w:val="22"/>
        </w:rPr>
        <w:t>, McMahan, R</w:t>
      </w:r>
      <w:r w:rsidR="00B3188F">
        <w:rPr>
          <w:rFonts w:ascii="Arial" w:hAnsi="Arial" w:cs="Arial"/>
          <w:sz w:val="22"/>
          <w:szCs w:val="22"/>
        </w:rPr>
        <w:t>.</w:t>
      </w:r>
      <w:r w:rsidRPr="00CF2613">
        <w:rPr>
          <w:rFonts w:ascii="Arial" w:hAnsi="Arial" w:cs="Arial"/>
          <w:sz w:val="22"/>
          <w:szCs w:val="22"/>
        </w:rPr>
        <w:t>,</w:t>
      </w:r>
      <w:r w:rsidRPr="00CF2613">
        <w:rPr>
          <w:rFonts w:ascii="Arial" w:hAnsi="Arial" w:cs="Arial"/>
          <w:b/>
          <w:sz w:val="22"/>
          <w:szCs w:val="22"/>
        </w:rPr>
        <w:t xml:space="preserve"> Kovacs</w:t>
      </w:r>
      <w:r w:rsidRPr="00CF2613">
        <w:rPr>
          <w:rFonts w:ascii="Arial" w:hAnsi="Arial" w:cs="Arial"/>
          <w:sz w:val="22"/>
          <w:szCs w:val="22"/>
        </w:rPr>
        <w:t>, E</w:t>
      </w:r>
      <w:r w:rsidR="00B3188F">
        <w:rPr>
          <w:rFonts w:ascii="Arial" w:hAnsi="Arial" w:cs="Arial"/>
          <w:sz w:val="22"/>
          <w:szCs w:val="22"/>
        </w:rPr>
        <w:t>.</w:t>
      </w:r>
      <w:r w:rsidRPr="00CF2613">
        <w:rPr>
          <w:rFonts w:ascii="Arial" w:hAnsi="Arial" w:cs="Arial"/>
          <w:sz w:val="22"/>
          <w:szCs w:val="22"/>
        </w:rPr>
        <w:t>J</w:t>
      </w:r>
      <w:r w:rsidR="00B3188F">
        <w:rPr>
          <w:rFonts w:ascii="Arial" w:hAnsi="Arial" w:cs="Arial"/>
          <w:sz w:val="22"/>
          <w:szCs w:val="22"/>
        </w:rPr>
        <w:t>.</w:t>
      </w:r>
      <w:r w:rsidRPr="00CF2613">
        <w:rPr>
          <w:rFonts w:ascii="Arial" w:hAnsi="Arial" w:cs="Arial"/>
          <w:sz w:val="22"/>
          <w:szCs w:val="22"/>
        </w:rPr>
        <w:t xml:space="preserve">, and McCullough, R.L </w:t>
      </w:r>
      <w:r w:rsidRPr="00CF2613">
        <w:rPr>
          <w:rFonts w:ascii="Arial" w:hAnsi="Arial" w:cs="Arial"/>
          <w:bCs/>
          <w:sz w:val="22"/>
          <w:szCs w:val="22"/>
        </w:rPr>
        <w:t>Investigating the role of intestinal microbiome as a causal driver of age-related neuroinflammation in a model of intermitting binge ethanol exposure. Research Society on Alcoholism, Minneapolis, MN</w:t>
      </w:r>
      <w:r>
        <w:rPr>
          <w:rFonts w:ascii="Arial" w:hAnsi="Arial" w:cs="Arial"/>
          <w:bCs/>
          <w:sz w:val="22"/>
          <w:szCs w:val="22"/>
        </w:rPr>
        <w:t>,</w:t>
      </w:r>
      <w:r w:rsidRPr="00CF2613">
        <w:rPr>
          <w:rFonts w:ascii="Arial" w:hAnsi="Arial" w:cs="Arial"/>
          <w:bCs/>
          <w:sz w:val="22"/>
          <w:szCs w:val="22"/>
        </w:rPr>
        <w:t xml:space="preserve"> June 2024. (Abstract selected for oral presentation)</w:t>
      </w:r>
    </w:p>
    <w:p w14:paraId="3B70EEAA" w14:textId="54D82C79" w:rsidR="00934076" w:rsidRPr="00B3188F" w:rsidRDefault="00934076" w:rsidP="00934076">
      <w:pPr>
        <w:pStyle w:val="ListParagraph"/>
        <w:numPr>
          <w:ilvl w:val="0"/>
          <w:numId w:val="68"/>
        </w:numPr>
        <w:rPr>
          <w:rFonts w:ascii="Arial" w:hAnsi="Arial" w:cs="Arial"/>
          <w:sz w:val="22"/>
          <w:szCs w:val="22"/>
        </w:rPr>
      </w:pPr>
      <w:r w:rsidRPr="00CF2613">
        <w:rPr>
          <w:rFonts w:ascii="Arial" w:hAnsi="Arial" w:cs="Arial"/>
          <w:bCs/>
          <w:sz w:val="22"/>
          <w:szCs w:val="22"/>
        </w:rPr>
        <w:t xml:space="preserve">Meza Monge, K., Qualman, A.C., Pratap, A., </w:t>
      </w:r>
      <w:r w:rsidRPr="00CF2613">
        <w:rPr>
          <w:rFonts w:ascii="Arial" w:hAnsi="Arial" w:cs="Arial"/>
          <w:b/>
          <w:bCs/>
          <w:sz w:val="22"/>
          <w:szCs w:val="22"/>
        </w:rPr>
        <w:t>Kovacs</w:t>
      </w:r>
      <w:r w:rsidRPr="00CF2613">
        <w:rPr>
          <w:rFonts w:ascii="Arial" w:hAnsi="Arial" w:cs="Arial"/>
          <w:bCs/>
          <w:sz w:val="22"/>
          <w:szCs w:val="22"/>
        </w:rPr>
        <w:t xml:space="preserve">, E.J., and Idrovo, J-P. </w:t>
      </w:r>
      <w:r w:rsidRPr="00CF2613">
        <w:rPr>
          <w:rFonts w:ascii="Arial" w:hAnsi="Arial" w:cs="Arial"/>
          <w:sz w:val="22"/>
          <w:szCs w:val="22"/>
        </w:rPr>
        <w:t>Deciphering the Age-Associated Liver Response in Mice Post-Burn: Involvement of Sirtuins and Their Clinical Relevance.</w:t>
      </w:r>
      <w:r w:rsidRPr="00CF2613">
        <w:rPr>
          <w:rFonts w:ascii="Arial" w:hAnsi="Arial" w:cs="Arial"/>
          <w:color w:val="000000" w:themeColor="text1"/>
          <w:sz w:val="22"/>
          <w:szCs w:val="22"/>
        </w:rPr>
        <w:t xml:space="preserve"> American College of Surgeons Quality and Safety Conference. Denver CO, July 2024.</w:t>
      </w:r>
      <w:r w:rsidR="00BB50F3" w:rsidRPr="00BB50F3">
        <w:rPr>
          <w:rFonts w:ascii="Arial" w:hAnsi="Arial" w:cs="Arial"/>
          <w:color w:val="auto"/>
          <w:sz w:val="22"/>
          <w:szCs w:val="22"/>
        </w:rPr>
        <w:t xml:space="preserve"> </w:t>
      </w:r>
      <w:r w:rsidR="00BB50F3">
        <w:rPr>
          <w:rFonts w:ascii="Arial" w:hAnsi="Arial" w:cs="Arial"/>
          <w:color w:val="auto"/>
          <w:sz w:val="22"/>
          <w:szCs w:val="22"/>
        </w:rPr>
        <w:t>(Abstract selected for poster presentation)</w:t>
      </w:r>
    </w:p>
    <w:p w14:paraId="080A0AAC" w14:textId="5E46D4C2" w:rsidR="00B3188F" w:rsidRPr="00B3188F" w:rsidRDefault="00B3188F" w:rsidP="00B3188F">
      <w:pPr>
        <w:pStyle w:val="ListParagraph"/>
        <w:numPr>
          <w:ilvl w:val="0"/>
          <w:numId w:val="68"/>
        </w:numPr>
        <w:rPr>
          <w:rFonts w:ascii="Arial" w:hAnsi="Arial" w:cs="Arial"/>
          <w:color w:val="auto"/>
          <w:sz w:val="22"/>
          <w:szCs w:val="22"/>
        </w:rPr>
      </w:pPr>
      <w:r w:rsidRPr="00B3188F">
        <w:rPr>
          <w:rFonts w:ascii="Arial" w:hAnsi="Arial" w:cs="Arial"/>
          <w:color w:val="auto"/>
          <w:sz w:val="22"/>
          <w:szCs w:val="22"/>
        </w:rPr>
        <w:t>Khai</w:t>
      </w:r>
      <w:r>
        <w:rPr>
          <w:rFonts w:ascii="Arial" w:hAnsi="Arial" w:cs="Arial"/>
          <w:color w:val="auto"/>
          <w:sz w:val="22"/>
          <w:szCs w:val="22"/>
        </w:rPr>
        <w:t>r</w:t>
      </w:r>
      <w:r w:rsidRPr="00B3188F">
        <w:rPr>
          <w:rFonts w:ascii="Arial" w:hAnsi="Arial" w:cs="Arial"/>
          <w:color w:val="auto"/>
          <w:sz w:val="22"/>
          <w:szCs w:val="22"/>
        </w:rPr>
        <w:t>, S</w:t>
      </w:r>
      <w:r>
        <w:rPr>
          <w:rFonts w:ascii="Arial" w:hAnsi="Arial" w:cs="Arial"/>
          <w:color w:val="auto"/>
          <w:sz w:val="22"/>
          <w:szCs w:val="22"/>
        </w:rPr>
        <w:t>.</w:t>
      </w:r>
      <w:r w:rsidRPr="00B3188F">
        <w:rPr>
          <w:rFonts w:ascii="Arial" w:hAnsi="Arial" w:cs="Arial"/>
          <w:color w:val="auto"/>
          <w:sz w:val="22"/>
          <w:szCs w:val="22"/>
        </w:rPr>
        <w:t>, Choy, K</w:t>
      </w:r>
      <w:r>
        <w:rPr>
          <w:rFonts w:ascii="Arial" w:hAnsi="Arial" w:cs="Arial"/>
          <w:color w:val="auto"/>
          <w:sz w:val="22"/>
          <w:szCs w:val="22"/>
        </w:rPr>
        <w:t>.</w:t>
      </w:r>
      <w:r w:rsidRPr="00B3188F">
        <w:rPr>
          <w:rFonts w:ascii="Arial" w:hAnsi="Arial" w:cs="Arial"/>
          <w:color w:val="auto"/>
          <w:sz w:val="22"/>
          <w:szCs w:val="22"/>
        </w:rPr>
        <w:t xml:space="preserve">, </w:t>
      </w:r>
      <w:r>
        <w:rPr>
          <w:rFonts w:ascii="Arial" w:hAnsi="Arial" w:cs="Arial"/>
          <w:color w:val="auto"/>
          <w:sz w:val="22"/>
          <w:szCs w:val="22"/>
        </w:rPr>
        <w:t xml:space="preserve">Najarro, </w:t>
      </w:r>
      <w:r w:rsidRPr="00B3188F">
        <w:rPr>
          <w:rFonts w:ascii="Arial" w:hAnsi="Arial" w:cs="Arial"/>
          <w:bCs/>
          <w:color w:val="auto"/>
          <w:sz w:val="22"/>
          <w:szCs w:val="22"/>
        </w:rPr>
        <w:t>K</w:t>
      </w:r>
      <w:r>
        <w:rPr>
          <w:rFonts w:ascii="Arial" w:hAnsi="Arial" w:cs="Arial"/>
          <w:bCs/>
          <w:color w:val="auto"/>
          <w:sz w:val="22"/>
          <w:szCs w:val="22"/>
        </w:rPr>
        <w:t xml:space="preserve">.M., </w:t>
      </w:r>
      <w:r w:rsidRPr="00B3188F">
        <w:rPr>
          <w:rFonts w:ascii="Arial" w:hAnsi="Arial" w:cs="Arial"/>
          <w:bCs/>
          <w:color w:val="auto"/>
          <w:sz w:val="22"/>
          <w:szCs w:val="22"/>
        </w:rPr>
        <w:t>Giesy,</w:t>
      </w:r>
      <w:r>
        <w:rPr>
          <w:rFonts w:ascii="Arial" w:hAnsi="Arial" w:cs="Arial"/>
          <w:bCs/>
          <w:color w:val="auto"/>
          <w:sz w:val="22"/>
          <w:szCs w:val="22"/>
        </w:rPr>
        <w:t xml:space="preserve"> L., Walrath, </w:t>
      </w:r>
      <w:r w:rsidRPr="00B3188F">
        <w:rPr>
          <w:rFonts w:ascii="Arial" w:hAnsi="Arial" w:cs="Arial"/>
          <w:bCs/>
          <w:color w:val="auto"/>
          <w:sz w:val="22"/>
          <w:szCs w:val="22"/>
        </w:rPr>
        <w:t>T</w:t>
      </w:r>
      <w:r>
        <w:rPr>
          <w:rFonts w:ascii="Arial" w:hAnsi="Arial" w:cs="Arial"/>
          <w:bCs/>
          <w:color w:val="auto"/>
          <w:sz w:val="22"/>
          <w:szCs w:val="22"/>
        </w:rPr>
        <w:t>.</w:t>
      </w:r>
      <w:r w:rsidRPr="00B3188F">
        <w:rPr>
          <w:rFonts w:ascii="Arial" w:hAnsi="Arial" w:cs="Arial"/>
          <w:bCs/>
          <w:color w:val="auto"/>
          <w:sz w:val="22"/>
          <w:szCs w:val="22"/>
        </w:rPr>
        <w:t>M.</w:t>
      </w:r>
      <w:r>
        <w:rPr>
          <w:rFonts w:ascii="Arial" w:hAnsi="Arial" w:cs="Arial"/>
          <w:bCs/>
          <w:color w:val="auto"/>
          <w:sz w:val="22"/>
          <w:szCs w:val="22"/>
        </w:rPr>
        <w:t>,</w:t>
      </w:r>
      <w:r w:rsidRPr="00B3188F">
        <w:rPr>
          <w:rFonts w:ascii="Arial" w:hAnsi="Arial" w:cs="Arial"/>
          <w:bCs/>
          <w:color w:val="auto"/>
          <w:sz w:val="22"/>
          <w:szCs w:val="22"/>
        </w:rPr>
        <w:t xml:space="preserve"> McMahan</w:t>
      </w:r>
      <w:r>
        <w:rPr>
          <w:rFonts w:ascii="Arial" w:hAnsi="Arial" w:cs="Arial"/>
          <w:bCs/>
          <w:color w:val="auto"/>
          <w:sz w:val="22"/>
          <w:szCs w:val="22"/>
        </w:rPr>
        <w:t xml:space="preserve">, R.H., </w:t>
      </w:r>
      <w:r w:rsidRPr="00B3188F">
        <w:rPr>
          <w:rFonts w:ascii="Arial" w:hAnsi="Arial" w:cs="Arial"/>
          <w:b/>
          <w:bCs/>
          <w:color w:val="auto"/>
          <w:sz w:val="22"/>
          <w:szCs w:val="22"/>
        </w:rPr>
        <w:t>Kovacs</w:t>
      </w:r>
      <w:r>
        <w:rPr>
          <w:rFonts w:ascii="Arial" w:hAnsi="Arial" w:cs="Arial"/>
          <w:bCs/>
          <w:color w:val="auto"/>
          <w:sz w:val="22"/>
          <w:szCs w:val="22"/>
        </w:rPr>
        <w:t xml:space="preserve">, E.J. </w:t>
      </w:r>
      <w:r>
        <w:rPr>
          <w:rFonts w:ascii="Arial" w:hAnsi="Arial" w:cs="Arial"/>
          <w:color w:val="000000" w:themeColor="text1"/>
          <w:sz w:val="22"/>
          <w:szCs w:val="22"/>
        </w:rPr>
        <w:t>Anti</w:t>
      </w:r>
      <w:r w:rsidRPr="00B3188F">
        <w:rPr>
          <w:rFonts w:ascii="Arial" w:hAnsi="Arial" w:cs="Arial"/>
          <w:color w:val="auto"/>
          <w:sz w:val="22"/>
          <w:szCs w:val="22"/>
        </w:rPr>
        <w:t xml:space="preserve">microbial peptides are expressed in lung epithelial cells after burn injury. </w:t>
      </w:r>
      <w:r>
        <w:rPr>
          <w:rFonts w:ascii="Arial" w:hAnsi="Arial" w:cs="Arial"/>
          <w:color w:val="auto"/>
          <w:sz w:val="22"/>
          <w:szCs w:val="22"/>
        </w:rPr>
        <w:t>National MD/PhD Conference, Breckenridge, CO July 2024 (Abstract selected for poster presentation)</w:t>
      </w:r>
    </w:p>
    <w:p w14:paraId="4100D199" w14:textId="3E287DF2" w:rsidR="00CF2613" w:rsidRPr="00F57AFA" w:rsidRDefault="00CF2613" w:rsidP="00CF2613">
      <w:pPr>
        <w:pStyle w:val="ListParagraph"/>
        <w:numPr>
          <w:ilvl w:val="0"/>
          <w:numId w:val="68"/>
        </w:numPr>
        <w:rPr>
          <w:rFonts w:ascii="Arial" w:hAnsi="Arial" w:cs="Arial"/>
          <w:bCs/>
          <w:sz w:val="22"/>
          <w:szCs w:val="22"/>
        </w:rPr>
      </w:pPr>
      <w:r w:rsidRPr="00CF2613">
        <w:rPr>
          <w:rFonts w:ascii="Arial" w:hAnsi="Arial" w:cs="Arial"/>
          <w:sz w:val="22"/>
          <w:szCs w:val="22"/>
        </w:rPr>
        <w:lastRenderedPageBreak/>
        <w:t>Hoisington,</w:t>
      </w:r>
      <w:r w:rsidRPr="005F3842">
        <w:rPr>
          <w:rFonts w:ascii="Arial" w:hAnsi="Arial" w:cs="Arial"/>
          <w:sz w:val="22"/>
          <w:szCs w:val="22"/>
        </w:rPr>
        <w:t xml:space="preserve"> A.J., Stamper, C.A., Stearns-Yoder, K.A., </w:t>
      </w:r>
      <w:r w:rsidRPr="005F3842">
        <w:rPr>
          <w:rFonts w:ascii="Arial" w:hAnsi="Arial" w:cs="Arial"/>
          <w:b/>
          <w:sz w:val="22"/>
          <w:szCs w:val="22"/>
        </w:rPr>
        <w:t>Kovacs</w:t>
      </w:r>
      <w:r w:rsidRPr="005F3842">
        <w:rPr>
          <w:rFonts w:ascii="Arial" w:hAnsi="Arial" w:cs="Arial"/>
          <w:sz w:val="22"/>
          <w:szCs w:val="22"/>
        </w:rPr>
        <w:t xml:space="preserve">, E.J., and Brenner, L.A. </w:t>
      </w:r>
      <w:r w:rsidRPr="005F3842">
        <w:rPr>
          <w:rFonts w:ascii="Arial" w:hAnsi="Arial" w:cs="Arial"/>
          <w:bCs/>
          <w:sz w:val="22"/>
          <w:szCs w:val="22"/>
        </w:rPr>
        <w:t xml:space="preserve">Alcohol influences gut microbiome: </w:t>
      </w:r>
      <w:r w:rsidRPr="00F57AFA">
        <w:rPr>
          <w:rFonts w:ascii="Arial" w:hAnsi="Arial" w:cs="Arial"/>
          <w:bCs/>
          <w:sz w:val="22"/>
          <w:szCs w:val="22"/>
        </w:rPr>
        <w:t xml:space="preserve">results and implications for United States military members and Veterans. </w:t>
      </w:r>
      <w:r w:rsidRPr="00F57AFA">
        <w:rPr>
          <w:rFonts w:ascii="Arial" w:hAnsi="Arial" w:cs="Arial"/>
          <w:sz w:val="22"/>
          <w:szCs w:val="22"/>
        </w:rPr>
        <w:t>Tri-Services Microbiome Consortium 8</w:t>
      </w:r>
      <w:r w:rsidRPr="00F57AFA">
        <w:rPr>
          <w:rFonts w:ascii="Arial" w:hAnsi="Arial" w:cs="Arial"/>
          <w:sz w:val="22"/>
          <w:szCs w:val="22"/>
          <w:vertAlign w:val="superscript"/>
        </w:rPr>
        <w:t>th</w:t>
      </w:r>
      <w:r w:rsidR="00B3188F" w:rsidRPr="00F57AFA">
        <w:rPr>
          <w:rFonts w:ascii="Arial" w:hAnsi="Arial" w:cs="Arial"/>
          <w:sz w:val="22"/>
          <w:szCs w:val="22"/>
        </w:rPr>
        <w:t xml:space="preserve"> Annual Meeting,</w:t>
      </w:r>
      <w:r w:rsidRPr="00F57AFA">
        <w:rPr>
          <w:rFonts w:ascii="Arial" w:hAnsi="Arial" w:cs="Arial"/>
          <w:sz w:val="22"/>
          <w:szCs w:val="22"/>
        </w:rPr>
        <w:t xml:space="preserve"> Colorado Spring</w:t>
      </w:r>
      <w:r w:rsidR="00352F9F" w:rsidRPr="00F57AFA">
        <w:rPr>
          <w:rFonts w:ascii="Arial" w:hAnsi="Arial" w:cs="Arial"/>
          <w:sz w:val="22"/>
          <w:szCs w:val="22"/>
        </w:rPr>
        <w:t>,</w:t>
      </w:r>
      <w:r w:rsidRPr="00F57AFA">
        <w:rPr>
          <w:rFonts w:ascii="Arial" w:hAnsi="Arial" w:cs="Arial"/>
          <w:sz w:val="22"/>
          <w:szCs w:val="22"/>
        </w:rPr>
        <w:t xml:space="preserve"> CO</w:t>
      </w:r>
      <w:r w:rsidR="00B3188F" w:rsidRPr="00F57AFA">
        <w:rPr>
          <w:rFonts w:ascii="Arial" w:hAnsi="Arial" w:cs="Arial"/>
          <w:sz w:val="22"/>
          <w:szCs w:val="22"/>
        </w:rPr>
        <w:t>, September 2024</w:t>
      </w:r>
      <w:r w:rsidR="00697956" w:rsidRPr="00F57AFA">
        <w:rPr>
          <w:rFonts w:ascii="Arial" w:hAnsi="Arial" w:cs="Arial"/>
          <w:sz w:val="22"/>
          <w:szCs w:val="22"/>
        </w:rPr>
        <w:t xml:space="preserve">. </w:t>
      </w:r>
      <w:r w:rsidR="00697956" w:rsidRPr="00F57AFA">
        <w:rPr>
          <w:rFonts w:ascii="Arial" w:hAnsi="Arial" w:cs="Arial"/>
          <w:bCs/>
          <w:sz w:val="22"/>
          <w:szCs w:val="22"/>
        </w:rPr>
        <w:t>(Selected for oral presentation)</w:t>
      </w:r>
    </w:p>
    <w:p w14:paraId="600163CA" w14:textId="6E57A7EA" w:rsidR="00697956" w:rsidRPr="00C67FAD" w:rsidRDefault="00197E52" w:rsidP="00697956">
      <w:pPr>
        <w:pStyle w:val="ListParagraph"/>
        <w:numPr>
          <w:ilvl w:val="0"/>
          <w:numId w:val="68"/>
        </w:numPr>
        <w:rPr>
          <w:rFonts w:ascii="Arial" w:hAnsi="Arial" w:cs="Arial"/>
          <w:sz w:val="22"/>
          <w:szCs w:val="22"/>
        </w:rPr>
      </w:pPr>
      <w:r w:rsidRPr="00F57AFA">
        <w:rPr>
          <w:rFonts w:ascii="Arial" w:hAnsi="Arial" w:cs="Arial"/>
          <w:bCs/>
          <w:color w:val="auto"/>
          <w:sz w:val="22"/>
          <w:szCs w:val="22"/>
        </w:rPr>
        <w:t>Meza Monge</w:t>
      </w:r>
      <w:r w:rsidRPr="00F57AFA">
        <w:rPr>
          <w:rFonts w:ascii="Arial" w:hAnsi="Arial" w:cs="Arial"/>
          <w:color w:val="auto"/>
          <w:sz w:val="22"/>
          <w:szCs w:val="22"/>
        </w:rPr>
        <w:t xml:space="preserve">, K., </w:t>
      </w:r>
      <w:r w:rsidRPr="00C67FAD">
        <w:rPr>
          <w:rFonts w:ascii="Arial" w:hAnsi="Arial" w:cs="Arial"/>
          <w:bCs/>
          <w:color w:val="auto"/>
          <w:sz w:val="22"/>
          <w:szCs w:val="22"/>
        </w:rPr>
        <w:t>Pratap</w:t>
      </w:r>
      <w:r w:rsidRPr="00C67FAD">
        <w:rPr>
          <w:rFonts w:ascii="Arial" w:hAnsi="Arial" w:cs="Arial"/>
          <w:color w:val="auto"/>
          <w:sz w:val="22"/>
          <w:szCs w:val="22"/>
        </w:rPr>
        <w:t>, A.,</w:t>
      </w:r>
      <w:r w:rsidRPr="00C67FAD">
        <w:rPr>
          <w:rFonts w:ascii="Arial" w:hAnsi="Arial" w:cs="Arial"/>
          <w:bCs/>
          <w:color w:val="auto"/>
          <w:sz w:val="22"/>
          <w:szCs w:val="22"/>
        </w:rPr>
        <w:t xml:space="preserve"> Qualman</w:t>
      </w:r>
      <w:r w:rsidRPr="00C67FAD">
        <w:rPr>
          <w:rFonts w:ascii="Arial" w:hAnsi="Arial" w:cs="Arial"/>
          <w:color w:val="auto"/>
          <w:sz w:val="22"/>
          <w:szCs w:val="22"/>
        </w:rPr>
        <w:t xml:space="preserve">, A.C., </w:t>
      </w:r>
      <w:r w:rsidRPr="00C67FAD">
        <w:rPr>
          <w:rFonts w:ascii="Arial" w:hAnsi="Arial" w:cs="Arial"/>
          <w:bCs/>
          <w:color w:val="auto"/>
          <w:sz w:val="22"/>
          <w:szCs w:val="22"/>
        </w:rPr>
        <w:t>Kovacs</w:t>
      </w:r>
      <w:r w:rsidRPr="00C67FAD">
        <w:rPr>
          <w:rFonts w:ascii="Arial" w:hAnsi="Arial" w:cs="Arial"/>
          <w:color w:val="auto"/>
          <w:sz w:val="22"/>
          <w:szCs w:val="22"/>
        </w:rPr>
        <w:t xml:space="preserve">, E.J., and Idrovo, </w:t>
      </w:r>
      <w:r w:rsidRPr="00C67FAD">
        <w:rPr>
          <w:rFonts w:ascii="Arial" w:hAnsi="Arial" w:cs="Arial"/>
          <w:bCs/>
          <w:color w:val="auto"/>
          <w:sz w:val="22"/>
          <w:szCs w:val="22"/>
        </w:rPr>
        <w:t>J.P. Alleviating mitochondrial stress in burn induced liver cells through methylation-controlled J protein silencing</w:t>
      </w:r>
      <w:r w:rsidRPr="00C67FAD">
        <w:rPr>
          <w:rFonts w:ascii="Arial" w:hAnsi="Arial" w:cs="Arial"/>
          <w:color w:val="auto"/>
          <w:sz w:val="22"/>
          <w:szCs w:val="22"/>
        </w:rPr>
        <w:t>. American Association of the Surgery of Trauma</w:t>
      </w:r>
      <w:r w:rsidR="00B3188F" w:rsidRPr="00C67FAD">
        <w:rPr>
          <w:rFonts w:ascii="Arial" w:hAnsi="Arial" w:cs="Arial"/>
          <w:color w:val="auto"/>
          <w:sz w:val="22"/>
          <w:szCs w:val="22"/>
        </w:rPr>
        <w:t>.</w:t>
      </w:r>
      <w:r w:rsidRPr="00C67FAD">
        <w:rPr>
          <w:rFonts w:ascii="Arial" w:hAnsi="Arial" w:cs="Arial"/>
          <w:color w:val="auto"/>
          <w:sz w:val="22"/>
          <w:szCs w:val="22"/>
        </w:rPr>
        <w:t xml:space="preserve"> September</w:t>
      </w:r>
      <w:r w:rsidR="00E96D31" w:rsidRPr="00C67FAD">
        <w:rPr>
          <w:rFonts w:ascii="Arial" w:hAnsi="Arial" w:cs="Arial"/>
          <w:color w:val="auto"/>
          <w:sz w:val="22"/>
          <w:szCs w:val="22"/>
        </w:rPr>
        <w:t xml:space="preserve"> 2024</w:t>
      </w:r>
      <w:r w:rsidR="00B3188F" w:rsidRPr="00C67FAD">
        <w:rPr>
          <w:rFonts w:ascii="Arial" w:hAnsi="Arial" w:cs="Arial"/>
          <w:color w:val="auto"/>
          <w:sz w:val="22"/>
          <w:szCs w:val="22"/>
        </w:rPr>
        <w:t xml:space="preserve">, </w:t>
      </w:r>
      <w:r w:rsidR="005F3842" w:rsidRPr="00C67FAD">
        <w:rPr>
          <w:rFonts w:ascii="Arial" w:hAnsi="Arial" w:cs="Arial"/>
          <w:color w:val="auto"/>
          <w:sz w:val="22"/>
          <w:szCs w:val="22"/>
        </w:rPr>
        <w:t>Las Vegas, NV.</w:t>
      </w:r>
      <w:r w:rsidR="00697956" w:rsidRPr="00C67FAD">
        <w:rPr>
          <w:rFonts w:ascii="Arial" w:hAnsi="Arial" w:cs="Arial"/>
          <w:bCs/>
          <w:sz w:val="22"/>
          <w:szCs w:val="22"/>
        </w:rPr>
        <w:t xml:space="preserve"> (Selected for oral presentation)</w:t>
      </w:r>
    </w:p>
    <w:p w14:paraId="7EC70694" w14:textId="3FDF5497" w:rsidR="00697956" w:rsidRPr="00C67FAD" w:rsidRDefault="00697956" w:rsidP="00697956">
      <w:pPr>
        <w:pStyle w:val="ListParagraph"/>
        <w:numPr>
          <w:ilvl w:val="0"/>
          <w:numId w:val="68"/>
        </w:numPr>
        <w:rPr>
          <w:rFonts w:ascii="Arial" w:hAnsi="Arial" w:cs="Arial"/>
          <w:sz w:val="22"/>
          <w:szCs w:val="22"/>
        </w:rPr>
      </w:pPr>
      <w:r w:rsidRPr="00C67FAD">
        <w:rPr>
          <w:rFonts w:ascii="Arial" w:hAnsi="Arial" w:cs="Arial"/>
          <w:sz w:val="22"/>
          <w:szCs w:val="22"/>
        </w:rPr>
        <w:t>Khair, S., McMahan, R.</w:t>
      </w:r>
      <w:r w:rsidRPr="00C67FAD">
        <w:rPr>
          <w:rFonts w:ascii="Arial" w:hAnsi="Arial" w:cs="Arial"/>
          <w:color w:val="1F1F1E"/>
          <w:sz w:val="22"/>
          <w:szCs w:val="22"/>
        </w:rPr>
        <w:t xml:space="preserve">H., Najarro, </w:t>
      </w:r>
      <w:r w:rsidRPr="00C67FAD">
        <w:rPr>
          <w:rFonts w:ascii="Arial" w:hAnsi="Arial" w:cs="Arial"/>
          <w:sz w:val="22"/>
          <w:szCs w:val="22"/>
        </w:rPr>
        <w:t>K.M., Frank, D.N. Frank</w:t>
      </w:r>
      <w:r w:rsidRPr="00C67FAD">
        <w:rPr>
          <w:rFonts w:ascii="Arial" w:hAnsi="Arial" w:cs="Arial"/>
          <w:color w:val="1F1F1E"/>
          <w:sz w:val="22"/>
          <w:szCs w:val="22"/>
        </w:rPr>
        <w:t>, and</w:t>
      </w:r>
      <w:r w:rsidRPr="00C67FAD">
        <w:rPr>
          <w:rFonts w:ascii="Arial" w:hAnsi="Arial" w:cs="Arial"/>
          <w:sz w:val="22"/>
          <w:szCs w:val="22"/>
        </w:rPr>
        <w:t xml:space="preserve"> Kovacs. E.J. G</w:t>
      </w:r>
      <w:r w:rsidRPr="00C67FAD">
        <w:rPr>
          <w:rFonts w:ascii="Arial" w:hAnsi="Arial" w:cs="Arial"/>
          <w:bCs/>
          <w:sz w:val="22"/>
          <w:szCs w:val="22"/>
        </w:rPr>
        <w:t xml:space="preserve">ut microbial dysbiosis after ethanol and burn injury correlates with lung </w:t>
      </w:r>
      <w:proofErr w:type="spellStart"/>
      <w:r w:rsidRPr="00C67FAD">
        <w:rPr>
          <w:rFonts w:ascii="Arial" w:hAnsi="Arial" w:cs="Arial"/>
          <w:bCs/>
          <w:sz w:val="22"/>
          <w:szCs w:val="22"/>
        </w:rPr>
        <w:t>ca</w:t>
      </w:r>
      <w:r w:rsidRPr="00C67FAD">
        <w:rPr>
          <w:rFonts w:ascii="Arial" w:hAnsi="Arial" w:cs="Arial"/>
          <w:bCs/>
          <w:color w:val="1F1F1E"/>
          <w:sz w:val="22"/>
          <w:szCs w:val="22"/>
        </w:rPr>
        <w:t>thelicidin</w:t>
      </w:r>
      <w:proofErr w:type="spellEnd"/>
      <w:r w:rsidRPr="00C67FAD">
        <w:rPr>
          <w:rFonts w:ascii="Arial" w:hAnsi="Arial" w:cs="Arial"/>
          <w:bCs/>
          <w:color w:val="1F1F1E"/>
          <w:sz w:val="22"/>
          <w:szCs w:val="22"/>
        </w:rPr>
        <w:t>-related antimicrobial peptide mRNA expression</w:t>
      </w:r>
      <w:r w:rsidRPr="00C67FAD">
        <w:rPr>
          <w:rFonts w:ascii="Arial" w:hAnsi="Arial" w:cs="Arial"/>
          <w:color w:val="1F1F1E"/>
          <w:sz w:val="22"/>
          <w:szCs w:val="22"/>
        </w:rPr>
        <w:t>.</w:t>
      </w:r>
      <w:r w:rsidRPr="00C67FAD">
        <w:rPr>
          <w:rFonts w:ascii="Arial" w:hAnsi="Arial" w:cs="Arial"/>
          <w:bCs/>
          <w:sz w:val="22"/>
          <w:szCs w:val="22"/>
        </w:rPr>
        <w:t xml:space="preserve"> Alcohol and Immunology Research Interest Group (AIRIG) Meeting, Maywood, IL., December 2024 (Received Travel Award, </w:t>
      </w:r>
      <w:proofErr w:type="spellStart"/>
      <w:r w:rsidR="00796255" w:rsidRPr="00C67FAD">
        <w:rPr>
          <w:rFonts w:ascii="Arial" w:hAnsi="Arial" w:cs="Arial"/>
          <w:bCs/>
          <w:sz w:val="22"/>
          <w:szCs w:val="22"/>
        </w:rPr>
        <w:t>Abstact</w:t>
      </w:r>
      <w:proofErr w:type="spellEnd"/>
      <w:r w:rsidR="00796255" w:rsidRPr="00C67FAD">
        <w:rPr>
          <w:rFonts w:ascii="Arial" w:hAnsi="Arial" w:cs="Arial"/>
          <w:bCs/>
          <w:sz w:val="22"/>
          <w:szCs w:val="22"/>
        </w:rPr>
        <w:t xml:space="preserve"> s</w:t>
      </w:r>
      <w:r w:rsidRPr="00C67FAD">
        <w:rPr>
          <w:rFonts w:ascii="Arial" w:hAnsi="Arial" w:cs="Arial"/>
          <w:bCs/>
          <w:sz w:val="22"/>
          <w:szCs w:val="22"/>
        </w:rPr>
        <w:t>elected for poster presentation)</w:t>
      </w:r>
    </w:p>
    <w:p w14:paraId="70C24273" w14:textId="663268BE" w:rsidR="00697956" w:rsidRPr="00F57AFA" w:rsidRDefault="00697956" w:rsidP="00697956">
      <w:pPr>
        <w:pStyle w:val="ListParagraph"/>
        <w:numPr>
          <w:ilvl w:val="0"/>
          <w:numId w:val="68"/>
        </w:numPr>
        <w:rPr>
          <w:rFonts w:ascii="Arial" w:hAnsi="Arial" w:cs="Arial"/>
          <w:sz w:val="22"/>
          <w:szCs w:val="22"/>
        </w:rPr>
      </w:pPr>
      <w:r w:rsidRPr="00C67FAD">
        <w:rPr>
          <w:rFonts w:ascii="Arial" w:hAnsi="Arial" w:cs="Arial"/>
          <w:sz w:val="22"/>
          <w:szCs w:val="22"/>
        </w:rPr>
        <w:t>McMahan, R.</w:t>
      </w:r>
      <w:r w:rsidRPr="00C67FAD">
        <w:rPr>
          <w:rFonts w:ascii="Arial" w:hAnsi="Arial" w:cs="Arial"/>
          <w:color w:val="1F1F1E"/>
          <w:sz w:val="22"/>
          <w:szCs w:val="22"/>
        </w:rPr>
        <w:t xml:space="preserve">H., Najarro, </w:t>
      </w:r>
      <w:r w:rsidRPr="00C67FAD">
        <w:rPr>
          <w:rFonts w:ascii="Arial" w:hAnsi="Arial" w:cs="Arial"/>
          <w:sz w:val="22"/>
          <w:szCs w:val="22"/>
        </w:rPr>
        <w:t>K.M., Khair, S., Walrath. T.</w:t>
      </w:r>
      <w:r w:rsidRPr="00C67FAD">
        <w:rPr>
          <w:rFonts w:ascii="Arial" w:hAnsi="Arial" w:cs="Arial"/>
          <w:color w:val="1F1F1E"/>
          <w:sz w:val="22"/>
          <w:szCs w:val="22"/>
        </w:rPr>
        <w:t>, and</w:t>
      </w:r>
      <w:r w:rsidRPr="00C67FAD">
        <w:rPr>
          <w:rFonts w:ascii="Arial" w:hAnsi="Arial" w:cs="Arial"/>
          <w:sz w:val="22"/>
          <w:szCs w:val="22"/>
        </w:rPr>
        <w:t xml:space="preserve"> Kovacs. E.J. </w:t>
      </w:r>
      <w:r w:rsidRPr="00C67FAD">
        <w:rPr>
          <w:rFonts w:ascii="Arial" w:hAnsi="Arial" w:cs="Arial"/>
          <w:bCs/>
          <w:sz w:val="22"/>
          <w:szCs w:val="22"/>
        </w:rPr>
        <w:t xml:space="preserve">Ethanol exposure and burn injury in mice results in unique changes in the fecal metabolome suggesting alterations in the gut-brain axis. Alcohol and Immunology Research </w:t>
      </w:r>
      <w:r w:rsidRPr="00F57AFA">
        <w:rPr>
          <w:rFonts w:ascii="Arial" w:hAnsi="Arial" w:cs="Arial"/>
          <w:bCs/>
          <w:sz w:val="22"/>
          <w:szCs w:val="22"/>
        </w:rPr>
        <w:t>Interest Group (AIRIG) Meeting, Maywood, IL., December 2024 (</w:t>
      </w:r>
      <w:r w:rsidR="00796255">
        <w:rPr>
          <w:rFonts w:ascii="Arial" w:hAnsi="Arial" w:cs="Arial"/>
          <w:bCs/>
          <w:sz w:val="22"/>
          <w:szCs w:val="22"/>
        </w:rPr>
        <w:t>Abstract s</w:t>
      </w:r>
      <w:r w:rsidRPr="00F57AFA">
        <w:rPr>
          <w:rFonts w:ascii="Arial" w:hAnsi="Arial" w:cs="Arial"/>
          <w:bCs/>
          <w:sz w:val="22"/>
          <w:szCs w:val="22"/>
        </w:rPr>
        <w:t>elected for poster presentation)</w:t>
      </w:r>
    </w:p>
    <w:p w14:paraId="4501D190" w14:textId="1B4CCECB" w:rsidR="005F3842" w:rsidRPr="00FB7710" w:rsidRDefault="005F3842" w:rsidP="00697956">
      <w:pPr>
        <w:pStyle w:val="ListParagraph"/>
        <w:numPr>
          <w:ilvl w:val="0"/>
          <w:numId w:val="68"/>
        </w:numPr>
        <w:rPr>
          <w:rFonts w:ascii="Arial" w:hAnsi="Arial" w:cs="Arial"/>
          <w:sz w:val="22"/>
          <w:szCs w:val="22"/>
        </w:rPr>
      </w:pPr>
      <w:r w:rsidRPr="00F57AFA">
        <w:rPr>
          <w:rFonts w:ascii="Arial" w:hAnsi="Arial" w:cs="Arial"/>
          <w:color w:val="auto"/>
          <w:sz w:val="22"/>
          <w:szCs w:val="22"/>
        </w:rPr>
        <w:t xml:space="preserve">Hoisington, </w:t>
      </w:r>
      <w:r w:rsidRPr="00F57AFA">
        <w:rPr>
          <w:rFonts w:ascii="Arial" w:hAnsi="Arial" w:cs="Arial"/>
          <w:sz w:val="22"/>
          <w:szCs w:val="22"/>
        </w:rPr>
        <w:t xml:space="preserve">A.J., Stamper, C.E., </w:t>
      </w:r>
      <w:r w:rsidRPr="00F57AFA">
        <w:rPr>
          <w:rFonts w:ascii="Arial" w:hAnsi="Arial" w:cs="Arial"/>
          <w:b/>
          <w:sz w:val="22"/>
          <w:szCs w:val="22"/>
        </w:rPr>
        <w:t>Kovacs</w:t>
      </w:r>
      <w:r w:rsidRPr="00F57AFA">
        <w:rPr>
          <w:rFonts w:ascii="Arial" w:hAnsi="Arial" w:cs="Arial"/>
          <w:sz w:val="22"/>
          <w:szCs w:val="22"/>
        </w:rPr>
        <w:t xml:space="preserve">, E.J., and Brenner, L.A. </w:t>
      </w:r>
      <w:r w:rsidRPr="00F57AFA">
        <w:rPr>
          <w:rFonts w:ascii="Arial" w:hAnsi="Arial" w:cs="Arial"/>
          <w:bCs/>
          <w:sz w:val="22"/>
          <w:szCs w:val="22"/>
        </w:rPr>
        <w:t xml:space="preserve">Alcohol Use and the Fecal Microbiome Among </w:t>
      </w:r>
      <w:proofErr w:type="gramStart"/>
      <w:r w:rsidRPr="00F57AFA">
        <w:rPr>
          <w:rFonts w:ascii="Arial" w:hAnsi="Arial" w:cs="Arial"/>
          <w:bCs/>
          <w:sz w:val="22"/>
          <w:szCs w:val="22"/>
        </w:rPr>
        <w:t>those</w:t>
      </w:r>
      <w:proofErr w:type="gramEnd"/>
      <w:r w:rsidRPr="00F57AFA">
        <w:rPr>
          <w:rFonts w:ascii="Arial" w:hAnsi="Arial" w:cs="Arial"/>
          <w:bCs/>
          <w:sz w:val="22"/>
          <w:szCs w:val="22"/>
        </w:rPr>
        <w:t xml:space="preserve"> Seeking Care in the Emergency Department for Acute Mild Traumatic Brain Injury</w:t>
      </w:r>
      <w:r w:rsidR="002E5D0B" w:rsidRPr="00F57AFA">
        <w:rPr>
          <w:rFonts w:ascii="Arial" w:hAnsi="Arial" w:cs="Arial"/>
          <w:bCs/>
          <w:sz w:val="22"/>
          <w:szCs w:val="22"/>
        </w:rPr>
        <w:t xml:space="preserve">. </w:t>
      </w:r>
      <w:r w:rsidRPr="00F57AFA">
        <w:rPr>
          <w:rFonts w:ascii="Arial" w:hAnsi="Arial" w:cs="Arial"/>
          <w:bCs/>
          <w:sz w:val="22"/>
          <w:szCs w:val="22"/>
        </w:rPr>
        <w:t>Alc</w:t>
      </w:r>
      <w:r w:rsidR="00697956" w:rsidRPr="00F57AFA">
        <w:rPr>
          <w:rFonts w:ascii="Arial" w:hAnsi="Arial" w:cs="Arial"/>
          <w:bCs/>
          <w:sz w:val="22"/>
          <w:szCs w:val="22"/>
        </w:rPr>
        <w:t>o</w:t>
      </w:r>
      <w:r w:rsidRPr="00F57AFA">
        <w:rPr>
          <w:rFonts w:ascii="Arial" w:hAnsi="Arial" w:cs="Arial"/>
          <w:bCs/>
          <w:sz w:val="22"/>
          <w:szCs w:val="22"/>
        </w:rPr>
        <w:t>hol and Immunology Research Interest Group (AIRIG)</w:t>
      </w:r>
      <w:r w:rsidR="002E5D0B" w:rsidRPr="00F57AFA">
        <w:rPr>
          <w:rFonts w:ascii="Arial" w:hAnsi="Arial" w:cs="Arial"/>
          <w:bCs/>
          <w:sz w:val="22"/>
          <w:szCs w:val="22"/>
        </w:rPr>
        <w:t xml:space="preserve"> Meeting</w:t>
      </w:r>
      <w:r w:rsidRPr="00F57AFA">
        <w:rPr>
          <w:rFonts w:ascii="Arial" w:hAnsi="Arial" w:cs="Arial"/>
          <w:bCs/>
          <w:sz w:val="22"/>
          <w:szCs w:val="22"/>
        </w:rPr>
        <w:t xml:space="preserve">, </w:t>
      </w:r>
      <w:r w:rsidR="00697956" w:rsidRPr="00FB7710">
        <w:rPr>
          <w:rFonts w:ascii="Arial" w:hAnsi="Arial" w:cs="Arial"/>
          <w:bCs/>
          <w:sz w:val="22"/>
          <w:szCs w:val="22"/>
        </w:rPr>
        <w:t>Maywood, I</w:t>
      </w:r>
      <w:r w:rsidR="00F57AFA" w:rsidRPr="00FB7710">
        <w:rPr>
          <w:rFonts w:ascii="Arial" w:hAnsi="Arial" w:cs="Arial"/>
          <w:bCs/>
          <w:sz w:val="22"/>
          <w:szCs w:val="22"/>
        </w:rPr>
        <w:t>L</w:t>
      </w:r>
      <w:r w:rsidR="00697956" w:rsidRPr="00FB7710">
        <w:rPr>
          <w:rFonts w:ascii="Arial" w:hAnsi="Arial" w:cs="Arial"/>
          <w:bCs/>
          <w:sz w:val="22"/>
          <w:szCs w:val="22"/>
        </w:rPr>
        <w:t xml:space="preserve">, </w:t>
      </w:r>
      <w:r w:rsidRPr="00FB7710">
        <w:rPr>
          <w:rFonts w:ascii="Arial" w:hAnsi="Arial" w:cs="Arial"/>
          <w:bCs/>
          <w:sz w:val="22"/>
          <w:szCs w:val="22"/>
        </w:rPr>
        <w:t>December 2024.</w:t>
      </w:r>
      <w:r w:rsidR="00697956" w:rsidRPr="00FB7710">
        <w:rPr>
          <w:rFonts w:ascii="Arial" w:hAnsi="Arial" w:cs="Arial"/>
          <w:bCs/>
          <w:sz w:val="22"/>
          <w:szCs w:val="22"/>
        </w:rPr>
        <w:t xml:space="preserve"> (Received Travel Award, </w:t>
      </w:r>
      <w:r w:rsidR="00796255" w:rsidRPr="00FB7710">
        <w:rPr>
          <w:rFonts w:ascii="Arial" w:hAnsi="Arial" w:cs="Arial"/>
          <w:bCs/>
          <w:sz w:val="22"/>
          <w:szCs w:val="22"/>
        </w:rPr>
        <w:t>Abstract s</w:t>
      </w:r>
      <w:r w:rsidR="00697956" w:rsidRPr="00FB7710">
        <w:rPr>
          <w:rFonts w:ascii="Arial" w:hAnsi="Arial" w:cs="Arial"/>
          <w:bCs/>
          <w:sz w:val="22"/>
          <w:szCs w:val="22"/>
        </w:rPr>
        <w:t>elected for oral presentation)</w:t>
      </w:r>
    </w:p>
    <w:p w14:paraId="027391C8" w14:textId="24046EDE" w:rsidR="00C67FAD" w:rsidRPr="00FB7710" w:rsidRDefault="00C67FAD" w:rsidP="00C67FAD">
      <w:pPr>
        <w:pStyle w:val="ListParagraph"/>
        <w:numPr>
          <w:ilvl w:val="0"/>
          <w:numId w:val="68"/>
        </w:numPr>
        <w:rPr>
          <w:rFonts w:ascii="Arial" w:hAnsi="Arial" w:cs="Arial"/>
          <w:sz w:val="22"/>
          <w:szCs w:val="22"/>
        </w:rPr>
      </w:pPr>
      <w:r w:rsidRPr="00FB7710">
        <w:rPr>
          <w:rFonts w:ascii="Arial" w:hAnsi="Arial" w:cs="Arial"/>
          <w:sz w:val="22"/>
          <w:szCs w:val="22"/>
        </w:rPr>
        <w:t xml:space="preserve">Hoisington, A.J., Stamper, C.E., </w:t>
      </w:r>
      <w:r w:rsidRPr="00FB7710">
        <w:rPr>
          <w:rFonts w:ascii="Arial" w:hAnsi="Arial" w:cs="Arial"/>
          <w:b/>
          <w:sz w:val="22"/>
          <w:szCs w:val="22"/>
        </w:rPr>
        <w:t>Kovacs</w:t>
      </w:r>
      <w:r w:rsidRPr="00FB7710">
        <w:rPr>
          <w:rFonts w:ascii="Arial" w:hAnsi="Arial" w:cs="Arial"/>
          <w:sz w:val="22"/>
          <w:szCs w:val="22"/>
        </w:rPr>
        <w:t xml:space="preserve">, E.J. and Brenner, L.A. </w:t>
      </w:r>
      <w:r w:rsidRPr="00FB7710">
        <w:rPr>
          <w:rFonts w:ascii="Arial" w:hAnsi="Arial" w:cs="Arial"/>
          <w:bCs/>
          <w:sz w:val="22"/>
          <w:szCs w:val="22"/>
        </w:rPr>
        <w:t xml:space="preserve">Exploring the Intersection of Traumatic Brain Injury and Alcohol on Longitudinal Inflammation and Microbiome for those </w:t>
      </w:r>
      <w:proofErr w:type="gramStart"/>
      <w:r w:rsidRPr="00FB7710">
        <w:rPr>
          <w:rFonts w:ascii="Arial" w:hAnsi="Arial" w:cs="Arial"/>
          <w:bCs/>
          <w:sz w:val="22"/>
          <w:szCs w:val="22"/>
        </w:rPr>
        <w:t>seeking in</w:t>
      </w:r>
      <w:proofErr w:type="gramEnd"/>
      <w:r w:rsidRPr="00FB7710">
        <w:rPr>
          <w:rFonts w:ascii="Arial" w:hAnsi="Arial" w:cs="Arial"/>
          <w:bCs/>
          <w:sz w:val="22"/>
          <w:szCs w:val="22"/>
        </w:rPr>
        <w:t xml:space="preserve"> Emergency Department Care. World Brain Injury Congress. Montreal, </w:t>
      </w:r>
      <w:r w:rsidR="003C487A" w:rsidRPr="00FB7710">
        <w:rPr>
          <w:rFonts w:ascii="Arial" w:hAnsi="Arial" w:cs="Arial"/>
          <w:bCs/>
          <w:sz w:val="22"/>
          <w:szCs w:val="22"/>
        </w:rPr>
        <w:t xml:space="preserve">Quebec, </w:t>
      </w:r>
      <w:r w:rsidR="00327CCF">
        <w:rPr>
          <w:rFonts w:ascii="Arial" w:hAnsi="Arial" w:cs="Arial"/>
          <w:bCs/>
          <w:sz w:val="22"/>
          <w:szCs w:val="22"/>
        </w:rPr>
        <w:t>Canada,</w:t>
      </w:r>
      <w:r w:rsidRPr="00FB7710">
        <w:rPr>
          <w:rFonts w:ascii="Arial" w:hAnsi="Arial" w:cs="Arial"/>
          <w:bCs/>
          <w:sz w:val="22"/>
          <w:szCs w:val="22"/>
        </w:rPr>
        <w:t xml:space="preserve"> </w:t>
      </w:r>
      <w:r w:rsidR="00FB7710" w:rsidRPr="00FB7710">
        <w:rPr>
          <w:rFonts w:ascii="Arial" w:hAnsi="Arial" w:cs="Arial"/>
          <w:bCs/>
          <w:sz w:val="22"/>
          <w:szCs w:val="22"/>
        </w:rPr>
        <w:t>March 2025.</w:t>
      </w:r>
      <w:r w:rsidR="0085750C">
        <w:rPr>
          <w:rFonts w:ascii="Arial" w:hAnsi="Arial" w:cs="Arial"/>
          <w:bCs/>
          <w:sz w:val="22"/>
          <w:szCs w:val="22"/>
        </w:rPr>
        <w:t xml:space="preserve"> (Abstract selected for oral presentation)</w:t>
      </w:r>
    </w:p>
    <w:p w14:paraId="17413D73" w14:textId="361907F0" w:rsidR="00FB7710" w:rsidRPr="00FB7710" w:rsidRDefault="00FB7710" w:rsidP="00FB7710">
      <w:pPr>
        <w:pStyle w:val="ListParagraph"/>
        <w:numPr>
          <w:ilvl w:val="0"/>
          <w:numId w:val="68"/>
        </w:numPr>
        <w:rPr>
          <w:rFonts w:ascii="Arial" w:hAnsi="Arial" w:cs="Arial"/>
          <w:bCs/>
          <w:sz w:val="22"/>
          <w:szCs w:val="22"/>
        </w:rPr>
      </w:pPr>
      <w:r w:rsidRPr="00FB7710">
        <w:rPr>
          <w:rFonts w:ascii="Arial" w:hAnsi="Arial" w:cs="Arial"/>
          <w:sz w:val="22"/>
          <w:szCs w:val="22"/>
        </w:rPr>
        <w:t xml:space="preserve">McMahan, R.M., Najarro, K.M., Walrath, T.M., Khair, S., Idrovo, J.-P, and Kovacs, E.J. </w:t>
      </w:r>
      <w:proofErr w:type="spellStart"/>
      <w:r w:rsidRPr="00FB7710">
        <w:rPr>
          <w:rFonts w:ascii="Arial" w:hAnsi="Arial" w:cs="Arial"/>
          <w:sz w:val="22"/>
          <w:szCs w:val="22"/>
        </w:rPr>
        <w:t>Departmen</w:t>
      </w:r>
      <w:r w:rsidRPr="00FB7710">
        <w:rPr>
          <w:rFonts w:ascii="Arial" w:hAnsi="Arial" w:cs="Arial"/>
          <w:bCs/>
          <w:sz w:val="22"/>
          <w:szCs w:val="22"/>
        </w:rPr>
        <w:t>Inflamm</w:t>
      </w:r>
      <w:proofErr w:type="spellEnd"/>
      <w:r w:rsidRPr="00FB7710">
        <w:rPr>
          <w:rFonts w:ascii="Arial" w:hAnsi="Arial" w:cs="Arial"/>
          <w:bCs/>
          <w:sz w:val="22"/>
          <w:szCs w:val="22"/>
        </w:rPr>
        <w:t>-aging, neuroinflammation, and fecal metabolites after burn injury in mice. American Association of Immunologists, Honolulu, HI</w:t>
      </w:r>
      <w:r w:rsidR="00327CCF">
        <w:rPr>
          <w:rFonts w:ascii="Arial" w:hAnsi="Arial" w:cs="Arial"/>
          <w:bCs/>
          <w:sz w:val="22"/>
          <w:szCs w:val="22"/>
        </w:rPr>
        <w:t>,</w:t>
      </w:r>
      <w:r w:rsidRPr="00FB7710">
        <w:rPr>
          <w:rFonts w:ascii="Arial" w:hAnsi="Arial" w:cs="Arial"/>
          <w:bCs/>
          <w:sz w:val="22"/>
          <w:szCs w:val="22"/>
        </w:rPr>
        <w:t xml:space="preserve"> May 2025</w:t>
      </w:r>
    </w:p>
    <w:p w14:paraId="6F768A34" w14:textId="77777777" w:rsidR="00FB7710" w:rsidRPr="00FB7710" w:rsidRDefault="00FB7710" w:rsidP="00FB7710">
      <w:pPr>
        <w:pStyle w:val="ListParagraph"/>
        <w:tabs>
          <w:tab w:val="left" w:pos="810"/>
          <w:tab w:val="left" w:pos="1656"/>
        </w:tabs>
        <w:rPr>
          <w:rFonts w:ascii="Arial" w:hAnsi="Arial" w:cs="Arial"/>
          <w:sz w:val="22"/>
          <w:szCs w:val="22"/>
        </w:rPr>
      </w:pPr>
    </w:p>
    <w:p w14:paraId="5BAC71A6" w14:textId="6EE51730" w:rsidR="00F57AFA" w:rsidRDefault="00F57AFA">
      <w:pPr>
        <w:pBdr>
          <w:top w:val="nil"/>
          <w:left w:val="nil"/>
          <w:bottom w:val="nil"/>
          <w:right w:val="nil"/>
          <w:between w:val="nil"/>
          <w:bar w:val="nil"/>
        </w:pBdr>
        <w:rPr>
          <w:rFonts w:ascii="Arial" w:hAnsi="Arial" w:cs="Arial"/>
          <w:b/>
          <w:bCs/>
        </w:rPr>
      </w:pPr>
      <w:r>
        <w:rPr>
          <w:rFonts w:ascii="Arial" w:hAnsi="Arial" w:cs="Arial"/>
          <w:b/>
          <w:bCs/>
        </w:rPr>
        <w:br w:type="page"/>
      </w:r>
    </w:p>
    <w:p w14:paraId="31E719FA" w14:textId="77777777" w:rsidR="00AE4A43" w:rsidRPr="006802B9" w:rsidRDefault="00817DB1" w:rsidP="00D6660F">
      <w:pPr>
        <w:tabs>
          <w:tab w:val="left" w:pos="540"/>
          <w:tab w:val="left" w:pos="1080"/>
        </w:tabs>
        <w:spacing w:after="200" w:line="480" w:lineRule="auto"/>
        <w:ind w:left="720" w:hanging="720"/>
        <w:jc w:val="center"/>
        <w:rPr>
          <w:rFonts w:ascii="Arial" w:hAnsi="Arial" w:cs="Arial"/>
          <w:b/>
          <w:bCs/>
        </w:rPr>
      </w:pPr>
      <w:r w:rsidRPr="006802B9">
        <w:rPr>
          <w:rFonts w:ascii="Arial" w:hAnsi="Arial" w:cs="Arial"/>
          <w:b/>
          <w:bCs/>
        </w:rPr>
        <w:lastRenderedPageBreak/>
        <w:t>INVITED LECTURES, SEMINARS, AND PRESENTATIONS</w:t>
      </w:r>
    </w:p>
    <w:p w14:paraId="09DC52EE" w14:textId="77777777" w:rsidR="005D44FC" w:rsidRPr="006802B9" w:rsidRDefault="00817DB1">
      <w:pPr>
        <w:ind w:left="360" w:hanging="360"/>
        <w:rPr>
          <w:rFonts w:ascii="Arial" w:eastAsia="Arial" w:hAnsi="Arial" w:cs="Arial"/>
        </w:rPr>
      </w:pPr>
      <w:r w:rsidRPr="006802B9">
        <w:rPr>
          <w:rFonts w:ascii="Arial" w:hAnsi="Arial" w:cs="Arial"/>
        </w:rPr>
        <w:t>“Control of expression of interleukin-1 genes.”  Biological Response Modifiers Program, Frederick, MD, September 1985.</w:t>
      </w:r>
    </w:p>
    <w:p w14:paraId="64663665" w14:textId="77777777" w:rsidR="005D44FC" w:rsidRPr="006802B9" w:rsidRDefault="00817DB1">
      <w:pPr>
        <w:ind w:left="360" w:hanging="360"/>
        <w:rPr>
          <w:rFonts w:ascii="Arial" w:eastAsia="Arial" w:hAnsi="Arial" w:cs="Arial"/>
        </w:rPr>
      </w:pPr>
      <w:r w:rsidRPr="006802B9">
        <w:rPr>
          <w:rFonts w:ascii="Arial" w:hAnsi="Arial" w:cs="Arial"/>
        </w:rPr>
        <w:t>“Induction of cellular proto-oncogene expression by interleukin-1.”  Merrill-Dow Pharmaceuticals, Cincinnati, OH, November 1985.</w:t>
      </w:r>
    </w:p>
    <w:p w14:paraId="4041BAE6" w14:textId="77777777" w:rsidR="005D44FC" w:rsidRPr="006802B9" w:rsidRDefault="00817DB1">
      <w:pPr>
        <w:ind w:left="360" w:hanging="360"/>
        <w:rPr>
          <w:rFonts w:ascii="Arial" w:eastAsia="Arial" w:hAnsi="Arial" w:cs="Arial"/>
        </w:rPr>
      </w:pPr>
      <w:r w:rsidRPr="006802B9">
        <w:rPr>
          <w:rFonts w:ascii="Arial" w:hAnsi="Arial" w:cs="Arial"/>
        </w:rPr>
        <w:t>“Regulation of IL-1 gene expression by DNA methylation.”  National Institute of Aging, Baltimore, MD, January 1986.</w:t>
      </w:r>
    </w:p>
    <w:p w14:paraId="34ABED36" w14:textId="77777777" w:rsidR="005D44FC" w:rsidRPr="006802B9" w:rsidRDefault="00817DB1">
      <w:pPr>
        <w:ind w:left="360" w:hanging="360"/>
        <w:rPr>
          <w:rFonts w:ascii="Arial" w:eastAsia="Arial" w:hAnsi="Arial" w:cs="Arial"/>
        </w:rPr>
      </w:pPr>
      <w:r w:rsidRPr="006802B9">
        <w:rPr>
          <w:rFonts w:ascii="Arial" w:hAnsi="Arial" w:cs="Arial"/>
        </w:rPr>
        <w:t>“Cloning of interleukin-1 β genomic DNA.”  Northwestern University, January 1986.</w:t>
      </w:r>
    </w:p>
    <w:p w14:paraId="42B7FA6C" w14:textId="77777777" w:rsidR="005D44FC" w:rsidRPr="006802B9" w:rsidRDefault="00817DB1">
      <w:pPr>
        <w:ind w:left="360" w:hanging="360"/>
        <w:rPr>
          <w:rFonts w:ascii="Arial" w:eastAsia="Arial" w:hAnsi="Arial" w:cs="Arial"/>
        </w:rPr>
      </w:pPr>
      <w:r w:rsidRPr="006802B9">
        <w:rPr>
          <w:rFonts w:ascii="Arial" w:hAnsi="Arial" w:cs="Arial"/>
        </w:rPr>
        <w:t>“Induction of cellular proto-oncogene expression by MDGF.” Univ of Milan, Milan, Italy, March 1986</w:t>
      </w:r>
    </w:p>
    <w:p w14:paraId="270ED7DA" w14:textId="77777777" w:rsidR="005D44FC" w:rsidRPr="006802B9" w:rsidRDefault="00817DB1">
      <w:pPr>
        <w:ind w:left="360" w:hanging="360"/>
        <w:rPr>
          <w:rFonts w:ascii="Arial" w:eastAsia="Arial" w:hAnsi="Arial" w:cs="Arial"/>
        </w:rPr>
      </w:pPr>
      <w:r w:rsidRPr="006802B9">
        <w:rPr>
          <w:rFonts w:ascii="Arial" w:hAnsi="Arial" w:cs="Arial"/>
        </w:rPr>
        <w:t>“Expression of transfected interleukin-1 β genomic clones in fibroblasts.” Department of Cell Biology,</w:t>
      </w:r>
    </w:p>
    <w:p w14:paraId="7F7B9F22" w14:textId="77777777" w:rsidR="005D44FC" w:rsidRPr="006802B9" w:rsidRDefault="00817DB1">
      <w:pPr>
        <w:ind w:left="360" w:hanging="360"/>
        <w:rPr>
          <w:rFonts w:ascii="Arial" w:eastAsia="Arial" w:hAnsi="Arial" w:cs="Arial"/>
        </w:rPr>
      </w:pPr>
      <w:r w:rsidRPr="006802B9">
        <w:rPr>
          <w:rFonts w:ascii="Arial" w:hAnsi="Arial" w:cs="Arial"/>
        </w:rPr>
        <w:t xml:space="preserve"> </w:t>
      </w:r>
      <w:r w:rsidRPr="006802B9">
        <w:rPr>
          <w:rFonts w:ascii="Arial" w:hAnsi="Arial" w:cs="Arial"/>
        </w:rPr>
        <w:tab/>
        <w:t>Neurobiology &amp; Anatomy, Loyola University, Maywood, IL, May 1986.</w:t>
      </w:r>
    </w:p>
    <w:p w14:paraId="4494CC7E" w14:textId="77777777" w:rsidR="005D44FC" w:rsidRPr="006802B9" w:rsidRDefault="00817DB1">
      <w:pPr>
        <w:ind w:left="360" w:hanging="360"/>
        <w:rPr>
          <w:rFonts w:ascii="Arial" w:eastAsia="Arial" w:hAnsi="Arial" w:cs="Arial"/>
        </w:rPr>
      </w:pPr>
      <w:r w:rsidRPr="006802B9">
        <w:rPr>
          <w:rFonts w:ascii="Arial" w:hAnsi="Arial" w:cs="Arial"/>
        </w:rPr>
        <w:t>“Regulation of expression of IL-1 and other cytokine genes in macrophages and lymphokine activated killer cells.”  Department of Hypersensitivity Disease Research, Upjohn Company, Kalamazoo MI, January 1987.</w:t>
      </w:r>
    </w:p>
    <w:p w14:paraId="1B75E268" w14:textId="77777777" w:rsidR="005D44FC" w:rsidRPr="006802B9" w:rsidRDefault="00817DB1">
      <w:pPr>
        <w:ind w:left="360" w:hanging="360"/>
        <w:rPr>
          <w:rFonts w:ascii="Arial" w:eastAsia="Arial" w:hAnsi="Arial" w:cs="Arial"/>
        </w:rPr>
      </w:pPr>
      <w:r w:rsidRPr="006802B9">
        <w:rPr>
          <w:rFonts w:ascii="Arial" w:hAnsi="Arial" w:cs="Arial"/>
        </w:rPr>
        <w:t>“Expression of cytokine genes during the generation of LAK cells.” Biological Response Modifiers Program, Frederick, MD, March 1987.</w:t>
      </w:r>
    </w:p>
    <w:p w14:paraId="147B6116" w14:textId="77777777" w:rsidR="005D44FC" w:rsidRPr="006802B9" w:rsidRDefault="00817DB1">
      <w:pPr>
        <w:ind w:left="360" w:hanging="360"/>
        <w:rPr>
          <w:rFonts w:ascii="Arial" w:eastAsia="Arial" w:hAnsi="Arial" w:cs="Arial"/>
        </w:rPr>
      </w:pPr>
      <w:r w:rsidRPr="006802B9">
        <w:rPr>
          <w:rFonts w:ascii="Arial" w:hAnsi="Arial" w:cs="Arial"/>
        </w:rPr>
        <w:t>“Control of IL-1 and TNF-α gene expression by inhibitors of second messenger pathways.”  Biological Response Modifiers Program, Frederick, MD, March 1987.</w:t>
      </w:r>
    </w:p>
    <w:p w14:paraId="5C485066" w14:textId="77777777" w:rsidR="005D44FC" w:rsidRPr="006802B9" w:rsidRDefault="00817DB1">
      <w:pPr>
        <w:ind w:left="360" w:hanging="360"/>
        <w:rPr>
          <w:rFonts w:ascii="Arial" w:eastAsia="Arial" w:hAnsi="Arial" w:cs="Arial"/>
        </w:rPr>
      </w:pPr>
      <w:r w:rsidRPr="006802B9">
        <w:rPr>
          <w:rFonts w:ascii="Arial" w:hAnsi="Arial" w:cs="Arial"/>
        </w:rPr>
        <w:t>“Expression of cytokine genes in human lymphokine activated killer cells.”  Department of Pathology and Cell Biology Program, University of Vermont School of Medicine, September 1987.</w:t>
      </w:r>
    </w:p>
    <w:p w14:paraId="5D4136DD" w14:textId="77777777" w:rsidR="005D44FC" w:rsidRPr="006802B9" w:rsidRDefault="00817DB1">
      <w:pPr>
        <w:ind w:left="360" w:hanging="360"/>
        <w:rPr>
          <w:rFonts w:ascii="Arial" w:eastAsia="Arial" w:hAnsi="Arial" w:cs="Arial"/>
        </w:rPr>
      </w:pPr>
      <w:r w:rsidRPr="006802B9">
        <w:rPr>
          <w:rFonts w:ascii="Arial" w:hAnsi="Arial" w:cs="Arial"/>
        </w:rPr>
        <w:t>“Induction of IL-1 gene expression by IL-2 in human monocytes.”  Reticuloendothelial Society, Kauai, Hawaii, October 1987.</w:t>
      </w:r>
    </w:p>
    <w:p w14:paraId="29E2A603" w14:textId="77777777" w:rsidR="005D44FC" w:rsidRPr="006802B9" w:rsidRDefault="00817DB1">
      <w:pPr>
        <w:ind w:left="360" w:hanging="360"/>
        <w:rPr>
          <w:rFonts w:ascii="Arial" w:eastAsia="Arial" w:hAnsi="Arial" w:cs="Arial"/>
        </w:rPr>
      </w:pPr>
      <w:r w:rsidRPr="006802B9">
        <w:rPr>
          <w:rFonts w:ascii="Arial" w:hAnsi="Arial" w:cs="Arial"/>
        </w:rPr>
        <w:t xml:space="preserve">“Cytokine gene expression: IL-2 induction of IL-1 ß mRNA.”  Department of Microbiology, Loyola University Stritch School of Medicine, Maywood IL, November 1987. </w:t>
      </w:r>
    </w:p>
    <w:p w14:paraId="77077FE0" w14:textId="77777777" w:rsidR="005D44FC" w:rsidRPr="006802B9" w:rsidRDefault="00817DB1">
      <w:pPr>
        <w:ind w:left="360" w:hanging="360"/>
        <w:rPr>
          <w:rFonts w:ascii="Arial" w:eastAsia="Arial" w:hAnsi="Arial" w:cs="Arial"/>
        </w:rPr>
      </w:pPr>
      <w:r w:rsidRPr="006802B9">
        <w:rPr>
          <w:rFonts w:ascii="Arial" w:hAnsi="Arial" w:cs="Arial"/>
        </w:rPr>
        <w:t xml:space="preserve">“Control of LPS induced interleukin-1 and tumor necrosis factor mRNA expression by inhibitors of second messenger pathways in murine macrophages.”  Hilton Head Island, SC, December 1987 </w:t>
      </w:r>
    </w:p>
    <w:p w14:paraId="75C1BCD1" w14:textId="77777777" w:rsidR="005D44FC" w:rsidRPr="006802B9" w:rsidRDefault="00817DB1">
      <w:pPr>
        <w:ind w:left="360" w:hanging="360"/>
        <w:rPr>
          <w:rFonts w:ascii="Arial" w:eastAsia="Arial" w:hAnsi="Arial" w:cs="Arial"/>
        </w:rPr>
      </w:pPr>
      <w:r w:rsidRPr="006802B9">
        <w:rPr>
          <w:rFonts w:ascii="Arial" w:hAnsi="Arial" w:cs="Arial"/>
        </w:rPr>
        <w:t>“Cytokine gene expression in the immune system.”  Department of Oral Biology, Northwestern University, January 1988.</w:t>
      </w:r>
    </w:p>
    <w:p w14:paraId="2475954A" w14:textId="77777777" w:rsidR="005D44FC" w:rsidRPr="006802B9" w:rsidRDefault="00817DB1">
      <w:pPr>
        <w:tabs>
          <w:tab w:val="left" w:pos="5400"/>
        </w:tabs>
        <w:ind w:left="360" w:hanging="360"/>
        <w:rPr>
          <w:rFonts w:ascii="Arial" w:eastAsia="Arial" w:hAnsi="Arial" w:cs="Arial"/>
        </w:rPr>
      </w:pPr>
      <w:r w:rsidRPr="006802B9">
        <w:rPr>
          <w:rFonts w:ascii="Arial" w:hAnsi="Arial" w:cs="Arial"/>
        </w:rPr>
        <w:t xml:space="preserve">“Expression of cytokine genes by monocytes and macrophages.” Department of Anatomy, Loyola University Stritch School of Medicine, Maywood IL, February 1988. </w:t>
      </w:r>
    </w:p>
    <w:p w14:paraId="4DECF8FF" w14:textId="77777777" w:rsidR="005D44FC" w:rsidRPr="006802B9" w:rsidRDefault="00817DB1">
      <w:pPr>
        <w:ind w:left="360" w:hanging="360"/>
        <w:rPr>
          <w:rFonts w:ascii="Arial" w:eastAsia="Arial" w:hAnsi="Arial" w:cs="Arial"/>
        </w:rPr>
      </w:pPr>
      <w:r w:rsidRPr="006802B9">
        <w:rPr>
          <w:rFonts w:ascii="Arial" w:hAnsi="Arial" w:cs="Arial"/>
        </w:rPr>
        <w:t xml:space="preserve">“Induction of interleukin-1 ß mRNA expression by interleukin-2 and its inhibition by agents which block second messenger pathways.”  Federation Meetings, Las Vegas, NV, May 1988. </w:t>
      </w:r>
    </w:p>
    <w:p w14:paraId="1719228F" w14:textId="77777777" w:rsidR="005D44FC" w:rsidRPr="006802B9" w:rsidRDefault="00817DB1">
      <w:pPr>
        <w:ind w:left="360" w:hanging="360"/>
        <w:rPr>
          <w:rFonts w:ascii="Arial" w:eastAsia="Arial" w:hAnsi="Arial" w:cs="Arial"/>
        </w:rPr>
      </w:pPr>
      <w:r w:rsidRPr="006802B9">
        <w:rPr>
          <w:rFonts w:ascii="Arial" w:hAnsi="Arial" w:cs="Arial"/>
        </w:rPr>
        <w:t xml:space="preserve">“Induction of fibroblast proliferation by lymphokine activated killer cells derived cytokines.”  Federation Meetings, New Orleans, LA, March 1989. </w:t>
      </w:r>
    </w:p>
    <w:p w14:paraId="3A4F8C36" w14:textId="77777777" w:rsidR="005D44FC" w:rsidRPr="006802B9" w:rsidRDefault="00817DB1">
      <w:pPr>
        <w:ind w:left="360" w:hanging="360"/>
        <w:rPr>
          <w:rFonts w:ascii="Arial" w:eastAsia="Arial" w:hAnsi="Arial" w:cs="Arial"/>
        </w:rPr>
      </w:pPr>
      <w:r w:rsidRPr="006802B9">
        <w:rPr>
          <w:rFonts w:ascii="Arial" w:hAnsi="Arial" w:cs="Arial"/>
        </w:rPr>
        <w:t>“LAK cell induced fibrogenesis.”  Biological Response Modifiers Program, National Cancer Institute-Frederick Cancer Research Facility, Frederick, MD, April 1989.</w:t>
      </w:r>
    </w:p>
    <w:p w14:paraId="18C2B94E" w14:textId="77777777" w:rsidR="005D44FC" w:rsidRPr="006802B9" w:rsidRDefault="00817DB1">
      <w:pPr>
        <w:ind w:left="360" w:hanging="360"/>
        <w:rPr>
          <w:rFonts w:ascii="Arial" w:eastAsia="Arial" w:hAnsi="Arial" w:cs="Arial"/>
        </w:rPr>
      </w:pPr>
      <w:r w:rsidRPr="006802B9">
        <w:rPr>
          <w:rFonts w:ascii="Arial" w:hAnsi="Arial" w:cs="Arial"/>
        </w:rPr>
        <w:t>“Production of scar tissue by lymphokine activated killer cell-derived cytokines including TGF-ß and PDGF.”  Graduate School Symposium Series, Loyola University Stritch School of Medicine, Maywood, IL, April 1989.</w:t>
      </w:r>
    </w:p>
    <w:p w14:paraId="014B95F8" w14:textId="77777777" w:rsidR="005D44FC" w:rsidRPr="006802B9" w:rsidRDefault="00817DB1">
      <w:pPr>
        <w:ind w:left="360" w:hanging="360"/>
        <w:rPr>
          <w:rFonts w:ascii="Arial" w:eastAsia="Arial" w:hAnsi="Arial" w:cs="Arial"/>
        </w:rPr>
      </w:pPr>
      <w:r w:rsidRPr="006802B9">
        <w:rPr>
          <w:rFonts w:ascii="Arial" w:hAnsi="Arial" w:cs="Arial"/>
        </w:rPr>
        <w:t>“Control of IL-1 and TNF-α gene expression by inhibitors of second messenger pathways.”  Janssen Research Foundation, Spring House, PA, April 1989.</w:t>
      </w:r>
    </w:p>
    <w:p w14:paraId="4BC4FA26" w14:textId="77777777" w:rsidR="005D44FC" w:rsidRPr="006802B9" w:rsidRDefault="00817DB1">
      <w:pPr>
        <w:ind w:left="360" w:hanging="360"/>
        <w:rPr>
          <w:rFonts w:ascii="Arial" w:eastAsia="Arial" w:hAnsi="Arial" w:cs="Arial"/>
        </w:rPr>
      </w:pPr>
      <w:r w:rsidRPr="006802B9">
        <w:rPr>
          <w:rFonts w:ascii="Arial" w:hAnsi="Arial" w:cs="Arial"/>
        </w:rPr>
        <w:t>“Regulation of IL-1 and TNF-α gene expression: control by agents which inhibit second messenger pathways.”  Argonne National Laboratories, Argonne, IL, November 1989.</w:t>
      </w:r>
    </w:p>
    <w:p w14:paraId="5EBD6057" w14:textId="77777777" w:rsidR="005D44FC" w:rsidRPr="006802B9" w:rsidRDefault="00817DB1">
      <w:pPr>
        <w:ind w:left="360" w:hanging="360"/>
        <w:rPr>
          <w:rFonts w:ascii="Arial" w:eastAsia="Arial" w:hAnsi="Arial" w:cs="Arial"/>
        </w:rPr>
      </w:pPr>
      <w:r w:rsidRPr="006802B9">
        <w:rPr>
          <w:rFonts w:ascii="Arial" w:hAnsi="Arial" w:cs="Arial"/>
        </w:rPr>
        <w:t>“LAK cell expression of PDGF and TGF-ß mRNAs: Possible role in the development of adhesions in patients given intraperitoneal LAK/IL-2 therapy.”  Second International Workshop on Cytokines, Hilton Head, SC, December 1989.</w:t>
      </w:r>
    </w:p>
    <w:p w14:paraId="2225DB6C" w14:textId="77777777" w:rsidR="005D44FC" w:rsidRPr="006802B9" w:rsidRDefault="00817DB1">
      <w:pPr>
        <w:ind w:left="360" w:hanging="360"/>
        <w:rPr>
          <w:rFonts w:ascii="Arial" w:eastAsia="Arial" w:hAnsi="Arial" w:cs="Arial"/>
        </w:rPr>
      </w:pPr>
      <w:r w:rsidRPr="006802B9">
        <w:rPr>
          <w:rFonts w:ascii="Arial" w:hAnsi="Arial" w:cs="Arial"/>
        </w:rPr>
        <w:t>“Second messenger pathways involved in the control of IL-1 and TNF-α gene expression.” Department of Microbiology and Immunology, Chicago Medical College, North Chicago, IL, March 1990.</w:t>
      </w:r>
    </w:p>
    <w:p w14:paraId="215F94B4" w14:textId="77777777" w:rsidR="005D44FC" w:rsidRPr="006802B9" w:rsidRDefault="00817DB1">
      <w:pPr>
        <w:ind w:left="360" w:hanging="360"/>
        <w:rPr>
          <w:rFonts w:ascii="Arial" w:eastAsia="Arial" w:hAnsi="Arial" w:cs="Arial"/>
        </w:rPr>
      </w:pPr>
      <w:r w:rsidRPr="006802B9">
        <w:rPr>
          <w:rFonts w:ascii="Arial" w:hAnsi="Arial" w:cs="Arial"/>
        </w:rPr>
        <w:lastRenderedPageBreak/>
        <w:t xml:space="preserve"> “Control of IL-1 and TNF-α gene expression by agents which inhibit second messenger pathways.” Department of Immunology, Sandoz </w:t>
      </w:r>
      <w:proofErr w:type="spellStart"/>
      <w:r w:rsidRPr="006802B9">
        <w:rPr>
          <w:rFonts w:ascii="Arial" w:hAnsi="Arial" w:cs="Arial"/>
        </w:rPr>
        <w:t>Forschungsinstitut</w:t>
      </w:r>
      <w:proofErr w:type="spellEnd"/>
      <w:r w:rsidRPr="006802B9">
        <w:rPr>
          <w:rFonts w:ascii="Arial" w:hAnsi="Arial" w:cs="Arial"/>
        </w:rPr>
        <w:t>, Vienna, Austria, March 1990.</w:t>
      </w:r>
    </w:p>
    <w:p w14:paraId="6AD88864" w14:textId="77777777" w:rsidR="005D44FC" w:rsidRPr="006802B9" w:rsidRDefault="00817DB1">
      <w:pPr>
        <w:ind w:left="360" w:hanging="360"/>
        <w:rPr>
          <w:rFonts w:ascii="Arial" w:eastAsia="Arial" w:hAnsi="Arial" w:cs="Arial"/>
        </w:rPr>
      </w:pPr>
      <w:r w:rsidRPr="006802B9">
        <w:rPr>
          <w:rFonts w:ascii="Arial" w:hAnsi="Arial" w:cs="Arial"/>
        </w:rPr>
        <w:t>“Control of PDGF and TGFβ gene expression:  the role of cytokines in the development of peritoneal adhesions in cancer patients receiving intra-abdominal adoptive immunotherapy.”  Department of Medicine, Brown University, Providence RI, October 1990.</w:t>
      </w:r>
    </w:p>
    <w:p w14:paraId="0FF55DB7" w14:textId="77777777" w:rsidR="005D44FC" w:rsidRPr="006802B9" w:rsidRDefault="00817DB1">
      <w:pPr>
        <w:ind w:left="360" w:hanging="360"/>
        <w:rPr>
          <w:rFonts w:ascii="Arial" w:eastAsia="Arial" w:hAnsi="Arial" w:cs="Arial"/>
        </w:rPr>
      </w:pPr>
      <w:r w:rsidRPr="006802B9">
        <w:rPr>
          <w:rFonts w:ascii="Arial" w:hAnsi="Arial" w:cs="Arial"/>
        </w:rPr>
        <w:t>“Selective induction of PDGF A chain and B chain gene expression in rat peritoneal macrophages by interleukin-2.”  International RES Congress, Crete, Greece, October 1990.</w:t>
      </w:r>
    </w:p>
    <w:p w14:paraId="5318F2D9" w14:textId="77777777" w:rsidR="005D44FC" w:rsidRPr="006802B9" w:rsidRDefault="00817DB1">
      <w:pPr>
        <w:ind w:left="360" w:hanging="360"/>
        <w:rPr>
          <w:rFonts w:ascii="Arial" w:eastAsia="Arial" w:hAnsi="Arial" w:cs="Arial"/>
        </w:rPr>
      </w:pPr>
      <w:r w:rsidRPr="006802B9">
        <w:rPr>
          <w:rFonts w:ascii="Arial" w:hAnsi="Arial" w:cs="Arial"/>
        </w:rPr>
        <w:t xml:space="preserve">“Role of PDGF and TGFβ in the development of peritoneal adhesions in cancer patients receiving intra-abdominal IL-2/LAK cell therapy.”  Fifth Annual Conference on Clinical Immunology, Chicago, IL, </w:t>
      </w:r>
      <w:proofErr w:type="gramStart"/>
      <w:r w:rsidRPr="006802B9">
        <w:rPr>
          <w:rFonts w:ascii="Arial" w:hAnsi="Arial" w:cs="Arial"/>
        </w:rPr>
        <w:t>November,</w:t>
      </w:r>
      <w:proofErr w:type="gramEnd"/>
      <w:r w:rsidRPr="006802B9">
        <w:rPr>
          <w:rFonts w:ascii="Arial" w:hAnsi="Arial" w:cs="Arial"/>
        </w:rPr>
        <w:t xml:space="preserve"> 1990.</w:t>
      </w:r>
    </w:p>
    <w:p w14:paraId="7F293F9A" w14:textId="77777777" w:rsidR="005D44FC" w:rsidRPr="006802B9" w:rsidRDefault="00817DB1">
      <w:pPr>
        <w:ind w:left="360" w:hanging="360"/>
        <w:rPr>
          <w:rFonts w:ascii="Arial" w:eastAsia="Arial" w:hAnsi="Arial" w:cs="Arial"/>
        </w:rPr>
      </w:pPr>
      <w:r w:rsidRPr="006802B9">
        <w:rPr>
          <w:rFonts w:ascii="Arial" w:hAnsi="Arial" w:cs="Arial"/>
        </w:rPr>
        <w:t>“Control of expression of PDGF A chain and B chain genes.”  Biological Response Modifiers Program, NCI-FCRDC, Frederick, MD, February 1991.</w:t>
      </w:r>
    </w:p>
    <w:p w14:paraId="6C79EFCD" w14:textId="77777777" w:rsidR="005D44FC" w:rsidRPr="006802B9" w:rsidRDefault="00817DB1">
      <w:pPr>
        <w:ind w:left="360" w:hanging="360"/>
        <w:rPr>
          <w:rFonts w:ascii="Arial" w:eastAsia="Arial" w:hAnsi="Arial" w:cs="Arial"/>
        </w:rPr>
      </w:pPr>
      <w:r w:rsidRPr="006802B9">
        <w:rPr>
          <w:rFonts w:ascii="Arial" w:hAnsi="Arial" w:cs="Arial"/>
        </w:rPr>
        <w:t>“Role of cytokines in the control of connective tissue production.”  Department of Pathology, University of Kansas, Kansas City, KS, March 1991.</w:t>
      </w:r>
    </w:p>
    <w:p w14:paraId="1CF18B3A" w14:textId="77777777" w:rsidR="005D44FC" w:rsidRPr="006802B9" w:rsidRDefault="00817DB1">
      <w:pPr>
        <w:ind w:left="360" w:hanging="360"/>
        <w:rPr>
          <w:rFonts w:ascii="Arial" w:eastAsia="Arial" w:hAnsi="Arial" w:cs="Arial"/>
        </w:rPr>
      </w:pPr>
      <w:r w:rsidRPr="006802B9">
        <w:rPr>
          <w:rFonts w:ascii="Arial" w:hAnsi="Arial" w:cs="Arial"/>
        </w:rPr>
        <w:t>“</w:t>
      </w:r>
      <w:proofErr w:type="spellStart"/>
      <w:r w:rsidRPr="006802B9">
        <w:rPr>
          <w:rFonts w:ascii="Arial" w:hAnsi="Arial" w:cs="Arial"/>
        </w:rPr>
        <w:t>Fibrogenic</w:t>
      </w:r>
      <w:proofErr w:type="spellEnd"/>
      <w:r w:rsidRPr="006802B9">
        <w:rPr>
          <w:rFonts w:ascii="Arial" w:hAnsi="Arial" w:cs="Arial"/>
        </w:rPr>
        <w:t xml:space="preserve"> cytokines.”  University Rheumatology Council, Chicago IL, May 1991.</w:t>
      </w:r>
    </w:p>
    <w:p w14:paraId="7976FE5E" w14:textId="77777777" w:rsidR="005D44FC" w:rsidRPr="006802B9" w:rsidRDefault="00817DB1">
      <w:pPr>
        <w:ind w:left="360" w:hanging="360"/>
        <w:rPr>
          <w:rFonts w:ascii="Arial" w:eastAsia="Arial" w:hAnsi="Arial" w:cs="Arial"/>
        </w:rPr>
      </w:pPr>
      <w:r w:rsidRPr="006802B9">
        <w:rPr>
          <w:rFonts w:ascii="Arial" w:hAnsi="Arial" w:cs="Arial"/>
        </w:rPr>
        <w:t>“Expression of transfected human interferon-γ genomic DNA in a murine macrophage cell line.” Biological Response Modifiers Program, National Cancer Institute, Frederick, MD, June 1991.</w:t>
      </w:r>
    </w:p>
    <w:p w14:paraId="6509553B" w14:textId="77777777" w:rsidR="005D44FC" w:rsidRPr="006802B9" w:rsidRDefault="00817DB1">
      <w:pPr>
        <w:ind w:left="360" w:hanging="360"/>
        <w:rPr>
          <w:rFonts w:ascii="Arial" w:eastAsia="Arial" w:hAnsi="Arial" w:cs="Arial"/>
        </w:rPr>
      </w:pPr>
      <w:r w:rsidRPr="006802B9">
        <w:rPr>
          <w:rFonts w:ascii="Arial" w:hAnsi="Arial" w:cs="Arial"/>
        </w:rPr>
        <w:t>“Role of PDGF and TGFβ in the development of peritoneal adhesions in cancer patients receiving intra-abdominal IL-2/LAK cell therapy.”  FASEB Conference on Wound Healing, Saxons River, VT, August 1991.</w:t>
      </w:r>
    </w:p>
    <w:p w14:paraId="3217A6A7" w14:textId="77777777" w:rsidR="005D44FC" w:rsidRPr="006802B9" w:rsidRDefault="00817DB1">
      <w:pPr>
        <w:ind w:left="360" w:hanging="360"/>
        <w:rPr>
          <w:rFonts w:ascii="Arial" w:eastAsia="Arial" w:hAnsi="Arial" w:cs="Arial"/>
        </w:rPr>
      </w:pPr>
      <w:r w:rsidRPr="006802B9">
        <w:rPr>
          <w:rFonts w:ascii="Arial" w:hAnsi="Arial" w:cs="Arial"/>
        </w:rPr>
        <w:t>“Expression of transfected human interferon-γ genomic DNA in a murine macrophage cell line: evidence for cytokine control.” 28</w:t>
      </w:r>
      <w:r w:rsidRPr="006802B9">
        <w:rPr>
          <w:rFonts w:ascii="Arial" w:hAnsi="Arial" w:cs="Arial"/>
          <w:vertAlign w:val="superscript"/>
        </w:rPr>
        <w:t>th</w:t>
      </w:r>
      <w:r w:rsidRPr="006802B9">
        <w:rPr>
          <w:rFonts w:ascii="Arial" w:hAnsi="Arial" w:cs="Arial"/>
        </w:rPr>
        <w:t xml:space="preserve"> Annual Meeting of the Society for Leukocyte Biology, Aspen, CO, September 1991.</w:t>
      </w:r>
    </w:p>
    <w:p w14:paraId="506135ED" w14:textId="77777777" w:rsidR="005D44FC" w:rsidRPr="006802B9" w:rsidRDefault="00817DB1">
      <w:pPr>
        <w:ind w:left="360" w:hanging="360"/>
        <w:rPr>
          <w:rFonts w:ascii="Arial" w:eastAsia="Arial" w:hAnsi="Arial" w:cs="Arial"/>
        </w:rPr>
      </w:pPr>
      <w:r w:rsidRPr="006802B9">
        <w:rPr>
          <w:rFonts w:ascii="Arial" w:hAnsi="Arial" w:cs="Arial"/>
        </w:rPr>
        <w:t>“Why macrophages don't make interferon-γ or expression of transfected human interferon-γ genomic DNA in murine macrophages.”  Molecular Biology Program, Loyola University Chicago, Maywood, IL, September 1991.</w:t>
      </w:r>
    </w:p>
    <w:p w14:paraId="3C5E9618" w14:textId="77777777" w:rsidR="005D44FC" w:rsidRPr="006802B9" w:rsidRDefault="00817DB1">
      <w:pPr>
        <w:ind w:left="360" w:hanging="360"/>
        <w:rPr>
          <w:rFonts w:ascii="Arial" w:eastAsia="Arial" w:hAnsi="Arial" w:cs="Arial"/>
        </w:rPr>
      </w:pPr>
      <w:r w:rsidRPr="006802B9">
        <w:rPr>
          <w:rFonts w:ascii="Arial" w:hAnsi="Arial" w:cs="Arial"/>
        </w:rPr>
        <w:t>“Macrophages constitutively express a nuclear factor which binds to the putative silencer element of the human interferon-γ gene.” International Cytokines Workshop, Stresa, Italy, November 1991</w:t>
      </w:r>
    </w:p>
    <w:p w14:paraId="13B0FE1F" w14:textId="77777777" w:rsidR="005D44FC" w:rsidRPr="006802B9" w:rsidRDefault="00817DB1">
      <w:pPr>
        <w:ind w:left="360" w:hanging="360"/>
        <w:rPr>
          <w:rFonts w:ascii="Arial" w:eastAsia="Arial" w:hAnsi="Arial" w:cs="Arial"/>
        </w:rPr>
      </w:pPr>
      <w:r w:rsidRPr="006802B9">
        <w:rPr>
          <w:rFonts w:ascii="Arial" w:hAnsi="Arial" w:cs="Arial"/>
        </w:rPr>
        <w:t>“Expression of transfected human interferon-γ genomic DNA in murine macrophages.”  Center for Cancer and Transplantation Biology, Children's Research Institute, Children's National Medical Center, Washington, D.C., May 1992.</w:t>
      </w:r>
    </w:p>
    <w:p w14:paraId="0811B838" w14:textId="77777777" w:rsidR="005D44FC" w:rsidRPr="006802B9" w:rsidRDefault="00817DB1">
      <w:pPr>
        <w:ind w:left="360" w:hanging="360"/>
        <w:rPr>
          <w:rFonts w:ascii="Arial" w:eastAsia="Arial" w:hAnsi="Arial" w:cs="Arial"/>
        </w:rPr>
      </w:pPr>
      <w:r w:rsidRPr="006802B9">
        <w:rPr>
          <w:rFonts w:ascii="Arial" w:hAnsi="Arial" w:cs="Arial"/>
        </w:rPr>
        <w:t>“Transfection and expression human interferon-γ genomic DNA in murine macrophages.”  Loyola University Shock Trauma Research Institute, Loyola University Chicago, Maywood, IL, May 1992.</w:t>
      </w:r>
    </w:p>
    <w:p w14:paraId="2AD4DE5D" w14:textId="77777777" w:rsidR="005D44FC" w:rsidRPr="006802B9" w:rsidRDefault="00817DB1">
      <w:pPr>
        <w:ind w:left="360" w:hanging="360"/>
        <w:rPr>
          <w:rFonts w:ascii="Arial" w:eastAsia="Arial" w:hAnsi="Arial" w:cs="Arial"/>
        </w:rPr>
      </w:pPr>
      <w:r w:rsidRPr="006802B9">
        <w:rPr>
          <w:rFonts w:ascii="Arial" w:hAnsi="Arial" w:cs="Arial"/>
        </w:rPr>
        <w:t xml:space="preserve">“Expression of transfected human interferon-γ genomic DNA in murine macrophages and the development of </w:t>
      </w:r>
      <w:proofErr w:type="spellStart"/>
      <w:r w:rsidRPr="006802B9">
        <w:rPr>
          <w:rFonts w:ascii="Arial" w:hAnsi="Arial" w:cs="Arial"/>
        </w:rPr>
        <w:t>IFNγ</w:t>
      </w:r>
      <w:proofErr w:type="spellEnd"/>
      <w:r w:rsidRPr="006802B9">
        <w:rPr>
          <w:rFonts w:ascii="Arial" w:hAnsi="Arial" w:cs="Arial"/>
        </w:rPr>
        <w:t>-based gene therapy for the treatment of fibrotic disorders.”  McGill Centre for Host Resistance, Montreal General Hospital, Montreal, Canada, May 1992.</w:t>
      </w:r>
    </w:p>
    <w:p w14:paraId="43635B18" w14:textId="77777777" w:rsidR="005D44FC" w:rsidRPr="006802B9" w:rsidRDefault="00817DB1">
      <w:pPr>
        <w:ind w:left="360" w:hanging="360"/>
        <w:rPr>
          <w:rFonts w:ascii="Arial" w:eastAsia="Arial" w:hAnsi="Arial" w:cs="Arial"/>
        </w:rPr>
      </w:pPr>
      <w:r w:rsidRPr="006802B9">
        <w:rPr>
          <w:rFonts w:ascii="Arial" w:hAnsi="Arial" w:cs="Arial"/>
        </w:rPr>
        <w:t>“Macrophage regulation of interferon-γ gene expression: nuclear binding proteins and transfected genomic DNA.” The Second Penny Riemer International Workshop on Scleroderma Research, Chicago, IL, September 1992.</w:t>
      </w:r>
    </w:p>
    <w:p w14:paraId="55AA823B" w14:textId="77777777" w:rsidR="005D44FC" w:rsidRPr="006802B9" w:rsidRDefault="005D44FC">
      <w:pPr>
        <w:rPr>
          <w:rFonts w:ascii="Arial" w:hAnsi="Arial" w:cs="Arial"/>
        </w:rPr>
        <w:sectPr w:rsidR="005D44FC" w:rsidRPr="006802B9" w:rsidSect="00A46758">
          <w:headerReference w:type="default" r:id="rId195"/>
          <w:footerReference w:type="default" r:id="rId196"/>
          <w:pgSz w:w="12240" w:h="15840"/>
          <w:pgMar w:top="864" w:right="1152" w:bottom="864" w:left="1152" w:header="720" w:footer="1152" w:gutter="0"/>
          <w:cols w:space="720"/>
        </w:sectPr>
      </w:pPr>
    </w:p>
    <w:p w14:paraId="0952FB76" w14:textId="77777777" w:rsidR="005D44FC" w:rsidRPr="006802B9" w:rsidRDefault="00817DB1">
      <w:pPr>
        <w:ind w:left="360" w:hanging="360"/>
        <w:rPr>
          <w:rFonts w:ascii="Arial" w:eastAsia="Arial" w:hAnsi="Arial" w:cs="Arial"/>
        </w:rPr>
      </w:pPr>
      <w:r w:rsidRPr="006802B9">
        <w:rPr>
          <w:rFonts w:ascii="Arial" w:hAnsi="Arial" w:cs="Arial"/>
        </w:rPr>
        <w:t>“</w:t>
      </w:r>
      <w:proofErr w:type="spellStart"/>
      <w:r w:rsidRPr="006802B9">
        <w:rPr>
          <w:rFonts w:ascii="Arial" w:hAnsi="Arial" w:cs="Arial"/>
        </w:rPr>
        <w:t>Fibrogenic</w:t>
      </w:r>
      <w:proofErr w:type="spellEnd"/>
      <w:r w:rsidRPr="006802B9">
        <w:rPr>
          <w:rFonts w:ascii="Arial" w:hAnsi="Arial" w:cs="Arial"/>
        </w:rPr>
        <w:t xml:space="preserve"> cytokines and the production of connective tissue.”  University Rheumatology Council, Chicago IL, December 1992.</w:t>
      </w:r>
    </w:p>
    <w:p w14:paraId="4F85922B" w14:textId="77777777" w:rsidR="005D44FC" w:rsidRPr="006802B9" w:rsidRDefault="00817DB1">
      <w:pPr>
        <w:ind w:left="360" w:hanging="360"/>
        <w:rPr>
          <w:rFonts w:ascii="Arial" w:eastAsia="Arial" w:hAnsi="Arial" w:cs="Arial"/>
        </w:rPr>
      </w:pPr>
      <w:r w:rsidRPr="006802B9">
        <w:rPr>
          <w:rFonts w:ascii="Arial" w:hAnsi="Arial" w:cs="Arial"/>
        </w:rPr>
        <w:t xml:space="preserve">“Estrogen modulation of JE/MCP-1 mRNA expression in macrophages.”  American Association of Immunologists/Clinical Immunology Society Joint Meeting, Denver, CO, May 1993. </w:t>
      </w:r>
    </w:p>
    <w:p w14:paraId="52454D38" w14:textId="77777777" w:rsidR="005D44FC" w:rsidRPr="006802B9" w:rsidRDefault="00817DB1">
      <w:pPr>
        <w:ind w:left="360" w:hanging="360"/>
        <w:rPr>
          <w:rFonts w:ascii="Arial" w:eastAsia="Arial" w:hAnsi="Arial" w:cs="Arial"/>
        </w:rPr>
      </w:pPr>
      <w:r w:rsidRPr="006802B9">
        <w:rPr>
          <w:rFonts w:ascii="Arial" w:hAnsi="Arial" w:cs="Arial"/>
        </w:rPr>
        <w:t>“Estrogen control of MCP-1 mRNA expression in THP-1 monocytic leukemia cells.”  International Congress on Regulation of Leukocyte Production and Immune Function, Sydney, Australia, December 1993.</w:t>
      </w:r>
    </w:p>
    <w:p w14:paraId="47B02FC4" w14:textId="77777777" w:rsidR="005D44FC" w:rsidRPr="006802B9" w:rsidRDefault="00817DB1">
      <w:pPr>
        <w:ind w:left="360" w:hanging="360"/>
        <w:rPr>
          <w:rFonts w:ascii="Arial" w:eastAsia="Arial" w:hAnsi="Arial" w:cs="Arial"/>
        </w:rPr>
      </w:pPr>
      <w:r w:rsidRPr="006802B9">
        <w:rPr>
          <w:rFonts w:ascii="Arial" w:hAnsi="Arial" w:cs="Arial"/>
        </w:rPr>
        <w:t xml:space="preserve">“Estrogen inhibition of peritoneal adhesion formation:  Is it mediated by regulation of JE/MCP-1 mRNA expression?”  Biological Response Modifiers Program, NCI-FCRDC, Frederick, MD, February 1994. </w:t>
      </w:r>
    </w:p>
    <w:p w14:paraId="4D25448D" w14:textId="77777777" w:rsidR="005D44FC" w:rsidRPr="006802B9" w:rsidRDefault="00817DB1">
      <w:pPr>
        <w:ind w:left="360" w:hanging="360"/>
        <w:rPr>
          <w:rFonts w:ascii="Arial" w:eastAsia="Arial" w:hAnsi="Arial" w:cs="Arial"/>
        </w:rPr>
      </w:pPr>
      <w:r w:rsidRPr="006802B9">
        <w:rPr>
          <w:rFonts w:ascii="Arial" w:hAnsi="Arial" w:cs="Arial"/>
        </w:rPr>
        <w:lastRenderedPageBreak/>
        <w:t xml:space="preserve">“Estrogen inhibition of peritoneal adhesion formation:  Is it mediated by regulation of monocyte chemoattractant protein-1?”  Department of Veterinary Pathology, University of Illinois at Urbana-Champaign, Urbana, IL, April 1994. </w:t>
      </w:r>
    </w:p>
    <w:p w14:paraId="29C3A09A" w14:textId="77777777" w:rsidR="005D44FC" w:rsidRPr="006802B9" w:rsidRDefault="00817DB1">
      <w:pPr>
        <w:ind w:left="360" w:hanging="360"/>
        <w:rPr>
          <w:rFonts w:ascii="Arial" w:eastAsia="Arial" w:hAnsi="Arial" w:cs="Arial"/>
        </w:rPr>
      </w:pPr>
      <w:r w:rsidRPr="006802B9">
        <w:rPr>
          <w:rFonts w:ascii="Arial" w:hAnsi="Arial" w:cs="Arial"/>
        </w:rPr>
        <w:t xml:space="preserve">“Tamoxifen reverses estrogen inhibition of JE/MCP-1 mRNA expression in macrophages.”  Second International Cytokines Workshop, Banff, Alberta, Canada, October 1994. </w:t>
      </w:r>
    </w:p>
    <w:p w14:paraId="50F50372" w14:textId="77777777" w:rsidR="005D44FC" w:rsidRPr="006802B9" w:rsidRDefault="00817DB1">
      <w:pPr>
        <w:ind w:left="360" w:hanging="360"/>
        <w:rPr>
          <w:rFonts w:ascii="Arial" w:eastAsia="Arial" w:hAnsi="Arial" w:cs="Arial"/>
        </w:rPr>
      </w:pPr>
      <w:r w:rsidRPr="006802B9">
        <w:rPr>
          <w:rFonts w:ascii="Arial" w:hAnsi="Arial" w:cs="Arial"/>
        </w:rPr>
        <w:t xml:space="preserve">“All about blood.”  Oliver Wendel Holmes School, District 97, Oak Park, IL, </w:t>
      </w:r>
      <w:proofErr w:type="gramStart"/>
      <w:r w:rsidRPr="006802B9">
        <w:rPr>
          <w:rFonts w:ascii="Arial" w:hAnsi="Arial" w:cs="Arial"/>
        </w:rPr>
        <w:t>March,</w:t>
      </w:r>
      <w:proofErr w:type="gramEnd"/>
      <w:r w:rsidRPr="006802B9">
        <w:rPr>
          <w:rFonts w:ascii="Arial" w:hAnsi="Arial" w:cs="Arial"/>
        </w:rPr>
        <w:t xml:space="preserve"> 1995. </w:t>
      </w:r>
    </w:p>
    <w:p w14:paraId="6291FB89" w14:textId="77777777" w:rsidR="005D44FC" w:rsidRPr="006802B9" w:rsidRDefault="00817DB1">
      <w:pPr>
        <w:ind w:left="360" w:hanging="360"/>
        <w:rPr>
          <w:rFonts w:ascii="Arial" w:eastAsia="Arial" w:hAnsi="Arial" w:cs="Arial"/>
        </w:rPr>
      </w:pPr>
      <w:r w:rsidRPr="006802B9">
        <w:rPr>
          <w:rFonts w:ascii="Arial" w:hAnsi="Arial" w:cs="Arial"/>
        </w:rPr>
        <w:t xml:space="preserve">“Chemokines in wound healing and other repair processes.”  Department of Dermatology, Sandoz </w:t>
      </w:r>
      <w:proofErr w:type="spellStart"/>
      <w:r w:rsidRPr="006802B9">
        <w:rPr>
          <w:rFonts w:ascii="Arial" w:hAnsi="Arial" w:cs="Arial"/>
        </w:rPr>
        <w:t>Forschungsinstitut</w:t>
      </w:r>
      <w:proofErr w:type="spellEnd"/>
      <w:r w:rsidRPr="006802B9">
        <w:rPr>
          <w:rFonts w:ascii="Arial" w:hAnsi="Arial" w:cs="Arial"/>
        </w:rPr>
        <w:t>, Vienna, Austria, July 1995.</w:t>
      </w:r>
    </w:p>
    <w:p w14:paraId="156BAFC8" w14:textId="77777777" w:rsidR="005D44FC" w:rsidRPr="006802B9" w:rsidRDefault="00817DB1">
      <w:pPr>
        <w:ind w:left="360" w:hanging="360"/>
        <w:rPr>
          <w:rFonts w:ascii="Arial" w:eastAsia="Arial" w:hAnsi="Arial" w:cs="Arial"/>
        </w:rPr>
      </w:pPr>
      <w:r w:rsidRPr="006802B9">
        <w:rPr>
          <w:rFonts w:ascii="Arial" w:hAnsi="Arial" w:cs="Arial"/>
        </w:rPr>
        <w:t xml:space="preserve">“Estrogen suppression of MCP-1 mRNA expression correlates with attenuation of connective tissue deposition in murine model of peritoneal adhesion formation.”  Annual Meeting of the Society for Leukocyte Biology, Marco Island, FL, September 1995. </w:t>
      </w:r>
    </w:p>
    <w:p w14:paraId="5F434C8B" w14:textId="77777777" w:rsidR="005D44FC" w:rsidRPr="006802B9" w:rsidRDefault="00817DB1">
      <w:pPr>
        <w:ind w:left="360" w:hanging="360"/>
        <w:rPr>
          <w:rFonts w:ascii="Arial" w:eastAsia="Arial" w:hAnsi="Arial" w:cs="Arial"/>
        </w:rPr>
      </w:pPr>
      <w:r w:rsidRPr="006802B9">
        <w:rPr>
          <w:rFonts w:ascii="Arial" w:hAnsi="Arial" w:cs="Arial"/>
        </w:rPr>
        <w:t>“Mechanisms of steroid hormone action.”  Burn &amp; Shock Trauma Research Institute, Department of Surgery, Loyola University, Maywood, IL, October 1995.</w:t>
      </w:r>
    </w:p>
    <w:p w14:paraId="33DC55E0" w14:textId="77777777" w:rsidR="005D44FC" w:rsidRPr="006802B9" w:rsidRDefault="00817DB1">
      <w:pPr>
        <w:ind w:left="360" w:hanging="360"/>
        <w:rPr>
          <w:rFonts w:ascii="Arial" w:eastAsia="Arial" w:hAnsi="Arial" w:cs="Arial"/>
        </w:rPr>
      </w:pPr>
      <w:r w:rsidRPr="006802B9">
        <w:rPr>
          <w:rFonts w:ascii="Arial" w:hAnsi="Arial" w:cs="Arial"/>
        </w:rPr>
        <w:t>“</w:t>
      </w:r>
      <w:proofErr w:type="spellStart"/>
      <w:r w:rsidRPr="006802B9">
        <w:rPr>
          <w:rFonts w:ascii="Arial" w:hAnsi="Arial" w:cs="Arial"/>
        </w:rPr>
        <w:t>Fibrogenic</w:t>
      </w:r>
      <w:proofErr w:type="spellEnd"/>
      <w:r w:rsidRPr="006802B9">
        <w:rPr>
          <w:rFonts w:ascii="Arial" w:hAnsi="Arial" w:cs="Arial"/>
        </w:rPr>
        <w:t xml:space="preserve"> cytokines in peritoneal adhesion formation.”  Gastroenterology, Hines VA Hospital, Hines, IL, November 1995.</w:t>
      </w:r>
    </w:p>
    <w:p w14:paraId="26D74300" w14:textId="77777777" w:rsidR="005D44FC" w:rsidRPr="006802B9" w:rsidRDefault="00817DB1">
      <w:pPr>
        <w:ind w:left="360" w:hanging="360"/>
        <w:rPr>
          <w:rFonts w:ascii="Arial" w:eastAsia="Arial" w:hAnsi="Arial" w:cs="Arial"/>
        </w:rPr>
      </w:pPr>
      <w:r w:rsidRPr="006802B9">
        <w:rPr>
          <w:rFonts w:ascii="Arial" w:hAnsi="Arial" w:cs="Arial"/>
        </w:rPr>
        <w:t>“Estrogen control of cytokine gene expression in murine macrophages.”  Department of Immunology and Microbiology, Rush-Presbyterian-St. Lukes Medical Center, Rush University, Chicago, IL, December 1995.</w:t>
      </w:r>
    </w:p>
    <w:p w14:paraId="2B321B90" w14:textId="77777777" w:rsidR="005D44FC" w:rsidRPr="006802B9" w:rsidRDefault="00817DB1">
      <w:pPr>
        <w:ind w:left="360" w:hanging="360"/>
        <w:rPr>
          <w:rFonts w:ascii="Arial" w:eastAsia="Arial" w:hAnsi="Arial" w:cs="Arial"/>
        </w:rPr>
      </w:pPr>
      <w:r w:rsidRPr="006802B9">
        <w:rPr>
          <w:rFonts w:ascii="Arial" w:hAnsi="Arial" w:cs="Arial"/>
        </w:rPr>
        <w:t xml:space="preserve">“Lungs and Asthma.”  Oliver Wendel Holmes School, District 97, Oak Park, IL, February 1996. </w:t>
      </w:r>
    </w:p>
    <w:p w14:paraId="3C581E82" w14:textId="77777777" w:rsidR="005D44FC" w:rsidRPr="006802B9" w:rsidRDefault="00817DB1">
      <w:pPr>
        <w:ind w:left="360" w:hanging="360"/>
        <w:rPr>
          <w:rFonts w:ascii="Arial" w:eastAsia="Arial" w:hAnsi="Arial" w:cs="Arial"/>
        </w:rPr>
      </w:pPr>
      <w:r w:rsidRPr="006802B9">
        <w:rPr>
          <w:rFonts w:ascii="Arial" w:hAnsi="Arial" w:cs="Arial"/>
        </w:rPr>
        <w:t>“Experimental approaches to burn injury: cellular and molecular aspects.”  Department of Surgery, Loyola University, Maywood, IL, July 1996.</w:t>
      </w:r>
    </w:p>
    <w:p w14:paraId="1B9727BD" w14:textId="77777777" w:rsidR="005D44FC" w:rsidRPr="006802B9" w:rsidRDefault="00817DB1">
      <w:pPr>
        <w:ind w:left="360" w:hanging="360"/>
        <w:rPr>
          <w:rFonts w:ascii="Arial" w:eastAsia="Arial" w:hAnsi="Arial" w:cs="Arial"/>
        </w:rPr>
      </w:pPr>
      <w:r w:rsidRPr="006802B9">
        <w:rPr>
          <w:rFonts w:ascii="Arial" w:hAnsi="Arial" w:cs="Arial"/>
        </w:rPr>
        <w:t>“Mechanisms of estrogen regulation of MCP-1 mRNA expression.”  Department of Metabolic Diseases, Pfizer Inc., July 1996.</w:t>
      </w:r>
    </w:p>
    <w:p w14:paraId="10DC2E38" w14:textId="77777777" w:rsidR="005D44FC" w:rsidRPr="006802B9" w:rsidRDefault="00817DB1">
      <w:pPr>
        <w:ind w:left="360" w:hanging="360"/>
        <w:rPr>
          <w:rFonts w:ascii="Arial" w:eastAsia="Arial" w:hAnsi="Arial" w:cs="Arial"/>
        </w:rPr>
      </w:pPr>
      <w:r w:rsidRPr="006802B9">
        <w:rPr>
          <w:rFonts w:ascii="Arial" w:hAnsi="Arial" w:cs="Arial"/>
        </w:rPr>
        <w:t xml:space="preserve">“Estrogen suppression of MCP-1 mRNA expression in vivo:  Role in peritoneal connective tissue deposition.”  Joint meeting of the Society for Leukocyte Biology and the European Macrophage Study Group, Verona, Italy, October 1996.  </w:t>
      </w:r>
    </w:p>
    <w:p w14:paraId="69E5C26E" w14:textId="77777777" w:rsidR="005D44FC" w:rsidRPr="006802B9" w:rsidRDefault="00817DB1">
      <w:pPr>
        <w:ind w:left="360" w:hanging="360"/>
        <w:rPr>
          <w:rFonts w:ascii="Arial" w:eastAsia="Arial" w:hAnsi="Arial" w:cs="Arial"/>
        </w:rPr>
      </w:pPr>
      <w:r w:rsidRPr="006802B9">
        <w:rPr>
          <w:rFonts w:ascii="Arial" w:hAnsi="Arial" w:cs="Arial"/>
        </w:rPr>
        <w:t xml:space="preserve">“Estrogen regulation of chemokine production.”  Department of Molecular Biology, Instituto Giannina </w:t>
      </w:r>
      <w:proofErr w:type="spellStart"/>
      <w:r w:rsidRPr="006802B9">
        <w:rPr>
          <w:rFonts w:ascii="Arial" w:hAnsi="Arial" w:cs="Arial"/>
        </w:rPr>
        <w:t>Gaslini</w:t>
      </w:r>
      <w:proofErr w:type="spellEnd"/>
      <w:r w:rsidRPr="006802B9">
        <w:rPr>
          <w:rFonts w:ascii="Arial" w:hAnsi="Arial" w:cs="Arial"/>
        </w:rPr>
        <w:t xml:space="preserve">, Genoa, Italy, October 1996. </w:t>
      </w:r>
    </w:p>
    <w:p w14:paraId="2E60D69F" w14:textId="77777777" w:rsidR="005D44FC" w:rsidRPr="006802B9" w:rsidRDefault="00817DB1">
      <w:pPr>
        <w:ind w:left="360" w:hanging="360"/>
        <w:rPr>
          <w:rFonts w:ascii="Arial" w:eastAsia="Arial" w:hAnsi="Arial" w:cs="Arial"/>
        </w:rPr>
      </w:pPr>
      <w:r w:rsidRPr="006802B9">
        <w:rPr>
          <w:rFonts w:ascii="Arial" w:hAnsi="Arial" w:cs="Arial"/>
        </w:rPr>
        <w:t xml:space="preserve">“Estrogen and the inflammatory response.”  Rheumatology Division, Department of Medicine, University of Illinois - Chicago, November 1996. </w:t>
      </w:r>
    </w:p>
    <w:p w14:paraId="54165160" w14:textId="77777777" w:rsidR="005D44FC" w:rsidRPr="006802B9" w:rsidRDefault="00817DB1">
      <w:pPr>
        <w:ind w:left="360" w:hanging="360"/>
        <w:rPr>
          <w:rFonts w:ascii="Arial" w:eastAsia="Arial" w:hAnsi="Arial" w:cs="Arial"/>
        </w:rPr>
      </w:pPr>
      <w:r w:rsidRPr="006802B9">
        <w:rPr>
          <w:rFonts w:ascii="Arial" w:hAnsi="Arial" w:cs="Arial"/>
        </w:rPr>
        <w:t xml:space="preserve">“Lungs and Smoking.” Oliver Wendel Holmes School, District 97, Oak Park, IL, February 1997. </w:t>
      </w:r>
    </w:p>
    <w:p w14:paraId="773CB1E1" w14:textId="77777777" w:rsidR="005D44FC" w:rsidRPr="006802B9" w:rsidRDefault="00817DB1">
      <w:pPr>
        <w:ind w:left="360" w:hanging="360"/>
        <w:rPr>
          <w:rFonts w:ascii="Arial" w:eastAsia="Arial" w:hAnsi="Arial" w:cs="Arial"/>
        </w:rPr>
      </w:pPr>
      <w:r w:rsidRPr="006802B9">
        <w:rPr>
          <w:rFonts w:ascii="Arial" w:hAnsi="Arial" w:cs="Arial"/>
        </w:rPr>
        <w:t xml:space="preserve">“Estrogen control of macrophage cytokine gene expression:  An explanation for gender differences in the immune response.”  4th International Congress on The Immune Consequences of Trauma, Shock and Sepsis. Munich, Germany, March 1997. </w:t>
      </w:r>
    </w:p>
    <w:p w14:paraId="6E80F50E" w14:textId="77777777" w:rsidR="005D44FC" w:rsidRPr="006802B9" w:rsidRDefault="005D44FC">
      <w:pPr>
        <w:ind w:left="360" w:hanging="360"/>
        <w:rPr>
          <w:rFonts w:ascii="Arial" w:hAnsi="Arial" w:cs="Arial"/>
        </w:rPr>
        <w:sectPr w:rsidR="005D44FC" w:rsidRPr="006802B9" w:rsidSect="00A46758">
          <w:type w:val="continuous"/>
          <w:pgSz w:w="12240" w:h="15840"/>
          <w:pgMar w:top="864" w:right="1152" w:bottom="864" w:left="1152" w:header="720" w:footer="1152" w:gutter="0"/>
          <w:cols w:space="720"/>
        </w:sectPr>
      </w:pPr>
    </w:p>
    <w:p w14:paraId="6445FEB6" w14:textId="77777777" w:rsidR="005D44FC" w:rsidRPr="006802B9" w:rsidRDefault="00817DB1">
      <w:pPr>
        <w:ind w:left="360" w:hanging="360"/>
        <w:rPr>
          <w:rFonts w:ascii="Arial" w:eastAsia="Arial" w:hAnsi="Arial" w:cs="Arial"/>
        </w:rPr>
      </w:pPr>
      <w:r w:rsidRPr="006802B9">
        <w:rPr>
          <w:rFonts w:ascii="Arial" w:hAnsi="Arial" w:cs="Arial"/>
        </w:rPr>
        <w:t>“Does intracellular cAMP play a role in estrogen inhibition of MCP-1 mRNA expression?” Keystone Symposium</w:t>
      </w:r>
      <w:proofErr w:type="gramStart"/>
      <w:r w:rsidRPr="006802B9">
        <w:rPr>
          <w:rFonts w:ascii="Arial" w:hAnsi="Arial" w:cs="Arial"/>
        </w:rPr>
        <w:t>:  The</w:t>
      </w:r>
      <w:proofErr w:type="gramEnd"/>
      <w:r w:rsidRPr="006802B9">
        <w:rPr>
          <w:rFonts w:ascii="Arial" w:hAnsi="Arial" w:cs="Arial"/>
        </w:rPr>
        <w:t xml:space="preserve"> role of chemokines in leukocyte trafficking, Copper Mountain, CO, March 1997. </w:t>
      </w:r>
    </w:p>
    <w:p w14:paraId="6C498A38" w14:textId="77777777" w:rsidR="005D44FC" w:rsidRPr="006802B9" w:rsidRDefault="00817DB1">
      <w:pPr>
        <w:ind w:left="360" w:hanging="360"/>
        <w:rPr>
          <w:rFonts w:ascii="Arial" w:eastAsia="Arial" w:hAnsi="Arial" w:cs="Arial"/>
        </w:rPr>
      </w:pPr>
      <w:r w:rsidRPr="006802B9">
        <w:rPr>
          <w:rFonts w:ascii="Arial" w:hAnsi="Arial" w:cs="Arial"/>
        </w:rPr>
        <w:t xml:space="preserve">“Fibrin sealant inhibits peritoneal adhesion formation.”  </w:t>
      </w:r>
      <w:proofErr w:type="spellStart"/>
      <w:r w:rsidRPr="006802B9">
        <w:rPr>
          <w:rFonts w:ascii="Arial" w:hAnsi="Arial" w:cs="Arial"/>
        </w:rPr>
        <w:t>XVIth</w:t>
      </w:r>
      <w:proofErr w:type="spellEnd"/>
      <w:r w:rsidRPr="006802B9">
        <w:rPr>
          <w:rFonts w:ascii="Arial" w:hAnsi="Arial" w:cs="Arial"/>
        </w:rPr>
        <w:t xml:space="preserve"> Congress of the International Society on Thrombosis and </w:t>
      </w:r>
      <w:proofErr w:type="spellStart"/>
      <w:r w:rsidRPr="006802B9">
        <w:rPr>
          <w:rFonts w:ascii="Arial" w:hAnsi="Arial" w:cs="Arial"/>
        </w:rPr>
        <w:t>Haemostasis</w:t>
      </w:r>
      <w:proofErr w:type="spellEnd"/>
      <w:r w:rsidRPr="006802B9">
        <w:rPr>
          <w:rFonts w:ascii="Arial" w:hAnsi="Arial" w:cs="Arial"/>
        </w:rPr>
        <w:t xml:space="preserve">, Florence, Italy, June 1997. </w:t>
      </w:r>
    </w:p>
    <w:p w14:paraId="5C487B15" w14:textId="77777777" w:rsidR="005D44FC" w:rsidRPr="006802B9" w:rsidRDefault="00817DB1">
      <w:pPr>
        <w:ind w:left="360" w:hanging="360"/>
        <w:rPr>
          <w:rFonts w:ascii="Arial" w:eastAsia="Arial" w:hAnsi="Arial" w:cs="Arial"/>
        </w:rPr>
      </w:pPr>
      <w:r w:rsidRPr="006802B9">
        <w:rPr>
          <w:rFonts w:ascii="Arial" w:hAnsi="Arial" w:cs="Arial"/>
        </w:rPr>
        <w:t>“Estrogen regulation of macrophage cytokine gene expression.” Department of Microbiology and Immunology, Chicago Medical College, North Chicago, IL, October 1997.</w:t>
      </w:r>
    </w:p>
    <w:p w14:paraId="63A6AE77" w14:textId="77777777" w:rsidR="005D44FC" w:rsidRPr="006802B9" w:rsidRDefault="00817DB1">
      <w:pPr>
        <w:ind w:left="360" w:hanging="360"/>
        <w:rPr>
          <w:rFonts w:ascii="Arial" w:eastAsia="Arial" w:hAnsi="Arial" w:cs="Arial"/>
        </w:rPr>
      </w:pPr>
      <w:r w:rsidRPr="006802B9">
        <w:rPr>
          <w:rFonts w:ascii="Arial" w:hAnsi="Arial" w:cs="Arial"/>
        </w:rPr>
        <w:t>“Writing a research grant: A simplified approach.”  Injury Prevention Program, Burn &amp; Shock Trauma Research Institute, Loyola University, January 1998.</w:t>
      </w:r>
    </w:p>
    <w:p w14:paraId="0C800345" w14:textId="77777777" w:rsidR="005D44FC" w:rsidRPr="006802B9" w:rsidRDefault="00817DB1">
      <w:pPr>
        <w:ind w:left="360" w:hanging="360"/>
        <w:rPr>
          <w:rFonts w:ascii="Arial" w:eastAsia="Arial" w:hAnsi="Arial" w:cs="Arial"/>
        </w:rPr>
      </w:pPr>
      <w:r w:rsidRPr="006802B9">
        <w:rPr>
          <w:rFonts w:ascii="Arial" w:hAnsi="Arial" w:cs="Arial"/>
        </w:rPr>
        <w:t xml:space="preserve">“Estrogen control of cytokine gene expression may explain the gender difference in immune response following thermal injury.” International Workshop Surgery and Critical Care - Cellular and Molecular Mechanisms. Bonn, Germany, March 1998. </w:t>
      </w:r>
    </w:p>
    <w:p w14:paraId="260A2118" w14:textId="77777777" w:rsidR="005D44FC" w:rsidRPr="006802B9" w:rsidRDefault="00817DB1">
      <w:pPr>
        <w:ind w:left="360" w:hanging="360"/>
        <w:rPr>
          <w:rFonts w:ascii="Arial" w:eastAsia="Arial" w:hAnsi="Arial" w:cs="Arial"/>
        </w:rPr>
      </w:pPr>
      <w:r w:rsidRPr="006802B9">
        <w:rPr>
          <w:rFonts w:ascii="Arial" w:hAnsi="Arial" w:cs="Arial"/>
        </w:rPr>
        <w:t>“Mechanisms of estrogen modulation of macrophage cytokine gene expression.” Department of Physiology, University of Illinois, Chicago, April 1998.</w:t>
      </w:r>
    </w:p>
    <w:p w14:paraId="6DA463F1" w14:textId="77777777" w:rsidR="005D44FC" w:rsidRPr="006802B9" w:rsidRDefault="00817DB1">
      <w:pPr>
        <w:ind w:left="360" w:hanging="360"/>
        <w:rPr>
          <w:rFonts w:ascii="Arial" w:eastAsia="Arial" w:hAnsi="Arial" w:cs="Arial"/>
        </w:rPr>
      </w:pPr>
      <w:r w:rsidRPr="006802B9">
        <w:rPr>
          <w:rFonts w:ascii="Arial" w:hAnsi="Arial" w:cs="Arial"/>
        </w:rPr>
        <w:t>“Therapeutic intervention for excess connective tissue deposition.”  Burn &amp; Shock Trauma Research Institute, Loyola University, January 1998.</w:t>
      </w:r>
    </w:p>
    <w:p w14:paraId="569B06AA" w14:textId="77777777" w:rsidR="005D44FC" w:rsidRPr="006802B9" w:rsidRDefault="00817DB1">
      <w:pPr>
        <w:ind w:left="360" w:hanging="360"/>
        <w:rPr>
          <w:rFonts w:ascii="Arial" w:eastAsia="Arial" w:hAnsi="Arial" w:cs="Arial"/>
        </w:rPr>
      </w:pPr>
      <w:r w:rsidRPr="006802B9">
        <w:rPr>
          <w:rFonts w:ascii="Arial" w:hAnsi="Arial" w:cs="Arial"/>
        </w:rPr>
        <w:t>“How alcohol effects your body.” Oliver Wendel Holmes School, District 97, Oak Park, IL, May 1998.</w:t>
      </w:r>
    </w:p>
    <w:p w14:paraId="145B9A2D" w14:textId="77777777" w:rsidR="005D44FC" w:rsidRPr="006802B9" w:rsidRDefault="00817DB1">
      <w:pPr>
        <w:ind w:left="360" w:hanging="360"/>
        <w:rPr>
          <w:rFonts w:ascii="Arial" w:eastAsia="Arial" w:hAnsi="Arial" w:cs="Arial"/>
        </w:rPr>
      </w:pPr>
      <w:r w:rsidRPr="006802B9">
        <w:rPr>
          <w:rFonts w:ascii="Arial" w:hAnsi="Arial" w:cs="Arial"/>
        </w:rPr>
        <w:lastRenderedPageBreak/>
        <w:t>“</w:t>
      </w:r>
      <w:proofErr w:type="spellStart"/>
      <w:r w:rsidRPr="006802B9">
        <w:rPr>
          <w:rFonts w:ascii="Arial" w:hAnsi="Arial" w:cs="Arial"/>
        </w:rPr>
        <w:t>Fibrogenic</w:t>
      </w:r>
      <w:proofErr w:type="spellEnd"/>
      <w:r w:rsidRPr="006802B9">
        <w:rPr>
          <w:rFonts w:ascii="Arial" w:hAnsi="Arial" w:cs="Arial"/>
        </w:rPr>
        <w:t xml:space="preserve"> cytokines: The role of immune mediators in the development of scar tissue.”  Seventh International Symposium of Molecular Cell Biology of Macrophages, Yamagata-City, Japan, June 1998.</w:t>
      </w:r>
    </w:p>
    <w:p w14:paraId="193671D6" w14:textId="77777777" w:rsidR="005D44FC" w:rsidRPr="006802B9" w:rsidRDefault="00817DB1">
      <w:pPr>
        <w:ind w:left="360" w:hanging="360"/>
        <w:rPr>
          <w:rFonts w:ascii="Arial" w:eastAsia="Arial" w:hAnsi="Arial" w:cs="Arial"/>
        </w:rPr>
      </w:pPr>
      <w:r w:rsidRPr="006802B9">
        <w:rPr>
          <w:rFonts w:ascii="Arial" w:hAnsi="Arial" w:cs="Arial"/>
        </w:rPr>
        <w:t xml:space="preserve">“Estrogen control of cytokine gene expression in macrophages: Does it play a role in immunoregulation and wound healing?”   Molecular Biology Program, Loyola University, </w:t>
      </w:r>
      <w:proofErr w:type="gramStart"/>
      <w:r w:rsidRPr="006802B9">
        <w:rPr>
          <w:rFonts w:ascii="Arial" w:hAnsi="Arial" w:cs="Arial"/>
        </w:rPr>
        <w:t>September,</w:t>
      </w:r>
      <w:proofErr w:type="gramEnd"/>
      <w:r w:rsidRPr="006802B9">
        <w:rPr>
          <w:rFonts w:ascii="Arial" w:hAnsi="Arial" w:cs="Arial"/>
        </w:rPr>
        <w:t xml:space="preserve"> 1998. </w:t>
      </w:r>
    </w:p>
    <w:p w14:paraId="58B9EF24" w14:textId="77777777" w:rsidR="005D44FC" w:rsidRPr="006802B9" w:rsidRDefault="00817DB1">
      <w:pPr>
        <w:ind w:left="360" w:hanging="360"/>
        <w:rPr>
          <w:rFonts w:ascii="Arial" w:eastAsia="Arial" w:hAnsi="Arial" w:cs="Arial"/>
        </w:rPr>
      </w:pPr>
      <w:r w:rsidRPr="006802B9">
        <w:rPr>
          <w:rFonts w:ascii="Arial" w:hAnsi="Arial" w:cs="Arial"/>
        </w:rPr>
        <w:t xml:space="preserve">“Estrogen, cytokines, and the control of immune function after thermal injury.” Grand Rounds, Department of Surgery, Loyola University, April 1999. </w:t>
      </w:r>
    </w:p>
    <w:p w14:paraId="70180E18" w14:textId="77777777" w:rsidR="005D44FC" w:rsidRPr="006802B9" w:rsidRDefault="00817DB1">
      <w:pPr>
        <w:ind w:left="360" w:hanging="360"/>
        <w:rPr>
          <w:rFonts w:ascii="Arial" w:eastAsia="Arial" w:hAnsi="Arial" w:cs="Arial"/>
        </w:rPr>
      </w:pPr>
      <w:r w:rsidRPr="006802B9">
        <w:rPr>
          <w:rFonts w:ascii="Arial" w:hAnsi="Arial" w:cs="Arial"/>
        </w:rPr>
        <w:t xml:space="preserve">“Aging, macrophage mediators, and the response to burn trauma.” Aging Symposium, Neuroscience and Aging Institute, Loyola University, April 1999. </w:t>
      </w:r>
    </w:p>
    <w:p w14:paraId="65E19CA3" w14:textId="77777777" w:rsidR="005D44FC" w:rsidRPr="006802B9" w:rsidRDefault="00817DB1">
      <w:pPr>
        <w:ind w:left="360" w:hanging="360"/>
        <w:rPr>
          <w:rFonts w:ascii="Arial" w:eastAsia="Arial" w:hAnsi="Arial" w:cs="Arial"/>
        </w:rPr>
      </w:pPr>
      <w:r w:rsidRPr="006802B9">
        <w:rPr>
          <w:rFonts w:ascii="Arial" w:hAnsi="Arial" w:cs="Arial"/>
        </w:rPr>
        <w:t>“Smoking and your lungs.”  Oliver Wendel Holmes School, District 97, Oak Park, IL, May 1999.</w:t>
      </w:r>
    </w:p>
    <w:p w14:paraId="1B43050A" w14:textId="77777777" w:rsidR="005D44FC" w:rsidRPr="006802B9" w:rsidRDefault="00817DB1">
      <w:pPr>
        <w:ind w:left="360" w:hanging="360"/>
        <w:rPr>
          <w:rFonts w:ascii="Arial" w:eastAsia="Arial" w:hAnsi="Arial" w:cs="Arial"/>
        </w:rPr>
      </w:pPr>
      <w:r w:rsidRPr="006802B9">
        <w:rPr>
          <w:rFonts w:ascii="Arial" w:hAnsi="Arial" w:cs="Arial"/>
        </w:rPr>
        <w:t>“Hearts and their parts.”  Oliver Wendel Holmes School, District 97, Oak Park, IL, May 1999.</w:t>
      </w:r>
    </w:p>
    <w:p w14:paraId="752512B7" w14:textId="77777777" w:rsidR="005D44FC" w:rsidRPr="006802B9" w:rsidRDefault="00817DB1">
      <w:pPr>
        <w:ind w:left="360" w:hanging="360"/>
        <w:rPr>
          <w:rFonts w:ascii="Arial" w:eastAsia="Arial" w:hAnsi="Arial" w:cs="Arial"/>
        </w:rPr>
      </w:pPr>
      <w:r w:rsidRPr="006802B9">
        <w:rPr>
          <w:rFonts w:ascii="Arial" w:hAnsi="Arial" w:cs="Arial"/>
        </w:rPr>
        <w:t xml:space="preserve">“Estrogen, macrophages, and wound healing.”  Tissue Repair Division, Pfizer Limited, Sandwich, Kent, United Kingdom, September 1999. </w:t>
      </w:r>
    </w:p>
    <w:p w14:paraId="2A4BFEA0" w14:textId="77777777" w:rsidR="005D44FC" w:rsidRPr="006802B9" w:rsidRDefault="00817DB1">
      <w:pPr>
        <w:ind w:left="360" w:hanging="360"/>
        <w:rPr>
          <w:rFonts w:ascii="Arial" w:eastAsia="Arial" w:hAnsi="Arial" w:cs="Arial"/>
        </w:rPr>
      </w:pPr>
      <w:r w:rsidRPr="006802B9">
        <w:rPr>
          <w:rFonts w:ascii="Arial" w:hAnsi="Arial" w:cs="Arial"/>
        </w:rPr>
        <w:t>“Gender difference in immune response after injury is mediated by estrogen’s effects on IL-6.”   Society for Leukocyte Biology 15th International Conference, Churchill College, University of Cambridge, Cambridge, England, September 1999.</w:t>
      </w:r>
    </w:p>
    <w:p w14:paraId="40741B9D" w14:textId="77777777" w:rsidR="005D44FC" w:rsidRPr="006802B9" w:rsidRDefault="00817DB1">
      <w:pPr>
        <w:ind w:left="360" w:hanging="360"/>
        <w:rPr>
          <w:rFonts w:ascii="Arial" w:eastAsia="Arial" w:hAnsi="Arial" w:cs="Arial"/>
        </w:rPr>
      </w:pPr>
      <w:r w:rsidRPr="006802B9">
        <w:rPr>
          <w:rFonts w:ascii="Arial" w:hAnsi="Arial" w:cs="Arial"/>
        </w:rPr>
        <w:t>“Anti-interleukin-6 antibody treatment restores some but not all immune functions after thermal injury.”  Seventh Annual Conference of the International Cytokine Society, Hilton Head, SC, December 1999.</w:t>
      </w:r>
    </w:p>
    <w:p w14:paraId="4154278F" w14:textId="77777777" w:rsidR="005D44FC" w:rsidRPr="006802B9" w:rsidRDefault="00817DB1">
      <w:pPr>
        <w:ind w:left="360" w:hanging="360"/>
        <w:rPr>
          <w:rFonts w:ascii="Arial" w:eastAsia="Arial" w:hAnsi="Arial" w:cs="Arial"/>
        </w:rPr>
      </w:pPr>
      <w:r w:rsidRPr="006802B9">
        <w:rPr>
          <w:rFonts w:ascii="Arial" w:hAnsi="Arial" w:cs="Arial"/>
        </w:rPr>
        <w:t>“Alcohol and your brain.” Young Scientists Conference, District 97, Oak Park Education Foundation, Global Village, Oak Park, IL, March 2000.</w:t>
      </w:r>
    </w:p>
    <w:p w14:paraId="547E6467" w14:textId="77777777" w:rsidR="005D44FC" w:rsidRPr="006802B9" w:rsidRDefault="00817DB1">
      <w:pPr>
        <w:ind w:left="360" w:hanging="360"/>
        <w:rPr>
          <w:rFonts w:ascii="Arial" w:eastAsia="Arial" w:hAnsi="Arial" w:cs="Arial"/>
        </w:rPr>
      </w:pPr>
      <w:r w:rsidRPr="006802B9">
        <w:rPr>
          <w:rFonts w:ascii="Arial" w:hAnsi="Arial" w:cs="Arial"/>
        </w:rPr>
        <w:t>“Smoking and your lungs.”  Abraham Lincoln School, District 97, Oak Park Education Foundation, Global Village, Oak Park, IL, March 2000.</w:t>
      </w:r>
    </w:p>
    <w:p w14:paraId="0FDE99E3" w14:textId="77777777" w:rsidR="005D44FC" w:rsidRPr="006802B9" w:rsidRDefault="00817DB1">
      <w:pPr>
        <w:ind w:left="360" w:hanging="360"/>
        <w:rPr>
          <w:rFonts w:ascii="Arial" w:eastAsia="Arial" w:hAnsi="Arial" w:cs="Arial"/>
        </w:rPr>
      </w:pPr>
      <w:r w:rsidRPr="006802B9">
        <w:rPr>
          <w:rFonts w:ascii="Arial" w:hAnsi="Arial" w:cs="Arial"/>
        </w:rPr>
        <w:t>“Estrogen, cytokines, and wound healing.”  The Schepens Eye Research Institute, Harvard Medical School, Harvard University, 20 Staniford St., Boston, MA, April 2000</w:t>
      </w:r>
    </w:p>
    <w:p w14:paraId="69C26477" w14:textId="77777777" w:rsidR="005D44FC" w:rsidRPr="006802B9" w:rsidRDefault="00817DB1">
      <w:pPr>
        <w:ind w:left="360" w:hanging="360"/>
        <w:rPr>
          <w:rFonts w:ascii="Arial" w:eastAsia="Arial" w:hAnsi="Arial" w:cs="Arial"/>
        </w:rPr>
      </w:pPr>
      <w:r w:rsidRPr="006802B9">
        <w:rPr>
          <w:rFonts w:ascii="Arial" w:hAnsi="Arial" w:cs="Arial"/>
        </w:rPr>
        <w:t>“Alcohol.” Abraham Lincoln School, District 97, Oak Park Education Foundation, Global Village, Oak Park, IL, April 2000.</w:t>
      </w:r>
    </w:p>
    <w:p w14:paraId="6195229D" w14:textId="77777777" w:rsidR="005D44FC" w:rsidRPr="006802B9" w:rsidRDefault="00817DB1">
      <w:pPr>
        <w:ind w:left="360" w:hanging="360"/>
        <w:rPr>
          <w:rFonts w:ascii="Arial" w:eastAsia="Arial" w:hAnsi="Arial" w:cs="Arial"/>
        </w:rPr>
      </w:pPr>
      <w:r w:rsidRPr="006802B9">
        <w:rPr>
          <w:rFonts w:ascii="Arial" w:hAnsi="Arial" w:cs="Arial"/>
        </w:rPr>
        <w:t>“Lungs at work.” Bring Your Child to Work Day, Department of Surgery, Loyola University Medical Center, April 2000.</w:t>
      </w:r>
    </w:p>
    <w:p w14:paraId="315DC4C4" w14:textId="77777777" w:rsidR="005D44FC" w:rsidRPr="006802B9" w:rsidRDefault="005D44FC">
      <w:pPr>
        <w:ind w:left="360" w:hanging="360"/>
        <w:rPr>
          <w:rFonts w:ascii="Arial" w:hAnsi="Arial" w:cs="Arial"/>
        </w:rPr>
        <w:sectPr w:rsidR="005D44FC" w:rsidRPr="006802B9" w:rsidSect="00A46758">
          <w:type w:val="continuous"/>
          <w:pgSz w:w="12240" w:h="15840"/>
          <w:pgMar w:top="864" w:right="1152" w:bottom="864" w:left="1152" w:header="720" w:footer="1152" w:gutter="0"/>
          <w:cols w:space="720"/>
        </w:sectPr>
      </w:pPr>
    </w:p>
    <w:p w14:paraId="755263F9" w14:textId="77777777" w:rsidR="005D44FC" w:rsidRPr="006802B9" w:rsidRDefault="00817DB1">
      <w:pPr>
        <w:ind w:left="360" w:hanging="360"/>
        <w:rPr>
          <w:rFonts w:ascii="Arial" w:eastAsia="Arial" w:hAnsi="Arial" w:cs="Arial"/>
        </w:rPr>
      </w:pPr>
      <w:r w:rsidRPr="006802B9">
        <w:rPr>
          <w:rFonts w:ascii="Arial" w:hAnsi="Arial" w:cs="Arial"/>
        </w:rPr>
        <w:t>“Alcohol effects on your brain.” Oliver Wendel Holmes School, District 97, Oak Park Education Foundation, Global Village, Oak Park, IL, May 2000.</w:t>
      </w:r>
    </w:p>
    <w:p w14:paraId="74D24050" w14:textId="77777777" w:rsidR="005D44FC" w:rsidRPr="006802B9" w:rsidRDefault="00817DB1">
      <w:pPr>
        <w:ind w:left="360" w:hanging="360"/>
        <w:rPr>
          <w:rFonts w:ascii="Arial" w:eastAsia="Arial" w:hAnsi="Arial" w:cs="Arial"/>
        </w:rPr>
      </w:pPr>
      <w:r w:rsidRPr="006802B9">
        <w:rPr>
          <w:rFonts w:ascii="Arial" w:hAnsi="Arial" w:cs="Arial"/>
        </w:rPr>
        <w:t>“Estrogen and gender differences in the immune response to injury.”  Department of Microbiology and Immunology, University of Louisville School of Medicine, Louisville, KY, August 2000.</w:t>
      </w:r>
    </w:p>
    <w:p w14:paraId="40FA3CD1" w14:textId="77777777" w:rsidR="005D44FC" w:rsidRPr="006802B9" w:rsidRDefault="00817DB1">
      <w:pPr>
        <w:ind w:left="360" w:hanging="360"/>
        <w:rPr>
          <w:rFonts w:ascii="Arial" w:eastAsia="Arial" w:hAnsi="Arial" w:cs="Arial"/>
        </w:rPr>
      </w:pPr>
      <w:r w:rsidRPr="006802B9">
        <w:rPr>
          <w:rFonts w:ascii="Arial" w:hAnsi="Arial" w:cs="Arial"/>
        </w:rPr>
        <w:t>“Estrogen, chemokines, and wound healing.”  34th Annual Meeting of Society for Leukocyte Biology, Interactions of Innate and Acquired Immunity, Boston, MA, October 2000.</w:t>
      </w:r>
    </w:p>
    <w:p w14:paraId="5AFBEC39" w14:textId="77777777" w:rsidR="005D44FC" w:rsidRPr="006802B9" w:rsidRDefault="00817DB1">
      <w:pPr>
        <w:ind w:left="360" w:hanging="360"/>
        <w:rPr>
          <w:rFonts w:ascii="Arial" w:eastAsia="Arial" w:hAnsi="Arial" w:cs="Arial"/>
        </w:rPr>
      </w:pPr>
      <w:r w:rsidRPr="006802B9">
        <w:rPr>
          <w:rFonts w:ascii="Arial" w:hAnsi="Arial" w:cs="Arial"/>
        </w:rPr>
        <w:t>“Improved survival and immunity in interleukin-6 deficient mice subjected to burn trauma.” Third joint meeting of the ICS/ISICR, Amsterdam, the Netherlands, November 2000.</w:t>
      </w:r>
    </w:p>
    <w:p w14:paraId="0DA23FCB" w14:textId="77777777" w:rsidR="005D44FC" w:rsidRPr="006802B9" w:rsidRDefault="00817DB1">
      <w:pPr>
        <w:ind w:left="360" w:hanging="360"/>
        <w:rPr>
          <w:rFonts w:ascii="Arial" w:eastAsia="Arial" w:hAnsi="Arial" w:cs="Arial"/>
          <w:b/>
          <w:bCs/>
        </w:rPr>
      </w:pPr>
      <w:r w:rsidRPr="006802B9">
        <w:rPr>
          <w:rFonts w:ascii="Arial" w:hAnsi="Arial" w:cs="Arial"/>
        </w:rPr>
        <w:t>“Effects of acute ethanol exposure on immune responses after burn injury.”  Alcohol Research Center and Department of Physiology, Louisiana State University, New Orleans, LA, January 2001.</w:t>
      </w:r>
      <w:r w:rsidRPr="006802B9">
        <w:rPr>
          <w:rFonts w:ascii="Arial" w:hAnsi="Arial" w:cs="Arial"/>
          <w:b/>
          <w:bCs/>
        </w:rPr>
        <w:t xml:space="preserve"> </w:t>
      </w:r>
    </w:p>
    <w:p w14:paraId="2476169B" w14:textId="77777777" w:rsidR="005D44FC" w:rsidRPr="006802B9" w:rsidRDefault="00817DB1">
      <w:pPr>
        <w:ind w:left="360" w:hanging="360"/>
        <w:rPr>
          <w:rFonts w:ascii="Arial" w:eastAsia="Arial" w:hAnsi="Arial" w:cs="Arial"/>
        </w:rPr>
      </w:pPr>
      <w:r w:rsidRPr="006802B9">
        <w:rPr>
          <w:rFonts w:ascii="Arial" w:hAnsi="Arial" w:cs="Arial"/>
        </w:rPr>
        <w:t>“Pulmonary consequences of alcohol exposure prior to burn injury.”  Pulmonary Medicine, Louisiana State Univ., New Orleans, LA, January 2001.</w:t>
      </w:r>
      <w:r w:rsidRPr="006802B9">
        <w:rPr>
          <w:rFonts w:ascii="Arial" w:hAnsi="Arial" w:cs="Arial"/>
          <w:b/>
          <w:bCs/>
        </w:rPr>
        <w:t xml:space="preserve"> </w:t>
      </w:r>
    </w:p>
    <w:p w14:paraId="614DF333" w14:textId="77777777" w:rsidR="005D44FC" w:rsidRPr="006802B9" w:rsidRDefault="00817DB1">
      <w:pPr>
        <w:ind w:left="360" w:hanging="360"/>
        <w:rPr>
          <w:rFonts w:ascii="Arial" w:eastAsia="Arial" w:hAnsi="Arial" w:cs="Arial"/>
          <w:b/>
          <w:bCs/>
        </w:rPr>
      </w:pPr>
      <w:r w:rsidRPr="006802B9">
        <w:rPr>
          <w:rFonts w:ascii="Arial" w:hAnsi="Arial" w:cs="Arial"/>
        </w:rPr>
        <w:t>“Smoking and lung cancer.” Oliver Wendel Holmes School, District 97, Oak Park Education Foundation, Global Village, Oak Park, IL, February 2001.</w:t>
      </w:r>
    </w:p>
    <w:p w14:paraId="0677E2E4" w14:textId="77777777" w:rsidR="005D44FC" w:rsidRPr="006802B9" w:rsidRDefault="00817DB1">
      <w:pPr>
        <w:ind w:left="360" w:hanging="360"/>
        <w:rPr>
          <w:rFonts w:ascii="Arial" w:eastAsia="Arial" w:hAnsi="Arial" w:cs="Arial"/>
        </w:rPr>
      </w:pPr>
      <w:r w:rsidRPr="006802B9">
        <w:rPr>
          <w:rFonts w:ascii="Arial" w:hAnsi="Arial" w:cs="Arial"/>
        </w:rPr>
        <w:t>“Effects of estrogen on MCP-1 regulation in peritoneal adhesion formation.”  First Annual Symposium on Immunogenetic Mechanisms of Intestinal Inflammation</w:t>
      </w:r>
      <w:proofErr w:type="gramStart"/>
      <w:r w:rsidRPr="006802B9">
        <w:rPr>
          <w:rFonts w:ascii="Arial" w:hAnsi="Arial" w:cs="Arial"/>
        </w:rPr>
        <w:t>:  Role</w:t>
      </w:r>
      <w:proofErr w:type="gramEnd"/>
      <w:r w:rsidRPr="006802B9">
        <w:rPr>
          <w:rFonts w:ascii="Arial" w:hAnsi="Arial" w:cs="Arial"/>
        </w:rPr>
        <w:t xml:space="preserve"> of Cytokines and Chemokines, Charlottesville, VA, March 2001.</w:t>
      </w:r>
    </w:p>
    <w:p w14:paraId="404805DE" w14:textId="77777777" w:rsidR="005D44FC" w:rsidRPr="006802B9" w:rsidRDefault="00817DB1">
      <w:pPr>
        <w:ind w:left="360" w:hanging="360"/>
        <w:rPr>
          <w:rFonts w:ascii="Arial" w:eastAsia="Arial" w:hAnsi="Arial" w:cs="Arial"/>
        </w:rPr>
      </w:pPr>
      <w:r w:rsidRPr="006802B9">
        <w:rPr>
          <w:rFonts w:ascii="Arial" w:hAnsi="Arial" w:cs="Arial"/>
        </w:rPr>
        <w:t>“Alcohol and your brain.” Young Scientists Conference, Global Village, District 97, Oak Park Education Foundation, Global Village, Oak Park, IL, March 2001.</w:t>
      </w:r>
    </w:p>
    <w:p w14:paraId="2615E29A" w14:textId="77777777" w:rsidR="005D44FC" w:rsidRPr="006802B9" w:rsidRDefault="00817DB1">
      <w:pPr>
        <w:ind w:left="360" w:hanging="360"/>
        <w:rPr>
          <w:rFonts w:ascii="Arial" w:eastAsia="Arial" w:hAnsi="Arial" w:cs="Arial"/>
        </w:rPr>
      </w:pPr>
      <w:r w:rsidRPr="006802B9">
        <w:rPr>
          <w:rFonts w:ascii="Arial" w:hAnsi="Arial" w:cs="Arial"/>
        </w:rPr>
        <w:t>“Smoking and your lungs.” Coventry Preparatory School, Coventry England, March 2001.</w:t>
      </w:r>
    </w:p>
    <w:p w14:paraId="30A2F654" w14:textId="77777777" w:rsidR="005D44FC" w:rsidRPr="006802B9" w:rsidRDefault="00817DB1">
      <w:pPr>
        <w:ind w:left="360" w:hanging="360"/>
        <w:rPr>
          <w:rFonts w:ascii="Arial" w:eastAsia="Arial" w:hAnsi="Arial" w:cs="Arial"/>
        </w:rPr>
      </w:pPr>
      <w:r w:rsidRPr="006802B9">
        <w:rPr>
          <w:rFonts w:ascii="Arial" w:hAnsi="Arial" w:cs="Arial"/>
        </w:rPr>
        <w:lastRenderedPageBreak/>
        <w:t>“Cytokine dysregulation after acute alcohol exposure and burn injury.”  Alcohol Research Program, April 2001.</w:t>
      </w:r>
    </w:p>
    <w:p w14:paraId="76D0B9D2" w14:textId="77777777" w:rsidR="005D44FC" w:rsidRPr="006802B9" w:rsidRDefault="00817DB1">
      <w:pPr>
        <w:ind w:left="360" w:hanging="360"/>
        <w:rPr>
          <w:rFonts w:ascii="Arial" w:eastAsia="Arial" w:hAnsi="Arial" w:cs="Arial"/>
        </w:rPr>
      </w:pPr>
      <w:r w:rsidRPr="006802B9">
        <w:rPr>
          <w:rFonts w:ascii="Arial" w:hAnsi="Arial" w:cs="Arial"/>
        </w:rPr>
        <w:t>“Estrogen regulation of immune responses.” Estrogen 2001. Modena, Italy, May 2001.</w:t>
      </w:r>
    </w:p>
    <w:p w14:paraId="4075AE2B" w14:textId="77777777" w:rsidR="005D44FC" w:rsidRPr="006802B9" w:rsidRDefault="00817DB1">
      <w:pPr>
        <w:ind w:left="360" w:hanging="360"/>
        <w:rPr>
          <w:rFonts w:ascii="Arial" w:eastAsia="Arial" w:hAnsi="Arial" w:cs="Arial"/>
        </w:rPr>
      </w:pPr>
      <w:r w:rsidRPr="006802B9">
        <w:rPr>
          <w:rFonts w:ascii="Arial" w:hAnsi="Arial" w:cs="Arial"/>
        </w:rPr>
        <w:t>“</w:t>
      </w:r>
      <w:proofErr w:type="spellStart"/>
      <w:r w:rsidRPr="006802B9">
        <w:rPr>
          <w:rFonts w:ascii="Arial" w:hAnsi="Arial" w:cs="Arial"/>
        </w:rPr>
        <w:t>Glucocortioids</w:t>
      </w:r>
      <w:proofErr w:type="spellEnd"/>
      <w:r w:rsidRPr="006802B9">
        <w:rPr>
          <w:rFonts w:ascii="Arial" w:hAnsi="Arial" w:cs="Arial"/>
        </w:rPr>
        <w:t xml:space="preserve"> and immunoregulation after alcohol exposure and burn injury.” 24th Annual Meeting of the Research Society on Alcoholism, Montreal, Canada, June 2001. </w:t>
      </w:r>
    </w:p>
    <w:p w14:paraId="7DA76B47" w14:textId="77777777" w:rsidR="005D44FC" w:rsidRPr="006802B9" w:rsidRDefault="00817DB1">
      <w:pPr>
        <w:ind w:left="360" w:hanging="360"/>
        <w:rPr>
          <w:rFonts w:ascii="Arial" w:eastAsia="Arial" w:hAnsi="Arial" w:cs="Arial"/>
        </w:rPr>
      </w:pPr>
      <w:r w:rsidRPr="006802B9">
        <w:rPr>
          <w:rFonts w:ascii="Arial" w:hAnsi="Arial" w:cs="Arial"/>
        </w:rPr>
        <w:t xml:space="preserve">“Chemokine dysregulation after acute ethanol exposure.” 24th Annual Meeting of the Research Society on Alcoholism, Montreal, Canada, June 2001. </w:t>
      </w:r>
    </w:p>
    <w:p w14:paraId="1ACB83D2" w14:textId="77777777" w:rsidR="005D44FC" w:rsidRPr="006802B9" w:rsidRDefault="00817DB1">
      <w:pPr>
        <w:ind w:left="360" w:hanging="360"/>
        <w:rPr>
          <w:rFonts w:ascii="Arial" w:eastAsia="Arial" w:hAnsi="Arial" w:cs="Arial"/>
        </w:rPr>
      </w:pPr>
      <w:r w:rsidRPr="006802B9">
        <w:rPr>
          <w:rFonts w:ascii="Arial" w:hAnsi="Arial" w:cs="Arial"/>
        </w:rPr>
        <w:t>“Immune responses after injury: regulation by estrogen and pro-inflammatory cytokines.”  Department of Cell Biology, Neurobiology, and Anatomy, Loyola University, Maywood, IL, Sept 2001.</w:t>
      </w:r>
    </w:p>
    <w:p w14:paraId="0C8CE10A" w14:textId="77777777" w:rsidR="005D44FC" w:rsidRPr="006802B9" w:rsidRDefault="00817DB1">
      <w:pPr>
        <w:ind w:left="360" w:hanging="360"/>
        <w:rPr>
          <w:rFonts w:ascii="Arial" w:eastAsia="Arial" w:hAnsi="Arial" w:cs="Arial"/>
        </w:rPr>
      </w:pPr>
      <w:r w:rsidRPr="006802B9">
        <w:rPr>
          <w:rFonts w:ascii="Arial" w:hAnsi="Arial" w:cs="Arial"/>
        </w:rPr>
        <w:t>“Immunity after ethanol exposure and burn injury: Steroids and cytokines.” Burn &amp; Shock Trauma Research Institute, Loyola University, December 2001.</w:t>
      </w:r>
    </w:p>
    <w:p w14:paraId="13A1F6A1" w14:textId="77777777" w:rsidR="005D44FC" w:rsidRPr="006802B9" w:rsidRDefault="00817DB1">
      <w:pPr>
        <w:ind w:left="360" w:hanging="360"/>
        <w:rPr>
          <w:rFonts w:ascii="Arial" w:eastAsia="Arial" w:hAnsi="Arial" w:cs="Arial"/>
        </w:rPr>
      </w:pPr>
      <w:r w:rsidRPr="006802B9">
        <w:rPr>
          <w:rFonts w:ascii="Arial" w:hAnsi="Arial" w:cs="Arial"/>
        </w:rPr>
        <w:t>“What alcohol does to your brain.”  York Center School (grade 4), 2 sessions, February 2002.</w:t>
      </w:r>
    </w:p>
    <w:p w14:paraId="477F4898" w14:textId="77777777" w:rsidR="005D44FC" w:rsidRPr="006802B9" w:rsidRDefault="00817DB1">
      <w:pPr>
        <w:ind w:left="360" w:hanging="360"/>
        <w:rPr>
          <w:rFonts w:ascii="Arial" w:eastAsia="Arial" w:hAnsi="Arial" w:cs="Arial"/>
        </w:rPr>
      </w:pPr>
      <w:r w:rsidRPr="006802B9">
        <w:rPr>
          <w:rFonts w:ascii="Arial" w:hAnsi="Arial" w:cs="Arial"/>
        </w:rPr>
        <w:t>“Glucocorticoid control cellular immunity after alcohol exposure and injury.”  Department of Nutrition, Case Western Reserve University, Cleveland, OH, February 2002.</w:t>
      </w:r>
    </w:p>
    <w:p w14:paraId="7910BB58" w14:textId="77777777" w:rsidR="005D44FC" w:rsidRPr="006802B9" w:rsidRDefault="00817DB1">
      <w:pPr>
        <w:ind w:left="360" w:hanging="360"/>
        <w:rPr>
          <w:rFonts w:ascii="Arial" w:eastAsia="Arial" w:hAnsi="Arial" w:cs="Arial"/>
        </w:rPr>
      </w:pPr>
      <w:r w:rsidRPr="006802B9">
        <w:rPr>
          <w:rFonts w:ascii="Arial" w:hAnsi="Arial" w:cs="Arial"/>
        </w:rPr>
        <w:t>“Alcohol and your brain.” Young Scientists Conference, Global Village, District 97, Oak Park, IL, March 2002, 2 sessions.</w:t>
      </w:r>
    </w:p>
    <w:p w14:paraId="11F00DCA" w14:textId="77777777" w:rsidR="005D44FC" w:rsidRPr="006802B9" w:rsidRDefault="00817DB1">
      <w:pPr>
        <w:pStyle w:val="BodyText"/>
        <w:ind w:left="360" w:hanging="360"/>
        <w:rPr>
          <w:rFonts w:ascii="Arial" w:eastAsia="Arial" w:hAnsi="Arial" w:cs="Arial"/>
          <w:sz w:val="22"/>
          <w:szCs w:val="22"/>
        </w:rPr>
      </w:pPr>
      <w:r w:rsidRPr="006802B9">
        <w:rPr>
          <w:rFonts w:ascii="Arial" w:hAnsi="Arial" w:cs="Arial"/>
          <w:b w:val="0"/>
          <w:bCs w:val="0"/>
          <w:sz w:val="22"/>
          <w:szCs w:val="22"/>
        </w:rPr>
        <w:t>“Role of HPA axis and glucocorticoids in alcohol induced immunosuppression.” Symposium Speaker: Neural Immune Mechanisms in Innate Host Defense: Do they Contribute to Alcohol Immunosuppression?  Experimental Biology 2002. New Orleans, LA, April 2002</w:t>
      </w:r>
    </w:p>
    <w:p w14:paraId="414DCABC" w14:textId="77777777" w:rsidR="005D44FC" w:rsidRPr="006802B9" w:rsidRDefault="00817DB1">
      <w:pPr>
        <w:ind w:left="360" w:hanging="360"/>
        <w:rPr>
          <w:rFonts w:ascii="Arial" w:eastAsia="Arial" w:hAnsi="Arial" w:cs="Arial"/>
        </w:rPr>
      </w:pPr>
      <w:r w:rsidRPr="006802B9">
        <w:rPr>
          <w:rFonts w:ascii="Arial" w:hAnsi="Arial" w:cs="Arial"/>
        </w:rPr>
        <w:t xml:space="preserve">“Estrogen improves cellular immunity in ethanol exposed, burn injured male mice via </w:t>
      </w:r>
      <w:proofErr w:type="spellStart"/>
      <w:r w:rsidRPr="006802B9">
        <w:rPr>
          <w:rFonts w:ascii="Arial" w:hAnsi="Arial" w:cs="Arial"/>
        </w:rPr>
        <w:t>NFkB</w:t>
      </w:r>
      <w:proofErr w:type="spellEnd"/>
      <w:r w:rsidRPr="006802B9">
        <w:rPr>
          <w:rFonts w:ascii="Arial" w:hAnsi="Arial" w:cs="Arial"/>
        </w:rPr>
        <w:t xml:space="preserve"> regulation of interleukin-6.”  American Burn Association, Chicago IL, April 2002.</w:t>
      </w:r>
    </w:p>
    <w:p w14:paraId="60676BA8" w14:textId="77777777" w:rsidR="005D44FC" w:rsidRPr="006802B9" w:rsidRDefault="00817DB1">
      <w:pPr>
        <w:ind w:left="360" w:hanging="360"/>
        <w:rPr>
          <w:rFonts w:ascii="Arial" w:eastAsia="Arial" w:hAnsi="Arial" w:cs="Arial"/>
        </w:rPr>
      </w:pPr>
      <w:r w:rsidRPr="006802B9">
        <w:rPr>
          <w:rFonts w:ascii="Arial" w:hAnsi="Arial" w:cs="Arial"/>
        </w:rPr>
        <w:t xml:space="preserve">“Gender differences, gonadal steroid hormones, and cell-mediated immunity after burn trauma.” American Burn Association, Chicago IL, April 2002. </w:t>
      </w:r>
    </w:p>
    <w:p w14:paraId="7A99F24E" w14:textId="77777777" w:rsidR="005D44FC" w:rsidRPr="006802B9" w:rsidRDefault="00817DB1">
      <w:pPr>
        <w:ind w:left="360" w:hanging="360"/>
        <w:rPr>
          <w:rFonts w:ascii="Arial" w:eastAsia="Arial" w:hAnsi="Arial" w:cs="Arial"/>
        </w:rPr>
      </w:pPr>
      <w:r w:rsidRPr="006802B9">
        <w:rPr>
          <w:rFonts w:ascii="Arial" w:hAnsi="Arial" w:cs="Arial"/>
        </w:rPr>
        <w:t>“Aging and cell-mediated immunity after traumatic injury.”  Immunology and Aging Tissues Workshop, National Institutes of Health, Bethesda, MD, June 2002.</w:t>
      </w:r>
    </w:p>
    <w:p w14:paraId="7EF19836" w14:textId="77777777" w:rsidR="005D44FC" w:rsidRPr="006802B9" w:rsidRDefault="00817DB1">
      <w:pPr>
        <w:ind w:left="360" w:hanging="360"/>
        <w:rPr>
          <w:rFonts w:ascii="Arial" w:eastAsia="Arial" w:hAnsi="Arial" w:cs="Arial"/>
        </w:rPr>
      </w:pPr>
      <w:r w:rsidRPr="006802B9">
        <w:rPr>
          <w:rFonts w:ascii="Arial" w:hAnsi="Arial" w:cs="Arial"/>
        </w:rPr>
        <w:t>“Immunosuppression in injured-aged mice is associated with a TH1-TH2 shift.” International Conference on Aging and Immunology. Washington, DC, June 2002.</w:t>
      </w:r>
    </w:p>
    <w:p w14:paraId="156955D1" w14:textId="77777777" w:rsidR="005D44FC" w:rsidRPr="006802B9" w:rsidRDefault="00817DB1">
      <w:pPr>
        <w:ind w:left="360" w:hanging="360"/>
        <w:rPr>
          <w:rFonts w:ascii="Arial" w:eastAsia="Arial" w:hAnsi="Arial" w:cs="Arial"/>
        </w:rPr>
      </w:pPr>
      <w:r w:rsidRPr="006802B9">
        <w:rPr>
          <w:rFonts w:ascii="Arial" w:hAnsi="Arial" w:cs="Arial"/>
        </w:rPr>
        <w:t>“Immunosuppression after injury in aged mice is associated with a TH1-TH2 shift, which can be restored by estrogen treatment.”  Joint Meeting of ICS and SLB, Torino, Italy October 2002.</w:t>
      </w:r>
    </w:p>
    <w:p w14:paraId="050DF2B2" w14:textId="77777777" w:rsidR="005D44FC" w:rsidRPr="006802B9" w:rsidRDefault="00817DB1">
      <w:pPr>
        <w:ind w:left="360" w:hanging="360"/>
        <w:rPr>
          <w:rFonts w:ascii="Arial" w:eastAsia="Arial" w:hAnsi="Arial" w:cs="Arial"/>
        </w:rPr>
      </w:pPr>
      <w:r w:rsidRPr="006802B9">
        <w:rPr>
          <w:rFonts w:ascii="Arial" w:hAnsi="Arial" w:cs="Arial"/>
        </w:rPr>
        <w:t>“Smoking, pollution, and your lungs.” Gwendolyn Brooks Junior High School Science Club, District 97, Oak Park Education Foundation, Global Village, Oak Park, IL, February 2003.</w:t>
      </w:r>
    </w:p>
    <w:p w14:paraId="032439E2" w14:textId="77777777" w:rsidR="005D44FC" w:rsidRPr="006802B9" w:rsidRDefault="00817DB1">
      <w:pPr>
        <w:ind w:left="360" w:hanging="360"/>
        <w:rPr>
          <w:rFonts w:ascii="Arial" w:eastAsia="Arial" w:hAnsi="Arial" w:cs="Arial"/>
        </w:rPr>
      </w:pPr>
      <w:r w:rsidRPr="006802B9">
        <w:rPr>
          <w:rFonts w:ascii="Arial" w:hAnsi="Arial" w:cs="Arial"/>
        </w:rPr>
        <w:t>“Alcohol and your brain.” Young Scientists Conference, District 97, Oak Park Education Foundation, Global Village, Oak Park, IL, March 2003, 2 sessions.</w:t>
      </w:r>
    </w:p>
    <w:p w14:paraId="1FCD54D1" w14:textId="77777777" w:rsidR="005D44FC" w:rsidRPr="006802B9" w:rsidRDefault="00817DB1">
      <w:pPr>
        <w:ind w:left="360" w:hanging="360"/>
        <w:rPr>
          <w:rFonts w:ascii="Arial" w:eastAsia="Arial" w:hAnsi="Arial" w:cs="Arial"/>
        </w:rPr>
      </w:pPr>
      <w:r w:rsidRPr="006802B9">
        <w:rPr>
          <w:rFonts w:ascii="Arial" w:hAnsi="Arial" w:cs="Arial"/>
        </w:rPr>
        <w:t>“Skin and skin cancer.” Gwendolyn Brooks Junior High School Science Club, District 97, Oak Park Education Foundation, Global Village, Oak Park, IL, March 2003.</w:t>
      </w:r>
    </w:p>
    <w:p w14:paraId="233B94DF" w14:textId="77777777" w:rsidR="005D44FC" w:rsidRPr="006802B9" w:rsidRDefault="00817DB1">
      <w:pPr>
        <w:ind w:left="360" w:hanging="360"/>
        <w:rPr>
          <w:rFonts w:ascii="Arial" w:eastAsia="Arial" w:hAnsi="Arial" w:cs="Arial"/>
        </w:rPr>
      </w:pPr>
      <w:r w:rsidRPr="006802B9">
        <w:rPr>
          <w:rFonts w:ascii="Arial" w:hAnsi="Arial" w:cs="Arial"/>
        </w:rPr>
        <w:t>“Anatomy and physiology: Dissecting fetal pigs.” Gwendolyn Brooks Junior High School Science Club, District 97, Oak Park Education Foundation, Global Village, Oak Park, IL, Spring 2003.</w:t>
      </w:r>
    </w:p>
    <w:p w14:paraId="3FCAE94E" w14:textId="77777777" w:rsidR="005D44FC" w:rsidRPr="006802B9" w:rsidRDefault="00817DB1">
      <w:pPr>
        <w:ind w:left="360" w:hanging="360"/>
        <w:rPr>
          <w:rFonts w:ascii="Arial" w:eastAsia="Arial" w:hAnsi="Arial" w:cs="Arial"/>
        </w:rPr>
      </w:pPr>
      <w:r w:rsidRPr="006802B9">
        <w:rPr>
          <w:rFonts w:ascii="Arial" w:hAnsi="Arial" w:cs="Arial"/>
        </w:rPr>
        <w:t xml:space="preserve">“Cytokines and inflammatory responses.”  Division of Immunobiology Research and Development, </w:t>
      </w:r>
      <w:proofErr w:type="spellStart"/>
      <w:r w:rsidRPr="006802B9">
        <w:rPr>
          <w:rFonts w:ascii="Arial" w:hAnsi="Arial" w:cs="Arial"/>
        </w:rPr>
        <w:t>Centocor</w:t>
      </w:r>
      <w:proofErr w:type="spellEnd"/>
      <w:r w:rsidRPr="006802B9">
        <w:rPr>
          <w:rFonts w:ascii="Arial" w:hAnsi="Arial" w:cs="Arial"/>
        </w:rPr>
        <w:t>, Inc. Wayne, PA, May 2003.</w:t>
      </w:r>
    </w:p>
    <w:p w14:paraId="66653B50" w14:textId="77777777" w:rsidR="005D44FC" w:rsidRPr="006802B9" w:rsidRDefault="00817DB1">
      <w:pPr>
        <w:ind w:left="360" w:hanging="360"/>
        <w:rPr>
          <w:rFonts w:ascii="Arial" w:eastAsia="Arial" w:hAnsi="Arial" w:cs="Arial"/>
        </w:rPr>
      </w:pPr>
      <w:r w:rsidRPr="006802B9">
        <w:rPr>
          <w:rFonts w:ascii="Arial" w:hAnsi="Arial" w:cs="Arial"/>
        </w:rPr>
        <w:t xml:space="preserve">“Cytokines and survival after acute alcohol exposure and burn injury.”  Division of Immunobiology Research and Development, </w:t>
      </w:r>
      <w:proofErr w:type="spellStart"/>
      <w:r w:rsidRPr="006802B9">
        <w:rPr>
          <w:rFonts w:ascii="Arial" w:hAnsi="Arial" w:cs="Arial"/>
        </w:rPr>
        <w:t>Centocor</w:t>
      </w:r>
      <w:proofErr w:type="spellEnd"/>
      <w:r w:rsidRPr="006802B9">
        <w:rPr>
          <w:rFonts w:ascii="Arial" w:hAnsi="Arial" w:cs="Arial"/>
        </w:rPr>
        <w:t>, Inc. Wayne, PA, May 2003.</w:t>
      </w:r>
    </w:p>
    <w:p w14:paraId="54A14E11" w14:textId="77777777" w:rsidR="005D44FC" w:rsidRPr="006802B9" w:rsidRDefault="00817DB1">
      <w:pPr>
        <w:ind w:left="360" w:hanging="360"/>
        <w:rPr>
          <w:rFonts w:ascii="Arial" w:eastAsia="Arial" w:hAnsi="Arial" w:cs="Arial"/>
        </w:rPr>
      </w:pPr>
      <w:r w:rsidRPr="006802B9">
        <w:rPr>
          <w:rFonts w:ascii="Arial" w:hAnsi="Arial" w:cs="Arial"/>
        </w:rPr>
        <w:t>“Aging and macrophage mediators after injury.” Satellite Symposium on Innate Immunity and Aging, 36</w:t>
      </w:r>
      <w:r w:rsidRPr="006802B9">
        <w:rPr>
          <w:rFonts w:ascii="Arial" w:hAnsi="Arial" w:cs="Arial"/>
          <w:vertAlign w:val="superscript"/>
        </w:rPr>
        <w:t>th</w:t>
      </w:r>
      <w:r w:rsidRPr="006802B9">
        <w:rPr>
          <w:rFonts w:ascii="Arial" w:hAnsi="Arial" w:cs="Arial"/>
        </w:rPr>
        <w:t xml:space="preserve"> Annual Meeting of the Society for Leukocyte Biology, Philadelphia, PA, October 2003. </w:t>
      </w:r>
    </w:p>
    <w:p w14:paraId="4B3CD27E" w14:textId="77777777" w:rsidR="005D44FC" w:rsidRPr="006802B9" w:rsidRDefault="00817DB1">
      <w:pPr>
        <w:ind w:left="360" w:hanging="360"/>
        <w:rPr>
          <w:rFonts w:ascii="Arial" w:eastAsia="Arial" w:hAnsi="Arial" w:cs="Arial"/>
        </w:rPr>
      </w:pPr>
      <w:r w:rsidRPr="006802B9">
        <w:rPr>
          <w:rFonts w:ascii="Arial" w:hAnsi="Arial" w:cs="Arial"/>
        </w:rPr>
        <w:t>“Smoking, pollution, and your lungs.” Gwendolyn Brooks Junior High School Science Club, District 97, Oak Park Education Foundation, Global Village, Oak Park, IL, January 2004.</w:t>
      </w:r>
    </w:p>
    <w:p w14:paraId="77641053" w14:textId="77777777" w:rsidR="005D44FC" w:rsidRPr="006802B9" w:rsidRDefault="00817DB1">
      <w:pPr>
        <w:ind w:left="360" w:hanging="360"/>
        <w:rPr>
          <w:rFonts w:ascii="Arial" w:eastAsia="Arial" w:hAnsi="Arial" w:cs="Arial"/>
        </w:rPr>
      </w:pPr>
      <w:r w:rsidRPr="006802B9">
        <w:rPr>
          <w:rFonts w:ascii="Arial" w:hAnsi="Arial" w:cs="Arial"/>
        </w:rPr>
        <w:t>“Alcohol and your brain.” Young Scientists Conference, District 97, Oak Park Education Foundation, Global Village, Oak Park, IL, February 2004, 2 sessions.</w:t>
      </w:r>
    </w:p>
    <w:p w14:paraId="54D33736" w14:textId="77777777" w:rsidR="005D44FC" w:rsidRPr="006802B9" w:rsidRDefault="00817DB1">
      <w:pPr>
        <w:ind w:left="360" w:hanging="360"/>
        <w:rPr>
          <w:rFonts w:ascii="Arial" w:eastAsia="Arial" w:hAnsi="Arial" w:cs="Arial"/>
        </w:rPr>
      </w:pPr>
      <w:r w:rsidRPr="006802B9">
        <w:rPr>
          <w:rFonts w:ascii="Arial" w:hAnsi="Arial" w:cs="Arial"/>
        </w:rPr>
        <w:t>“Acute alcohol exposure and immune responses after burn injury.” Central Surgical Association Annual Meeting. Chicago, IL, March 2004.</w:t>
      </w:r>
    </w:p>
    <w:p w14:paraId="45FA0495" w14:textId="77777777" w:rsidR="005D44FC" w:rsidRPr="006802B9" w:rsidRDefault="00817DB1">
      <w:pPr>
        <w:ind w:left="360" w:hanging="360"/>
        <w:rPr>
          <w:rFonts w:ascii="Arial" w:eastAsia="Arial" w:hAnsi="Arial" w:cs="Arial"/>
        </w:rPr>
      </w:pPr>
      <w:r w:rsidRPr="006802B9">
        <w:rPr>
          <w:rFonts w:ascii="Arial" w:hAnsi="Arial" w:cs="Arial"/>
        </w:rPr>
        <w:t>“Anatomy and physiology: Dissecting fetal pigs.” Gwendolyn Brooks Junior High School Science Club, District 97, Oak Park Education Foundation, Global Village, Oak Park, IL, Spring 2004.</w:t>
      </w:r>
    </w:p>
    <w:p w14:paraId="238EAC89" w14:textId="77777777" w:rsidR="005D44FC" w:rsidRPr="006802B9" w:rsidRDefault="00817DB1">
      <w:pPr>
        <w:ind w:left="360" w:hanging="360"/>
        <w:rPr>
          <w:rFonts w:ascii="Arial" w:eastAsia="Arial" w:hAnsi="Arial" w:cs="Arial"/>
        </w:rPr>
      </w:pPr>
      <w:r w:rsidRPr="006802B9">
        <w:rPr>
          <w:rFonts w:ascii="Arial" w:hAnsi="Arial" w:cs="Arial"/>
        </w:rPr>
        <w:lastRenderedPageBreak/>
        <w:t xml:space="preserve"> “Neuroendocrine stress responses and immunity after injury.” Symposium on Assessment of steroid hormones as a foundation for therapeutic modulation of inflammation and cardiovascular responses following injury at the 6th World Congress on Trauma, Shock, Inflammation and Sepsis, Munich, Germany, March 2004.</w:t>
      </w:r>
    </w:p>
    <w:p w14:paraId="337DC688" w14:textId="77777777" w:rsidR="005D44FC" w:rsidRPr="006802B9" w:rsidRDefault="00817DB1">
      <w:pPr>
        <w:ind w:left="360" w:hanging="360"/>
        <w:rPr>
          <w:rFonts w:ascii="Arial" w:eastAsia="Arial" w:hAnsi="Arial" w:cs="Arial"/>
        </w:rPr>
      </w:pPr>
      <w:r w:rsidRPr="006802B9">
        <w:rPr>
          <w:rFonts w:ascii="Arial" w:hAnsi="Arial" w:cs="Arial"/>
        </w:rPr>
        <w:t>“Estrogen, gender, and inflammatory responses after alcohol and burn injury” Burn and Shock Trauma Research Institute, Loyola University, Maywood, IL, June 2004.</w:t>
      </w:r>
    </w:p>
    <w:p w14:paraId="7B36232C" w14:textId="77777777" w:rsidR="005D44FC" w:rsidRPr="006802B9" w:rsidRDefault="00817DB1">
      <w:pPr>
        <w:ind w:left="360" w:hanging="360"/>
        <w:rPr>
          <w:rFonts w:ascii="Arial" w:eastAsia="Arial" w:hAnsi="Arial" w:cs="Arial"/>
        </w:rPr>
      </w:pPr>
      <w:r w:rsidRPr="006802B9">
        <w:rPr>
          <w:rFonts w:ascii="Arial" w:hAnsi="Arial" w:cs="Arial"/>
          <w:caps/>
        </w:rPr>
        <w:t>“P</w:t>
      </w:r>
      <w:r w:rsidRPr="006802B9">
        <w:rPr>
          <w:rFonts w:ascii="Arial" w:hAnsi="Arial" w:cs="Arial"/>
        </w:rPr>
        <w:t>rolonged immunosuppression in female mice exposed to the combined insult of ethanol and burn is associated with IL-6 and IL-10 production.” 27</w:t>
      </w:r>
      <w:r w:rsidRPr="006802B9">
        <w:rPr>
          <w:rFonts w:ascii="Arial" w:hAnsi="Arial" w:cs="Arial"/>
          <w:vertAlign w:val="superscript"/>
        </w:rPr>
        <w:t>th</w:t>
      </w:r>
      <w:r w:rsidRPr="006802B9">
        <w:rPr>
          <w:rFonts w:ascii="Arial" w:hAnsi="Arial" w:cs="Arial"/>
        </w:rPr>
        <w:t xml:space="preserve"> Annual Conference on Shock, Halifax, Nova Scotia, Canada, June 2004.</w:t>
      </w:r>
    </w:p>
    <w:p w14:paraId="66F05208" w14:textId="77777777" w:rsidR="005D44FC" w:rsidRPr="006802B9" w:rsidRDefault="00817DB1">
      <w:pPr>
        <w:ind w:left="360" w:hanging="360"/>
        <w:rPr>
          <w:rFonts w:ascii="Arial" w:eastAsia="Arial" w:hAnsi="Arial" w:cs="Arial"/>
        </w:rPr>
      </w:pPr>
      <w:r w:rsidRPr="006802B9">
        <w:rPr>
          <w:rFonts w:ascii="Arial" w:hAnsi="Arial" w:cs="Arial"/>
        </w:rPr>
        <w:t>“In vivo ethanol exposure suppresses macrophage inflammatory responses mediated by Toll-like receptors (TLRs) 2, 4 and 9.”  Annual Meeting of the Research Society on Alcoholism, Vancouver, BC, Canada, June 2004.</w:t>
      </w:r>
    </w:p>
    <w:p w14:paraId="2C87F145" w14:textId="77777777" w:rsidR="005D44FC" w:rsidRPr="006802B9" w:rsidRDefault="00817DB1">
      <w:pPr>
        <w:ind w:left="360" w:hanging="360"/>
        <w:rPr>
          <w:rFonts w:ascii="Arial" w:eastAsia="Arial" w:hAnsi="Arial" w:cs="Arial"/>
        </w:rPr>
      </w:pPr>
      <w:r w:rsidRPr="006802B9">
        <w:rPr>
          <w:rFonts w:ascii="Arial" w:hAnsi="Arial" w:cs="Arial"/>
        </w:rPr>
        <w:t>“Modulation of systemic inflammatory response by alcohol:  Estrogen and gender differences in inflammatory responses after alcohol and burn injury.” Satellite Conference on Mechanisms of Alcohol-Mediated Organ and Tissue Damage:  Inflammation and Immunity. Annual Meeting of the Research Society on Alcoholism, Vancouver, BC, Canada, June 2004.</w:t>
      </w:r>
    </w:p>
    <w:p w14:paraId="763FC146" w14:textId="77777777" w:rsidR="005D44FC" w:rsidRPr="006802B9" w:rsidRDefault="00817DB1">
      <w:pPr>
        <w:tabs>
          <w:tab w:val="left" w:pos="2880"/>
        </w:tabs>
        <w:ind w:left="360" w:hanging="360"/>
        <w:rPr>
          <w:rFonts w:ascii="Arial" w:eastAsia="Arial" w:hAnsi="Arial" w:cs="Arial"/>
        </w:rPr>
      </w:pPr>
      <w:r w:rsidRPr="006802B9">
        <w:rPr>
          <w:rFonts w:ascii="Arial" w:hAnsi="Arial" w:cs="Arial"/>
        </w:rPr>
        <w:t>“Overview of innate immune cells and cytokine production: Changes that occur with age.” National Institute on Aging Workshop on Inflammation, Inflammatory Cytokines and Aging, Bethesda, MD, September 2004.</w:t>
      </w:r>
    </w:p>
    <w:p w14:paraId="06E69923" w14:textId="77777777" w:rsidR="005D44FC" w:rsidRPr="006802B9" w:rsidRDefault="00817DB1">
      <w:pPr>
        <w:tabs>
          <w:tab w:val="left" w:pos="2880"/>
        </w:tabs>
        <w:ind w:left="360" w:hanging="360"/>
        <w:rPr>
          <w:rFonts w:ascii="Arial" w:eastAsia="Arial" w:hAnsi="Arial" w:cs="Arial"/>
        </w:rPr>
      </w:pPr>
      <w:r w:rsidRPr="006802B9">
        <w:rPr>
          <w:rFonts w:ascii="Arial" w:hAnsi="Arial" w:cs="Arial"/>
        </w:rPr>
        <w:t xml:space="preserve">“Innovative strategies for basic research.”  NIA Workshop on Inflammation, Inflammatory Cytokines and Aging, Bethesda, MD, September 2004. </w:t>
      </w:r>
    </w:p>
    <w:p w14:paraId="578D8D2F" w14:textId="77777777" w:rsidR="005D44FC" w:rsidRPr="006802B9" w:rsidRDefault="00817DB1">
      <w:pPr>
        <w:ind w:left="360" w:hanging="360"/>
        <w:rPr>
          <w:rFonts w:ascii="Arial" w:eastAsia="Arial" w:hAnsi="Arial" w:cs="Arial"/>
        </w:rPr>
      </w:pPr>
      <w:r w:rsidRPr="006802B9">
        <w:rPr>
          <w:rFonts w:ascii="Arial" w:hAnsi="Arial" w:cs="Arial"/>
        </w:rPr>
        <w:t>“Effect of age on TLR-mediated MAP kinase activation and proinflammatory cytokine production in macrophages.”  NIA Aging Workshop, Trudeau Institute, Saranac Lake, NY, October 2004.</w:t>
      </w:r>
    </w:p>
    <w:p w14:paraId="6C6E2A20" w14:textId="77777777" w:rsidR="005D44FC" w:rsidRPr="006802B9" w:rsidRDefault="00817DB1">
      <w:pPr>
        <w:ind w:left="360" w:hanging="360"/>
        <w:rPr>
          <w:rFonts w:ascii="Arial" w:eastAsia="Arial" w:hAnsi="Arial" w:cs="Arial"/>
        </w:rPr>
      </w:pPr>
      <w:r w:rsidRPr="006802B9">
        <w:rPr>
          <w:rFonts w:ascii="Arial" w:hAnsi="Arial" w:cs="Arial"/>
        </w:rPr>
        <w:t>“Blocking IL-6 restores cell mediated immune responses after injury.” National Institute on Aging Workshop, Trudeau Institute, Saranac Lake, NY, October 2004.</w:t>
      </w:r>
    </w:p>
    <w:p w14:paraId="5952F699" w14:textId="77777777" w:rsidR="005D44FC" w:rsidRPr="006802B9" w:rsidRDefault="00817DB1">
      <w:pPr>
        <w:ind w:left="360" w:hanging="360"/>
        <w:rPr>
          <w:rFonts w:ascii="Arial" w:eastAsia="Arial" w:hAnsi="Arial" w:cs="Arial"/>
        </w:rPr>
      </w:pPr>
      <w:r w:rsidRPr="006802B9">
        <w:rPr>
          <w:rFonts w:ascii="Arial" w:hAnsi="Arial" w:cs="Arial"/>
        </w:rPr>
        <w:t>“Increased susceptibility to pseudomonas infection of burn-injured mice given alcohol prior to injury.” Satellite Symposium on Alcohol and Immunology, 37</w:t>
      </w:r>
      <w:r w:rsidRPr="006802B9">
        <w:rPr>
          <w:rFonts w:ascii="Arial" w:hAnsi="Arial" w:cs="Arial"/>
          <w:vertAlign w:val="superscript"/>
        </w:rPr>
        <w:t>th</w:t>
      </w:r>
      <w:r w:rsidRPr="006802B9">
        <w:rPr>
          <w:rFonts w:ascii="Arial" w:hAnsi="Arial" w:cs="Arial"/>
        </w:rPr>
        <w:t xml:space="preserve"> Annual Meeting of the Society for Leukocyte Biology, Toronto, Ontario, Canada, October 2004.</w:t>
      </w:r>
    </w:p>
    <w:p w14:paraId="5ECB37DA" w14:textId="77777777" w:rsidR="005D44FC" w:rsidRPr="006802B9" w:rsidRDefault="00817DB1">
      <w:pPr>
        <w:ind w:left="360" w:hanging="360"/>
        <w:rPr>
          <w:rFonts w:ascii="Arial" w:eastAsia="Arial" w:hAnsi="Arial" w:cs="Arial"/>
        </w:rPr>
      </w:pPr>
      <w:r w:rsidRPr="006802B9">
        <w:rPr>
          <w:rFonts w:ascii="Arial" w:hAnsi="Arial" w:cs="Arial"/>
        </w:rPr>
        <w:t>“IL-6 deficiency and cellular immune responses in aged mice” Symposium on Innate and Adaptive Immune Responses: Neutrophils and Macrophages. 37</w:t>
      </w:r>
      <w:r w:rsidRPr="006802B9">
        <w:rPr>
          <w:rFonts w:ascii="Arial" w:hAnsi="Arial" w:cs="Arial"/>
          <w:vertAlign w:val="superscript"/>
        </w:rPr>
        <w:t>th</w:t>
      </w:r>
      <w:r w:rsidRPr="006802B9">
        <w:rPr>
          <w:rFonts w:ascii="Arial" w:hAnsi="Arial" w:cs="Arial"/>
        </w:rPr>
        <w:t xml:space="preserve"> Annual Meeting of the Society for Leukocyte Biology, Toronto, Ontario, Canada, October 2004.</w:t>
      </w:r>
    </w:p>
    <w:p w14:paraId="352A9218" w14:textId="77777777" w:rsidR="005D44FC" w:rsidRPr="006802B9" w:rsidRDefault="00817DB1">
      <w:pPr>
        <w:ind w:left="360" w:hanging="360"/>
        <w:rPr>
          <w:rFonts w:ascii="Arial" w:eastAsia="Arial" w:hAnsi="Arial" w:cs="Arial"/>
        </w:rPr>
      </w:pPr>
      <w:r w:rsidRPr="006802B9">
        <w:rPr>
          <w:rFonts w:ascii="Arial" w:hAnsi="Arial" w:cs="Arial"/>
        </w:rPr>
        <w:t>“Estrogen modulation of inflammatory and immune responses in a burn shock and ethanol model.” 2005 NIH Integrative Neural Immune Program Workshop on Neural and Neuroendocrine Factors in Shock and Immune Tissue Damage: Implications for Biodefense Treatment Strategies, NIH Campus, Bethesda, MD, January 2005.</w:t>
      </w:r>
    </w:p>
    <w:p w14:paraId="3D336BC6" w14:textId="77777777" w:rsidR="005D44FC" w:rsidRPr="006802B9" w:rsidRDefault="00817DB1">
      <w:pPr>
        <w:ind w:left="360" w:hanging="360"/>
        <w:rPr>
          <w:rFonts w:ascii="Arial" w:eastAsia="Arial" w:hAnsi="Arial" w:cs="Arial"/>
        </w:rPr>
      </w:pPr>
      <w:r w:rsidRPr="006802B9">
        <w:rPr>
          <w:rFonts w:ascii="Arial" w:hAnsi="Arial" w:cs="Arial"/>
        </w:rPr>
        <w:t>“Pulmonary inflammatory responses after acute ethanol exposure and burn injury.” Alcohol Research Program, Loyola University, Maywood, IL, January 2005.</w:t>
      </w:r>
    </w:p>
    <w:p w14:paraId="78BA6896" w14:textId="77777777" w:rsidR="005D44FC" w:rsidRPr="006802B9" w:rsidRDefault="00817DB1">
      <w:pPr>
        <w:ind w:left="360" w:hanging="360"/>
        <w:rPr>
          <w:rFonts w:ascii="Arial" w:eastAsia="Arial" w:hAnsi="Arial" w:cs="Arial"/>
        </w:rPr>
      </w:pPr>
      <w:r w:rsidRPr="006802B9">
        <w:rPr>
          <w:rFonts w:ascii="Arial" w:hAnsi="Arial" w:cs="Arial"/>
        </w:rPr>
        <w:t>“Alcohol and your brain.” Young Scientists Conference, District 97, Oak Park Education Foundation, Global Village, Oak Park, IL, February 2005, 2 sessions.</w:t>
      </w:r>
    </w:p>
    <w:p w14:paraId="224B44A5" w14:textId="77777777" w:rsidR="005D44FC" w:rsidRPr="006802B9" w:rsidRDefault="00817DB1">
      <w:pPr>
        <w:ind w:left="360" w:hanging="360"/>
        <w:rPr>
          <w:rFonts w:ascii="Arial" w:eastAsia="Arial" w:hAnsi="Arial" w:cs="Arial"/>
        </w:rPr>
      </w:pPr>
      <w:r w:rsidRPr="006802B9">
        <w:rPr>
          <w:rFonts w:ascii="Arial" w:hAnsi="Arial" w:cs="Arial"/>
        </w:rPr>
        <w:t>“Anatomy and physiology: Dissecting fetal pigs.” Gwendolyn Brooks Junior High School Science Club, District 97, Oak Park Education Foundation, Global Village, Oak Park, IL, Spring 2005.</w:t>
      </w:r>
    </w:p>
    <w:p w14:paraId="3C95350D" w14:textId="77777777" w:rsidR="005D44FC" w:rsidRPr="006802B9" w:rsidRDefault="00817DB1">
      <w:pPr>
        <w:ind w:left="360" w:hanging="360"/>
        <w:rPr>
          <w:rFonts w:ascii="Arial" w:eastAsia="Arial" w:hAnsi="Arial" w:cs="Arial"/>
        </w:rPr>
      </w:pPr>
      <w:r w:rsidRPr="006802B9">
        <w:rPr>
          <w:rFonts w:ascii="Arial" w:hAnsi="Arial" w:cs="Arial"/>
        </w:rPr>
        <w:t>“Estrogen replacement improves cell-mediated immunity in aged mice after burn injury” NIA Workshop: Endocrine-Immune Systems Interactions in Aging, Potomac, MD, April 2005.</w:t>
      </w:r>
    </w:p>
    <w:p w14:paraId="4320F5A9" w14:textId="77777777" w:rsidR="005D44FC" w:rsidRPr="006802B9" w:rsidRDefault="00817DB1">
      <w:pPr>
        <w:ind w:left="360" w:hanging="360"/>
        <w:rPr>
          <w:rFonts w:ascii="Arial" w:eastAsia="Arial" w:hAnsi="Arial" w:cs="Arial"/>
        </w:rPr>
      </w:pPr>
      <w:r w:rsidRPr="006802B9">
        <w:rPr>
          <w:rFonts w:ascii="Arial" w:hAnsi="Arial" w:cs="Arial"/>
        </w:rPr>
        <w:t>“Ethanol prior to burn injury increases susceptibility to pseudomonas infection and upregulates pulmonary chemokine production.” American Burn Association, Chicago, IL, May 2005.</w:t>
      </w:r>
    </w:p>
    <w:p w14:paraId="627D283D" w14:textId="77777777" w:rsidR="005D44FC" w:rsidRPr="006802B9" w:rsidRDefault="00817DB1">
      <w:pPr>
        <w:ind w:left="360" w:hanging="360"/>
        <w:rPr>
          <w:rFonts w:ascii="Arial" w:eastAsia="Arial" w:hAnsi="Arial" w:cs="Arial"/>
        </w:rPr>
      </w:pPr>
      <w:r w:rsidRPr="006802B9">
        <w:rPr>
          <w:rFonts w:ascii="Arial" w:hAnsi="Arial" w:cs="Arial"/>
        </w:rPr>
        <w:t xml:space="preserve">“Pulmonary consequences of combined insult of acute ethanol exposure and burn injury.”  Annual Meeting of the Research Society on Alcoholism, Santa Barbara, CA, June 2005. </w:t>
      </w:r>
    </w:p>
    <w:p w14:paraId="767D8FD0" w14:textId="77777777" w:rsidR="005D44FC" w:rsidRPr="006802B9" w:rsidRDefault="00817DB1">
      <w:pPr>
        <w:ind w:left="360" w:hanging="360"/>
        <w:rPr>
          <w:rFonts w:ascii="Arial" w:eastAsia="Arial" w:hAnsi="Arial" w:cs="Arial"/>
        </w:rPr>
      </w:pPr>
      <w:r w:rsidRPr="006802B9">
        <w:rPr>
          <w:rFonts w:ascii="Arial" w:hAnsi="Arial" w:cs="Arial"/>
        </w:rPr>
        <w:t>“Gender difference in cell-mediated immune responses after acute ethanol exposure and burn injury” Burn *&amp;d Shock Trauma Summer Research Seminar, Maywood, IL, July 2005.</w:t>
      </w:r>
    </w:p>
    <w:p w14:paraId="4A030EBB" w14:textId="77777777" w:rsidR="005D44FC" w:rsidRPr="006802B9" w:rsidRDefault="00817DB1">
      <w:pPr>
        <w:ind w:left="360" w:hanging="360"/>
        <w:rPr>
          <w:rFonts w:ascii="Arial" w:eastAsia="Arial" w:hAnsi="Arial" w:cs="Arial"/>
        </w:rPr>
      </w:pPr>
      <w:r w:rsidRPr="006802B9">
        <w:rPr>
          <w:rFonts w:ascii="Arial" w:hAnsi="Arial" w:cs="Arial"/>
        </w:rPr>
        <w:t>“Aging impairs macrophage function after injury.”  NCI Frederick Cancer Research and Development Center, Frederick, MD, October 2005.</w:t>
      </w:r>
    </w:p>
    <w:p w14:paraId="7258F29F" w14:textId="77777777" w:rsidR="005D44FC" w:rsidRPr="006802B9" w:rsidRDefault="00817DB1">
      <w:pPr>
        <w:ind w:left="360" w:hanging="360"/>
        <w:rPr>
          <w:rFonts w:ascii="Arial" w:eastAsia="Arial" w:hAnsi="Arial" w:cs="Arial"/>
        </w:rPr>
      </w:pPr>
      <w:r w:rsidRPr="006802B9">
        <w:rPr>
          <w:rFonts w:ascii="Arial" w:hAnsi="Arial" w:cs="Arial"/>
        </w:rPr>
        <w:lastRenderedPageBreak/>
        <w:t xml:space="preserve">“Aging, traumatic injury, and immunity: improvement following estrogen treatment.” Plenary Session on Aging of the Immune Response, Plenary Speaker, Austrian Society of Allergology and Immunology Graz, Austria, </w:t>
      </w:r>
      <w:proofErr w:type="gramStart"/>
      <w:r w:rsidRPr="006802B9">
        <w:rPr>
          <w:rFonts w:ascii="Arial" w:hAnsi="Arial" w:cs="Arial"/>
        </w:rPr>
        <w:t>December,</w:t>
      </w:r>
      <w:proofErr w:type="gramEnd"/>
      <w:r w:rsidRPr="006802B9">
        <w:rPr>
          <w:rFonts w:ascii="Arial" w:hAnsi="Arial" w:cs="Arial"/>
        </w:rPr>
        <w:t xml:space="preserve"> 2005.</w:t>
      </w:r>
    </w:p>
    <w:p w14:paraId="5960C408" w14:textId="77777777" w:rsidR="005D44FC" w:rsidRPr="006802B9" w:rsidRDefault="00817DB1">
      <w:pPr>
        <w:ind w:left="360" w:hanging="360"/>
        <w:rPr>
          <w:rFonts w:ascii="Arial" w:eastAsia="Arial" w:hAnsi="Arial" w:cs="Arial"/>
        </w:rPr>
      </w:pPr>
      <w:r w:rsidRPr="006802B9">
        <w:rPr>
          <w:rFonts w:ascii="Arial" w:hAnsi="Arial" w:cs="Arial"/>
        </w:rPr>
        <w:t>“Aging and innate immune responses after injury.” Division of Allergy-Immunology, Northwestern University, Chicago, IL, April 2006</w:t>
      </w:r>
    </w:p>
    <w:p w14:paraId="704D53ED" w14:textId="77777777" w:rsidR="005D44FC" w:rsidRPr="006802B9" w:rsidRDefault="00817DB1">
      <w:pPr>
        <w:ind w:left="360" w:hanging="360"/>
        <w:rPr>
          <w:rFonts w:ascii="Arial" w:eastAsia="Arial" w:hAnsi="Arial" w:cs="Arial"/>
        </w:rPr>
      </w:pPr>
      <w:r w:rsidRPr="006802B9">
        <w:rPr>
          <w:rFonts w:ascii="Arial" w:hAnsi="Arial" w:cs="Arial"/>
        </w:rPr>
        <w:t>“Aging and the inflammatory response after traumatic injury.” Symposium on Aging and Shock, Shock Society, Denver, CO, June 2006.</w:t>
      </w:r>
    </w:p>
    <w:p w14:paraId="61998FF3" w14:textId="77777777" w:rsidR="005D44FC" w:rsidRPr="006802B9" w:rsidRDefault="00817DB1">
      <w:pPr>
        <w:ind w:left="360" w:hanging="360"/>
        <w:rPr>
          <w:rFonts w:ascii="Arial" w:eastAsia="Arial" w:hAnsi="Arial" w:cs="Arial"/>
        </w:rPr>
      </w:pPr>
      <w:r w:rsidRPr="006802B9">
        <w:rPr>
          <w:rFonts w:ascii="Arial" w:hAnsi="Arial" w:cs="Arial"/>
        </w:rPr>
        <w:t xml:space="preserve">“Aging, estrogen, and macrophages mediators after injury.” Symposium on Ageing Research in Immunology: </w:t>
      </w:r>
      <w:proofErr w:type="gramStart"/>
      <w:r w:rsidRPr="006802B9">
        <w:rPr>
          <w:rFonts w:ascii="Arial" w:hAnsi="Arial" w:cs="Arial"/>
        </w:rPr>
        <w:t>the</w:t>
      </w:r>
      <w:proofErr w:type="gramEnd"/>
      <w:r w:rsidRPr="006802B9">
        <w:rPr>
          <w:rFonts w:ascii="Arial" w:hAnsi="Arial" w:cs="Arial"/>
        </w:rPr>
        <w:t xml:space="preserve"> Impact of Genomics. Paris, France, September 2006.</w:t>
      </w:r>
    </w:p>
    <w:p w14:paraId="5B3449FF" w14:textId="77777777" w:rsidR="005D44FC" w:rsidRPr="006802B9" w:rsidRDefault="00817DB1">
      <w:pPr>
        <w:ind w:left="360" w:hanging="360"/>
        <w:rPr>
          <w:rFonts w:ascii="Arial" w:eastAsia="Arial" w:hAnsi="Arial" w:cs="Arial"/>
        </w:rPr>
      </w:pPr>
      <w:r w:rsidRPr="006802B9">
        <w:rPr>
          <w:rFonts w:ascii="Arial" w:hAnsi="Arial" w:cs="Arial"/>
        </w:rPr>
        <w:t>“Gender differences in response to burn injury: mechanisms and treatment,” Symposium on Regulation of Inflammatory Responses: Influence of Gender/Sex, Bethesda, MD, September 2006.</w:t>
      </w:r>
    </w:p>
    <w:p w14:paraId="0007AAFC" w14:textId="77777777" w:rsidR="005D44FC" w:rsidRPr="006802B9" w:rsidRDefault="00817DB1">
      <w:pPr>
        <w:ind w:left="360" w:hanging="360"/>
        <w:rPr>
          <w:rFonts w:ascii="Arial" w:eastAsia="Arial" w:hAnsi="Arial" w:cs="Arial"/>
        </w:rPr>
      </w:pPr>
      <w:r w:rsidRPr="006802B9">
        <w:rPr>
          <w:rFonts w:ascii="Arial" w:hAnsi="Arial" w:cs="Arial"/>
        </w:rPr>
        <w:t xml:space="preserve">“Aging, estrogen replacement, and inflammatory responses after burn injury in the mouse.” Grand Rounds, Department of Surgery, Loyola University, October 2006. </w:t>
      </w:r>
    </w:p>
    <w:p w14:paraId="413735E0" w14:textId="77777777" w:rsidR="005D44FC" w:rsidRPr="006802B9" w:rsidRDefault="00817DB1">
      <w:pPr>
        <w:ind w:left="360" w:hanging="360"/>
        <w:rPr>
          <w:rFonts w:ascii="Arial" w:eastAsia="Arial" w:hAnsi="Arial" w:cs="Arial"/>
        </w:rPr>
      </w:pPr>
      <w:r w:rsidRPr="006802B9">
        <w:rPr>
          <w:rFonts w:ascii="Arial" w:hAnsi="Arial" w:cs="Arial"/>
        </w:rPr>
        <w:t>“Understanding the NIH grant review process,” Loyola University Post-Doc Organization, Loyola University, November 2006.</w:t>
      </w:r>
    </w:p>
    <w:p w14:paraId="7E1AB248" w14:textId="77777777" w:rsidR="005D44FC" w:rsidRPr="006802B9" w:rsidRDefault="00817DB1">
      <w:pPr>
        <w:ind w:left="360" w:hanging="360"/>
        <w:rPr>
          <w:rFonts w:ascii="Arial" w:eastAsia="Arial" w:hAnsi="Arial" w:cs="Arial"/>
        </w:rPr>
      </w:pPr>
      <w:r w:rsidRPr="006802B9">
        <w:rPr>
          <w:rFonts w:ascii="Arial" w:hAnsi="Arial" w:cs="Arial"/>
        </w:rPr>
        <w:t>“Aging alters innate immune responses after injury.” Symposium on Aging and Immune Responses, Society for Leukocyte Biology, San Antonio TX, November 2006.</w:t>
      </w:r>
    </w:p>
    <w:p w14:paraId="61366ED0" w14:textId="77777777" w:rsidR="005D44FC" w:rsidRPr="006802B9" w:rsidRDefault="00817DB1">
      <w:pPr>
        <w:ind w:left="360" w:hanging="360"/>
        <w:rPr>
          <w:rFonts w:ascii="Arial" w:eastAsia="Arial" w:hAnsi="Arial" w:cs="Arial"/>
        </w:rPr>
      </w:pPr>
      <w:r w:rsidRPr="006802B9">
        <w:rPr>
          <w:rFonts w:ascii="Arial" w:hAnsi="Arial" w:cs="Arial"/>
        </w:rPr>
        <w:t>“Alcohol, estrogen, and inflammatory responses after injury.” Integrative Neural Immune Program, Section on Neuroendocrine Immunology &amp; Behavior, NIMH/NIH, Bethesda, MD, February 2007.</w:t>
      </w:r>
    </w:p>
    <w:p w14:paraId="004608BE" w14:textId="77777777" w:rsidR="005D44FC" w:rsidRPr="006802B9" w:rsidRDefault="00817DB1">
      <w:pPr>
        <w:ind w:left="360" w:hanging="360"/>
        <w:rPr>
          <w:rFonts w:ascii="Arial" w:eastAsia="Arial" w:hAnsi="Arial" w:cs="Arial"/>
        </w:rPr>
      </w:pPr>
      <w:r w:rsidRPr="006802B9">
        <w:rPr>
          <w:rFonts w:ascii="Arial" w:hAnsi="Arial" w:cs="Arial"/>
        </w:rPr>
        <w:t>“Lungs, smoking, and cancer.” William Beye Elementary School, District 97, Oak Park Education Foundation, Global Village, Oak Park, IL, April 2007.</w:t>
      </w:r>
    </w:p>
    <w:p w14:paraId="19CA1913" w14:textId="77777777" w:rsidR="005D44FC" w:rsidRPr="006802B9" w:rsidRDefault="00817DB1">
      <w:pPr>
        <w:ind w:left="360" w:hanging="360"/>
        <w:rPr>
          <w:rFonts w:ascii="Arial" w:eastAsia="Arial" w:hAnsi="Arial" w:cs="Arial"/>
        </w:rPr>
      </w:pPr>
      <w:r w:rsidRPr="006802B9">
        <w:rPr>
          <w:rFonts w:ascii="Arial" w:hAnsi="Arial" w:cs="Arial"/>
        </w:rPr>
        <w:t>“This is your brain. This is your brain on alcohol.” William Beye Elementary School, District 97, Oak Park Education Foundation, Oak Park, IL, April-May 2007, 3 sessions.</w:t>
      </w:r>
    </w:p>
    <w:p w14:paraId="79309C48" w14:textId="77777777" w:rsidR="005D44FC" w:rsidRPr="006802B9" w:rsidRDefault="00817DB1">
      <w:pPr>
        <w:ind w:left="360" w:hanging="360"/>
        <w:rPr>
          <w:rFonts w:ascii="Arial" w:eastAsia="Arial" w:hAnsi="Arial" w:cs="Arial"/>
        </w:rPr>
      </w:pPr>
      <w:r w:rsidRPr="006802B9">
        <w:rPr>
          <w:rFonts w:ascii="Arial" w:hAnsi="Arial" w:cs="Arial"/>
        </w:rPr>
        <w:t>“Ethanol exposure impairs multiple macrophage functions.” Annual Meeting of the Research Society on Alcoholism, Chicago, IL, July 2007.</w:t>
      </w:r>
    </w:p>
    <w:p w14:paraId="58E86F12" w14:textId="77777777" w:rsidR="005D44FC" w:rsidRPr="006802B9" w:rsidRDefault="00817DB1">
      <w:pPr>
        <w:ind w:left="360" w:hanging="360"/>
        <w:rPr>
          <w:rFonts w:ascii="Arial" w:eastAsia="Arial" w:hAnsi="Arial" w:cs="Arial"/>
        </w:rPr>
      </w:pPr>
      <w:r w:rsidRPr="006802B9">
        <w:rPr>
          <w:rFonts w:ascii="Arial" w:hAnsi="Arial" w:cs="Arial"/>
        </w:rPr>
        <w:t>“Influence of alcohol on sex and immune response after injury.” 11th Congress of the European Society for Biomedical Research on Alcoholism, Berlin, Germany, September 2007.</w:t>
      </w:r>
    </w:p>
    <w:p w14:paraId="67F9EDC3" w14:textId="77777777" w:rsidR="005D44FC" w:rsidRPr="006802B9" w:rsidRDefault="00817DB1">
      <w:pPr>
        <w:ind w:left="360" w:hanging="360"/>
        <w:rPr>
          <w:rFonts w:ascii="Arial" w:eastAsia="Arial" w:hAnsi="Arial" w:cs="Arial"/>
        </w:rPr>
      </w:pPr>
      <w:r w:rsidRPr="006802B9">
        <w:rPr>
          <w:rFonts w:ascii="Arial" w:hAnsi="Arial" w:cs="Arial"/>
        </w:rPr>
        <w:t xml:space="preserve">“Alcohol modulates post-burn responses:  Organ-specific inflammation and </w:t>
      </w:r>
      <w:proofErr w:type="spellStart"/>
      <w:r w:rsidRPr="006802B9">
        <w:rPr>
          <w:rFonts w:ascii="Arial" w:hAnsi="Arial" w:cs="Arial"/>
        </w:rPr>
        <w:t>outflammation</w:t>
      </w:r>
      <w:proofErr w:type="spellEnd"/>
      <w:r w:rsidRPr="006802B9">
        <w:rPr>
          <w:rFonts w:ascii="Arial" w:hAnsi="Arial" w:cs="Arial"/>
        </w:rPr>
        <w:t>.” Co-Chair, Symposium entitled “Inflammatory dysfunction in disease,” Annual Meeting of the Society for Leukocyte Biology, Cambridge, MA, October 2007.</w:t>
      </w:r>
    </w:p>
    <w:p w14:paraId="7A234514" w14:textId="77777777" w:rsidR="005D44FC" w:rsidRPr="006802B9" w:rsidRDefault="00817DB1">
      <w:pPr>
        <w:ind w:left="360" w:hanging="360"/>
        <w:rPr>
          <w:rFonts w:ascii="Arial" w:eastAsia="Arial" w:hAnsi="Arial" w:cs="Arial"/>
        </w:rPr>
      </w:pPr>
      <w:r w:rsidRPr="006802B9">
        <w:rPr>
          <w:rFonts w:ascii="Arial" w:hAnsi="Arial" w:cs="Arial"/>
        </w:rPr>
        <w:t xml:space="preserve">“Effects of aging on the pulmonary inflammatory response after injury.” Society for Critical Care Medicine, Honolulu, HI, February 2008. </w:t>
      </w:r>
    </w:p>
    <w:p w14:paraId="361DF80B" w14:textId="77777777" w:rsidR="005D44FC" w:rsidRPr="006802B9" w:rsidRDefault="00817DB1">
      <w:pPr>
        <w:ind w:left="360" w:hanging="360"/>
        <w:rPr>
          <w:rFonts w:ascii="Arial" w:eastAsia="Arial" w:hAnsi="Arial" w:cs="Arial"/>
        </w:rPr>
      </w:pPr>
      <w:r w:rsidRPr="006802B9">
        <w:rPr>
          <w:rFonts w:ascii="Arial" w:hAnsi="Arial" w:cs="Arial"/>
        </w:rPr>
        <w:t>“Alcohol and your brain” Association for Women in Science, “Girls in the Game” Event, Chicago, IL, June 2008.</w:t>
      </w:r>
    </w:p>
    <w:p w14:paraId="36C18780" w14:textId="77777777" w:rsidR="005D44FC" w:rsidRPr="006802B9" w:rsidRDefault="00817DB1">
      <w:pPr>
        <w:ind w:left="360" w:hanging="360"/>
        <w:rPr>
          <w:rFonts w:ascii="Arial" w:eastAsia="Arial" w:hAnsi="Arial" w:cs="Arial"/>
        </w:rPr>
      </w:pPr>
      <w:r w:rsidRPr="006802B9">
        <w:rPr>
          <w:rFonts w:ascii="Arial" w:hAnsi="Arial" w:cs="Arial"/>
        </w:rPr>
        <w:t xml:space="preserve">“Aging and injury: Aberrant inflammatory responses and therapeutic interventions.”  US-Japan Cooperative Medical Science Program Immunosenescence Workshop, Sponsored by NIAID, NIH, San Francisco, CA, June 2008. </w:t>
      </w:r>
    </w:p>
    <w:p w14:paraId="39781A9C" w14:textId="77777777" w:rsidR="005D44FC" w:rsidRPr="006802B9" w:rsidRDefault="00817DB1">
      <w:pPr>
        <w:ind w:left="360" w:hanging="360"/>
        <w:rPr>
          <w:rFonts w:ascii="Arial" w:eastAsia="Arial" w:hAnsi="Arial" w:cs="Arial"/>
        </w:rPr>
      </w:pPr>
      <w:r w:rsidRPr="006802B9">
        <w:rPr>
          <w:rFonts w:ascii="Arial" w:hAnsi="Arial" w:cs="Arial"/>
        </w:rPr>
        <w:t xml:space="preserve">“Advanced age is associated with increased pulmonary inflammation after burn injury and can be abrogated by treatment with anti-CXCR2 inhibition.” Fifth International Conference on Innate Immunity, Aegean Conferences, Chania, Crete, Greece, June 2008. </w:t>
      </w:r>
    </w:p>
    <w:p w14:paraId="4FA195BB" w14:textId="77777777" w:rsidR="005D44FC" w:rsidRPr="006802B9" w:rsidRDefault="00817DB1">
      <w:pPr>
        <w:ind w:left="360" w:hanging="360"/>
        <w:rPr>
          <w:rFonts w:ascii="Arial" w:eastAsia="Arial" w:hAnsi="Arial" w:cs="Arial"/>
        </w:rPr>
      </w:pPr>
      <w:r w:rsidRPr="006802B9">
        <w:rPr>
          <w:rFonts w:ascii="Arial" w:hAnsi="Arial" w:cs="Arial"/>
        </w:rPr>
        <w:t>“Aging and differential effects of cytokine deficiencies in models of injury and infection.” Workshop on Mouse Phenotyping, National Institute on Aging, NIH, Bethesda, MD, July 2008.</w:t>
      </w:r>
    </w:p>
    <w:p w14:paraId="04FA1695" w14:textId="77777777" w:rsidR="005D44FC" w:rsidRPr="006802B9" w:rsidRDefault="00817DB1">
      <w:pPr>
        <w:ind w:left="360" w:hanging="360"/>
        <w:rPr>
          <w:rFonts w:ascii="Arial" w:eastAsia="Arial" w:hAnsi="Arial" w:cs="Arial"/>
        </w:rPr>
      </w:pPr>
      <w:r w:rsidRPr="006802B9">
        <w:rPr>
          <w:rFonts w:ascii="Arial" w:hAnsi="Arial" w:cs="Arial"/>
        </w:rPr>
        <w:t>“Defects in innate immunity with advanced age: Aberrant pulmonary response after scald injury in a murine model.” Department of Medicine, University of Illinois Chicago, September 2008.</w:t>
      </w:r>
    </w:p>
    <w:p w14:paraId="0940F7F9" w14:textId="77777777" w:rsidR="005D44FC" w:rsidRPr="006802B9" w:rsidRDefault="00817DB1">
      <w:pPr>
        <w:ind w:left="360" w:hanging="360"/>
        <w:rPr>
          <w:rFonts w:ascii="Arial" w:eastAsia="Arial" w:hAnsi="Arial" w:cs="Arial"/>
        </w:rPr>
      </w:pPr>
      <w:r w:rsidRPr="006802B9">
        <w:rPr>
          <w:rFonts w:ascii="Arial" w:hAnsi="Arial" w:cs="Arial"/>
        </w:rPr>
        <w:t xml:space="preserve"> “Aging and innate immune responses after injury.”  Department of Dentistry, Louisiana State University, New Orleans, LA, December 2008.</w:t>
      </w:r>
    </w:p>
    <w:p w14:paraId="1C75B485" w14:textId="77777777" w:rsidR="005D44FC" w:rsidRPr="006802B9" w:rsidRDefault="00817DB1">
      <w:pPr>
        <w:ind w:left="360" w:hanging="360"/>
        <w:rPr>
          <w:rFonts w:ascii="Arial" w:eastAsia="Arial" w:hAnsi="Arial" w:cs="Arial"/>
        </w:rPr>
      </w:pPr>
      <w:r w:rsidRPr="006802B9">
        <w:rPr>
          <w:rFonts w:ascii="Arial" w:hAnsi="Arial" w:cs="Arial"/>
        </w:rPr>
        <w:t>“Alcohol and tissue response to injury.” Department of Dentistry, Louisiana State University,</w:t>
      </w:r>
      <w:r w:rsidR="00343026" w:rsidRPr="006802B9">
        <w:rPr>
          <w:rFonts w:ascii="Arial" w:hAnsi="Arial" w:cs="Arial"/>
        </w:rPr>
        <w:t xml:space="preserve"> New Orleans, LA, December 2008</w:t>
      </w:r>
    </w:p>
    <w:p w14:paraId="6A9B1A78" w14:textId="77777777" w:rsidR="005D44FC" w:rsidRPr="006802B9" w:rsidRDefault="00817DB1">
      <w:pPr>
        <w:ind w:left="360" w:hanging="360"/>
        <w:rPr>
          <w:rFonts w:ascii="Arial" w:eastAsia="Arial" w:hAnsi="Arial" w:cs="Arial"/>
        </w:rPr>
      </w:pPr>
      <w:r w:rsidRPr="006802B9">
        <w:rPr>
          <w:rFonts w:ascii="Arial" w:hAnsi="Arial" w:cs="Arial"/>
        </w:rPr>
        <w:t>“Alcohol and your brain.”  Global Village Scientist and Group Leader, Young Scientists Conference, Mann School, Oa</w:t>
      </w:r>
      <w:r w:rsidR="00343026" w:rsidRPr="006802B9">
        <w:rPr>
          <w:rFonts w:ascii="Arial" w:hAnsi="Arial" w:cs="Arial"/>
        </w:rPr>
        <w:t>k Park, Illinois, February 2009</w:t>
      </w:r>
    </w:p>
    <w:p w14:paraId="5B536AB9" w14:textId="77777777" w:rsidR="005D44FC" w:rsidRPr="006802B9" w:rsidRDefault="00817DB1">
      <w:pPr>
        <w:ind w:left="360" w:hanging="360"/>
        <w:rPr>
          <w:rFonts w:ascii="Arial" w:eastAsia="Arial" w:hAnsi="Arial" w:cs="Arial"/>
        </w:rPr>
      </w:pPr>
      <w:r w:rsidRPr="006802B9">
        <w:rPr>
          <w:rFonts w:ascii="Arial" w:hAnsi="Arial" w:cs="Arial"/>
        </w:rPr>
        <w:lastRenderedPageBreak/>
        <w:t>“A constructive view on corporate programs and recent studies on the impact of alcohol impairment.” with Fern E. Asma, MD. Central States Occupational Medicine Association, Lisle, IL, March 2009.</w:t>
      </w:r>
    </w:p>
    <w:p w14:paraId="2A322216"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t>“Alcohol exposure and pulmonary consequences of post burn infection.”  11</w:t>
      </w:r>
      <w:r w:rsidRPr="006802B9">
        <w:rPr>
          <w:rFonts w:ascii="Arial" w:hAnsi="Arial" w:cs="Arial"/>
          <w:vertAlign w:val="superscript"/>
        </w:rPr>
        <w:t>th</w:t>
      </w:r>
      <w:r w:rsidRPr="006802B9">
        <w:rPr>
          <w:rFonts w:ascii="Arial" w:hAnsi="Arial" w:cs="Arial"/>
        </w:rPr>
        <w:t xml:space="preserve"> Capital City Conference of the German Society of Anesthesiology and Intensive Care Medicine. B</w:t>
      </w:r>
      <w:r w:rsidR="00343026" w:rsidRPr="006802B9">
        <w:rPr>
          <w:rFonts w:ascii="Arial" w:hAnsi="Arial" w:cs="Arial"/>
        </w:rPr>
        <w:t>erlin, Germany, September 2009.</w:t>
      </w:r>
    </w:p>
    <w:p w14:paraId="60526887"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t>“Aging and inflammatory responses after injury.”  Department of Microbiology and Immunology, Loyola University Chic</w:t>
      </w:r>
      <w:r w:rsidR="00343026" w:rsidRPr="006802B9">
        <w:rPr>
          <w:rFonts w:ascii="Arial" w:hAnsi="Arial" w:cs="Arial"/>
        </w:rPr>
        <w:t>ago, Maywood, IL, October 2009</w:t>
      </w:r>
    </w:p>
    <w:p w14:paraId="5480E845" w14:textId="77777777" w:rsidR="005D44FC" w:rsidRPr="006802B9" w:rsidRDefault="00817DB1">
      <w:pPr>
        <w:ind w:left="360" w:hanging="360"/>
        <w:rPr>
          <w:rFonts w:ascii="Arial" w:eastAsia="Arial" w:hAnsi="Arial" w:cs="Arial"/>
        </w:rPr>
      </w:pPr>
      <w:r w:rsidRPr="006802B9">
        <w:rPr>
          <w:rFonts w:ascii="Arial" w:hAnsi="Arial" w:cs="Arial"/>
        </w:rPr>
        <w:t>“Local and systemic inflammatory response after alcohol and burn injury.”  Alcohol Research Center, University of North Carolin</w:t>
      </w:r>
      <w:r w:rsidR="00343026" w:rsidRPr="006802B9">
        <w:rPr>
          <w:rFonts w:ascii="Arial" w:hAnsi="Arial" w:cs="Arial"/>
        </w:rPr>
        <w:t>a at Chapel Hill, December 2009</w:t>
      </w:r>
    </w:p>
    <w:p w14:paraId="705B881D"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t xml:space="preserve">“Aging and inflammatory responses after injury.”  Wound Healing Center, University of Illinois, Chicago, Chicago, IL, January </w:t>
      </w:r>
      <w:r w:rsidR="00343026" w:rsidRPr="006802B9">
        <w:rPr>
          <w:rFonts w:ascii="Arial" w:hAnsi="Arial" w:cs="Arial"/>
        </w:rPr>
        <w:t>2010.</w:t>
      </w:r>
    </w:p>
    <w:p w14:paraId="0281B3B4"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t xml:space="preserve"> “Pulmonary consequences of alcohol exposure and burn injury.”  Department of Surgery, Rhode Island Hospital, Brown University,</w:t>
      </w:r>
      <w:r w:rsidR="00343026" w:rsidRPr="006802B9">
        <w:rPr>
          <w:rFonts w:ascii="Arial" w:hAnsi="Arial" w:cs="Arial"/>
        </w:rPr>
        <w:t xml:space="preserve"> Providence, </w:t>
      </w:r>
      <w:proofErr w:type="gramStart"/>
      <w:r w:rsidR="00343026" w:rsidRPr="006802B9">
        <w:rPr>
          <w:rFonts w:ascii="Arial" w:hAnsi="Arial" w:cs="Arial"/>
        </w:rPr>
        <w:t>RI,  February</w:t>
      </w:r>
      <w:proofErr w:type="gramEnd"/>
      <w:r w:rsidR="00343026" w:rsidRPr="006802B9">
        <w:rPr>
          <w:rFonts w:ascii="Arial" w:hAnsi="Arial" w:cs="Arial"/>
        </w:rPr>
        <w:t xml:space="preserve"> 2010</w:t>
      </w:r>
      <w:r w:rsidRPr="006802B9">
        <w:rPr>
          <w:rFonts w:ascii="Arial" w:hAnsi="Arial" w:cs="Arial"/>
        </w:rPr>
        <w:t xml:space="preserve"> </w:t>
      </w:r>
    </w:p>
    <w:p w14:paraId="44D7BAE9" w14:textId="77777777" w:rsidR="005D44FC" w:rsidRPr="006802B9" w:rsidRDefault="00817DB1">
      <w:pPr>
        <w:ind w:left="360" w:hanging="360"/>
        <w:rPr>
          <w:rFonts w:ascii="Arial" w:eastAsia="Arial" w:hAnsi="Arial" w:cs="Arial"/>
        </w:rPr>
      </w:pPr>
      <w:r w:rsidRPr="006802B9">
        <w:rPr>
          <w:rFonts w:ascii="Arial" w:hAnsi="Arial" w:cs="Arial"/>
        </w:rPr>
        <w:t>“Alcohol and your brain.”  Global Village Scientist and Group Leader, Young Scientists Conference, Mann School, Oa</w:t>
      </w:r>
      <w:r w:rsidR="00343026" w:rsidRPr="006802B9">
        <w:rPr>
          <w:rFonts w:ascii="Arial" w:hAnsi="Arial" w:cs="Arial"/>
        </w:rPr>
        <w:t>k Park, Illinois, February 2010</w:t>
      </w:r>
    </w:p>
    <w:p w14:paraId="232A512B"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t xml:space="preserve"> “Aging and innate immunity: Does </w:t>
      </w:r>
      <w:proofErr w:type="spellStart"/>
      <w:r w:rsidRPr="006802B9">
        <w:rPr>
          <w:rFonts w:ascii="Arial" w:hAnsi="Arial" w:cs="Arial"/>
        </w:rPr>
        <w:t>inflamm</w:t>
      </w:r>
      <w:proofErr w:type="spellEnd"/>
      <w:r w:rsidRPr="006802B9">
        <w:rPr>
          <w:rFonts w:ascii="Arial" w:hAnsi="Arial" w:cs="Arial"/>
        </w:rPr>
        <w:t xml:space="preserve">-aging = </w:t>
      </w:r>
      <w:proofErr w:type="spellStart"/>
      <w:r w:rsidRPr="006802B9">
        <w:rPr>
          <w:rFonts w:ascii="Arial" w:hAnsi="Arial" w:cs="Arial"/>
        </w:rPr>
        <w:t>macroph</w:t>
      </w:r>
      <w:proofErr w:type="spellEnd"/>
      <w:r w:rsidRPr="006802B9">
        <w:rPr>
          <w:rFonts w:ascii="Arial" w:hAnsi="Arial" w:cs="Arial"/>
        </w:rPr>
        <w:t>-aging?” in symposium entitled “Innate Immunity:  Friend or Foe,” 8th World Congress on Trauma, Shock, Inflammation and Sepsis (TSIS), Munic</w:t>
      </w:r>
      <w:r w:rsidR="00343026" w:rsidRPr="006802B9">
        <w:rPr>
          <w:rFonts w:ascii="Arial" w:hAnsi="Arial" w:cs="Arial"/>
        </w:rPr>
        <w:t>h, Germany, March 2010</w:t>
      </w:r>
    </w:p>
    <w:p w14:paraId="2978A4E8"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t xml:space="preserve">“Elevated inflammatory response after burns with acute alcohol exposure” in symposium entitled “The impact of preexisting comorbidities on trauma outcome,” of the 8th World Congress on Trauma, Shock, Inflammation and Sepsis (TSIS), </w:t>
      </w:r>
      <w:r w:rsidR="00343026" w:rsidRPr="006802B9">
        <w:rPr>
          <w:rFonts w:ascii="Arial" w:hAnsi="Arial" w:cs="Arial"/>
        </w:rPr>
        <w:t>Munich, Germany, March 2010</w:t>
      </w:r>
    </w:p>
    <w:p w14:paraId="145B1A4C" w14:textId="77777777" w:rsidR="005D44FC" w:rsidRPr="006802B9" w:rsidRDefault="00817DB1">
      <w:pPr>
        <w:ind w:left="360" w:hanging="360"/>
        <w:rPr>
          <w:rFonts w:ascii="Arial" w:eastAsia="Arial" w:hAnsi="Arial" w:cs="Arial"/>
        </w:rPr>
      </w:pPr>
      <w:r w:rsidRPr="006802B9">
        <w:rPr>
          <w:rFonts w:ascii="Arial" w:hAnsi="Arial" w:cs="Arial"/>
        </w:rPr>
        <w:t>“This is your brain. This is your brain on alcohol.” William Beye Elementary School, District 97, Oak Park Education Foundation, Oak P</w:t>
      </w:r>
      <w:r w:rsidR="00343026" w:rsidRPr="006802B9">
        <w:rPr>
          <w:rFonts w:ascii="Arial" w:hAnsi="Arial" w:cs="Arial"/>
        </w:rPr>
        <w:t>ark, IL, March 2010, 3 sessions</w:t>
      </w:r>
    </w:p>
    <w:p w14:paraId="060C8A10" w14:textId="77777777" w:rsidR="005D44FC" w:rsidRPr="006802B9" w:rsidRDefault="00817DB1">
      <w:pPr>
        <w:ind w:left="360" w:hanging="360"/>
        <w:rPr>
          <w:rFonts w:ascii="Arial" w:eastAsia="Arial" w:hAnsi="Arial" w:cs="Arial"/>
        </w:rPr>
      </w:pPr>
      <w:r w:rsidRPr="006802B9">
        <w:rPr>
          <w:rFonts w:ascii="Arial" w:hAnsi="Arial" w:cs="Arial"/>
        </w:rPr>
        <w:t>“Lungs, smoking, and cancer.” William Beye Elementary School, District 97, Oak Park Education Foundation, Global Vi</w:t>
      </w:r>
      <w:r w:rsidR="00343026" w:rsidRPr="006802B9">
        <w:rPr>
          <w:rFonts w:ascii="Arial" w:hAnsi="Arial" w:cs="Arial"/>
        </w:rPr>
        <w:t>llage, Oak Park, IL, March 2010</w:t>
      </w:r>
    </w:p>
    <w:p w14:paraId="2A1940FC" w14:textId="77777777" w:rsidR="005D44FC" w:rsidRPr="006802B9" w:rsidRDefault="00817DB1">
      <w:pPr>
        <w:ind w:left="360" w:hanging="360"/>
        <w:rPr>
          <w:rFonts w:ascii="Arial" w:eastAsia="Arial" w:hAnsi="Arial" w:cs="Arial"/>
        </w:rPr>
      </w:pPr>
      <w:r w:rsidRPr="006802B9">
        <w:rPr>
          <w:rFonts w:ascii="Arial" w:hAnsi="Arial" w:cs="Arial"/>
        </w:rPr>
        <w:t>“Combined insult of radiation exposure and burn injury triggers pulmonary and systemic inflammatory responses.” Animal Models and Medical Countermeasures Development for Radiation-Induced Lung Damage, NIAID</w:t>
      </w:r>
      <w:r w:rsidR="00343026" w:rsidRPr="006802B9">
        <w:rPr>
          <w:rFonts w:ascii="Arial" w:hAnsi="Arial" w:cs="Arial"/>
        </w:rPr>
        <w:t>, NIH, Bethesda, MD, April 2010</w:t>
      </w:r>
    </w:p>
    <w:p w14:paraId="25DECDBA" w14:textId="77777777" w:rsidR="005D44FC" w:rsidRPr="006802B9" w:rsidRDefault="00817DB1">
      <w:pPr>
        <w:ind w:left="360" w:hanging="360"/>
        <w:rPr>
          <w:rFonts w:ascii="Arial" w:eastAsia="Arial" w:hAnsi="Arial" w:cs="Arial"/>
        </w:rPr>
      </w:pPr>
      <w:r w:rsidRPr="006802B9">
        <w:rPr>
          <w:rFonts w:ascii="Arial" w:hAnsi="Arial" w:cs="Arial"/>
        </w:rPr>
        <w:t>“Immunology Research: Challenges and Opportunities.” 2010 Research Advocacy Program. Immunology and Disease, 97</w:t>
      </w:r>
      <w:r w:rsidRPr="006802B9">
        <w:rPr>
          <w:rFonts w:ascii="Arial" w:hAnsi="Arial" w:cs="Arial"/>
          <w:vertAlign w:val="superscript"/>
        </w:rPr>
        <w:t>th</w:t>
      </w:r>
      <w:r w:rsidRPr="006802B9">
        <w:rPr>
          <w:rFonts w:ascii="Arial" w:hAnsi="Arial" w:cs="Arial"/>
        </w:rPr>
        <w:t xml:space="preserve"> Annual Meeting of the American Association of Immunologists, Baltimore,</w:t>
      </w:r>
      <w:r w:rsidR="00343026" w:rsidRPr="006802B9">
        <w:rPr>
          <w:rFonts w:ascii="Arial" w:hAnsi="Arial" w:cs="Arial"/>
        </w:rPr>
        <w:t xml:space="preserve"> MD, May 2010</w:t>
      </w:r>
    </w:p>
    <w:p w14:paraId="6F872BAA"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t>“Acute ethanol exposure alters pulmonary chemokine profile and neutrophil activation after burn injury and infection.” Symposium on “Biological systems approach to understanding alcohol-induced tissue injury.” Annual Meeting of the Research Society on Alcoholi</w:t>
      </w:r>
      <w:r w:rsidR="00343026" w:rsidRPr="006802B9">
        <w:rPr>
          <w:rFonts w:ascii="Arial" w:hAnsi="Arial" w:cs="Arial"/>
        </w:rPr>
        <w:t>sm, San Antonio, TX, June 2010</w:t>
      </w:r>
    </w:p>
    <w:p w14:paraId="2FA30375"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t>“Alcohol enhances a multi-organ inflammatory response after burn injury,” Satellite Symposium “Alcohol as a Modifier of Biological Responses: Recent Updates.” International Society for Biomedical Research on Alcoholism</w:t>
      </w:r>
      <w:r w:rsidR="00343026" w:rsidRPr="006802B9">
        <w:rPr>
          <w:rFonts w:ascii="Arial" w:hAnsi="Arial" w:cs="Arial"/>
        </w:rPr>
        <w:t>, Paris, France, September 2010</w:t>
      </w:r>
    </w:p>
    <w:p w14:paraId="1BC86C28"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t xml:space="preserve">“Pulmonary and systemic inflammatory response after combined insult of radiation exposure and burn injury.” Department of Radiation Oncology, University of Rochester, Rochester, NY, October 2010. </w:t>
      </w:r>
    </w:p>
    <w:p w14:paraId="72EA0D66"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t>“Lungs, smoking, and cancer.” William Beye Elementary School, District 97, Oak Park Education Foundation, Global Villa</w:t>
      </w:r>
      <w:r w:rsidR="00343026" w:rsidRPr="006802B9">
        <w:rPr>
          <w:rFonts w:ascii="Arial" w:hAnsi="Arial" w:cs="Arial"/>
        </w:rPr>
        <w:t>ge, Oak Park, IL, February 2011</w:t>
      </w:r>
    </w:p>
    <w:p w14:paraId="1810FE37"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t>“This is your brain. This is your brain on alcohol.” William Beye Elementary School, District 97, Oak Park Education Foundati</w:t>
      </w:r>
      <w:r w:rsidR="00343026" w:rsidRPr="006802B9">
        <w:rPr>
          <w:rFonts w:ascii="Arial" w:hAnsi="Arial" w:cs="Arial"/>
        </w:rPr>
        <w:t>on, Oak Park, IL, February 2011</w:t>
      </w:r>
    </w:p>
    <w:p w14:paraId="5EF536B5"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t>“Grant Fundamentals:  NIH and the Grant Review Process.” Graduate Student Council, Loyola University</w:t>
      </w:r>
      <w:r w:rsidR="00343026" w:rsidRPr="006802B9">
        <w:rPr>
          <w:rFonts w:ascii="Arial" w:hAnsi="Arial" w:cs="Arial"/>
        </w:rPr>
        <w:t xml:space="preserve"> Medical Center, </w:t>
      </w:r>
      <w:proofErr w:type="gramStart"/>
      <w:r w:rsidR="00343026" w:rsidRPr="006802B9">
        <w:rPr>
          <w:rFonts w:ascii="Arial" w:hAnsi="Arial" w:cs="Arial"/>
        </w:rPr>
        <w:t>February,</w:t>
      </w:r>
      <w:proofErr w:type="gramEnd"/>
      <w:r w:rsidR="00343026" w:rsidRPr="006802B9">
        <w:rPr>
          <w:rFonts w:ascii="Arial" w:hAnsi="Arial" w:cs="Arial"/>
        </w:rPr>
        <w:t xml:space="preserve"> 2011</w:t>
      </w:r>
    </w:p>
    <w:p w14:paraId="00409679"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t>“Advanced age, inflammation, and innate immune responses.” Symposium on Involvement of Inflammation in Physiological Processes, Oregon National Primate Research Ce</w:t>
      </w:r>
      <w:r w:rsidR="00343026" w:rsidRPr="006802B9">
        <w:rPr>
          <w:rFonts w:ascii="Arial" w:hAnsi="Arial" w:cs="Arial"/>
        </w:rPr>
        <w:t xml:space="preserve">nter, Beaverton, </w:t>
      </w:r>
      <w:proofErr w:type="gramStart"/>
      <w:r w:rsidR="00343026" w:rsidRPr="006802B9">
        <w:rPr>
          <w:rFonts w:ascii="Arial" w:hAnsi="Arial" w:cs="Arial"/>
        </w:rPr>
        <w:t>OR,</w:t>
      </w:r>
      <w:proofErr w:type="gramEnd"/>
      <w:r w:rsidR="00343026" w:rsidRPr="006802B9">
        <w:rPr>
          <w:rFonts w:ascii="Arial" w:hAnsi="Arial" w:cs="Arial"/>
        </w:rPr>
        <w:t xml:space="preserve"> April 2011</w:t>
      </w:r>
    </w:p>
    <w:p w14:paraId="48D955D5"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t xml:space="preserve">“Alcohol-mediated effects on macrophage </w:t>
      </w:r>
      <w:proofErr w:type="gramStart"/>
      <w:r w:rsidRPr="006802B9">
        <w:rPr>
          <w:rFonts w:ascii="Arial" w:hAnsi="Arial" w:cs="Arial"/>
        </w:rPr>
        <w:t>activation”  98</w:t>
      </w:r>
      <w:proofErr w:type="gramEnd"/>
      <w:r w:rsidRPr="006802B9">
        <w:rPr>
          <w:rFonts w:ascii="Arial" w:hAnsi="Arial" w:cs="Arial"/>
          <w:vertAlign w:val="superscript"/>
        </w:rPr>
        <w:t>th</w:t>
      </w:r>
      <w:r w:rsidRPr="006802B9">
        <w:rPr>
          <w:rFonts w:ascii="Arial" w:hAnsi="Arial" w:cs="Arial"/>
        </w:rPr>
        <w:t xml:space="preserve"> Annual Meeting of the American Association of Immunologists, San Francisco, CA, May </w:t>
      </w:r>
      <w:r w:rsidR="00343026" w:rsidRPr="006802B9">
        <w:rPr>
          <w:rFonts w:ascii="Arial" w:hAnsi="Arial" w:cs="Arial"/>
        </w:rPr>
        <w:t>2011</w:t>
      </w:r>
    </w:p>
    <w:p w14:paraId="54BE96DC"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lastRenderedPageBreak/>
        <w:t>“Aging and inflammatory responses after injury.”  2011 Nathan Shock Center Conference on Aging</w:t>
      </w:r>
      <w:r w:rsidR="00343026" w:rsidRPr="006802B9">
        <w:rPr>
          <w:rFonts w:ascii="Arial" w:hAnsi="Arial" w:cs="Arial"/>
        </w:rPr>
        <w:t>, San Antonio, TX, October 201</w:t>
      </w:r>
    </w:p>
    <w:p w14:paraId="2EAE4CEA"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t>“</w:t>
      </w:r>
      <w:proofErr w:type="spellStart"/>
      <w:r w:rsidRPr="006802B9">
        <w:rPr>
          <w:rFonts w:ascii="Arial" w:hAnsi="Arial" w:cs="Arial"/>
        </w:rPr>
        <w:t>Inflamm</w:t>
      </w:r>
      <w:proofErr w:type="spellEnd"/>
      <w:r w:rsidRPr="006802B9">
        <w:rPr>
          <w:rFonts w:ascii="Arial" w:hAnsi="Arial" w:cs="Arial"/>
        </w:rPr>
        <w:t>-aging and Tissue Response to Injury.”  Department of Dermatology, University of I</w:t>
      </w:r>
      <w:r w:rsidR="00343026" w:rsidRPr="006802B9">
        <w:rPr>
          <w:rFonts w:ascii="Arial" w:hAnsi="Arial" w:cs="Arial"/>
        </w:rPr>
        <w:t>owa, Iowa City, IL October 2011</w:t>
      </w:r>
    </w:p>
    <w:p w14:paraId="6FC9826C"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t>“Pulmonary consequences of remote burn injury.” Department of Pharmacology and Section of Pulmonary, Critical Care, Sleep and Allergy, University of Illinois Ch</w:t>
      </w:r>
      <w:r w:rsidR="00343026" w:rsidRPr="006802B9">
        <w:rPr>
          <w:rFonts w:ascii="Arial" w:hAnsi="Arial" w:cs="Arial"/>
        </w:rPr>
        <w:t>icago, Chicago, IL January 2012</w:t>
      </w:r>
    </w:p>
    <w:p w14:paraId="209D6C23" w14:textId="77777777" w:rsidR="005D44FC" w:rsidRPr="006802B9" w:rsidRDefault="00817DB1">
      <w:pPr>
        <w:ind w:left="360" w:hanging="360"/>
        <w:rPr>
          <w:rFonts w:ascii="Arial" w:eastAsia="Arial" w:hAnsi="Arial" w:cs="Arial"/>
        </w:rPr>
      </w:pPr>
      <w:r w:rsidRPr="006802B9">
        <w:rPr>
          <w:rFonts w:ascii="Arial" w:hAnsi="Arial" w:cs="Arial"/>
        </w:rPr>
        <w:t>“Lungs, smoking, and cancer.” William Beye Elementary School, District 97, Science Alliance, Oak Park Education Foundati</w:t>
      </w:r>
      <w:r w:rsidR="00343026" w:rsidRPr="006802B9">
        <w:rPr>
          <w:rFonts w:ascii="Arial" w:hAnsi="Arial" w:cs="Arial"/>
        </w:rPr>
        <w:t>on, Oak Park, IL, February 2012</w:t>
      </w:r>
    </w:p>
    <w:p w14:paraId="524A3AC7" w14:textId="77777777" w:rsidR="005D44FC" w:rsidRPr="006802B9" w:rsidRDefault="00817DB1">
      <w:pPr>
        <w:ind w:left="360" w:hanging="360"/>
        <w:rPr>
          <w:rFonts w:ascii="Arial" w:eastAsia="Arial" w:hAnsi="Arial" w:cs="Arial"/>
        </w:rPr>
      </w:pPr>
      <w:r w:rsidRPr="006802B9">
        <w:rPr>
          <w:rFonts w:ascii="Arial" w:hAnsi="Arial" w:cs="Arial"/>
        </w:rPr>
        <w:t>“This is your brain. This is your brain on alcohol.” William Beye Elementary School, District 97, Science Alliance, Oak Park Education Foundation, February 2012, 3 se</w:t>
      </w:r>
      <w:r w:rsidR="00343026" w:rsidRPr="006802B9">
        <w:rPr>
          <w:rFonts w:ascii="Arial" w:hAnsi="Arial" w:cs="Arial"/>
        </w:rPr>
        <w:t>ssions</w:t>
      </w:r>
    </w:p>
    <w:p w14:paraId="04BDC9C0"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t>“Alcohol and Injury - A dangerous mix.” Central States Occupational Medicine Ass</w:t>
      </w:r>
      <w:r w:rsidR="00343026" w:rsidRPr="006802B9">
        <w:rPr>
          <w:rFonts w:ascii="Arial" w:hAnsi="Arial" w:cs="Arial"/>
        </w:rPr>
        <w:t>ociation, Lisle, IL, March 2012</w:t>
      </w:r>
    </w:p>
    <w:p w14:paraId="7FF17BF9" w14:textId="77777777" w:rsidR="005D44FC" w:rsidRPr="006802B9" w:rsidRDefault="00817DB1">
      <w:pPr>
        <w:ind w:left="360" w:hanging="360"/>
        <w:rPr>
          <w:rFonts w:ascii="Arial" w:eastAsia="Arial" w:hAnsi="Arial" w:cs="Arial"/>
        </w:rPr>
      </w:pPr>
      <w:r w:rsidRPr="006802B9">
        <w:rPr>
          <w:rFonts w:ascii="Arial" w:hAnsi="Arial" w:cs="Arial"/>
        </w:rPr>
        <w:t>“Immunology Research: Challenges and Opportunities.” 2012 Research Advocacy Program. Immunology and Disease, 99</w:t>
      </w:r>
      <w:r w:rsidRPr="006802B9">
        <w:rPr>
          <w:rFonts w:ascii="Arial" w:hAnsi="Arial" w:cs="Arial"/>
          <w:vertAlign w:val="superscript"/>
        </w:rPr>
        <w:t>th</w:t>
      </w:r>
      <w:r w:rsidRPr="006802B9">
        <w:rPr>
          <w:rFonts w:ascii="Arial" w:hAnsi="Arial" w:cs="Arial"/>
        </w:rPr>
        <w:t xml:space="preserve"> Annual Meeting of the American Association of Immu</w:t>
      </w:r>
      <w:r w:rsidR="00343026" w:rsidRPr="006802B9">
        <w:rPr>
          <w:rFonts w:ascii="Arial" w:hAnsi="Arial" w:cs="Arial"/>
        </w:rPr>
        <w:t>nologists, Boston, MA, May 2012</w:t>
      </w:r>
    </w:p>
    <w:p w14:paraId="6E2E0C9F"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t>“Aging exacerbates inflammatory responses after injury.”  Symposium entitled “The Influence of Predisposing Conditions on the Pathophysiology of Injury and Sepsis.”  2012 Shock Society Meet</w:t>
      </w:r>
      <w:r w:rsidR="00343026" w:rsidRPr="006802B9">
        <w:rPr>
          <w:rFonts w:ascii="Arial" w:hAnsi="Arial" w:cs="Arial"/>
        </w:rPr>
        <w:t>ing, Miami Beach, FL, June 2012</w:t>
      </w:r>
    </w:p>
    <w:p w14:paraId="77A711B1"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t>“Alcohol alters inflammatory and immune responses after injury.” Symposium on “Core mechanisms of alcohol induced</w:t>
      </w:r>
      <w:r w:rsidRPr="006802B9">
        <w:rPr>
          <w:rFonts w:ascii="Arial" w:hAnsi="Arial" w:cs="Arial"/>
          <w:b/>
          <w:bCs/>
        </w:rPr>
        <w:t xml:space="preserve"> </w:t>
      </w:r>
      <w:r w:rsidRPr="006802B9">
        <w:rPr>
          <w:rFonts w:ascii="Arial" w:hAnsi="Arial" w:cs="Arial"/>
        </w:rPr>
        <w:t>multi</w:t>
      </w:r>
      <w:r w:rsidRPr="006802B9">
        <w:rPr>
          <w:rFonts w:ascii="Cambria Math" w:eastAsia="Cambria Math" w:hAnsi="Cambria Math" w:cs="Cambria Math"/>
        </w:rPr>
        <w:t>‐</w:t>
      </w:r>
      <w:r w:rsidRPr="006802B9">
        <w:rPr>
          <w:rFonts w:ascii="Arial" w:hAnsi="Arial" w:cs="Arial"/>
        </w:rPr>
        <w:t>organ &amp; tissue injury</w:t>
      </w:r>
      <w:r w:rsidRPr="006802B9">
        <w:rPr>
          <w:rFonts w:ascii="Arial" w:hAnsi="Arial" w:cs="Arial"/>
          <w:b/>
          <w:bCs/>
        </w:rPr>
        <w:t>.”</w:t>
      </w:r>
      <w:r w:rsidRPr="006802B9">
        <w:rPr>
          <w:rFonts w:ascii="Arial" w:hAnsi="Arial" w:cs="Arial"/>
        </w:rPr>
        <w:t xml:space="preserve"> Annual Meeting of the Research Society on Alcoholism, San Fran</w:t>
      </w:r>
      <w:r w:rsidR="00343026" w:rsidRPr="006802B9">
        <w:rPr>
          <w:rFonts w:ascii="Arial" w:hAnsi="Arial" w:cs="Arial"/>
        </w:rPr>
        <w:t>cisco, CA, June 2012</w:t>
      </w:r>
    </w:p>
    <w:p w14:paraId="5F5E9CB9"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t xml:space="preserve">“Aging and cutaneous wound infection.”  Workshop on Inflammation in Wounds and Fibrosis, NIA </w:t>
      </w:r>
      <w:r w:rsidR="00343026" w:rsidRPr="006802B9">
        <w:rPr>
          <w:rFonts w:ascii="Arial" w:hAnsi="Arial" w:cs="Arial"/>
        </w:rPr>
        <w:t xml:space="preserve">NIH, Bethesda, MD, </w:t>
      </w:r>
      <w:proofErr w:type="gramStart"/>
      <w:r w:rsidR="00343026" w:rsidRPr="006802B9">
        <w:rPr>
          <w:rFonts w:ascii="Arial" w:hAnsi="Arial" w:cs="Arial"/>
        </w:rPr>
        <w:t>August,</w:t>
      </w:r>
      <w:proofErr w:type="gramEnd"/>
      <w:r w:rsidR="00343026" w:rsidRPr="006802B9">
        <w:rPr>
          <w:rFonts w:ascii="Arial" w:hAnsi="Arial" w:cs="Arial"/>
        </w:rPr>
        <w:t xml:space="preserve"> 2012</w:t>
      </w:r>
    </w:p>
    <w:p w14:paraId="4BAF54ED"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t>“Animal models of combined radiation injury.”  Annual Meeting of the Radiation Research Society, Puerto Ric</w:t>
      </w:r>
      <w:r w:rsidR="00343026" w:rsidRPr="006802B9">
        <w:rPr>
          <w:rFonts w:ascii="Arial" w:hAnsi="Arial" w:cs="Arial"/>
        </w:rPr>
        <w:t>o, September 2012</w:t>
      </w:r>
    </w:p>
    <w:p w14:paraId="2059DB45"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t xml:space="preserve">“Aging and the inflammatory responses after injury.”  </w:t>
      </w:r>
      <w:proofErr w:type="spellStart"/>
      <w:r w:rsidRPr="006802B9">
        <w:rPr>
          <w:rFonts w:ascii="Arial" w:hAnsi="Arial" w:cs="Arial"/>
        </w:rPr>
        <w:t>Barshop</w:t>
      </w:r>
      <w:proofErr w:type="spellEnd"/>
      <w:r w:rsidRPr="006802B9">
        <w:rPr>
          <w:rFonts w:ascii="Arial" w:hAnsi="Arial" w:cs="Arial"/>
        </w:rPr>
        <w:t xml:space="preserve"> Institute for Longevity and Aging Studies, University of Texas Health Science Center at San Antonio, </w:t>
      </w:r>
      <w:proofErr w:type="gramStart"/>
      <w:r w:rsidRPr="006802B9">
        <w:rPr>
          <w:rFonts w:ascii="Arial" w:hAnsi="Arial" w:cs="Arial"/>
        </w:rPr>
        <w:t>February,</w:t>
      </w:r>
      <w:proofErr w:type="gramEnd"/>
      <w:r w:rsidRPr="006802B9">
        <w:rPr>
          <w:rFonts w:ascii="Arial" w:hAnsi="Arial" w:cs="Arial"/>
        </w:rPr>
        <w:t xml:space="preserve"> 2013</w:t>
      </w:r>
    </w:p>
    <w:p w14:paraId="323DB15F"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t>“Alcohol and Inflammatory Responses after Injury” Division of Liver Diseases, Department of Medicine, Mount Sinai School of Med</w:t>
      </w:r>
      <w:r w:rsidR="00343026" w:rsidRPr="006802B9">
        <w:rPr>
          <w:rFonts w:ascii="Arial" w:hAnsi="Arial" w:cs="Arial"/>
        </w:rPr>
        <w:t>icine, New York, NY, April 2013</w:t>
      </w:r>
    </w:p>
    <w:p w14:paraId="03CA520C"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t>“Macrophages, innate immunity and aging” Aging and Immunology Satellite Meeting at the International Congress on Immuno</w:t>
      </w:r>
      <w:r w:rsidR="00343026" w:rsidRPr="006802B9">
        <w:rPr>
          <w:rFonts w:ascii="Arial" w:hAnsi="Arial" w:cs="Arial"/>
        </w:rPr>
        <w:t>logy, Milan, Italy, August 2013</w:t>
      </w:r>
    </w:p>
    <w:p w14:paraId="03BA433F"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t>“Intoxication alters pulmonary response to remote injury.”  Department of Physiology, Louisiana State University Health Sciences Center, N</w:t>
      </w:r>
      <w:r w:rsidR="00343026" w:rsidRPr="006802B9">
        <w:rPr>
          <w:rFonts w:ascii="Arial" w:hAnsi="Arial" w:cs="Arial"/>
        </w:rPr>
        <w:t>ew Orleans, LA, September 2013</w:t>
      </w:r>
    </w:p>
    <w:p w14:paraId="1BB273CC"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t>“Aging and the macrophage response to injury.”  Plenary session on Aging and Immunity. 47</w:t>
      </w:r>
      <w:r w:rsidRPr="006802B9">
        <w:rPr>
          <w:rFonts w:ascii="Arial" w:hAnsi="Arial" w:cs="Arial"/>
          <w:vertAlign w:val="superscript"/>
        </w:rPr>
        <w:t>th</w:t>
      </w:r>
      <w:r w:rsidRPr="006802B9">
        <w:rPr>
          <w:rFonts w:ascii="Arial" w:hAnsi="Arial" w:cs="Arial"/>
        </w:rPr>
        <w:t xml:space="preserve"> Annual Meeting of the Society for Leukocyte Bio</w:t>
      </w:r>
      <w:r w:rsidR="00343026" w:rsidRPr="006802B9">
        <w:rPr>
          <w:rFonts w:ascii="Arial" w:hAnsi="Arial" w:cs="Arial"/>
        </w:rPr>
        <w:t>logy, Newport, RI, October 2013</w:t>
      </w:r>
    </w:p>
    <w:p w14:paraId="28111D85"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t>“Pre-clinical Model Systems of Aging and Wound Healing/Repair. Association of Specialty Professors Workshop on Wound Repair and Healing in Older Adults, Pentagon City, VA, February 2014</w:t>
      </w:r>
    </w:p>
    <w:p w14:paraId="33A64AF0"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t>“Immunology Research: Challenges and Opportunities.” Committee on Public Affairs, Research Advocacy Program, American Association of Immunologists, Bethesda, MD, June 2014</w:t>
      </w:r>
    </w:p>
    <w:p w14:paraId="0D95A7F1"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t>“Aging and the pulmonary complications after remote burn injury.”  Plenary session on Aging, Annual Meeting of the Shock So</w:t>
      </w:r>
      <w:r w:rsidR="00343026" w:rsidRPr="006802B9">
        <w:rPr>
          <w:rFonts w:ascii="Arial" w:hAnsi="Arial" w:cs="Arial"/>
        </w:rPr>
        <w:t>ciety, Charlotte, NC, June 2014</w:t>
      </w:r>
    </w:p>
    <w:p w14:paraId="4158785B"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t>“Introductory Overview.” Symposium on Alcohol and Trauma: Immunologic Consequences, Research Society on Alc</w:t>
      </w:r>
      <w:r w:rsidR="00343026" w:rsidRPr="006802B9">
        <w:rPr>
          <w:rFonts w:ascii="Arial" w:hAnsi="Arial" w:cs="Arial"/>
        </w:rPr>
        <w:t>oholism, Bellevue WA, June 2014</w:t>
      </w:r>
    </w:p>
    <w:p w14:paraId="7A0E108C"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t>“Cellular and Chemical Mediators of Inflammation.” Advanced Immunology Course, American Association of Immun</w:t>
      </w:r>
      <w:r w:rsidR="00343026" w:rsidRPr="006802B9">
        <w:rPr>
          <w:rFonts w:ascii="Arial" w:hAnsi="Arial" w:cs="Arial"/>
        </w:rPr>
        <w:t>ologists, Boston, MA, July 2014</w:t>
      </w:r>
    </w:p>
    <w:p w14:paraId="089DD4BB"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t>“Aging and inflammatory responses after injury.” University of California I</w:t>
      </w:r>
      <w:r w:rsidR="00343026" w:rsidRPr="006802B9">
        <w:rPr>
          <w:rFonts w:ascii="Arial" w:hAnsi="Arial" w:cs="Arial"/>
        </w:rPr>
        <w:t>rvine, Irvine, CA, October 2014</w:t>
      </w:r>
      <w:r w:rsidRPr="006802B9">
        <w:rPr>
          <w:rFonts w:ascii="Arial" w:hAnsi="Arial" w:cs="Arial"/>
        </w:rPr>
        <w:t xml:space="preserve"> </w:t>
      </w:r>
    </w:p>
    <w:p w14:paraId="29F6C5CE"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t>“Effects of aging on inflammation and immunity after injury.”  Plenary session on Immune Ontogeny, 48</w:t>
      </w:r>
      <w:r w:rsidRPr="006802B9">
        <w:rPr>
          <w:rFonts w:ascii="Arial" w:hAnsi="Arial" w:cs="Arial"/>
          <w:vertAlign w:val="superscript"/>
        </w:rPr>
        <w:t>th</w:t>
      </w:r>
      <w:r w:rsidRPr="006802B9">
        <w:rPr>
          <w:rFonts w:ascii="Arial" w:hAnsi="Arial" w:cs="Arial"/>
        </w:rPr>
        <w:t xml:space="preserve"> Annual Meeting of the Society for Leukocyte Biology, S</w:t>
      </w:r>
      <w:r w:rsidR="00343026" w:rsidRPr="006802B9">
        <w:rPr>
          <w:rFonts w:ascii="Arial" w:hAnsi="Arial" w:cs="Arial"/>
        </w:rPr>
        <w:t>alt Lake City, UT, October 2014</w:t>
      </w:r>
    </w:p>
    <w:p w14:paraId="7B0F2854"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lastRenderedPageBreak/>
        <w:t>“Alcohol intoxication alters pulmonary response to injury.”  Department of Microbiology, Immunology, and Biochemistry, University of Tennessee Health Sciences Cent</w:t>
      </w:r>
      <w:r w:rsidR="00343026" w:rsidRPr="006802B9">
        <w:rPr>
          <w:rFonts w:ascii="Arial" w:hAnsi="Arial" w:cs="Arial"/>
        </w:rPr>
        <w:t>er, Memphis, TN, November 2014</w:t>
      </w:r>
    </w:p>
    <w:p w14:paraId="0F8B1D13"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t>“</w:t>
      </w:r>
      <w:proofErr w:type="spellStart"/>
      <w:r w:rsidRPr="006802B9">
        <w:rPr>
          <w:rFonts w:ascii="Arial" w:hAnsi="Arial" w:cs="Arial"/>
        </w:rPr>
        <w:t>Inflamm</w:t>
      </w:r>
      <w:proofErr w:type="spellEnd"/>
      <w:r w:rsidRPr="006802B9">
        <w:rPr>
          <w:rFonts w:ascii="Arial" w:hAnsi="Arial" w:cs="Arial"/>
        </w:rPr>
        <w:t xml:space="preserve">-aging and the pulmonary response to injury.”  Pulmonary Research in Progress, UC Denver and National Jewish Hospital, Denver, CO, January 2015 </w:t>
      </w:r>
    </w:p>
    <w:p w14:paraId="66E70D6F"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t>“Of Mice and Men: Similarity of effects of burn injury and alcohol exposure on immune and inflammatory parameters in mice and humans.” Workshop entitled “What are the strengths and weaknesses of mice as a model for humans in studies of immunological effects of drugs and chemicals?”  Society on Toxicology, San Diego, CA, March 2015</w:t>
      </w:r>
    </w:p>
    <w:p w14:paraId="48FB499E"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t xml:space="preserve">“Pulmonary inflammation after intoxication and burn injury: Role of the gut-liver axis.” Department of Physiology, Louisiana State University Health Sciences Center, New Orleans, LA, May 2015 </w:t>
      </w:r>
    </w:p>
    <w:p w14:paraId="6B441A9F"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t>“Alcohol intoxication exacerbates the pulmonary response to remote injury” Symposium on Alcohol and Lung Injury and Immunity. Research Society on Alcoholism, San Antonio, TX, June 2015</w:t>
      </w:r>
    </w:p>
    <w:p w14:paraId="2EBE3901"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t xml:space="preserve">“Aging and innate immune responses in the lung.” Session on Senescence of the mucosal immune system in </w:t>
      </w:r>
      <w:proofErr w:type="gramStart"/>
      <w:r w:rsidRPr="006802B9">
        <w:rPr>
          <w:rFonts w:ascii="Arial" w:hAnsi="Arial" w:cs="Arial"/>
        </w:rPr>
        <w:t>lung</w:t>
      </w:r>
      <w:proofErr w:type="gramEnd"/>
      <w:r w:rsidRPr="006802B9">
        <w:rPr>
          <w:rFonts w:ascii="Arial" w:hAnsi="Arial" w:cs="Arial"/>
        </w:rPr>
        <w:t xml:space="preserve"> and gut. Immunosenescence: Hot Topics &amp; Interventions. A Satellite Symposium of the 4th European Congress of Immunology, </w:t>
      </w:r>
      <w:r w:rsidR="00D42742" w:rsidRPr="006802B9">
        <w:rPr>
          <w:rFonts w:ascii="Arial" w:hAnsi="Arial" w:cs="Arial"/>
        </w:rPr>
        <w:t>Vienna, Austria, September 2015</w:t>
      </w:r>
    </w:p>
    <w:p w14:paraId="529D9CED"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t>“Alcohol intoxication and the pulmonary response to remote injury.” Department of Medicine, University of Illinois Chicag</w:t>
      </w:r>
      <w:r w:rsidR="00D42742" w:rsidRPr="006802B9">
        <w:rPr>
          <w:rFonts w:ascii="Arial" w:hAnsi="Arial" w:cs="Arial"/>
        </w:rPr>
        <w:t>o, Chicago, IL, September 2015</w:t>
      </w:r>
    </w:p>
    <w:p w14:paraId="039A0778"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t>“Development of pulmonary fibrosis after combined radiation and burn injury.” Symposium on Radiation Combined Injury: Animal Models and Therapy. Radiation Research Society, Westin, FL, September 2015</w:t>
      </w:r>
    </w:p>
    <w:p w14:paraId="471D3221"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t>“</w:t>
      </w:r>
      <w:proofErr w:type="spellStart"/>
      <w:r w:rsidRPr="006802B9">
        <w:rPr>
          <w:rFonts w:ascii="Arial" w:hAnsi="Arial" w:cs="Arial"/>
        </w:rPr>
        <w:t>Inflamm</w:t>
      </w:r>
      <w:proofErr w:type="spellEnd"/>
      <w:r w:rsidRPr="006802B9">
        <w:rPr>
          <w:rFonts w:ascii="Arial" w:hAnsi="Arial" w:cs="Arial"/>
        </w:rPr>
        <w:t xml:space="preserve">-aging and its effects on pulmonary immune responses.” NIH Workshop on Aging and Lung Disease, National Heart, Lung, and Blood Institute and the National Institute on Aging, Bethesda, MD, </w:t>
      </w:r>
      <w:proofErr w:type="gramStart"/>
      <w:r w:rsidRPr="006802B9">
        <w:rPr>
          <w:rFonts w:ascii="Arial" w:hAnsi="Arial" w:cs="Arial"/>
        </w:rPr>
        <w:t>September,</w:t>
      </w:r>
      <w:proofErr w:type="gramEnd"/>
      <w:r w:rsidRPr="006802B9">
        <w:rPr>
          <w:rFonts w:ascii="Arial" w:hAnsi="Arial" w:cs="Arial"/>
        </w:rPr>
        <w:t xml:space="preserve"> 2015</w:t>
      </w:r>
    </w:p>
    <w:p w14:paraId="4618E3EB"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t xml:space="preserve">“Aging, </w:t>
      </w:r>
      <w:proofErr w:type="spellStart"/>
      <w:r w:rsidRPr="006802B9">
        <w:rPr>
          <w:rFonts w:ascii="Arial" w:hAnsi="Arial" w:cs="Arial"/>
        </w:rPr>
        <w:t>inflamm</w:t>
      </w:r>
      <w:proofErr w:type="spellEnd"/>
      <w:r w:rsidRPr="006802B9">
        <w:rPr>
          <w:rFonts w:ascii="Arial" w:hAnsi="Arial" w:cs="Arial"/>
        </w:rPr>
        <w:t>-aging and the pulmonary response to injury” Invited speaker, Symposium on “</w:t>
      </w:r>
      <w:proofErr w:type="spellStart"/>
      <w:r w:rsidRPr="006802B9">
        <w:rPr>
          <w:rFonts w:ascii="Arial" w:hAnsi="Arial" w:cs="Arial"/>
        </w:rPr>
        <w:t>Proteostasis</w:t>
      </w:r>
      <w:proofErr w:type="spellEnd"/>
      <w:r w:rsidRPr="006802B9">
        <w:rPr>
          <w:rFonts w:ascii="Arial" w:hAnsi="Arial" w:cs="Arial"/>
        </w:rPr>
        <w:t xml:space="preserve"> and Lung Aging.” Northwestern University, Chicago, IL, October 2015. </w:t>
      </w:r>
    </w:p>
    <w:p w14:paraId="43EC9699"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t xml:space="preserve">“Aging, </w:t>
      </w:r>
      <w:proofErr w:type="spellStart"/>
      <w:r w:rsidRPr="006802B9">
        <w:rPr>
          <w:rFonts w:ascii="Arial" w:hAnsi="Arial" w:cs="Arial"/>
        </w:rPr>
        <w:t>inflamm</w:t>
      </w:r>
      <w:proofErr w:type="spellEnd"/>
      <w:r w:rsidRPr="006802B9">
        <w:rPr>
          <w:rFonts w:ascii="Arial" w:hAnsi="Arial" w:cs="Arial"/>
        </w:rPr>
        <w:t>-aging, and pulmonary innate immune responses after injury.”  Division of Pulmonary, Critical Care, Sleep and Allergy, Department of Medicine, University of Nebraska School of Medi</w:t>
      </w:r>
      <w:r w:rsidR="00343026" w:rsidRPr="006802B9">
        <w:rPr>
          <w:rFonts w:ascii="Arial" w:hAnsi="Arial" w:cs="Arial"/>
        </w:rPr>
        <w:t>cine, Omaha, NE, November 2015</w:t>
      </w:r>
    </w:p>
    <w:p w14:paraId="665A3875"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t>“Alcohol and Pulmonary Inflammation after Injury: Role of the Gut-Liver Axis,” Division of Pulmonary, Critical Care, Sleep and Allergy, Department of Medicine, University of Nebraska School of Medicine, Omaha, NE, November 2015</w:t>
      </w:r>
    </w:p>
    <w:p w14:paraId="2E34C848"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t>“</w:t>
      </w:r>
      <w:proofErr w:type="spellStart"/>
      <w:r w:rsidRPr="006802B9">
        <w:rPr>
          <w:rFonts w:ascii="Arial" w:hAnsi="Arial" w:cs="Arial"/>
        </w:rPr>
        <w:t>Inflamm</w:t>
      </w:r>
      <w:proofErr w:type="spellEnd"/>
      <w:r w:rsidRPr="006802B9">
        <w:rPr>
          <w:rFonts w:ascii="Arial" w:hAnsi="Arial" w:cs="Arial"/>
        </w:rPr>
        <w:t>-aging and the pulmonary inflammatory response.” The Gerontological Society of Ameri</w:t>
      </w:r>
      <w:r w:rsidR="00343026" w:rsidRPr="006802B9">
        <w:rPr>
          <w:rFonts w:ascii="Arial" w:hAnsi="Arial" w:cs="Arial"/>
        </w:rPr>
        <w:t>ca, Orlando, FL, November 2015</w:t>
      </w:r>
    </w:p>
    <w:p w14:paraId="39F43B96"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t xml:space="preserve">“Aging, </w:t>
      </w:r>
      <w:proofErr w:type="spellStart"/>
      <w:r w:rsidRPr="006802B9">
        <w:rPr>
          <w:rFonts w:ascii="Arial" w:hAnsi="Arial" w:cs="Arial"/>
        </w:rPr>
        <w:t>inflamm</w:t>
      </w:r>
      <w:proofErr w:type="spellEnd"/>
      <w:r w:rsidRPr="006802B9">
        <w:rPr>
          <w:rFonts w:ascii="Arial" w:hAnsi="Arial" w:cs="Arial"/>
        </w:rPr>
        <w:t>-aging and the pulmonary response to burn injury.” Symposium entitled “Elderly: Basic, translational, and clinical studies to improve outcome in the elderly,” Shock</w:t>
      </w:r>
      <w:r w:rsidR="00343026" w:rsidRPr="006802B9">
        <w:rPr>
          <w:rFonts w:ascii="Arial" w:hAnsi="Arial" w:cs="Arial"/>
        </w:rPr>
        <w:t xml:space="preserve"> Society, Austin, TX, June 2016</w:t>
      </w:r>
    </w:p>
    <w:p w14:paraId="699EC3A1"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t>“</w:t>
      </w:r>
      <w:proofErr w:type="spellStart"/>
      <w:r w:rsidRPr="006802B9">
        <w:rPr>
          <w:rFonts w:ascii="Arial" w:hAnsi="Arial" w:cs="Arial"/>
        </w:rPr>
        <w:t>Inflamm</w:t>
      </w:r>
      <w:proofErr w:type="spellEnd"/>
      <w:r w:rsidRPr="006802B9">
        <w:rPr>
          <w:rFonts w:ascii="Arial" w:hAnsi="Arial" w:cs="Arial"/>
        </w:rPr>
        <w:t>-aging and the gut-liver-lung axis after injury.”  Satellite symposium entitled “Aging and innate immunity.”  49</w:t>
      </w:r>
      <w:r w:rsidRPr="006802B9">
        <w:rPr>
          <w:rFonts w:ascii="Arial" w:hAnsi="Arial" w:cs="Arial"/>
          <w:vertAlign w:val="superscript"/>
        </w:rPr>
        <w:t>th</w:t>
      </w:r>
      <w:r w:rsidRPr="006802B9">
        <w:rPr>
          <w:rFonts w:ascii="Arial" w:hAnsi="Arial" w:cs="Arial"/>
        </w:rPr>
        <w:t xml:space="preserve"> Annual Meeting of the Society for Leukocyte Biolog</w:t>
      </w:r>
      <w:r w:rsidR="00343026" w:rsidRPr="006802B9">
        <w:rPr>
          <w:rFonts w:ascii="Arial" w:hAnsi="Arial" w:cs="Arial"/>
        </w:rPr>
        <w:t>y. Verona Italy, September 2016</w:t>
      </w:r>
    </w:p>
    <w:p w14:paraId="0AC3E509"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t>“Alcohol, burn injury and the gut-liver-lung axis.”  Mucosal Inflammation Program, University of C</w:t>
      </w:r>
      <w:r w:rsidR="00343026" w:rsidRPr="006802B9">
        <w:rPr>
          <w:rFonts w:ascii="Arial" w:hAnsi="Arial" w:cs="Arial"/>
        </w:rPr>
        <w:t>olorado, Denver, September 2016</w:t>
      </w:r>
    </w:p>
    <w:p w14:paraId="1836532D"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t xml:space="preserve">“Aging, </w:t>
      </w:r>
      <w:proofErr w:type="spellStart"/>
      <w:r w:rsidRPr="006802B9">
        <w:rPr>
          <w:rFonts w:ascii="Arial" w:hAnsi="Arial" w:cs="Arial"/>
        </w:rPr>
        <w:t>inflamm</w:t>
      </w:r>
      <w:proofErr w:type="spellEnd"/>
      <w:r w:rsidRPr="006802B9">
        <w:rPr>
          <w:rFonts w:ascii="Arial" w:hAnsi="Arial" w:cs="Arial"/>
        </w:rPr>
        <w:t>-aging and the pulmonary response to injury: Role of the gut-liver axis.” MAVRC Program, Division of Infectious Diseases, Department of Medicine, University of Colorado Denver, October 2016</w:t>
      </w:r>
    </w:p>
    <w:p w14:paraId="7721B511"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t>“</w:t>
      </w:r>
      <w:proofErr w:type="spellStart"/>
      <w:r w:rsidRPr="006802B9">
        <w:rPr>
          <w:rFonts w:ascii="Arial" w:hAnsi="Arial" w:cs="Arial"/>
        </w:rPr>
        <w:t>Inflamm</w:t>
      </w:r>
      <w:proofErr w:type="spellEnd"/>
      <w:r w:rsidRPr="006802B9">
        <w:rPr>
          <w:rFonts w:ascii="Arial" w:hAnsi="Arial" w:cs="Arial"/>
        </w:rPr>
        <w:t>-aging and how advanced age alters the multi-organ response to burn injury.” Surgical Biology Dialogues Series, Department of Surgery, University of Colorado Denver, Februar</w:t>
      </w:r>
      <w:r w:rsidR="00343026" w:rsidRPr="006802B9">
        <w:rPr>
          <w:rFonts w:ascii="Arial" w:hAnsi="Arial" w:cs="Arial"/>
        </w:rPr>
        <w:t>y 2017</w:t>
      </w:r>
    </w:p>
    <w:p w14:paraId="632C5791" w14:textId="33170E6D"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t>“Alcohol intoxication and the pulmonary inflammatory response after injury” Symposium on Immunological Mechanisms. Gordon Conference on “Alcohol-Induced End Organ Dis</w:t>
      </w:r>
      <w:r w:rsidR="00343026" w:rsidRPr="006802B9">
        <w:rPr>
          <w:rFonts w:ascii="Arial" w:hAnsi="Arial" w:cs="Arial"/>
        </w:rPr>
        <w:t>eases,” Ventura, CA, March 2017</w:t>
      </w:r>
    </w:p>
    <w:p w14:paraId="37284266"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t xml:space="preserve">“Aging, alcohol and immunity.” Lunch and </w:t>
      </w:r>
      <w:proofErr w:type="gramStart"/>
      <w:r w:rsidRPr="006802B9">
        <w:rPr>
          <w:rFonts w:ascii="Arial" w:hAnsi="Arial" w:cs="Arial"/>
        </w:rPr>
        <w:t>Learn</w:t>
      </w:r>
      <w:proofErr w:type="gramEnd"/>
      <w:r w:rsidRPr="006802B9">
        <w:rPr>
          <w:rFonts w:ascii="Arial" w:hAnsi="Arial" w:cs="Arial"/>
        </w:rPr>
        <w:t xml:space="preserve">, Colorado State Capitol, Denver CO, April 2017. </w:t>
      </w:r>
    </w:p>
    <w:p w14:paraId="1E880C0A"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lastRenderedPageBreak/>
        <w:t>“NIH 101: The NIH Review Process.” Faculty Seminar Series, Office of Research Development and Education, University of Colorado Denver, April 2017</w:t>
      </w:r>
    </w:p>
    <w:p w14:paraId="64428BF6"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t>“</w:t>
      </w:r>
      <w:proofErr w:type="spellStart"/>
      <w:r w:rsidRPr="006802B9">
        <w:rPr>
          <w:rFonts w:ascii="Arial" w:hAnsi="Arial" w:cs="Arial"/>
        </w:rPr>
        <w:t>Inflamm</w:t>
      </w:r>
      <w:proofErr w:type="spellEnd"/>
      <w:r w:rsidRPr="006802B9">
        <w:rPr>
          <w:rFonts w:ascii="Arial" w:hAnsi="Arial" w:cs="Arial"/>
        </w:rPr>
        <w:t>-aging and the pulmonary response to injury: Role of the gut-liver axis.” IMAGE Research Group, Department of Medicine, University</w:t>
      </w:r>
      <w:r w:rsidR="00343026" w:rsidRPr="006802B9">
        <w:rPr>
          <w:rFonts w:ascii="Arial" w:hAnsi="Arial" w:cs="Arial"/>
        </w:rPr>
        <w:t xml:space="preserve"> of Colorado Denver, April 2017</w:t>
      </w:r>
    </w:p>
    <w:p w14:paraId="68003C46" w14:textId="77777777" w:rsidR="005D44FC" w:rsidRPr="006802B9" w:rsidRDefault="00817DB1">
      <w:pPr>
        <w:tabs>
          <w:tab w:val="left" w:pos="360"/>
          <w:tab w:val="left" w:pos="6660"/>
          <w:tab w:val="left" w:pos="7344"/>
        </w:tabs>
        <w:ind w:left="360" w:hanging="360"/>
        <w:rPr>
          <w:rFonts w:ascii="Arial" w:eastAsia="Arial" w:hAnsi="Arial" w:cs="Arial"/>
        </w:rPr>
      </w:pPr>
      <w:r w:rsidRPr="006802B9">
        <w:rPr>
          <w:rFonts w:ascii="Arial" w:hAnsi="Arial" w:cs="Arial"/>
        </w:rPr>
        <w:t>“Age and outcomes after injury: Pulmonary and systemic inflammatory responses.” Satellite symposium entitled “Aging of the immune system.”  Rockvi</w:t>
      </w:r>
      <w:r w:rsidR="00343026" w:rsidRPr="006802B9">
        <w:rPr>
          <w:rFonts w:ascii="Arial" w:hAnsi="Arial" w:cs="Arial"/>
        </w:rPr>
        <w:t>lle, MD, May 2017</w:t>
      </w:r>
      <w:r w:rsidRPr="006802B9">
        <w:rPr>
          <w:rFonts w:ascii="Arial" w:hAnsi="Arial" w:cs="Arial"/>
        </w:rPr>
        <w:t xml:space="preserve"> </w:t>
      </w:r>
    </w:p>
    <w:p w14:paraId="6C153673" w14:textId="60026B02" w:rsidR="005D44FC" w:rsidRPr="006802B9" w:rsidRDefault="00817DB1">
      <w:pPr>
        <w:tabs>
          <w:tab w:val="left" w:pos="360"/>
          <w:tab w:val="left" w:pos="6660"/>
          <w:tab w:val="left" w:pos="7344"/>
        </w:tabs>
        <w:ind w:left="360" w:hanging="360"/>
        <w:rPr>
          <w:rFonts w:ascii="Arial" w:hAnsi="Arial" w:cs="Arial"/>
        </w:rPr>
      </w:pPr>
      <w:r w:rsidRPr="006802B9">
        <w:rPr>
          <w:rFonts w:ascii="Arial" w:hAnsi="Arial" w:cs="Arial"/>
        </w:rPr>
        <w:t>“Aging alters macrophage responses in the lung.” Symposium on “Aging and innate immunity.” Annual meeting of the American Association of Immunol</w:t>
      </w:r>
      <w:r w:rsidR="00343026" w:rsidRPr="006802B9">
        <w:rPr>
          <w:rFonts w:ascii="Arial" w:hAnsi="Arial" w:cs="Arial"/>
        </w:rPr>
        <w:t>ogists, Washington DC, May 2017</w:t>
      </w:r>
    </w:p>
    <w:p w14:paraId="57D02509" w14:textId="2C57943D" w:rsidR="006E528B" w:rsidRPr="006802B9" w:rsidRDefault="006E528B" w:rsidP="006E528B">
      <w:pPr>
        <w:tabs>
          <w:tab w:val="left" w:pos="360"/>
          <w:tab w:val="left" w:pos="6660"/>
          <w:tab w:val="left" w:pos="7344"/>
        </w:tabs>
        <w:ind w:left="360" w:hanging="360"/>
        <w:rPr>
          <w:rFonts w:ascii="Arial" w:eastAsia="Arial" w:hAnsi="Arial" w:cs="Arial"/>
          <w:i/>
          <w:iCs/>
        </w:rPr>
      </w:pPr>
      <w:r w:rsidRPr="006802B9">
        <w:rPr>
          <w:rFonts w:ascii="Arial" w:hAnsi="Arial" w:cs="Arial"/>
        </w:rPr>
        <w:t>“Alcohol intoxication and the pulmonary inflammatory response after injury: Role of the gut – liver axis.” Department of Anesthesiology, University of Colorado, Aurora, CO, October 2017</w:t>
      </w:r>
    </w:p>
    <w:p w14:paraId="3D5C1336" w14:textId="0CF5ABEB" w:rsidR="005D44FC" w:rsidRPr="006802B9" w:rsidRDefault="00817DB1">
      <w:pPr>
        <w:tabs>
          <w:tab w:val="left" w:pos="360"/>
          <w:tab w:val="left" w:pos="6660"/>
          <w:tab w:val="left" w:pos="7344"/>
        </w:tabs>
        <w:ind w:left="360" w:hanging="360"/>
        <w:rPr>
          <w:rFonts w:ascii="Arial" w:hAnsi="Arial" w:cs="Arial"/>
        </w:rPr>
      </w:pPr>
      <w:r w:rsidRPr="006802B9">
        <w:rPr>
          <w:rFonts w:ascii="Arial" w:hAnsi="Arial" w:cs="Arial"/>
        </w:rPr>
        <w:t>“Managing Up, Down and Across: Effective Strategies for Obtaining the Resources You Need” Keynote speaker, Women &amp; Diversity Symposium, Society of Leukocyte Biology. Vancouver, BC, Canada, October 2017</w:t>
      </w:r>
    </w:p>
    <w:p w14:paraId="51796856" w14:textId="77777777" w:rsidR="006E528B" w:rsidRPr="006802B9" w:rsidRDefault="006E528B" w:rsidP="006E528B">
      <w:pPr>
        <w:tabs>
          <w:tab w:val="left" w:pos="360"/>
          <w:tab w:val="left" w:pos="6660"/>
          <w:tab w:val="left" w:pos="7344"/>
        </w:tabs>
        <w:ind w:left="360" w:hanging="360"/>
        <w:rPr>
          <w:rFonts w:ascii="Arial" w:eastAsia="Arial" w:hAnsi="Arial" w:cs="Arial"/>
          <w:i/>
          <w:iCs/>
        </w:rPr>
      </w:pPr>
      <w:r w:rsidRPr="006802B9">
        <w:rPr>
          <w:rFonts w:ascii="Arial" w:hAnsi="Arial" w:cs="Arial"/>
        </w:rPr>
        <w:t>“Alcohol intoxication and the pulmonary inflammatory response after injury: Role of the gut – liver axis.” Department of Cellular and Physiological Sciences, University of British Columbia, Vancouver, BC, Canada, October 2017</w:t>
      </w:r>
    </w:p>
    <w:p w14:paraId="1059C79A" w14:textId="7C41384D" w:rsidR="00D821A2" w:rsidRPr="006802B9" w:rsidRDefault="00D821A2" w:rsidP="006E528B">
      <w:pPr>
        <w:tabs>
          <w:tab w:val="left" w:pos="360"/>
          <w:tab w:val="left" w:pos="6660"/>
          <w:tab w:val="left" w:pos="7344"/>
        </w:tabs>
        <w:ind w:left="360" w:hanging="360"/>
        <w:rPr>
          <w:rFonts w:ascii="Arial" w:hAnsi="Arial" w:cs="Arial"/>
        </w:rPr>
      </w:pPr>
      <w:r w:rsidRPr="006802B9">
        <w:rPr>
          <w:rFonts w:ascii="Arial" w:hAnsi="Arial" w:cs="Arial"/>
        </w:rPr>
        <w:t xml:space="preserve">“Alcohol intoxication </w:t>
      </w:r>
      <w:r w:rsidR="00F958EA" w:rsidRPr="006802B9">
        <w:rPr>
          <w:rFonts w:ascii="Arial" w:hAnsi="Arial" w:cs="Arial"/>
        </w:rPr>
        <w:t xml:space="preserve">exacerbates the </w:t>
      </w:r>
      <w:r w:rsidRPr="006802B9">
        <w:rPr>
          <w:rFonts w:ascii="Arial" w:hAnsi="Arial" w:cs="Arial"/>
        </w:rPr>
        <w:t xml:space="preserve">pulmonary inflammatory response after injury: Role of the gut – liver axis.” </w:t>
      </w:r>
      <w:r w:rsidR="00A47E9E" w:rsidRPr="006802B9">
        <w:rPr>
          <w:rFonts w:ascii="Arial" w:hAnsi="Arial" w:cs="Arial"/>
        </w:rPr>
        <w:t>Department of Pathobiological Sciences</w:t>
      </w:r>
      <w:r w:rsidR="00B35AF7" w:rsidRPr="006802B9">
        <w:rPr>
          <w:rFonts w:ascii="Arial" w:hAnsi="Arial" w:cs="Arial"/>
        </w:rPr>
        <w:t xml:space="preserve">, Louisiana State University, </w:t>
      </w:r>
      <w:r w:rsidR="00A47E9E" w:rsidRPr="006802B9">
        <w:rPr>
          <w:rFonts w:ascii="Arial" w:hAnsi="Arial" w:cs="Arial"/>
        </w:rPr>
        <w:t xml:space="preserve">School of Veterinary Medicine, </w:t>
      </w:r>
      <w:r w:rsidR="00B35AF7" w:rsidRPr="006802B9">
        <w:rPr>
          <w:rFonts w:ascii="Arial" w:hAnsi="Arial" w:cs="Arial"/>
        </w:rPr>
        <w:t xml:space="preserve">Baton Rouge, LA, </w:t>
      </w:r>
      <w:r w:rsidR="00214009" w:rsidRPr="006802B9">
        <w:rPr>
          <w:rFonts w:ascii="Arial" w:hAnsi="Arial" w:cs="Arial"/>
        </w:rPr>
        <w:t>November</w:t>
      </w:r>
      <w:r w:rsidR="00343026" w:rsidRPr="006802B9">
        <w:rPr>
          <w:rFonts w:ascii="Arial" w:hAnsi="Arial" w:cs="Arial"/>
        </w:rPr>
        <w:t xml:space="preserve"> 2017</w:t>
      </w:r>
    </w:p>
    <w:p w14:paraId="5F4B0F46" w14:textId="77777777" w:rsidR="007F6AB8" w:rsidRPr="006802B9" w:rsidRDefault="007F6AB8">
      <w:pPr>
        <w:tabs>
          <w:tab w:val="left" w:pos="360"/>
          <w:tab w:val="left" w:pos="6660"/>
          <w:tab w:val="left" w:pos="7344"/>
        </w:tabs>
        <w:ind w:left="360" w:hanging="360"/>
        <w:rPr>
          <w:rFonts w:ascii="Arial" w:hAnsi="Arial" w:cs="Arial"/>
        </w:rPr>
      </w:pPr>
      <w:r w:rsidRPr="006802B9">
        <w:rPr>
          <w:rFonts w:ascii="Arial" w:hAnsi="Arial" w:cs="Arial"/>
        </w:rPr>
        <w:t>“</w:t>
      </w:r>
      <w:proofErr w:type="spellStart"/>
      <w:r w:rsidRPr="006802B9">
        <w:rPr>
          <w:rFonts w:ascii="Arial" w:hAnsi="Arial" w:cs="Arial"/>
        </w:rPr>
        <w:t>Inflamm</w:t>
      </w:r>
      <w:proofErr w:type="spellEnd"/>
      <w:r w:rsidRPr="006802B9">
        <w:rPr>
          <w:rFonts w:ascii="Arial" w:hAnsi="Arial" w:cs="Arial"/>
        </w:rPr>
        <w:t>-aging and the pulmonary response to remote injury</w:t>
      </w:r>
      <w:r w:rsidR="00163C8F" w:rsidRPr="006802B9">
        <w:rPr>
          <w:rFonts w:ascii="Arial" w:hAnsi="Arial" w:cs="Arial"/>
        </w:rPr>
        <w:t>.” Feinstein Institute for Medical Research, Manhasset, NY, November 2017</w:t>
      </w:r>
    </w:p>
    <w:p w14:paraId="5D95D056" w14:textId="77777777" w:rsidR="0026178C" w:rsidRPr="006802B9" w:rsidRDefault="0026178C">
      <w:pPr>
        <w:tabs>
          <w:tab w:val="left" w:pos="360"/>
          <w:tab w:val="left" w:pos="6660"/>
          <w:tab w:val="left" w:pos="7344"/>
        </w:tabs>
        <w:ind w:left="360" w:hanging="360"/>
        <w:rPr>
          <w:rFonts w:ascii="Arial" w:hAnsi="Arial" w:cs="Arial"/>
        </w:rPr>
      </w:pPr>
      <w:r w:rsidRPr="006802B9">
        <w:rPr>
          <w:rFonts w:ascii="Arial" w:hAnsi="Arial" w:cs="Arial"/>
        </w:rPr>
        <w:t>“</w:t>
      </w:r>
      <w:proofErr w:type="spellStart"/>
      <w:r w:rsidRPr="006802B9">
        <w:rPr>
          <w:rFonts w:ascii="Arial" w:hAnsi="Arial" w:cs="Arial"/>
        </w:rPr>
        <w:t>Inflamm</w:t>
      </w:r>
      <w:proofErr w:type="spellEnd"/>
      <w:r w:rsidRPr="006802B9">
        <w:rPr>
          <w:rFonts w:ascii="Arial" w:hAnsi="Arial" w:cs="Arial"/>
        </w:rPr>
        <w:t>-aging and the multi-organ system response to tissue injury</w:t>
      </w:r>
      <w:r w:rsidR="00E41D00" w:rsidRPr="006802B9">
        <w:rPr>
          <w:rFonts w:ascii="Arial" w:hAnsi="Arial" w:cs="Arial"/>
        </w:rPr>
        <w:t>.</w:t>
      </w:r>
      <w:r w:rsidRPr="006802B9">
        <w:rPr>
          <w:rFonts w:ascii="Arial" w:hAnsi="Arial" w:cs="Arial"/>
        </w:rPr>
        <w:t>”</w:t>
      </w:r>
      <w:r w:rsidR="00E41D00" w:rsidRPr="006802B9">
        <w:rPr>
          <w:rFonts w:ascii="Arial" w:hAnsi="Arial" w:cs="Arial"/>
        </w:rPr>
        <w:t xml:space="preserve"> Innovations in </w:t>
      </w:r>
      <w:r w:rsidR="00815756" w:rsidRPr="006802B9">
        <w:rPr>
          <w:rFonts w:ascii="Arial" w:hAnsi="Arial" w:cs="Arial"/>
        </w:rPr>
        <w:t>W</w:t>
      </w:r>
      <w:r w:rsidR="00E41D00" w:rsidRPr="006802B9">
        <w:rPr>
          <w:rFonts w:ascii="Arial" w:hAnsi="Arial" w:cs="Arial"/>
        </w:rPr>
        <w:t xml:space="preserve">ound </w:t>
      </w:r>
      <w:r w:rsidR="00815756" w:rsidRPr="006802B9">
        <w:rPr>
          <w:rFonts w:ascii="Arial" w:hAnsi="Arial" w:cs="Arial"/>
        </w:rPr>
        <w:t>H</w:t>
      </w:r>
      <w:r w:rsidR="00E41D00" w:rsidRPr="006802B9">
        <w:rPr>
          <w:rFonts w:ascii="Arial" w:hAnsi="Arial" w:cs="Arial"/>
        </w:rPr>
        <w:t>ealing</w:t>
      </w:r>
      <w:r w:rsidR="00815756" w:rsidRPr="006802B9">
        <w:rPr>
          <w:rFonts w:ascii="Arial" w:hAnsi="Arial" w:cs="Arial"/>
        </w:rPr>
        <w:t xml:space="preserve">. </w:t>
      </w:r>
      <w:r w:rsidR="00E41D00" w:rsidRPr="006802B9">
        <w:rPr>
          <w:rFonts w:ascii="Arial" w:hAnsi="Arial" w:cs="Arial"/>
        </w:rPr>
        <w:t xml:space="preserve"> </w:t>
      </w:r>
      <w:r w:rsidR="00AA259B" w:rsidRPr="006802B9">
        <w:rPr>
          <w:rFonts w:ascii="Arial" w:hAnsi="Arial" w:cs="Arial"/>
        </w:rPr>
        <w:t xml:space="preserve">North </w:t>
      </w:r>
      <w:r w:rsidR="009244F8" w:rsidRPr="006802B9">
        <w:rPr>
          <w:rFonts w:ascii="Arial" w:hAnsi="Arial" w:cs="Arial"/>
        </w:rPr>
        <w:t>Bimini Island, Bahamas</w:t>
      </w:r>
      <w:r w:rsidR="00343026" w:rsidRPr="006802B9">
        <w:rPr>
          <w:rFonts w:ascii="Arial" w:hAnsi="Arial" w:cs="Arial"/>
        </w:rPr>
        <w:t>, December 2017</w:t>
      </w:r>
    </w:p>
    <w:p w14:paraId="57666043" w14:textId="77777777" w:rsidR="00A410D6" w:rsidRPr="006802B9" w:rsidRDefault="00A410D6">
      <w:pPr>
        <w:tabs>
          <w:tab w:val="left" w:pos="360"/>
          <w:tab w:val="left" w:pos="6660"/>
          <w:tab w:val="left" w:pos="7344"/>
        </w:tabs>
        <w:ind w:left="360" w:hanging="360"/>
        <w:rPr>
          <w:rFonts w:ascii="Arial" w:hAnsi="Arial" w:cs="Arial"/>
        </w:rPr>
      </w:pPr>
      <w:r w:rsidRPr="006802B9">
        <w:rPr>
          <w:rFonts w:ascii="Arial" w:hAnsi="Arial" w:cs="Arial"/>
        </w:rPr>
        <w:t>“</w:t>
      </w:r>
      <w:r w:rsidR="00F300B8" w:rsidRPr="006802B9">
        <w:rPr>
          <w:rFonts w:ascii="Arial" w:hAnsi="Arial" w:cs="Arial"/>
        </w:rPr>
        <w:t xml:space="preserve">Burn injury, </w:t>
      </w:r>
      <w:proofErr w:type="spellStart"/>
      <w:r w:rsidR="00F300B8" w:rsidRPr="006802B9">
        <w:rPr>
          <w:rFonts w:ascii="Arial" w:hAnsi="Arial" w:cs="Arial"/>
        </w:rPr>
        <w:t>i</w:t>
      </w:r>
      <w:r w:rsidRPr="006802B9">
        <w:rPr>
          <w:rFonts w:ascii="Arial" w:hAnsi="Arial" w:cs="Arial"/>
        </w:rPr>
        <w:t>nflamm</w:t>
      </w:r>
      <w:proofErr w:type="spellEnd"/>
      <w:r w:rsidRPr="006802B9">
        <w:rPr>
          <w:rFonts w:ascii="Arial" w:hAnsi="Arial" w:cs="Arial"/>
        </w:rPr>
        <w:t>-aging</w:t>
      </w:r>
      <w:r w:rsidR="00F300B8" w:rsidRPr="006802B9">
        <w:rPr>
          <w:rFonts w:ascii="Arial" w:hAnsi="Arial" w:cs="Arial"/>
        </w:rPr>
        <w:t xml:space="preserve"> </w:t>
      </w:r>
      <w:r w:rsidRPr="006802B9">
        <w:rPr>
          <w:rFonts w:ascii="Arial" w:hAnsi="Arial" w:cs="Arial"/>
        </w:rPr>
        <w:t>and the gut – lung axis.” Department of Surgery, Loyola</w:t>
      </w:r>
      <w:r w:rsidR="00343026" w:rsidRPr="006802B9">
        <w:rPr>
          <w:rFonts w:ascii="Arial" w:hAnsi="Arial" w:cs="Arial"/>
        </w:rPr>
        <w:t xml:space="preserve"> University Chicago, March 2018</w:t>
      </w:r>
    </w:p>
    <w:p w14:paraId="0D87CF32" w14:textId="77777777" w:rsidR="00360982" w:rsidRPr="006802B9" w:rsidRDefault="00360982">
      <w:pPr>
        <w:tabs>
          <w:tab w:val="left" w:pos="360"/>
          <w:tab w:val="left" w:pos="6660"/>
          <w:tab w:val="left" w:pos="7344"/>
        </w:tabs>
        <w:ind w:left="360" w:hanging="360"/>
        <w:rPr>
          <w:rFonts w:ascii="Arial" w:hAnsi="Arial" w:cs="Arial"/>
        </w:rPr>
      </w:pPr>
      <w:r w:rsidRPr="006802B9">
        <w:rPr>
          <w:rFonts w:ascii="Arial" w:hAnsi="Arial" w:cs="Arial"/>
        </w:rPr>
        <w:t>“Strategies and Tips for a Successful Scientific Presentation.” Scientific Advancement, IMAGE. Department of Medicine, University of Colorado Denver, Aurora, CO, March 2</w:t>
      </w:r>
      <w:r w:rsidR="00820BEA" w:rsidRPr="006802B9">
        <w:rPr>
          <w:rFonts w:ascii="Arial" w:hAnsi="Arial" w:cs="Arial"/>
        </w:rPr>
        <w:t>0</w:t>
      </w:r>
      <w:r w:rsidRPr="006802B9">
        <w:rPr>
          <w:rFonts w:ascii="Arial" w:hAnsi="Arial" w:cs="Arial"/>
        </w:rPr>
        <w:t xml:space="preserve">18 </w:t>
      </w:r>
    </w:p>
    <w:p w14:paraId="2E247760" w14:textId="77777777" w:rsidR="009244F8" w:rsidRPr="006802B9" w:rsidRDefault="009244F8">
      <w:pPr>
        <w:tabs>
          <w:tab w:val="left" w:pos="360"/>
          <w:tab w:val="left" w:pos="6660"/>
          <w:tab w:val="left" w:pos="7344"/>
        </w:tabs>
        <w:ind w:left="360" w:hanging="360"/>
        <w:rPr>
          <w:rFonts w:ascii="Arial" w:hAnsi="Arial" w:cs="Arial"/>
        </w:rPr>
      </w:pPr>
      <w:r w:rsidRPr="006802B9">
        <w:rPr>
          <w:rFonts w:ascii="Arial" w:hAnsi="Arial" w:cs="Arial"/>
        </w:rPr>
        <w:t>“Basic and translational elderly research.” Annual meeting of the American Burn Association, C</w:t>
      </w:r>
      <w:r w:rsidR="00343026" w:rsidRPr="006802B9">
        <w:rPr>
          <w:rFonts w:ascii="Arial" w:hAnsi="Arial" w:cs="Arial"/>
        </w:rPr>
        <w:t>hicago, IL, April 2018</w:t>
      </w:r>
    </w:p>
    <w:p w14:paraId="480458EB" w14:textId="77777777" w:rsidR="008602EC" w:rsidRPr="006802B9" w:rsidRDefault="008602EC" w:rsidP="008602EC">
      <w:pPr>
        <w:tabs>
          <w:tab w:val="left" w:pos="360"/>
          <w:tab w:val="left" w:pos="6660"/>
          <w:tab w:val="left" w:pos="7344"/>
        </w:tabs>
        <w:ind w:left="360" w:hanging="360"/>
        <w:rPr>
          <w:rFonts w:ascii="Arial" w:eastAsia="Arial" w:hAnsi="Arial" w:cs="Arial"/>
        </w:rPr>
      </w:pPr>
      <w:r w:rsidRPr="006802B9">
        <w:rPr>
          <w:rFonts w:ascii="Arial" w:hAnsi="Arial" w:cs="Arial"/>
        </w:rPr>
        <w:t>“Aging and burn injury: Gut-liver-lung axis.” Surgical Biology Dialogues Series, Department of Surgery, Universi</w:t>
      </w:r>
      <w:r w:rsidR="00343026" w:rsidRPr="006802B9">
        <w:rPr>
          <w:rFonts w:ascii="Arial" w:hAnsi="Arial" w:cs="Arial"/>
        </w:rPr>
        <w:t>ty of Colorado Denver, May 2018</w:t>
      </w:r>
    </w:p>
    <w:p w14:paraId="69D40E4E" w14:textId="77777777" w:rsidR="00FD0593" w:rsidRPr="006802B9" w:rsidRDefault="00FD0593">
      <w:pPr>
        <w:tabs>
          <w:tab w:val="left" w:pos="360"/>
          <w:tab w:val="left" w:pos="6660"/>
          <w:tab w:val="left" w:pos="7344"/>
        </w:tabs>
        <w:ind w:left="360" w:hanging="360"/>
        <w:rPr>
          <w:rFonts w:ascii="Arial" w:hAnsi="Arial" w:cs="Arial"/>
        </w:rPr>
      </w:pPr>
      <w:r w:rsidRPr="006802B9">
        <w:rPr>
          <w:rFonts w:ascii="Arial" w:hAnsi="Arial" w:cs="Arial"/>
        </w:rPr>
        <w:t>“Presidential Address: Mentors, Women-tors</w:t>
      </w:r>
      <w:r w:rsidR="00A257FA" w:rsidRPr="006802B9">
        <w:rPr>
          <w:rFonts w:ascii="Arial" w:hAnsi="Arial" w:cs="Arial"/>
        </w:rPr>
        <w:t xml:space="preserve"> and Others Who have Helped and Hindered </w:t>
      </w:r>
      <w:r w:rsidR="00333A7C" w:rsidRPr="006802B9">
        <w:rPr>
          <w:rFonts w:ascii="Arial" w:hAnsi="Arial" w:cs="Arial"/>
        </w:rPr>
        <w:t>along the Road to my Shock Presidency</w:t>
      </w:r>
      <w:r w:rsidRPr="006802B9">
        <w:rPr>
          <w:rFonts w:ascii="Arial" w:hAnsi="Arial" w:cs="Arial"/>
        </w:rPr>
        <w:t>” Shock Soc</w:t>
      </w:r>
      <w:r w:rsidR="00343026" w:rsidRPr="006802B9">
        <w:rPr>
          <w:rFonts w:ascii="Arial" w:hAnsi="Arial" w:cs="Arial"/>
        </w:rPr>
        <w:t>iety, Scottsdale, AZ, June 2018</w:t>
      </w:r>
    </w:p>
    <w:p w14:paraId="0735A580" w14:textId="77777777" w:rsidR="004B6F83" w:rsidRPr="006802B9" w:rsidRDefault="00FD0593">
      <w:pPr>
        <w:tabs>
          <w:tab w:val="left" w:pos="360"/>
          <w:tab w:val="left" w:pos="6660"/>
          <w:tab w:val="left" w:pos="7344"/>
        </w:tabs>
        <w:ind w:left="360" w:hanging="360"/>
        <w:rPr>
          <w:rFonts w:ascii="Arial" w:hAnsi="Arial" w:cs="Arial"/>
        </w:rPr>
      </w:pPr>
      <w:r w:rsidRPr="006802B9">
        <w:rPr>
          <w:rFonts w:ascii="Arial" w:hAnsi="Arial" w:cs="Arial"/>
        </w:rPr>
        <w:t>“Pu</w:t>
      </w:r>
      <w:r w:rsidR="004B6F83" w:rsidRPr="006802B9">
        <w:rPr>
          <w:rFonts w:ascii="Arial" w:hAnsi="Arial" w:cs="Arial"/>
        </w:rPr>
        <w:t xml:space="preserve">lmonary </w:t>
      </w:r>
      <w:r w:rsidRPr="006802B9">
        <w:rPr>
          <w:rFonts w:ascii="Arial" w:hAnsi="Arial" w:cs="Arial"/>
        </w:rPr>
        <w:t xml:space="preserve">responses after </w:t>
      </w:r>
      <w:r w:rsidR="004B6F83" w:rsidRPr="006802B9">
        <w:rPr>
          <w:rFonts w:ascii="Arial" w:hAnsi="Arial" w:cs="Arial"/>
        </w:rPr>
        <w:t>traumatic injury</w:t>
      </w:r>
      <w:r w:rsidRPr="006802B9">
        <w:rPr>
          <w:rFonts w:ascii="Arial" w:hAnsi="Arial" w:cs="Arial"/>
        </w:rPr>
        <w:t xml:space="preserve"> in the aged: Role of the GI Tract</w:t>
      </w:r>
      <w:r w:rsidR="004B6F83" w:rsidRPr="006802B9">
        <w:rPr>
          <w:rFonts w:ascii="Arial" w:hAnsi="Arial" w:cs="Arial"/>
        </w:rPr>
        <w:t>.</w:t>
      </w:r>
      <w:r w:rsidRPr="006802B9">
        <w:rPr>
          <w:rFonts w:ascii="Arial" w:hAnsi="Arial" w:cs="Arial"/>
        </w:rPr>
        <w:t>”</w:t>
      </w:r>
      <w:r w:rsidR="004B6F83" w:rsidRPr="006802B9">
        <w:rPr>
          <w:rFonts w:ascii="Arial" w:hAnsi="Arial" w:cs="Arial"/>
        </w:rPr>
        <w:t xml:space="preserve"> Annual meeting of the</w:t>
      </w:r>
      <w:r w:rsidRPr="006802B9">
        <w:rPr>
          <w:rFonts w:ascii="Arial" w:hAnsi="Arial" w:cs="Arial"/>
        </w:rPr>
        <w:t xml:space="preserve"> </w:t>
      </w:r>
      <w:r w:rsidR="004B6F83" w:rsidRPr="006802B9">
        <w:rPr>
          <w:rFonts w:ascii="Arial" w:hAnsi="Arial" w:cs="Arial"/>
        </w:rPr>
        <w:t>British Association for Lung Research, University of Birmingham</w:t>
      </w:r>
      <w:r w:rsidRPr="006802B9">
        <w:rPr>
          <w:rFonts w:ascii="Arial" w:hAnsi="Arial" w:cs="Arial"/>
        </w:rPr>
        <w:t>, Birmingh</w:t>
      </w:r>
      <w:r w:rsidR="00343026" w:rsidRPr="006802B9">
        <w:rPr>
          <w:rFonts w:ascii="Arial" w:hAnsi="Arial" w:cs="Arial"/>
        </w:rPr>
        <w:t>am, UK, September 2018</w:t>
      </w:r>
    </w:p>
    <w:p w14:paraId="301AC6D7" w14:textId="77777777" w:rsidR="00E0658D" w:rsidRPr="006802B9" w:rsidRDefault="00E0658D" w:rsidP="00E0658D">
      <w:pPr>
        <w:tabs>
          <w:tab w:val="left" w:pos="360"/>
          <w:tab w:val="left" w:pos="6660"/>
          <w:tab w:val="left" w:pos="7344"/>
        </w:tabs>
        <w:ind w:left="360" w:hanging="360"/>
        <w:rPr>
          <w:rFonts w:ascii="Arial" w:hAnsi="Arial" w:cs="Arial"/>
        </w:rPr>
      </w:pPr>
      <w:r w:rsidRPr="006802B9">
        <w:rPr>
          <w:rFonts w:ascii="Arial" w:hAnsi="Arial" w:cs="Arial"/>
        </w:rPr>
        <w:t>“Alcohol intoxication and multi-organ response to injury” Pharmaceutical Sciences, Regis University, Denver, CO, September</w:t>
      </w:r>
      <w:r w:rsidR="00343026" w:rsidRPr="006802B9">
        <w:rPr>
          <w:rFonts w:ascii="Arial" w:hAnsi="Arial" w:cs="Arial"/>
        </w:rPr>
        <w:t xml:space="preserve"> 2018</w:t>
      </w:r>
    </w:p>
    <w:p w14:paraId="0E4AE772" w14:textId="77777777" w:rsidR="00A5662E" w:rsidRPr="006802B9" w:rsidRDefault="00A5662E">
      <w:pPr>
        <w:tabs>
          <w:tab w:val="left" w:pos="360"/>
          <w:tab w:val="left" w:pos="6660"/>
          <w:tab w:val="left" w:pos="7344"/>
        </w:tabs>
        <w:ind w:left="360" w:hanging="360"/>
        <w:rPr>
          <w:rFonts w:ascii="Arial" w:hAnsi="Arial" w:cs="Arial"/>
        </w:rPr>
      </w:pPr>
      <w:r w:rsidRPr="006802B9">
        <w:rPr>
          <w:rFonts w:ascii="Arial" w:hAnsi="Arial" w:cs="Arial"/>
        </w:rPr>
        <w:t>“</w:t>
      </w:r>
      <w:proofErr w:type="spellStart"/>
      <w:r w:rsidRPr="006802B9">
        <w:rPr>
          <w:rFonts w:ascii="Arial" w:hAnsi="Arial" w:cs="Arial"/>
        </w:rPr>
        <w:t>Inflamm</w:t>
      </w:r>
      <w:proofErr w:type="spellEnd"/>
      <w:r w:rsidR="004B6F83" w:rsidRPr="006802B9">
        <w:rPr>
          <w:rFonts w:ascii="Arial" w:hAnsi="Arial" w:cs="Arial"/>
        </w:rPr>
        <w:t>-</w:t>
      </w:r>
      <w:r w:rsidRPr="006802B9">
        <w:rPr>
          <w:rFonts w:ascii="Arial" w:hAnsi="Arial" w:cs="Arial"/>
        </w:rPr>
        <w:t>aging, microbiome and the multi-organ response to injury” Satellite on Aging, Mucosal Inflammation and Microbiome at the 2018 Society for Leukocyte Biol</w:t>
      </w:r>
      <w:r w:rsidR="00343026" w:rsidRPr="006802B9">
        <w:rPr>
          <w:rFonts w:ascii="Arial" w:hAnsi="Arial" w:cs="Arial"/>
        </w:rPr>
        <w:t>ogy, Chandler, AZ, October 2018</w:t>
      </w:r>
    </w:p>
    <w:p w14:paraId="6A9DC2E0" w14:textId="77777777" w:rsidR="0034399D" w:rsidRPr="006802B9" w:rsidRDefault="008674B0" w:rsidP="0034399D">
      <w:pPr>
        <w:tabs>
          <w:tab w:val="left" w:pos="360"/>
          <w:tab w:val="left" w:pos="6660"/>
          <w:tab w:val="left" w:pos="7344"/>
        </w:tabs>
        <w:ind w:left="360" w:hanging="360"/>
        <w:rPr>
          <w:rFonts w:ascii="Arial" w:hAnsi="Arial" w:cs="Arial"/>
        </w:rPr>
      </w:pPr>
      <w:r w:rsidRPr="006802B9">
        <w:rPr>
          <w:rFonts w:ascii="Arial" w:hAnsi="Arial" w:cs="Arial"/>
        </w:rPr>
        <w:t>“</w:t>
      </w:r>
      <w:proofErr w:type="spellStart"/>
      <w:r w:rsidR="00911945" w:rsidRPr="006802B9">
        <w:rPr>
          <w:rFonts w:ascii="Arial" w:hAnsi="Arial" w:cs="Arial"/>
        </w:rPr>
        <w:t>Inflamm</w:t>
      </w:r>
      <w:proofErr w:type="spellEnd"/>
      <w:r w:rsidR="00911945" w:rsidRPr="006802B9">
        <w:rPr>
          <w:rFonts w:ascii="Arial" w:hAnsi="Arial" w:cs="Arial"/>
        </w:rPr>
        <w:t xml:space="preserve">-aging and dysbiosis of the fecal microbiome: Multi-organ system responses after burn trauma. </w:t>
      </w:r>
      <w:r w:rsidR="00DC6158" w:rsidRPr="006802B9">
        <w:rPr>
          <w:rFonts w:ascii="Arial" w:hAnsi="Arial" w:cs="Arial"/>
        </w:rPr>
        <w:t xml:space="preserve"> </w:t>
      </w:r>
      <w:r w:rsidR="00DF2393" w:rsidRPr="006802B9">
        <w:rPr>
          <w:rFonts w:ascii="Arial" w:hAnsi="Arial" w:cs="Arial"/>
        </w:rPr>
        <w:t xml:space="preserve">Plenary session II entitled “Incorporating Microbiome Sciences into Your Thinking, Practice and Research. </w:t>
      </w:r>
      <w:r w:rsidR="00DC6158" w:rsidRPr="006802B9">
        <w:rPr>
          <w:rFonts w:ascii="Arial" w:hAnsi="Arial" w:cs="Arial"/>
        </w:rPr>
        <w:t>Shock Society, Coronado, CA, June 2019</w:t>
      </w:r>
    </w:p>
    <w:p w14:paraId="4149E9A3" w14:textId="77777777" w:rsidR="00DC6158" w:rsidRPr="006802B9" w:rsidRDefault="0034399D" w:rsidP="0034399D">
      <w:pPr>
        <w:tabs>
          <w:tab w:val="left" w:pos="360"/>
          <w:tab w:val="left" w:pos="6660"/>
          <w:tab w:val="left" w:pos="7344"/>
        </w:tabs>
        <w:ind w:left="360" w:hanging="360"/>
        <w:rPr>
          <w:rFonts w:ascii="Arial" w:hAnsi="Arial" w:cs="Arial"/>
        </w:rPr>
      </w:pPr>
      <w:r w:rsidRPr="006802B9">
        <w:rPr>
          <w:rFonts w:ascii="Arial" w:hAnsi="Arial" w:cs="Arial"/>
        </w:rPr>
        <w:t>“Multi-organ system response following burn injury: Complications in the Aged.” Burn and Shock Trauma Research Institute, Department of Surgery, Loyola University Chicago, August 2019</w:t>
      </w:r>
    </w:p>
    <w:p w14:paraId="7D0F3125" w14:textId="77777777" w:rsidR="00FF622A" w:rsidRPr="006802B9" w:rsidRDefault="006B0042" w:rsidP="00FF622A">
      <w:pPr>
        <w:tabs>
          <w:tab w:val="left" w:pos="360"/>
          <w:tab w:val="left" w:pos="6660"/>
          <w:tab w:val="left" w:pos="7344"/>
        </w:tabs>
        <w:ind w:left="360" w:hanging="360"/>
        <w:rPr>
          <w:rFonts w:ascii="Arial" w:hAnsi="Arial" w:cs="Arial"/>
        </w:rPr>
      </w:pPr>
      <w:r w:rsidRPr="006802B9">
        <w:rPr>
          <w:rFonts w:ascii="Arial" w:hAnsi="Arial" w:cs="Arial"/>
        </w:rPr>
        <w:t>“Alcohol and thermal injury: A dangerous mix.</w:t>
      </w:r>
      <w:r w:rsidR="00733B9F" w:rsidRPr="006802B9">
        <w:rPr>
          <w:rFonts w:ascii="Arial" w:hAnsi="Arial" w:cs="Arial"/>
        </w:rPr>
        <w:t>”</w:t>
      </w:r>
      <w:r w:rsidRPr="006802B9">
        <w:rPr>
          <w:rFonts w:ascii="Arial" w:hAnsi="Arial" w:cs="Arial"/>
        </w:rPr>
        <w:t xml:space="preserve"> Department of Surgery, University of Colorado, Aurora, CO, September 2019.</w:t>
      </w:r>
    </w:p>
    <w:p w14:paraId="3E3D7CD6" w14:textId="6E846172" w:rsidR="00FF622A" w:rsidRPr="006802B9" w:rsidRDefault="00FF622A" w:rsidP="00FF622A">
      <w:pPr>
        <w:tabs>
          <w:tab w:val="left" w:pos="360"/>
          <w:tab w:val="left" w:pos="6660"/>
          <w:tab w:val="left" w:pos="7344"/>
        </w:tabs>
        <w:ind w:left="360" w:hanging="360"/>
        <w:rPr>
          <w:rFonts w:ascii="Arial" w:hAnsi="Arial" w:cs="Arial"/>
        </w:rPr>
      </w:pPr>
      <w:r w:rsidRPr="006802B9">
        <w:rPr>
          <w:rFonts w:ascii="Arial" w:hAnsi="Arial" w:cs="Arial"/>
        </w:rPr>
        <w:t xml:space="preserve">“How your grant application is reviewed.” Grant Writing Workshop, Society for Black American Surgeons (SBAS), New York, NY, </w:t>
      </w:r>
      <w:r w:rsidR="007742F8" w:rsidRPr="006802B9">
        <w:rPr>
          <w:rFonts w:ascii="Arial" w:hAnsi="Arial" w:cs="Arial"/>
        </w:rPr>
        <w:t>April</w:t>
      </w:r>
      <w:r w:rsidRPr="006802B9">
        <w:rPr>
          <w:rFonts w:ascii="Arial" w:hAnsi="Arial" w:cs="Arial"/>
        </w:rPr>
        <w:t xml:space="preserve"> 2019</w:t>
      </w:r>
    </w:p>
    <w:p w14:paraId="2856879C" w14:textId="57EAFD33" w:rsidR="00485DAF" w:rsidRPr="006802B9" w:rsidRDefault="00FF622A" w:rsidP="00FF622A">
      <w:pPr>
        <w:tabs>
          <w:tab w:val="left" w:pos="360"/>
          <w:tab w:val="left" w:pos="6660"/>
          <w:tab w:val="left" w:pos="7344"/>
        </w:tabs>
        <w:ind w:left="360" w:hanging="360"/>
        <w:rPr>
          <w:rFonts w:ascii="Arial" w:hAnsi="Arial" w:cs="Arial"/>
        </w:rPr>
      </w:pPr>
      <w:r w:rsidRPr="006802B9">
        <w:rPr>
          <w:rFonts w:ascii="Arial" w:hAnsi="Arial" w:cs="Arial"/>
        </w:rPr>
        <w:lastRenderedPageBreak/>
        <w:t xml:space="preserve"> </w:t>
      </w:r>
      <w:r w:rsidR="00733B9F" w:rsidRPr="006802B9">
        <w:rPr>
          <w:rFonts w:ascii="Arial" w:hAnsi="Arial" w:cs="Arial"/>
        </w:rPr>
        <w:t xml:space="preserve">“Aberrant innate immunity responses after injury in the </w:t>
      </w:r>
      <w:r w:rsidR="006B0042" w:rsidRPr="006802B9">
        <w:rPr>
          <w:rFonts w:ascii="Arial" w:hAnsi="Arial" w:cs="Arial"/>
        </w:rPr>
        <w:t>aged</w:t>
      </w:r>
      <w:r w:rsidR="00733B9F" w:rsidRPr="006802B9">
        <w:rPr>
          <w:rFonts w:ascii="Arial" w:hAnsi="Arial" w:cs="Arial"/>
        </w:rPr>
        <w:t xml:space="preserve">.” </w:t>
      </w:r>
      <w:r w:rsidR="006B0042" w:rsidRPr="006802B9">
        <w:rPr>
          <w:rFonts w:ascii="Arial" w:hAnsi="Arial" w:cs="Arial"/>
        </w:rPr>
        <w:t xml:space="preserve">Workshop on </w:t>
      </w:r>
      <w:r w:rsidR="00485DAF" w:rsidRPr="006802B9">
        <w:rPr>
          <w:rFonts w:ascii="Arial" w:hAnsi="Arial" w:cs="Arial"/>
        </w:rPr>
        <w:t xml:space="preserve">Immune mechanisms of </w:t>
      </w:r>
      <w:r w:rsidR="006B0042" w:rsidRPr="006802B9">
        <w:rPr>
          <w:rFonts w:ascii="Arial" w:hAnsi="Arial" w:cs="Arial"/>
        </w:rPr>
        <w:t xml:space="preserve">wound healing in </w:t>
      </w:r>
      <w:r w:rsidR="00485DAF" w:rsidRPr="006802B9">
        <w:rPr>
          <w:rFonts w:ascii="Arial" w:hAnsi="Arial" w:cs="Arial"/>
        </w:rPr>
        <w:t>the elderly</w:t>
      </w:r>
      <w:r w:rsidR="006B0042" w:rsidRPr="006802B9">
        <w:rPr>
          <w:rFonts w:ascii="Arial" w:hAnsi="Arial" w:cs="Arial"/>
        </w:rPr>
        <w:t>. NIH, National Institute on Aging, Bethesda, MD, September 2019</w:t>
      </w:r>
    </w:p>
    <w:p w14:paraId="1A9D29A4" w14:textId="77777777" w:rsidR="0036040D" w:rsidRPr="006802B9" w:rsidRDefault="008F2691" w:rsidP="0036040D">
      <w:pPr>
        <w:tabs>
          <w:tab w:val="left" w:pos="360"/>
          <w:tab w:val="left" w:pos="6660"/>
          <w:tab w:val="left" w:pos="7344"/>
        </w:tabs>
        <w:ind w:left="360" w:hanging="360"/>
        <w:rPr>
          <w:rFonts w:ascii="Arial" w:hAnsi="Arial" w:cs="Arial"/>
        </w:rPr>
      </w:pPr>
      <w:r w:rsidRPr="006802B9">
        <w:rPr>
          <w:rFonts w:ascii="Arial" w:hAnsi="Arial" w:cs="Arial"/>
        </w:rPr>
        <w:t>“</w:t>
      </w:r>
      <w:r w:rsidR="0036040D" w:rsidRPr="006802B9">
        <w:rPr>
          <w:rFonts w:ascii="Arial" w:hAnsi="Arial" w:cs="Arial"/>
        </w:rPr>
        <w:t>Alcohol</w:t>
      </w:r>
      <w:r w:rsidR="00D054F9" w:rsidRPr="006802B9">
        <w:rPr>
          <w:rFonts w:ascii="Arial" w:hAnsi="Arial" w:cs="Arial"/>
        </w:rPr>
        <w:t xml:space="preserve"> intoxication</w:t>
      </w:r>
      <w:r w:rsidR="00B847CE" w:rsidRPr="006802B9">
        <w:rPr>
          <w:rFonts w:ascii="Arial" w:hAnsi="Arial" w:cs="Arial"/>
        </w:rPr>
        <w:t xml:space="preserve"> and </w:t>
      </w:r>
      <w:r w:rsidR="004844CD" w:rsidRPr="006802B9">
        <w:rPr>
          <w:rFonts w:ascii="Arial" w:hAnsi="Arial" w:cs="Arial"/>
        </w:rPr>
        <w:t xml:space="preserve">traumatic injury: </w:t>
      </w:r>
      <w:r w:rsidR="00D054F9" w:rsidRPr="006802B9">
        <w:rPr>
          <w:rFonts w:ascii="Arial" w:hAnsi="Arial" w:cs="Arial"/>
        </w:rPr>
        <w:t>the gut</w:t>
      </w:r>
      <w:r w:rsidR="004844CD" w:rsidRPr="006802B9">
        <w:rPr>
          <w:rFonts w:ascii="Arial" w:hAnsi="Arial" w:cs="Arial"/>
        </w:rPr>
        <w:t>-</w:t>
      </w:r>
      <w:r w:rsidR="00D054F9" w:rsidRPr="006802B9">
        <w:rPr>
          <w:rFonts w:ascii="Arial" w:hAnsi="Arial" w:cs="Arial"/>
        </w:rPr>
        <w:t>liver</w:t>
      </w:r>
      <w:r w:rsidR="004844CD" w:rsidRPr="006802B9">
        <w:rPr>
          <w:rFonts w:ascii="Arial" w:hAnsi="Arial" w:cs="Arial"/>
        </w:rPr>
        <w:t>-</w:t>
      </w:r>
      <w:r w:rsidR="00D054F9" w:rsidRPr="006802B9">
        <w:rPr>
          <w:rFonts w:ascii="Arial" w:hAnsi="Arial" w:cs="Arial"/>
        </w:rPr>
        <w:t>lung axis</w:t>
      </w:r>
      <w:r w:rsidR="0036040D" w:rsidRPr="006802B9">
        <w:rPr>
          <w:rFonts w:ascii="Arial" w:hAnsi="Arial" w:cs="Arial"/>
        </w:rPr>
        <w:t>”</w:t>
      </w:r>
      <w:r w:rsidR="00D54E8F" w:rsidRPr="006802B9">
        <w:rPr>
          <w:rFonts w:ascii="Arial" w:hAnsi="Arial" w:cs="Arial"/>
        </w:rPr>
        <w:t xml:space="preserve"> Virginia Tech, Black</w:t>
      </w:r>
      <w:r w:rsidR="00E75FAE" w:rsidRPr="006802B9">
        <w:rPr>
          <w:rFonts w:ascii="Arial" w:hAnsi="Arial" w:cs="Arial"/>
        </w:rPr>
        <w:t>s</w:t>
      </w:r>
      <w:r w:rsidR="00D54E8F" w:rsidRPr="006802B9">
        <w:rPr>
          <w:rFonts w:ascii="Arial" w:hAnsi="Arial" w:cs="Arial"/>
        </w:rPr>
        <w:t xml:space="preserve">burg, VA, </w:t>
      </w:r>
      <w:r w:rsidRPr="006802B9">
        <w:rPr>
          <w:rFonts w:ascii="Arial" w:hAnsi="Arial" w:cs="Arial"/>
        </w:rPr>
        <w:t>September 2019</w:t>
      </w:r>
    </w:p>
    <w:p w14:paraId="1A533460" w14:textId="77777777" w:rsidR="000A7FB5" w:rsidRPr="006802B9" w:rsidRDefault="00B906DD" w:rsidP="0036040D">
      <w:pPr>
        <w:tabs>
          <w:tab w:val="left" w:pos="360"/>
          <w:tab w:val="left" w:pos="6660"/>
          <w:tab w:val="left" w:pos="7344"/>
        </w:tabs>
        <w:ind w:left="360" w:hanging="360"/>
        <w:rPr>
          <w:rFonts w:ascii="Arial" w:hAnsi="Arial" w:cs="Arial"/>
        </w:rPr>
      </w:pPr>
      <w:r w:rsidRPr="006802B9">
        <w:rPr>
          <w:rFonts w:ascii="Arial" w:hAnsi="Arial" w:cs="Arial"/>
        </w:rPr>
        <w:t>“</w:t>
      </w:r>
      <w:r w:rsidR="00BB5E65" w:rsidRPr="006802B9">
        <w:rPr>
          <w:rFonts w:ascii="Arial" w:hAnsi="Arial" w:cs="Arial"/>
        </w:rPr>
        <w:t>Aging and fecal microbiome dysbiosis after burn injury</w:t>
      </w:r>
      <w:r w:rsidRPr="006802B9">
        <w:rPr>
          <w:rFonts w:ascii="Arial" w:hAnsi="Arial" w:cs="Arial"/>
        </w:rPr>
        <w:t xml:space="preserve">.” </w:t>
      </w:r>
      <w:r w:rsidR="000A7FB5" w:rsidRPr="006802B9">
        <w:rPr>
          <w:rFonts w:ascii="Arial" w:hAnsi="Arial" w:cs="Arial"/>
        </w:rPr>
        <w:t>Joint meeting of the European Shock Society and the International Federation of Shock Societies, Chania, Greece, October 2019</w:t>
      </w:r>
    </w:p>
    <w:p w14:paraId="050CF868" w14:textId="45A5694B" w:rsidR="00343026" w:rsidRPr="006802B9" w:rsidRDefault="00D724C9" w:rsidP="00343026">
      <w:pPr>
        <w:tabs>
          <w:tab w:val="left" w:pos="360"/>
          <w:tab w:val="left" w:pos="6660"/>
          <w:tab w:val="left" w:pos="7344"/>
        </w:tabs>
        <w:ind w:left="360" w:hanging="360"/>
        <w:rPr>
          <w:rFonts w:ascii="Arial" w:hAnsi="Arial" w:cs="Arial"/>
        </w:rPr>
      </w:pPr>
      <w:r w:rsidRPr="006802B9">
        <w:rPr>
          <w:rFonts w:ascii="Arial" w:eastAsia="Arial" w:hAnsi="Arial" w:cs="Arial"/>
        </w:rPr>
        <w:t>“Advanced Age</w:t>
      </w:r>
      <w:r w:rsidR="00AE5DBE" w:rsidRPr="006802B9">
        <w:rPr>
          <w:rFonts w:ascii="Arial" w:eastAsia="Arial" w:hAnsi="Arial" w:cs="Arial"/>
        </w:rPr>
        <w:t>, Burn Injury</w:t>
      </w:r>
      <w:r w:rsidRPr="006802B9">
        <w:rPr>
          <w:rFonts w:ascii="Arial" w:eastAsia="Arial" w:hAnsi="Arial" w:cs="Arial"/>
        </w:rPr>
        <w:t xml:space="preserve"> and the Gut - Lung Axis” in symposium on </w:t>
      </w:r>
      <w:r w:rsidRPr="006802B9">
        <w:rPr>
          <w:rFonts w:ascii="Arial" w:eastAsiaTheme="minorEastAsia" w:hAnsi="Arial" w:cs="Arial"/>
        </w:rPr>
        <w:t xml:space="preserve">Changes in Tissue Immunity with Aging at the annual meeting of the </w:t>
      </w:r>
      <w:r w:rsidRPr="006802B9">
        <w:rPr>
          <w:rFonts w:ascii="Arial" w:hAnsi="Arial" w:cs="Arial"/>
        </w:rPr>
        <w:t>Society for Leukocyte Biology, Boston, MA</w:t>
      </w:r>
      <w:r w:rsidR="00DE10D0" w:rsidRPr="006802B9">
        <w:rPr>
          <w:rFonts w:ascii="Arial" w:hAnsi="Arial" w:cs="Arial"/>
        </w:rPr>
        <w:t>,</w:t>
      </w:r>
      <w:r w:rsidRPr="006802B9">
        <w:rPr>
          <w:rFonts w:ascii="Arial" w:hAnsi="Arial" w:cs="Arial"/>
        </w:rPr>
        <w:t xml:space="preserve"> November </w:t>
      </w:r>
      <w:r w:rsidR="008674B0" w:rsidRPr="006802B9">
        <w:rPr>
          <w:rFonts w:ascii="Arial" w:hAnsi="Arial" w:cs="Arial"/>
        </w:rPr>
        <w:t>2019</w:t>
      </w:r>
    </w:p>
    <w:p w14:paraId="5DA263BA" w14:textId="518642A1" w:rsidR="002D2452" w:rsidRPr="006802B9" w:rsidRDefault="00343026" w:rsidP="00343026">
      <w:pPr>
        <w:tabs>
          <w:tab w:val="left" w:pos="360"/>
          <w:tab w:val="left" w:pos="6660"/>
          <w:tab w:val="left" w:pos="7344"/>
        </w:tabs>
        <w:ind w:left="360" w:hanging="360"/>
        <w:rPr>
          <w:rFonts w:ascii="Arial" w:hAnsi="Arial" w:cs="Arial"/>
        </w:rPr>
      </w:pPr>
      <w:r w:rsidRPr="006802B9">
        <w:rPr>
          <w:rFonts w:ascii="Arial" w:hAnsi="Arial" w:cs="Arial"/>
        </w:rPr>
        <w:t>“</w:t>
      </w:r>
      <w:r w:rsidR="002D2452" w:rsidRPr="006802B9">
        <w:rPr>
          <w:rFonts w:ascii="Arial" w:hAnsi="Arial" w:cs="Arial"/>
        </w:rPr>
        <w:t xml:space="preserve">Burns are more than skin deep: Systemic complications after burn </w:t>
      </w:r>
      <w:r w:rsidR="001A3DBE" w:rsidRPr="006802B9">
        <w:rPr>
          <w:rFonts w:ascii="Arial" w:hAnsi="Arial" w:cs="Arial"/>
        </w:rPr>
        <w:t>injury and the</w:t>
      </w:r>
      <w:r w:rsidR="002D2452" w:rsidRPr="006802B9">
        <w:rPr>
          <w:rFonts w:ascii="Arial" w:hAnsi="Arial" w:cs="Arial"/>
        </w:rPr>
        <w:t xml:space="preserve"> gut – lung axis.” British Thoracic Society, </w:t>
      </w:r>
      <w:r w:rsidR="00604D71" w:rsidRPr="006802B9">
        <w:rPr>
          <w:rFonts w:ascii="Arial" w:hAnsi="Arial" w:cs="Arial"/>
        </w:rPr>
        <w:t xml:space="preserve">Basic Science Keynote Speaker, </w:t>
      </w:r>
      <w:r w:rsidR="002D2452" w:rsidRPr="006802B9">
        <w:rPr>
          <w:rFonts w:ascii="Arial" w:hAnsi="Arial" w:cs="Arial"/>
        </w:rPr>
        <w:t>London, England, December 2019</w:t>
      </w:r>
      <w:bookmarkStart w:id="26" w:name="_Hlk58574944"/>
    </w:p>
    <w:p w14:paraId="39D8CE62" w14:textId="48B4AF2D" w:rsidR="004B5DCC" w:rsidRPr="006802B9" w:rsidRDefault="00E95E19" w:rsidP="004B5DCC">
      <w:pPr>
        <w:tabs>
          <w:tab w:val="left" w:pos="360"/>
          <w:tab w:val="left" w:pos="6660"/>
          <w:tab w:val="left" w:pos="7344"/>
        </w:tabs>
        <w:ind w:left="360" w:hanging="360"/>
        <w:rPr>
          <w:rFonts w:ascii="Arial" w:hAnsi="Arial" w:cs="Arial"/>
        </w:rPr>
      </w:pPr>
      <w:r w:rsidRPr="006802B9">
        <w:rPr>
          <w:rFonts w:ascii="Arial" w:hAnsi="Arial" w:cs="Arial"/>
        </w:rPr>
        <w:t>“</w:t>
      </w:r>
      <w:r w:rsidR="00146AC1" w:rsidRPr="006802B9">
        <w:rPr>
          <w:rFonts w:ascii="Arial" w:hAnsi="Arial" w:cs="Arial"/>
        </w:rPr>
        <w:t>Advanced age, injury and the gut-lung axis</w:t>
      </w:r>
      <w:r w:rsidR="004A5D89" w:rsidRPr="006802B9">
        <w:rPr>
          <w:rFonts w:ascii="Arial" w:hAnsi="Arial" w:cs="Arial"/>
        </w:rPr>
        <w:t>.”</w:t>
      </w:r>
      <w:r w:rsidR="00F90EAA" w:rsidRPr="006802B9">
        <w:rPr>
          <w:rFonts w:ascii="Arial" w:hAnsi="Arial" w:cs="Arial"/>
        </w:rPr>
        <w:t xml:space="preserve"> </w:t>
      </w:r>
      <w:r w:rsidR="00921249" w:rsidRPr="006802B9">
        <w:rPr>
          <w:rFonts w:ascii="Arial" w:hAnsi="Arial" w:cs="Arial"/>
        </w:rPr>
        <w:t xml:space="preserve">NIA symposium at American </w:t>
      </w:r>
      <w:r w:rsidR="004019AF" w:rsidRPr="006802B9">
        <w:rPr>
          <w:rFonts w:ascii="Arial" w:hAnsi="Arial" w:cs="Arial"/>
        </w:rPr>
        <w:t>Association of Immunologists</w:t>
      </w:r>
      <w:r w:rsidR="00F90EAA" w:rsidRPr="006802B9">
        <w:rPr>
          <w:rFonts w:ascii="Arial" w:hAnsi="Arial" w:cs="Arial"/>
        </w:rPr>
        <w:t>, Honolulu, HI, May 2020</w:t>
      </w:r>
      <w:r w:rsidR="00E21AC0" w:rsidRPr="006802B9">
        <w:rPr>
          <w:rFonts w:ascii="Arial" w:hAnsi="Arial" w:cs="Arial"/>
        </w:rPr>
        <w:t xml:space="preserve"> (Canceled due to COVID19)</w:t>
      </w:r>
    </w:p>
    <w:p w14:paraId="4D724A16" w14:textId="23CADC13" w:rsidR="004B5DCC" w:rsidRPr="006802B9" w:rsidRDefault="00D92CD1" w:rsidP="004B5DCC">
      <w:pPr>
        <w:tabs>
          <w:tab w:val="left" w:pos="360"/>
          <w:tab w:val="left" w:pos="6660"/>
          <w:tab w:val="left" w:pos="7344"/>
        </w:tabs>
        <w:ind w:left="360" w:hanging="360"/>
        <w:rPr>
          <w:rFonts w:ascii="Arial" w:hAnsi="Arial" w:cs="Arial"/>
        </w:rPr>
      </w:pPr>
      <w:r w:rsidRPr="006802B9">
        <w:rPr>
          <w:rFonts w:ascii="Arial" w:eastAsia="Arial" w:hAnsi="Arial" w:cs="Arial"/>
        </w:rPr>
        <w:t>“</w:t>
      </w:r>
      <w:r w:rsidRPr="006802B9">
        <w:rPr>
          <w:rFonts w:ascii="Arial" w:hAnsi="Arial" w:cs="Arial"/>
          <w:bCs/>
        </w:rPr>
        <w:t>Age changes in the microbiome after injury and innate immune responses.” Conference on</w:t>
      </w:r>
      <w:r w:rsidRPr="006802B9">
        <w:rPr>
          <w:rFonts w:ascii="Arial" w:hAnsi="Arial" w:cs="Arial"/>
        </w:rPr>
        <w:t xml:space="preserve"> “Immunity, Metabolism and Aging”, Modena, Italy, </w:t>
      </w:r>
      <w:proofErr w:type="gramStart"/>
      <w:r w:rsidRPr="006802B9">
        <w:rPr>
          <w:rFonts w:ascii="Arial" w:hAnsi="Arial" w:cs="Arial"/>
        </w:rPr>
        <w:t>September,</w:t>
      </w:r>
      <w:proofErr w:type="gramEnd"/>
      <w:r w:rsidRPr="006802B9">
        <w:rPr>
          <w:rFonts w:ascii="Arial" w:hAnsi="Arial" w:cs="Arial"/>
        </w:rPr>
        <w:t xml:space="preserve"> 2020</w:t>
      </w:r>
      <w:r w:rsidR="00E21AC0" w:rsidRPr="006802B9">
        <w:rPr>
          <w:rFonts w:ascii="Arial" w:hAnsi="Arial" w:cs="Arial"/>
        </w:rPr>
        <w:t xml:space="preserve"> (Canceled due to COVID19)</w:t>
      </w:r>
    </w:p>
    <w:bookmarkEnd w:id="26"/>
    <w:p w14:paraId="60281D66" w14:textId="293D99B8" w:rsidR="00BE0506" w:rsidRPr="006802B9" w:rsidRDefault="001F438A" w:rsidP="001641AF">
      <w:pPr>
        <w:tabs>
          <w:tab w:val="left" w:pos="360"/>
          <w:tab w:val="left" w:pos="6660"/>
          <w:tab w:val="left" w:pos="7344"/>
        </w:tabs>
        <w:ind w:left="360" w:hanging="360"/>
        <w:rPr>
          <w:rFonts w:ascii="Arial" w:hAnsi="Arial" w:cs="Arial"/>
        </w:rPr>
      </w:pPr>
      <w:r w:rsidRPr="006802B9">
        <w:rPr>
          <w:rFonts w:ascii="Arial" w:eastAsia="Arial" w:hAnsi="Arial" w:cs="Arial"/>
        </w:rPr>
        <w:t xml:space="preserve">“Advanced Age, </w:t>
      </w:r>
      <w:r w:rsidR="004B70EA" w:rsidRPr="006802B9">
        <w:rPr>
          <w:rFonts w:ascii="Arial" w:eastAsia="Arial" w:hAnsi="Arial" w:cs="Arial"/>
        </w:rPr>
        <w:t xml:space="preserve">Traumatic Injury </w:t>
      </w:r>
      <w:r w:rsidRPr="006802B9">
        <w:rPr>
          <w:rFonts w:ascii="Arial" w:eastAsia="Arial" w:hAnsi="Arial" w:cs="Arial"/>
        </w:rPr>
        <w:t>and the Gut - Lung Axis”</w:t>
      </w:r>
      <w:r w:rsidR="001641AF" w:rsidRPr="006802B9">
        <w:rPr>
          <w:rFonts w:ascii="Arial" w:eastAsia="Arial" w:hAnsi="Arial" w:cs="Arial"/>
        </w:rPr>
        <w:t xml:space="preserve">. </w:t>
      </w:r>
      <w:r w:rsidR="001641AF" w:rsidRPr="006802B9">
        <w:rPr>
          <w:rFonts w:ascii="Arial" w:hAnsi="Arial" w:cs="Arial"/>
        </w:rPr>
        <w:t xml:space="preserve">Research in Progress, </w:t>
      </w:r>
      <w:r w:rsidR="00EB6BCB" w:rsidRPr="006802B9">
        <w:rPr>
          <w:rFonts w:ascii="Arial" w:hAnsi="Arial" w:cs="Arial"/>
        </w:rPr>
        <w:t>Pulmonary Sciences and Critical Care Medicin</w:t>
      </w:r>
      <w:r w:rsidR="001641AF" w:rsidRPr="006802B9">
        <w:rPr>
          <w:rFonts w:ascii="Arial" w:hAnsi="Arial" w:cs="Arial"/>
        </w:rPr>
        <w:t>e, Nation</w:t>
      </w:r>
      <w:r w:rsidR="00DE10D0" w:rsidRPr="006802B9">
        <w:rPr>
          <w:rFonts w:ascii="Arial" w:hAnsi="Arial" w:cs="Arial"/>
        </w:rPr>
        <w:t xml:space="preserve">al Jewish Health, </w:t>
      </w:r>
      <w:r w:rsidR="00131C39" w:rsidRPr="006802B9">
        <w:rPr>
          <w:rFonts w:ascii="Arial" w:hAnsi="Arial" w:cs="Arial"/>
        </w:rPr>
        <w:t xml:space="preserve">February 2021. </w:t>
      </w:r>
    </w:p>
    <w:p w14:paraId="3B3F02E2" w14:textId="7A8F8F27" w:rsidR="00AB09BB" w:rsidRPr="006802B9" w:rsidRDefault="00AB09BB" w:rsidP="001641AF">
      <w:pPr>
        <w:tabs>
          <w:tab w:val="left" w:pos="360"/>
          <w:tab w:val="left" w:pos="6660"/>
          <w:tab w:val="left" w:pos="7344"/>
        </w:tabs>
        <w:ind w:left="360" w:hanging="360"/>
        <w:rPr>
          <w:rFonts w:ascii="Arial" w:hAnsi="Arial" w:cs="Arial"/>
        </w:rPr>
      </w:pPr>
      <w:r w:rsidRPr="006802B9">
        <w:rPr>
          <w:rFonts w:ascii="Arial" w:hAnsi="Arial" w:cs="Arial"/>
        </w:rPr>
        <w:t>“Alcohol intoxication and burn trauma: The gut-liver-lung axis.</w:t>
      </w:r>
      <w:r w:rsidR="00AA5E05" w:rsidRPr="006802B9">
        <w:rPr>
          <w:rFonts w:ascii="Arial" w:hAnsi="Arial" w:cs="Arial"/>
        </w:rPr>
        <w:t>” VA Research Seminar Series.</w:t>
      </w:r>
      <w:r w:rsidRPr="006802B9">
        <w:rPr>
          <w:rFonts w:ascii="Arial" w:hAnsi="Arial" w:cs="Arial"/>
        </w:rPr>
        <w:t xml:space="preserve"> Rocky Mountain VA Medical Center, April 2021</w:t>
      </w:r>
    </w:p>
    <w:p w14:paraId="0FF1FAC3" w14:textId="7C280203" w:rsidR="00571D42" w:rsidRPr="006802B9" w:rsidRDefault="00621E3C" w:rsidP="00571D42">
      <w:pPr>
        <w:tabs>
          <w:tab w:val="left" w:pos="360"/>
          <w:tab w:val="left" w:pos="6660"/>
          <w:tab w:val="left" w:pos="7344"/>
        </w:tabs>
        <w:ind w:left="360" w:hanging="360"/>
        <w:rPr>
          <w:rFonts w:ascii="Arial" w:hAnsi="Arial" w:cs="Arial"/>
          <w:color w:val="201F1E"/>
        </w:rPr>
      </w:pPr>
      <w:r w:rsidRPr="006802B9">
        <w:rPr>
          <w:rFonts w:ascii="Arial" w:hAnsi="Arial" w:cs="Arial"/>
        </w:rPr>
        <w:t xml:space="preserve">“Factors that modulate the systemic response to burn injury in the aged” Keynote session on </w:t>
      </w:r>
      <w:r w:rsidRPr="006802B9">
        <w:rPr>
          <w:rFonts w:ascii="Arial" w:hAnsi="Arial" w:cs="Arial"/>
          <w:color w:val="201F1E"/>
        </w:rPr>
        <w:t xml:space="preserve">the effects of aging and environment on the skin barrier. </w:t>
      </w:r>
      <w:r w:rsidRPr="006802B9">
        <w:rPr>
          <w:rFonts w:ascii="Arial" w:hAnsi="Arial" w:cs="Arial"/>
        </w:rPr>
        <w:t>Gordon Resea</w:t>
      </w:r>
      <w:r w:rsidR="00280F6E" w:rsidRPr="006802B9">
        <w:rPr>
          <w:rFonts w:ascii="Arial" w:hAnsi="Arial" w:cs="Arial"/>
        </w:rPr>
        <w:t>r</w:t>
      </w:r>
      <w:r w:rsidRPr="006802B9">
        <w:rPr>
          <w:rFonts w:ascii="Arial" w:hAnsi="Arial" w:cs="Arial"/>
        </w:rPr>
        <w:t xml:space="preserve">ch Conference, Barrier Function of Mammalian Skin, </w:t>
      </w:r>
      <w:r w:rsidRPr="006802B9">
        <w:rPr>
          <w:rFonts w:ascii="Arial" w:hAnsi="Arial" w:cs="Arial"/>
          <w:color w:val="201F1E"/>
        </w:rPr>
        <w:t>Waterville</w:t>
      </w:r>
      <w:r w:rsidR="003222CA" w:rsidRPr="006802B9">
        <w:rPr>
          <w:rFonts w:ascii="Arial" w:hAnsi="Arial" w:cs="Arial"/>
          <w:color w:val="201F1E"/>
        </w:rPr>
        <w:t xml:space="preserve"> Valley Resort, NH, August 2021 (Canceled due to COVID19)</w:t>
      </w:r>
    </w:p>
    <w:p w14:paraId="17F5DEA5" w14:textId="15608625" w:rsidR="00571D42" w:rsidRPr="006802B9" w:rsidRDefault="00571D42" w:rsidP="00621E3C">
      <w:pPr>
        <w:tabs>
          <w:tab w:val="left" w:pos="360"/>
          <w:tab w:val="left" w:pos="6660"/>
          <w:tab w:val="left" w:pos="7344"/>
        </w:tabs>
        <w:ind w:left="360" w:hanging="360"/>
        <w:rPr>
          <w:rFonts w:ascii="Arial" w:hAnsi="Arial" w:cs="Arial"/>
          <w:color w:val="201F1E"/>
        </w:rPr>
      </w:pPr>
      <w:r w:rsidRPr="006802B9">
        <w:rPr>
          <w:rFonts w:ascii="Arial" w:hAnsi="Arial" w:cs="Arial"/>
        </w:rPr>
        <w:t xml:space="preserve">“Best practices for job </w:t>
      </w:r>
      <w:proofErr w:type="gramStart"/>
      <w:r w:rsidRPr="006802B9">
        <w:rPr>
          <w:rFonts w:ascii="Arial" w:hAnsi="Arial" w:cs="Arial"/>
        </w:rPr>
        <w:t>talks</w:t>
      </w:r>
      <w:proofErr w:type="gramEnd"/>
      <w:r w:rsidRPr="006802B9">
        <w:rPr>
          <w:rFonts w:ascii="Arial" w:hAnsi="Arial" w:cs="Arial"/>
        </w:rPr>
        <w:t xml:space="preserve"> in academia: How to communicate your scientific value and future goals effectively.” Society for Leukocyte Biology, Committee for Members in Transition and Training Symposium for SCHOOL (Career Development and </w:t>
      </w:r>
      <w:r w:rsidRPr="006802B9">
        <w:rPr>
          <w:rFonts w:ascii="Arial" w:hAnsi="Arial" w:cs="Arial"/>
          <w:u w:val="single"/>
        </w:rPr>
        <w:t>H</w:t>
      </w:r>
      <w:r w:rsidRPr="006802B9">
        <w:rPr>
          <w:rFonts w:ascii="Arial" w:hAnsi="Arial" w:cs="Arial"/>
        </w:rPr>
        <w:t>ands-</w:t>
      </w:r>
      <w:r w:rsidRPr="006802B9">
        <w:rPr>
          <w:rFonts w:ascii="Arial" w:hAnsi="Arial" w:cs="Arial"/>
          <w:u w:val="single"/>
        </w:rPr>
        <w:t>O</w:t>
      </w:r>
      <w:r w:rsidRPr="006802B9">
        <w:rPr>
          <w:rFonts w:ascii="Arial" w:hAnsi="Arial" w:cs="Arial"/>
        </w:rPr>
        <w:t xml:space="preserve">n </w:t>
      </w:r>
      <w:r w:rsidRPr="006802B9">
        <w:rPr>
          <w:rFonts w:ascii="Arial" w:hAnsi="Arial" w:cs="Arial"/>
          <w:u w:val="single"/>
        </w:rPr>
        <w:t>O</w:t>
      </w:r>
      <w:r w:rsidRPr="006802B9">
        <w:rPr>
          <w:rFonts w:ascii="Arial" w:hAnsi="Arial" w:cs="Arial"/>
        </w:rPr>
        <w:t xml:space="preserve">pportunity to </w:t>
      </w:r>
      <w:r w:rsidRPr="006802B9">
        <w:rPr>
          <w:rFonts w:ascii="Arial" w:hAnsi="Arial" w:cs="Arial"/>
          <w:u w:val="single"/>
        </w:rPr>
        <w:t>L</w:t>
      </w:r>
      <w:r w:rsidRPr="006802B9">
        <w:rPr>
          <w:rFonts w:ascii="Arial" w:hAnsi="Arial" w:cs="Arial"/>
        </w:rPr>
        <w:t xml:space="preserve">earn), </w:t>
      </w:r>
      <w:r w:rsidR="00FB5D34" w:rsidRPr="006802B9">
        <w:rPr>
          <w:rFonts w:ascii="Arial" w:hAnsi="Arial" w:cs="Arial"/>
        </w:rPr>
        <w:t>June</w:t>
      </w:r>
      <w:r w:rsidRPr="006802B9">
        <w:rPr>
          <w:rFonts w:ascii="Arial" w:hAnsi="Arial" w:cs="Arial"/>
          <w:color w:val="201F1E"/>
        </w:rPr>
        <w:t xml:space="preserve"> 2021</w:t>
      </w:r>
      <w:r w:rsidR="004E6E0C" w:rsidRPr="006802B9">
        <w:rPr>
          <w:rFonts w:ascii="Arial" w:hAnsi="Arial" w:cs="Arial"/>
          <w:color w:val="201F1E"/>
        </w:rPr>
        <w:t xml:space="preserve"> </w:t>
      </w:r>
    </w:p>
    <w:p w14:paraId="3CD9EA51" w14:textId="123E3430" w:rsidR="00AA68B8" w:rsidRPr="006802B9" w:rsidRDefault="00AB5760" w:rsidP="00AA68B8">
      <w:pPr>
        <w:tabs>
          <w:tab w:val="left" w:pos="360"/>
          <w:tab w:val="left" w:pos="6660"/>
          <w:tab w:val="left" w:pos="7344"/>
        </w:tabs>
        <w:ind w:left="360" w:hanging="360"/>
        <w:rPr>
          <w:rFonts w:ascii="Arial" w:hAnsi="Arial" w:cs="Arial"/>
        </w:rPr>
      </w:pPr>
      <w:r w:rsidRPr="006802B9">
        <w:rPr>
          <w:rFonts w:ascii="Arial" w:hAnsi="Arial" w:cs="Arial"/>
        </w:rPr>
        <w:t>“</w:t>
      </w:r>
      <w:r w:rsidR="00A832F3" w:rsidRPr="006802B9">
        <w:rPr>
          <w:rFonts w:ascii="Arial" w:hAnsi="Arial" w:cs="Arial"/>
        </w:rPr>
        <w:t xml:space="preserve">Burns are more than skin deep: </w:t>
      </w:r>
      <w:r w:rsidRPr="006802B9">
        <w:rPr>
          <w:rFonts w:ascii="Arial" w:hAnsi="Arial" w:cs="Arial"/>
        </w:rPr>
        <w:t xml:space="preserve">Aging, </w:t>
      </w:r>
      <w:r w:rsidR="00A832F3" w:rsidRPr="006802B9">
        <w:rPr>
          <w:rFonts w:ascii="Arial" w:hAnsi="Arial" w:cs="Arial"/>
        </w:rPr>
        <w:t>inflammation</w:t>
      </w:r>
      <w:r w:rsidRPr="006802B9">
        <w:rPr>
          <w:rFonts w:ascii="Arial" w:hAnsi="Arial" w:cs="Arial"/>
        </w:rPr>
        <w:t xml:space="preserve">, and the gut </w:t>
      </w:r>
      <w:r w:rsidR="00761916" w:rsidRPr="006802B9">
        <w:rPr>
          <w:rFonts w:ascii="Arial" w:hAnsi="Arial" w:cs="Arial"/>
        </w:rPr>
        <w:t>-</w:t>
      </w:r>
      <w:r w:rsidRPr="006802B9">
        <w:rPr>
          <w:rFonts w:ascii="Arial" w:hAnsi="Arial" w:cs="Arial"/>
        </w:rPr>
        <w:t xml:space="preserve"> lung axis</w:t>
      </w:r>
      <w:r w:rsidR="004E6E0C" w:rsidRPr="006802B9">
        <w:rPr>
          <w:rFonts w:ascii="Arial" w:hAnsi="Arial" w:cs="Arial"/>
        </w:rPr>
        <w:t>.</w:t>
      </w:r>
      <w:r w:rsidRPr="006802B9">
        <w:rPr>
          <w:rFonts w:ascii="Arial" w:hAnsi="Arial" w:cs="Arial"/>
        </w:rPr>
        <w:t>”</w:t>
      </w:r>
      <w:r w:rsidR="004E6E0C" w:rsidRPr="006802B9">
        <w:rPr>
          <w:rFonts w:ascii="Arial" w:hAnsi="Arial" w:cs="Arial"/>
        </w:rPr>
        <w:t xml:space="preserve"> Graduate Program in Molecular Biology, University of Colorado Anschutz Medical Campus, September 2021</w:t>
      </w:r>
    </w:p>
    <w:p w14:paraId="5EA32D00" w14:textId="3803893D" w:rsidR="00AA68B8" w:rsidRPr="006802B9" w:rsidRDefault="00AA68B8" w:rsidP="00AA68B8">
      <w:pPr>
        <w:tabs>
          <w:tab w:val="left" w:pos="360"/>
          <w:tab w:val="left" w:pos="6660"/>
          <w:tab w:val="left" w:pos="7344"/>
        </w:tabs>
        <w:ind w:left="360" w:hanging="360"/>
        <w:rPr>
          <w:rFonts w:ascii="Arial" w:hAnsi="Arial" w:cs="Arial"/>
        </w:rPr>
      </w:pPr>
      <w:r w:rsidRPr="006802B9">
        <w:rPr>
          <w:rFonts w:ascii="Arial" w:hAnsi="Arial" w:cs="Arial"/>
        </w:rPr>
        <w:t>“Post-review and beyond: what happens next” Grant Review and Writing Workshop for Physician Scientists, Speaker, panelist and discussant. Society for Black American Surgeons</w:t>
      </w:r>
      <w:r w:rsidR="007742F8" w:rsidRPr="006802B9">
        <w:rPr>
          <w:rFonts w:ascii="Arial" w:hAnsi="Arial" w:cs="Arial"/>
        </w:rPr>
        <w:t xml:space="preserve"> (SBAS)</w:t>
      </w:r>
      <w:r w:rsidRPr="006802B9">
        <w:rPr>
          <w:rFonts w:ascii="Arial" w:hAnsi="Arial" w:cs="Arial"/>
        </w:rPr>
        <w:t>, September 2021 (Virtual because of COVID)</w:t>
      </w:r>
    </w:p>
    <w:p w14:paraId="2BC23057" w14:textId="70FA4324" w:rsidR="006A61B6" w:rsidRPr="006802B9" w:rsidRDefault="00DE10D0" w:rsidP="006A61B6">
      <w:pPr>
        <w:tabs>
          <w:tab w:val="left" w:pos="360"/>
          <w:tab w:val="left" w:pos="6660"/>
          <w:tab w:val="left" w:pos="7344"/>
        </w:tabs>
        <w:ind w:left="360" w:hanging="360"/>
        <w:rPr>
          <w:rFonts w:ascii="Arial" w:hAnsi="Arial" w:cs="Arial"/>
        </w:rPr>
      </w:pPr>
      <w:r w:rsidRPr="006802B9">
        <w:rPr>
          <w:rFonts w:ascii="Arial" w:hAnsi="Arial" w:cs="Arial"/>
        </w:rPr>
        <w:t xml:space="preserve">“Burns are more than skin deep: </w:t>
      </w:r>
      <w:r w:rsidR="00732B73" w:rsidRPr="006802B9">
        <w:rPr>
          <w:rFonts w:ascii="Arial" w:hAnsi="Arial" w:cs="Arial"/>
        </w:rPr>
        <w:t xml:space="preserve">Systemic inflammation after </w:t>
      </w:r>
      <w:r w:rsidRPr="006802B9">
        <w:rPr>
          <w:rFonts w:ascii="Arial" w:hAnsi="Arial" w:cs="Arial"/>
        </w:rPr>
        <w:t>injury in the aged involv</w:t>
      </w:r>
      <w:r w:rsidR="00732B73" w:rsidRPr="006802B9">
        <w:rPr>
          <w:rFonts w:ascii="Arial" w:hAnsi="Arial" w:cs="Arial"/>
        </w:rPr>
        <w:t>es</w:t>
      </w:r>
      <w:r w:rsidRPr="006802B9">
        <w:rPr>
          <w:rFonts w:ascii="Arial" w:hAnsi="Arial" w:cs="Arial"/>
        </w:rPr>
        <w:t xml:space="preserve"> the gut-lung axis.” Founder’s Basic Science Lecture, 51</w:t>
      </w:r>
      <w:r w:rsidRPr="006802B9">
        <w:rPr>
          <w:rFonts w:ascii="Arial" w:hAnsi="Arial" w:cs="Arial"/>
          <w:vertAlign w:val="superscript"/>
        </w:rPr>
        <w:t>st</w:t>
      </w:r>
      <w:r w:rsidRPr="006802B9">
        <w:rPr>
          <w:rFonts w:ascii="Arial" w:hAnsi="Arial" w:cs="Arial"/>
        </w:rPr>
        <w:t xml:space="preserve"> Annual Meeting of the Western Trauma Associat</w:t>
      </w:r>
      <w:r w:rsidR="00D90AB2" w:rsidRPr="006802B9">
        <w:rPr>
          <w:rFonts w:ascii="Arial" w:hAnsi="Arial" w:cs="Arial"/>
        </w:rPr>
        <w:t xml:space="preserve">ion, Big Sky, MT, </w:t>
      </w:r>
      <w:r w:rsidR="00936FB0" w:rsidRPr="006802B9">
        <w:rPr>
          <w:rFonts w:ascii="Arial" w:hAnsi="Arial" w:cs="Arial"/>
        </w:rPr>
        <w:t>February</w:t>
      </w:r>
      <w:r w:rsidR="00D90AB2" w:rsidRPr="006802B9">
        <w:rPr>
          <w:rFonts w:ascii="Arial" w:hAnsi="Arial" w:cs="Arial"/>
        </w:rPr>
        <w:t xml:space="preserve"> 2022</w:t>
      </w:r>
    </w:p>
    <w:p w14:paraId="59D7AFEB" w14:textId="389E459F" w:rsidR="000A0C0F" w:rsidRPr="006802B9" w:rsidRDefault="006A61B6" w:rsidP="000A0C0F">
      <w:pPr>
        <w:tabs>
          <w:tab w:val="left" w:pos="360"/>
          <w:tab w:val="left" w:pos="6660"/>
          <w:tab w:val="left" w:pos="7344"/>
        </w:tabs>
        <w:ind w:left="360" w:hanging="360"/>
        <w:rPr>
          <w:rFonts w:ascii="Arial" w:hAnsi="Arial" w:cs="Arial"/>
        </w:rPr>
      </w:pPr>
      <w:r w:rsidRPr="006802B9">
        <w:rPr>
          <w:rFonts w:ascii="Arial" w:hAnsi="Arial" w:cs="Arial"/>
        </w:rPr>
        <w:t>“</w:t>
      </w:r>
      <w:r w:rsidR="000303AD" w:rsidRPr="006802B9">
        <w:rPr>
          <w:rFonts w:ascii="Arial" w:hAnsi="Arial" w:cs="Arial"/>
          <w:color w:val="000000" w:themeColor="text1"/>
        </w:rPr>
        <w:t xml:space="preserve">Novel model of aging and alcohol: The gut-lung axis, </w:t>
      </w:r>
      <w:r w:rsidRPr="006802B9">
        <w:rPr>
          <w:rFonts w:ascii="Arial" w:hAnsi="Arial" w:cs="Arial"/>
        </w:rPr>
        <w:t xml:space="preserve">Aging and lung inflammation.” Summer Conference - </w:t>
      </w:r>
      <w:r w:rsidRPr="006802B9">
        <w:rPr>
          <w:rFonts w:ascii="Arial" w:hAnsi="Arial" w:cs="Arial"/>
          <w:bdr w:val="none" w:sz="0" w:space="0" w:color="auto" w:frame="1"/>
        </w:rPr>
        <w:t xml:space="preserve">From bench to breathing: The Ins and Outs of the Lungs – Cell science to saturations across the world. </w:t>
      </w:r>
      <w:r w:rsidR="00B609E8" w:rsidRPr="006802B9">
        <w:rPr>
          <w:rFonts w:ascii="Arial" w:hAnsi="Arial" w:cs="Arial"/>
        </w:rPr>
        <w:t>British Association for Lung Research</w:t>
      </w:r>
      <w:r w:rsidRPr="006802B9">
        <w:rPr>
          <w:rFonts w:ascii="Arial" w:hAnsi="Arial" w:cs="Arial"/>
        </w:rPr>
        <w:t>, Liverpool, England,</w:t>
      </w:r>
      <w:r w:rsidR="00B609E8" w:rsidRPr="006802B9">
        <w:rPr>
          <w:rFonts w:ascii="Arial" w:hAnsi="Arial" w:cs="Arial"/>
        </w:rPr>
        <w:t xml:space="preserve"> September 2022</w:t>
      </w:r>
    </w:p>
    <w:p w14:paraId="0EE9B43F" w14:textId="0F82EC33" w:rsidR="00AD5F54" w:rsidRPr="006802B9" w:rsidRDefault="00AD5F54" w:rsidP="000A0C0F">
      <w:pPr>
        <w:tabs>
          <w:tab w:val="left" w:pos="360"/>
          <w:tab w:val="left" w:pos="6660"/>
          <w:tab w:val="left" w:pos="7344"/>
        </w:tabs>
        <w:ind w:left="360" w:hanging="360"/>
        <w:rPr>
          <w:rFonts w:ascii="Arial" w:hAnsi="Arial" w:cs="Arial"/>
        </w:rPr>
      </w:pPr>
      <w:r w:rsidRPr="006802B9">
        <w:rPr>
          <w:rFonts w:ascii="Arial" w:hAnsi="Arial" w:cs="Arial"/>
        </w:rPr>
        <w:t>“</w:t>
      </w:r>
      <w:r w:rsidR="009F3C20" w:rsidRPr="006802B9">
        <w:rPr>
          <w:rFonts w:ascii="Arial" w:hAnsi="Arial" w:cs="Arial"/>
        </w:rPr>
        <w:t>Burns are more than skin deep: Aging, inflammation and the gut-lung axis</w:t>
      </w:r>
      <w:r w:rsidRPr="006802B9">
        <w:rPr>
          <w:rFonts w:ascii="Arial" w:hAnsi="Arial" w:cs="Arial"/>
        </w:rPr>
        <w:t>.”</w:t>
      </w:r>
      <w:r w:rsidRPr="006802B9">
        <w:rPr>
          <w:rFonts w:ascii="Arial" w:hAnsi="Arial" w:cs="Arial"/>
          <w:bCs/>
        </w:rPr>
        <w:t xml:space="preserve"> </w:t>
      </w:r>
      <w:r w:rsidR="003C733D" w:rsidRPr="006802B9">
        <w:rPr>
          <w:rFonts w:ascii="Arial" w:hAnsi="Arial" w:cs="Arial"/>
          <w:bCs/>
        </w:rPr>
        <w:t xml:space="preserve">Department of </w:t>
      </w:r>
      <w:r w:rsidR="00A34175" w:rsidRPr="006802B9">
        <w:rPr>
          <w:rFonts w:ascii="Arial" w:hAnsi="Arial" w:cs="Arial"/>
          <w:bCs/>
        </w:rPr>
        <w:t xml:space="preserve">Emergency </w:t>
      </w:r>
      <w:r w:rsidR="003C733D" w:rsidRPr="006802B9">
        <w:rPr>
          <w:rFonts w:ascii="Arial" w:hAnsi="Arial" w:cs="Arial"/>
          <w:bCs/>
        </w:rPr>
        <w:t>Medicine</w:t>
      </w:r>
      <w:r w:rsidR="00A34175" w:rsidRPr="006802B9">
        <w:rPr>
          <w:rFonts w:ascii="Arial" w:hAnsi="Arial" w:cs="Arial"/>
          <w:bCs/>
        </w:rPr>
        <w:t xml:space="preserve">, </w:t>
      </w:r>
      <w:r w:rsidRPr="006802B9">
        <w:rPr>
          <w:rFonts w:ascii="Arial" w:hAnsi="Arial" w:cs="Arial"/>
        </w:rPr>
        <w:t>University of Vermont, Larner College of Medicine, Burlington, VT, October 2022</w:t>
      </w:r>
    </w:p>
    <w:p w14:paraId="2CAC0E16" w14:textId="2ECFECF1" w:rsidR="002C24BD" w:rsidRPr="006802B9" w:rsidRDefault="002C24BD" w:rsidP="000A0C0F">
      <w:pPr>
        <w:tabs>
          <w:tab w:val="left" w:pos="360"/>
          <w:tab w:val="left" w:pos="6660"/>
          <w:tab w:val="left" w:pos="7344"/>
        </w:tabs>
        <w:ind w:left="360" w:hanging="360"/>
        <w:rPr>
          <w:rFonts w:ascii="Arial" w:hAnsi="Arial" w:cs="Arial"/>
        </w:rPr>
      </w:pPr>
      <w:r w:rsidRPr="006802B9">
        <w:rPr>
          <w:rFonts w:ascii="Arial" w:hAnsi="Arial" w:cs="Arial"/>
        </w:rPr>
        <w:t xml:space="preserve">“The Shock Society.” </w:t>
      </w:r>
      <w:r w:rsidR="00C7740A" w:rsidRPr="006802B9">
        <w:rPr>
          <w:rFonts w:ascii="Arial" w:hAnsi="Arial" w:cs="Arial"/>
        </w:rPr>
        <w:t>Meeting of the Board of Directors of the Federation</w:t>
      </w:r>
      <w:r w:rsidR="00C324EA" w:rsidRPr="006802B9">
        <w:rPr>
          <w:rFonts w:ascii="Arial" w:hAnsi="Arial" w:cs="Arial"/>
        </w:rPr>
        <w:t xml:space="preserve"> of American Societies for Experimental Biology</w:t>
      </w:r>
      <w:r w:rsidR="00C7740A" w:rsidRPr="006802B9">
        <w:rPr>
          <w:rFonts w:ascii="Arial" w:hAnsi="Arial" w:cs="Arial"/>
        </w:rPr>
        <w:t xml:space="preserve"> (FASEB)</w:t>
      </w:r>
      <w:r w:rsidR="00C324EA" w:rsidRPr="006802B9">
        <w:rPr>
          <w:rFonts w:ascii="Arial" w:hAnsi="Arial" w:cs="Arial"/>
        </w:rPr>
        <w:t>.</w:t>
      </w:r>
      <w:r w:rsidR="00C7740A" w:rsidRPr="006802B9">
        <w:rPr>
          <w:rFonts w:ascii="Arial" w:hAnsi="Arial" w:cs="Arial"/>
        </w:rPr>
        <w:t xml:space="preserve"> </w:t>
      </w:r>
      <w:r w:rsidRPr="006802B9">
        <w:rPr>
          <w:rFonts w:ascii="Arial" w:hAnsi="Arial" w:cs="Arial"/>
        </w:rPr>
        <w:t>Rockville, MD, December 2022</w:t>
      </w:r>
    </w:p>
    <w:p w14:paraId="5B2A17BF" w14:textId="6409FAF2" w:rsidR="00E6640A" w:rsidRPr="006802B9" w:rsidRDefault="00EE421E" w:rsidP="003914BF">
      <w:pPr>
        <w:tabs>
          <w:tab w:val="left" w:pos="360"/>
          <w:tab w:val="left" w:pos="6660"/>
          <w:tab w:val="left" w:pos="7344"/>
        </w:tabs>
        <w:ind w:left="360" w:hanging="360"/>
        <w:rPr>
          <w:rFonts w:ascii="Arial" w:hAnsi="Arial" w:cs="Arial"/>
        </w:rPr>
      </w:pPr>
      <w:r w:rsidRPr="006802B9">
        <w:rPr>
          <w:rFonts w:ascii="Arial" w:hAnsi="Arial" w:cs="Arial"/>
        </w:rPr>
        <w:t>“</w:t>
      </w:r>
      <w:proofErr w:type="spellStart"/>
      <w:r w:rsidR="00D254C5" w:rsidRPr="006802B9">
        <w:rPr>
          <w:rFonts w:ascii="Arial" w:hAnsi="Arial" w:cs="Arial"/>
        </w:rPr>
        <w:t>Inflamm</w:t>
      </w:r>
      <w:proofErr w:type="spellEnd"/>
      <w:r w:rsidR="00D254C5" w:rsidRPr="006802B9">
        <w:rPr>
          <w:rFonts w:ascii="Arial" w:hAnsi="Arial" w:cs="Arial"/>
        </w:rPr>
        <w:t xml:space="preserve">-aging and the gut </w:t>
      </w:r>
      <w:r w:rsidR="00BF60FC" w:rsidRPr="006802B9">
        <w:rPr>
          <w:rFonts w:ascii="Arial" w:hAnsi="Arial" w:cs="Arial"/>
        </w:rPr>
        <w:t xml:space="preserve">- </w:t>
      </w:r>
      <w:r w:rsidR="00D254C5" w:rsidRPr="006802B9">
        <w:rPr>
          <w:rFonts w:ascii="Arial" w:hAnsi="Arial" w:cs="Arial"/>
        </w:rPr>
        <w:t xml:space="preserve">lung axis after burn trauma” </w:t>
      </w:r>
      <w:r w:rsidR="003C733D" w:rsidRPr="006802B9">
        <w:rPr>
          <w:rFonts w:ascii="Arial" w:hAnsi="Arial" w:cs="Arial"/>
        </w:rPr>
        <w:t>Department of Anesthesiology, University of Colorado</w:t>
      </w:r>
      <w:r w:rsidR="00C7214B" w:rsidRPr="006802B9">
        <w:rPr>
          <w:rFonts w:ascii="Arial" w:hAnsi="Arial" w:cs="Arial"/>
        </w:rPr>
        <w:t>, A</w:t>
      </w:r>
      <w:r w:rsidR="00BD5345" w:rsidRPr="006802B9">
        <w:rPr>
          <w:rFonts w:ascii="Arial" w:hAnsi="Arial" w:cs="Arial"/>
        </w:rPr>
        <w:t>urora, CO, January 2023</w:t>
      </w:r>
    </w:p>
    <w:p w14:paraId="49B210B8" w14:textId="0E03AC89" w:rsidR="00BA504D" w:rsidRPr="006802B9" w:rsidRDefault="00761916" w:rsidP="00BA504D">
      <w:pPr>
        <w:tabs>
          <w:tab w:val="left" w:pos="360"/>
          <w:tab w:val="left" w:pos="6660"/>
          <w:tab w:val="left" w:pos="7344"/>
        </w:tabs>
        <w:ind w:left="360" w:hanging="360"/>
        <w:rPr>
          <w:rFonts w:ascii="Arial" w:hAnsi="Arial" w:cs="Arial"/>
        </w:rPr>
      </w:pPr>
      <w:r w:rsidRPr="006802B9">
        <w:rPr>
          <w:rFonts w:ascii="Arial" w:hAnsi="Arial" w:cs="Arial"/>
        </w:rPr>
        <w:t>“Burns are more than skin deep</w:t>
      </w:r>
      <w:r w:rsidR="00220AEF" w:rsidRPr="006802B9">
        <w:rPr>
          <w:rFonts w:ascii="Arial" w:hAnsi="Arial" w:cs="Arial"/>
        </w:rPr>
        <w:t>: H</w:t>
      </w:r>
      <w:r w:rsidR="00570F16" w:rsidRPr="006802B9">
        <w:rPr>
          <w:rFonts w:ascii="Arial" w:hAnsi="Arial" w:cs="Arial"/>
        </w:rPr>
        <w:t xml:space="preserve">ow </w:t>
      </w:r>
      <w:proofErr w:type="spellStart"/>
      <w:r w:rsidR="00570F16" w:rsidRPr="006802B9">
        <w:rPr>
          <w:rFonts w:ascii="Arial" w:hAnsi="Arial" w:cs="Arial"/>
        </w:rPr>
        <w:t>inflamm</w:t>
      </w:r>
      <w:proofErr w:type="spellEnd"/>
      <w:r w:rsidR="00570F16" w:rsidRPr="006802B9">
        <w:rPr>
          <w:rFonts w:ascii="Arial" w:hAnsi="Arial" w:cs="Arial"/>
        </w:rPr>
        <w:t>-aging alters the gut-lung axis</w:t>
      </w:r>
      <w:r w:rsidR="0063367F" w:rsidRPr="006802B9">
        <w:rPr>
          <w:rFonts w:ascii="Arial" w:hAnsi="Arial" w:cs="Arial"/>
        </w:rPr>
        <w:t>.</w:t>
      </w:r>
      <w:r w:rsidRPr="006802B9">
        <w:rPr>
          <w:rFonts w:ascii="Arial" w:hAnsi="Arial" w:cs="Arial"/>
        </w:rPr>
        <w:t xml:space="preserve">” </w:t>
      </w:r>
      <w:r w:rsidR="00E85768" w:rsidRPr="006802B9">
        <w:rPr>
          <w:rFonts w:ascii="Arial" w:hAnsi="Arial" w:cs="Arial"/>
        </w:rPr>
        <w:t>Invite</w:t>
      </w:r>
      <w:r w:rsidR="0063367F" w:rsidRPr="006802B9">
        <w:rPr>
          <w:rFonts w:ascii="Arial" w:hAnsi="Arial" w:cs="Arial"/>
        </w:rPr>
        <w:t>d</w:t>
      </w:r>
      <w:r w:rsidR="00E85768" w:rsidRPr="006802B9">
        <w:rPr>
          <w:rFonts w:ascii="Arial" w:hAnsi="Arial" w:cs="Arial"/>
        </w:rPr>
        <w:t xml:space="preserve"> speaker. </w:t>
      </w:r>
      <w:r w:rsidRPr="006802B9">
        <w:rPr>
          <w:rFonts w:ascii="Arial" w:hAnsi="Arial" w:cs="Arial"/>
        </w:rPr>
        <w:t xml:space="preserve">Gordon Research Conference on Antimicrobial Peptides, </w:t>
      </w:r>
      <w:r w:rsidR="00092FC4" w:rsidRPr="006802B9">
        <w:rPr>
          <w:rFonts w:ascii="Arial" w:hAnsi="Arial" w:cs="Arial"/>
        </w:rPr>
        <w:t xml:space="preserve">Renaissance Tuscany Il Ciocco, Lucca, </w:t>
      </w:r>
      <w:r w:rsidR="00BA504D" w:rsidRPr="006802B9">
        <w:rPr>
          <w:rFonts w:ascii="Arial" w:hAnsi="Arial" w:cs="Arial"/>
        </w:rPr>
        <w:t>I</w:t>
      </w:r>
      <w:r w:rsidR="009F3C20" w:rsidRPr="006802B9">
        <w:rPr>
          <w:rFonts w:ascii="Arial" w:hAnsi="Arial" w:cs="Arial"/>
        </w:rPr>
        <w:t>taly, January 2023</w:t>
      </w:r>
    </w:p>
    <w:p w14:paraId="1A22C977" w14:textId="3833639D" w:rsidR="00BA504D" w:rsidRPr="006802B9" w:rsidRDefault="00BA504D" w:rsidP="00CD38AA">
      <w:pPr>
        <w:tabs>
          <w:tab w:val="left" w:pos="360"/>
          <w:tab w:val="left" w:pos="6660"/>
          <w:tab w:val="left" w:pos="7344"/>
        </w:tabs>
        <w:ind w:left="360" w:hanging="360"/>
        <w:rPr>
          <w:rFonts w:ascii="Arial" w:hAnsi="Arial" w:cs="Arial"/>
        </w:rPr>
      </w:pPr>
      <w:r w:rsidRPr="006802B9">
        <w:rPr>
          <w:rFonts w:ascii="Arial" w:hAnsi="Arial" w:cs="Arial"/>
        </w:rPr>
        <w:t>“</w:t>
      </w:r>
      <w:proofErr w:type="spellStart"/>
      <w:r w:rsidRPr="006802B9">
        <w:rPr>
          <w:rFonts w:ascii="Arial" w:hAnsi="Arial" w:cs="Arial"/>
        </w:rPr>
        <w:t>Inflamm</w:t>
      </w:r>
      <w:proofErr w:type="spellEnd"/>
      <w:r w:rsidRPr="006802B9">
        <w:rPr>
          <w:rFonts w:ascii="Arial" w:hAnsi="Arial" w:cs="Arial"/>
        </w:rPr>
        <w:t xml:space="preserve">-aging and the gut-lung axis after cutaneous burn injury.” Burn Multidisciplinary Seminar Series, </w:t>
      </w:r>
      <w:r w:rsidR="00A47C8F" w:rsidRPr="006802B9">
        <w:rPr>
          <w:rFonts w:ascii="Arial" w:hAnsi="Arial" w:cs="Arial"/>
        </w:rPr>
        <w:t xml:space="preserve">MedStar Washington Hospital Center, Washington, DC. </w:t>
      </w:r>
      <w:r w:rsidRPr="006802B9">
        <w:rPr>
          <w:rFonts w:ascii="Arial" w:hAnsi="Arial" w:cs="Arial"/>
        </w:rPr>
        <w:t xml:space="preserve">March 24, 2023 </w:t>
      </w:r>
    </w:p>
    <w:p w14:paraId="26A31FAD" w14:textId="08A4F3DE" w:rsidR="00CD38AA" w:rsidRPr="006802B9" w:rsidRDefault="00CD38AA" w:rsidP="003914BF">
      <w:pPr>
        <w:tabs>
          <w:tab w:val="left" w:pos="360"/>
          <w:tab w:val="left" w:pos="6660"/>
          <w:tab w:val="left" w:pos="7344"/>
        </w:tabs>
        <w:ind w:left="360" w:hanging="360"/>
        <w:rPr>
          <w:rFonts w:ascii="Arial" w:hAnsi="Arial" w:cs="Arial"/>
        </w:rPr>
      </w:pPr>
      <w:r w:rsidRPr="006802B9">
        <w:rPr>
          <w:rFonts w:ascii="Arial" w:hAnsi="Arial" w:cs="Arial"/>
        </w:rPr>
        <w:lastRenderedPageBreak/>
        <w:t>“</w:t>
      </w:r>
      <w:proofErr w:type="spellStart"/>
      <w:r w:rsidR="00570F16" w:rsidRPr="006802B9">
        <w:rPr>
          <w:rFonts w:ascii="Arial" w:hAnsi="Arial" w:cs="Arial"/>
        </w:rPr>
        <w:t>Inflamm</w:t>
      </w:r>
      <w:proofErr w:type="spellEnd"/>
      <w:r w:rsidR="00570F16" w:rsidRPr="006802B9">
        <w:rPr>
          <w:rFonts w:ascii="Arial" w:hAnsi="Arial" w:cs="Arial"/>
        </w:rPr>
        <w:t>-aging, burn trauma, and the gut- lung axis</w:t>
      </w:r>
      <w:r w:rsidRPr="006802B9">
        <w:rPr>
          <w:rFonts w:ascii="Arial" w:hAnsi="Arial" w:cs="Arial"/>
        </w:rPr>
        <w:t>.” NIA session on Mucosal Immunity, Microbiome and Aging, Annual meeting of the American Association of Immunologists, Washington, DC, May 2023</w:t>
      </w:r>
    </w:p>
    <w:p w14:paraId="707AA7CE" w14:textId="0D2BC473" w:rsidR="002F4F77" w:rsidRPr="006802B9" w:rsidRDefault="002F4F77" w:rsidP="009F3C20">
      <w:pPr>
        <w:tabs>
          <w:tab w:val="left" w:pos="360"/>
          <w:tab w:val="left" w:pos="6660"/>
          <w:tab w:val="left" w:pos="7344"/>
        </w:tabs>
        <w:ind w:left="360" w:hanging="360"/>
        <w:rPr>
          <w:rFonts w:ascii="Arial" w:hAnsi="Arial" w:cs="Arial"/>
          <w:color w:val="201F1E"/>
        </w:rPr>
      </w:pPr>
      <w:r w:rsidRPr="006802B9">
        <w:rPr>
          <w:rFonts w:ascii="Arial" w:hAnsi="Arial" w:cs="Arial"/>
        </w:rPr>
        <w:t>“</w:t>
      </w:r>
      <w:r w:rsidR="00570F16" w:rsidRPr="006802B9">
        <w:rPr>
          <w:rFonts w:ascii="Arial" w:hAnsi="Arial" w:cs="Arial"/>
        </w:rPr>
        <w:t xml:space="preserve">Burns are more than skin deep: </w:t>
      </w:r>
      <w:proofErr w:type="spellStart"/>
      <w:r w:rsidR="00570F16" w:rsidRPr="006802B9">
        <w:rPr>
          <w:rFonts w:ascii="Arial" w:hAnsi="Arial" w:cs="Arial"/>
        </w:rPr>
        <w:t>Inflamm</w:t>
      </w:r>
      <w:proofErr w:type="spellEnd"/>
      <w:r w:rsidR="00570F16" w:rsidRPr="006802B9">
        <w:rPr>
          <w:rFonts w:ascii="Arial" w:hAnsi="Arial" w:cs="Arial"/>
        </w:rPr>
        <w:t>-aging and the gut - lung axis.”</w:t>
      </w:r>
      <w:r w:rsidRPr="006802B9">
        <w:rPr>
          <w:rFonts w:ascii="Arial" w:hAnsi="Arial" w:cs="Arial"/>
        </w:rPr>
        <w:t xml:space="preserve"> </w:t>
      </w:r>
      <w:r w:rsidR="00570F16" w:rsidRPr="006802B9">
        <w:rPr>
          <w:rFonts w:ascii="Arial" w:hAnsi="Arial" w:cs="Arial"/>
        </w:rPr>
        <w:t xml:space="preserve">Keynote </w:t>
      </w:r>
      <w:r w:rsidR="00E85768" w:rsidRPr="006802B9">
        <w:rPr>
          <w:rFonts w:ascii="Arial" w:hAnsi="Arial" w:cs="Arial"/>
        </w:rPr>
        <w:t>speaker in sessio</w:t>
      </w:r>
      <w:r w:rsidRPr="006802B9">
        <w:rPr>
          <w:rFonts w:ascii="Arial" w:hAnsi="Arial" w:cs="Arial"/>
        </w:rPr>
        <w:t xml:space="preserve">n on </w:t>
      </w:r>
      <w:r w:rsidRPr="006802B9">
        <w:rPr>
          <w:rFonts w:ascii="Arial" w:hAnsi="Arial" w:cs="Arial"/>
          <w:color w:val="201F1E"/>
        </w:rPr>
        <w:t xml:space="preserve">the effects of aging and environment on the skin barrier. </w:t>
      </w:r>
      <w:r w:rsidRPr="006802B9">
        <w:rPr>
          <w:rFonts w:ascii="Arial" w:hAnsi="Arial" w:cs="Arial"/>
        </w:rPr>
        <w:t xml:space="preserve">Gordon Research Conference, Barrier Function of Mammalian Skin, </w:t>
      </w:r>
      <w:r w:rsidRPr="006802B9">
        <w:rPr>
          <w:rFonts w:ascii="Arial" w:hAnsi="Arial" w:cs="Arial"/>
          <w:color w:val="201F1E"/>
        </w:rPr>
        <w:t>Waterville Valley Resort, NH, August 2023</w:t>
      </w:r>
    </w:p>
    <w:p w14:paraId="5EAE4FEE" w14:textId="2639FEF3" w:rsidR="00220AEF" w:rsidRPr="005A69F0" w:rsidRDefault="00220AEF" w:rsidP="009F3C20">
      <w:pPr>
        <w:tabs>
          <w:tab w:val="left" w:pos="360"/>
          <w:tab w:val="left" w:pos="6660"/>
          <w:tab w:val="left" w:pos="7344"/>
        </w:tabs>
        <w:ind w:left="360" w:hanging="360"/>
        <w:rPr>
          <w:rFonts w:ascii="Arial" w:hAnsi="Arial" w:cs="Arial"/>
          <w:color w:val="201F1E"/>
        </w:rPr>
      </w:pPr>
      <w:r w:rsidRPr="006802B9">
        <w:rPr>
          <w:rFonts w:ascii="Arial" w:hAnsi="Arial" w:cs="Arial"/>
          <w:color w:val="201F1E"/>
        </w:rPr>
        <w:t>“</w:t>
      </w:r>
      <w:r w:rsidRPr="005A69F0">
        <w:rPr>
          <w:rFonts w:ascii="Arial" w:hAnsi="Arial" w:cs="Arial"/>
          <w:color w:val="201F1E"/>
        </w:rPr>
        <w:t>Aging and the gut-</w:t>
      </w:r>
      <w:r w:rsidR="006367A0" w:rsidRPr="005A69F0">
        <w:rPr>
          <w:rFonts w:ascii="Arial" w:hAnsi="Arial" w:cs="Arial"/>
          <w:color w:val="201F1E"/>
        </w:rPr>
        <w:t>lung axis</w:t>
      </w:r>
      <w:r w:rsidR="000609D9" w:rsidRPr="005A69F0">
        <w:rPr>
          <w:rFonts w:ascii="Arial" w:hAnsi="Arial" w:cs="Arial"/>
          <w:color w:val="201F1E"/>
        </w:rPr>
        <w:t xml:space="preserve"> after</w:t>
      </w:r>
      <w:r w:rsidRPr="005A69F0">
        <w:rPr>
          <w:rFonts w:ascii="Arial" w:hAnsi="Arial" w:cs="Arial"/>
          <w:color w:val="201F1E"/>
        </w:rPr>
        <w:t xml:space="preserve"> burn injury.” Keynote speaker, Louisiana Annual </w:t>
      </w:r>
      <w:r w:rsidR="00B06B15">
        <w:rPr>
          <w:rFonts w:ascii="Arial" w:hAnsi="Arial" w:cs="Arial"/>
          <w:color w:val="201F1E"/>
        </w:rPr>
        <w:t xml:space="preserve">Lung </w:t>
      </w:r>
      <w:r w:rsidRPr="005A69F0">
        <w:rPr>
          <w:rFonts w:ascii="Arial" w:hAnsi="Arial" w:cs="Arial"/>
          <w:color w:val="201F1E"/>
        </w:rPr>
        <w:t>Conference, Baton Rouge, LA, September 2023</w:t>
      </w:r>
    </w:p>
    <w:p w14:paraId="3DDFE705" w14:textId="62687513" w:rsidR="005A69F0" w:rsidRPr="005A69F0" w:rsidRDefault="005A69F0" w:rsidP="005A69F0">
      <w:pPr>
        <w:tabs>
          <w:tab w:val="left" w:pos="360"/>
          <w:tab w:val="left" w:pos="6660"/>
          <w:tab w:val="left" w:pos="7344"/>
        </w:tabs>
        <w:ind w:left="360" w:hanging="360"/>
        <w:rPr>
          <w:rFonts w:ascii="Arial" w:hAnsi="Arial" w:cs="Arial"/>
          <w:color w:val="201F1E"/>
        </w:rPr>
      </w:pPr>
      <w:r>
        <w:rPr>
          <w:rFonts w:ascii="Arial" w:hAnsi="Arial" w:cs="Arial"/>
        </w:rPr>
        <w:t>“</w:t>
      </w:r>
      <w:r w:rsidRPr="005A69F0">
        <w:rPr>
          <w:rFonts w:ascii="Arial" w:hAnsi="Arial" w:cs="Arial"/>
        </w:rPr>
        <w:t>NIH 101 and the great review process</w:t>
      </w:r>
      <w:r>
        <w:rPr>
          <w:rFonts w:ascii="Arial" w:hAnsi="Arial" w:cs="Arial"/>
        </w:rPr>
        <w:t>.”</w:t>
      </w:r>
      <w:r>
        <w:rPr>
          <w:rFonts w:ascii="Arial" w:hAnsi="Arial" w:cs="Arial"/>
          <w:color w:val="201F1E"/>
        </w:rPr>
        <w:t xml:space="preserve"> Grant writing workshop. </w:t>
      </w:r>
      <w:r w:rsidRPr="005A69F0">
        <w:rPr>
          <w:rFonts w:ascii="Arial" w:hAnsi="Arial" w:cs="Arial"/>
          <w:color w:val="201F1E"/>
        </w:rPr>
        <w:t>Louisiana State University, Baton Rouge, LA, September 2023</w:t>
      </w:r>
    </w:p>
    <w:p w14:paraId="3C7E2E0E" w14:textId="50F2F028" w:rsidR="00220AEF" w:rsidRPr="006802B9" w:rsidRDefault="00220AEF" w:rsidP="00220AEF">
      <w:pPr>
        <w:tabs>
          <w:tab w:val="left" w:pos="360"/>
          <w:tab w:val="left" w:pos="6660"/>
          <w:tab w:val="left" w:pos="7344"/>
        </w:tabs>
        <w:ind w:left="360" w:hanging="360"/>
        <w:rPr>
          <w:rFonts w:ascii="Arial" w:hAnsi="Arial" w:cs="Arial"/>
        </w:rPr>
      </w:pPr>
      <w:r w:rsidRPr="005A69F0">
        <w:rPr>
          <w:rFonts w:ascii="Arial" w:hAnsi="Arial" w:cs="Arial"/>
          <w:color w:val="201F1E"/>
        </w:rPr>
        <w:t>“</w:t>
      </w:r>
      <w:proofErr w:type="spellStart"/>
      <w:r w:rsidRPr="005A69F0">
        <w:rPr>
          <w:rFonts w:ascii="Arial" w:hAnsi="Arial" w:cs="Arial"/>
          <w:color w:val="201F1E"/>
        </w:rPr>
        <w:t>Inflamm</w:t>
      </w:r>
      <w:proofErr w:type="spellEnd"/>
      <w:r w:rsidRPr="005A69F0">
        <w:rPr>
          <w:rFonts w:ascii="Arial" w:hAnsi="Arial" w:cs="Arial"/>
          <w:color w:val="201F1E"/>
        </w:rPr>
        <w:t xml:space="preserve">-aging and the </w:t>
      </w:r>
      <w:r w:rsidRPr="006802B9">
        <w:rPr>
          <w:rFonts w:ascii="Arial" w:hAnsi="Arial" w:cs="Arial"/>
          <w:color w:val="201F1E"/>
        </w:rPr>
        <w:t xml:space="preserve">multi-organ </w:t>
      </w:r>
      <w:r w:rsidR="008C2B67">
        <w:rPr>
          <w:rFonts w:ascii="Arial" w:hAnsi="Arial" w:cs="Arial"/>
          <w:color w:val="201F1E"/>
        </w:rPr>
        <w:t>responses</w:t>
      </w:r>
      <w:r w:rsidRPr="006802B9">
        <w:rPr>
          <w:rFonts w:ascii="Arial" w:hAnsi="Arial" w:cs="Arial"/>
          <w:color w:val="201F1E"/>
        </w:rPr>
        <w:t xml:space="preserve"> after traumatic injury.” Visiting Profess</w:t>
      </w:r>
      <w:r w:rsidR="00B06B15">
        <w:rPr>
          <w:rFonts w:ascii="Arial" w:hAnsi="Arial" w:cs="Arial"/>
          <w:color w:val="201F1E"/>
        </w:rPr>
        <w:t xml:space="preserve">or, </w:t>
      </w:r>
      <w:r w:rsidR="00402D75">
        <w:rPr>
          <w:rFonts w:ascii="Arial" w:hAnsi="Arial" w:cs="Arial"/>
          <w:color w:val="201F1E"/>
        </w:rPr>
        <w:t xml:space="preserve">Department of Physiology, </w:t>
      </w:r>
      <w:r w:rsidR="00B06B15">
        <w:rPr>
          <w:rFonts w:ascii="Arial" w:hAnsi="Arial" w:cs="Arial"/>
          <w:color w:val="201F1E"/>
        </w:rPr>
        <w:t>Louisiana State University Health Sciences Campus</w:t>
      </w:r>
      <w:r w:rsidRPr="006802B9">
        <w:rPr>
          <w:rFonts w:ascii="Arial" w:hAnsi="Arial" w:cs="Arial"/>
          <w:color w:val="201F1E"/>
        </w:rPr>
        <w:t xml:space="preserve">, </w:t>
      </w:r>
      <w:r w:rsidR="00B06B15">
        <w:rPr>
          <w:rFonts w:ascii="Arial" w:hAnsi="Arial" w:cs="Arial"/>
          <w:color w:val="201F1E"/>
        </w:rPr>
        <w:t>New Orleans</w:t>
      </w:r>
      <w:r w:rsidRPr="006802B9">
        <w:rPr>
          <w:rFonts w:ascii="Arial" w:hAnsi="Arial" w:cs="Arial"/>
          <w:color w:val="201F1E"/>
        </w:rPr>
        <w:t>, LA, September 2023</w:t>
      </w:r>
    </w:p>
    <w:p w14:paraId="03AE7DDA" w14:textId="04608C6A" w:rsidR="00B06B15" w:rsidRPr="005A69F0" w:rsidRDefault="00620D3F" w:rsidP="00B06B15">
      <w:pPr>
        <w:tabs>
          <w:tab w:val="left" w:pos="360"/>
          <w:tab w:val="left" w:pos="6660"/>
          <w:tab w:val="left" w:pos="7344"/>
        </w:tabs>
        <w:ind w:left="360" w:hanging="360"/>
        <w:rPr>
          <w:rFonts w:ascii="Arial" w:hAnsi="Arial" w:cs="Arial"/>
          <w:color w:val="201F1E"/>
        </w:rPr>
      </w:pPr>
      <w:r>
        <w:rPr>
          <w:rFonts w:ascii="Arial" w:hAnsi="Arial" w:cs="Arial"/>
        </w:rPr>
        <w:t>“How y</w:t>
      </w:r>
      <w:r w:rsidR="00B06B15">
        <w:rPr>
          <w:rFonts w:ascii="Arial" w:hAnsi="Arial" w:cs="Arial"/>
        </w:rPr>
        <w:t>our grant application is reviewed</w:t>
      </w:r>
      <w:r>
        <w:rPr>
          <w:rFonts w:ascii="Arial" w:hAnsi="Arial" w:cs="Arial"/>
        </w:rPr>
        <w:t>: NIH 101</w:t>
      </w:r>
      <w:r w:rsidR="00B06B15">
        <w:rPr>
          <w:rFonts w:ascii="Arial" w:hAnsi="Arial" w:cs="Arial"/>
        </w:rPr>
        <w:t>.”</w:t>
      </w:r>
      <w:r w:rsidR="00B06B15">
        <w:rPr>
          <w:rFonts w:ascii="Arial" w:hAnsi="Arial" w:cs="Arial"/>
          <w:color w:val="201F1E"/>
        </w:rPr>
        <w:t xml:space="preserve"> </w:t>
      </w:r>
      <w:r w:rsidR="00402D75">
        <w:rPr>
          <w:rFonts w:ascii="Arial" w:hAnsi="Arial" w:cs="Arial"/>
          <w:color w:val="201F1E"/>
        </w:rPr>
        <w:t xml:space="preserve">Comprehensive Alcohol Research Center, </w:t>
      </w:r>
      <w:r w:rsidR="00B06B15">
        <w:rPr>
          <w:rFonts w:ascii="Arial" w:hAnsi="Arial" w:cs="Arial"/>
          <w:color w:val="201F1E"/>
        </w:rPr>
        <w:t>Louisiana State University Health Sciences Campus</w:t>
      </w:r>
      <w:r w:rsidR="00B06B15" w:rsidRPr="006802B9">
        <w:rPr>
          <w:rFonts w:ascii="Arial" w:hAnsi="Arial" w:cs="Arial"/>
          <w:color w:val="201F1E"/>
        </w:rPr>
        <w:t xml:space="preserve">, </w:t>
      </w:r>
      <w:r w:rsidR="00B06B15">
        <w:rPr>
          <w:rFonts w:ascii="Arial" w:hAnsi="Arial" w:cs="Arial"/>
          <w:color w:val="201F1E"/>
        </w:rPr>
        <w:t>New Orleans</w:t>
      </w:r>
      <w:r w:rsidR="00B06B15" w:rsidRPr="006802B9">
        <w:rPr>
          <w:rFonts w:ascii="Arial" w:hAnsi="Arial" w:cs="Arial"/>
          <w:color w:val="201F1E"/>
        </w:rPr>
        <w:t>, LA,</w:t>
      </w:r>
      <w:r w:rsidR="00B06B15" w:rsidRPr="005A69F0">
        <w:rPr>
          <w:rFonts w:ascii="Arial" w:hAnsi="Arial" w:cs="Arial"/>
          <w:color w:val="201F1E"/>
        </w:rPr>
        <w:t xml:space="preserve"> September 2023</w:t>
      </w:r>
    </w:p>
    <w:p w14:paraId="6DAFA91F" w14:textId="77777777" w:rsidR="00864DE6" w:rsidRDefault="003F0415" w:rsidP="00864DE6">
      <w:pPr>
        <w:tabs>
          <w:tab w:val="left" w:pos="360"/>
          <w:tab w:val="left" w:pos="6660"/>
          <w:tab w:val="left" w:pos="7328"/>
        </w:tabs>
        <w:ind w:left="360" w:hanging="360"/>
        <w:rPr>
          <w:rFonts w:ascii="Arial" w:hAnsi="Arial" w:cs="Arial"/>
        </w:rPr>
      </w:pPr>
      <w:r>
        <w:rPr>
          <w:rFonts w:ascii="Arial" w:hAnsi="Arial" w:cs="Arial"/>
        </w:rPr>
        <w:t>“Inflammation, burn trauma and the gut-lung axis. Department of Surgery Research Seminar Series, University of Colorado, Aurora, CO, October 2023</w:t>
      </w:r>
    </w:p>
    <w:p w14:paraId="1ACA438C" w14:textId="6DE52631" w:rsidR="00C61975" w:rsidRDefault="00864DE6" w:rsidP="00C61975">
      <w:pPr>
        <w:tabs>
          <w:tab w:val="left" w:pos="360"/>
          <w:tab w:val="left" w:pos="6660"/>
          <w:tab w:val="left" w:pos="7328"/>
        </w:tabs>
        <w:ind w:left="360" w:hanging="360"/>
        <w:rPr>
          <w:rFonts w:ascii="Arial" w:hAnsi="Arial" w:cs="Arial"/>
          <w:shd w:val="clear" w:color="auto" w:fill="FFFFFF"/>
        </w:rPr>
      </w:pPr>
      <w:r w:rsidRPr="00864DE6">
        <w:rPr>
          <w:rFonts w:ascii="Arial" w:hAnsi="Arial" w:cs="Arial"/>
          <w:shd w:val="clear" w:color="auto" w:fill="FFFFFF"/>
        </w:rPr>
        <w:t>“Inflammaging, burn injury and the gut-lung axis.” Symposium speaker “</w:t>
      </w:r>
      <w:r w:rsidRPr="00864DE6">
        <w:rPr>
          <w:rFonts w:ascii="Arial" w:hAnsi="Arial" w:cs="Arial"/>
        </w:rPr>
        <w:t xml:space="preserve">Immunological Response to Burn Injury: Time for and Update.” </w:t>
      </w:r>
      <w:r w:rsidRPr="00864DE6">
        <w:rPr>
          <w:rFonts w:ascii="Arial" w:hAnsi="Arial" w:cs="Arial"/>
          <w:shd w:val="clear" w:color="auto" w:fill="FFFFFF"/>
        </w:rPr>
        <w:t>American Burn Association annual meeting, Chicago, IL, April 2024.</w:t>
      </w:r>
    </w:p>
    <w:p w14:paraId="3B67803A" w14:textId="0D75BCB5" w:rsidR="00C61975" w:rsidRDefault="00C61975" w:rsidP="00C61975">
      <w:pPr>
        <w:tabs>
          <w:tab w:val="left" w:pos="360"/>
          <w:tab w:val="left" w:pos="6660"/>
          <w:tab w:val="left" w:pos="7328"/>
        </w:tabs>
        <w:ind w:left="360" w:hanging="360"/>
        <w:rPr>
          <w:rFonts w:ascii="Arial" w:hAnsi="Arial" w:cs="Arial"/>
          <w:shd w:val="clear" w:color="auto" w:fill="FFFFFF"/>
        </w:rPr>
      </w:pPr>
      <w:r>
        <w:rPr>
          <w:rFonts w:ascii="Arial" w:hAnsi="Arial" w:cs="Arial"/>
          <w:shd w:val="clear" w:color="auto" w:fill="FFFFFF"/>
        </w:rPr>
        <w:t>“Macrophages, Inflamma</w:t>
      </w:r>
      <w:r w:rsidRPr="002C4D8E">
        <w:rPr>
          <w:rFonts w:ascii="Arial" w:hAnsi="Arial" w:cs="Arial"/>
          <w:shd w:val="clear" w:color="auto" w:fill="FFFFFF"/>
        </w:rPr>
        <w:t>tion, and the Tissue Response to Injury.”  Immunology Interest Group (IIG)</w:t>
      </w:r>
      <w:r w:rsidR="00832FE1" w:rsidRPr="002C4D8E">
        <w:rPr>
          <w:rFonts w:ascii="Arial" w:hAnsi="Arial" w:cs="Arial"/>
          <w:shd w:val="clear" w:color="auto" w:fill="FFFFFF"/>
        </w:rPr>
        <w:t xml:space="preserve">, </w:t>
      </w:r>
      <w:r w:rsidRPr="002C4D8E">
        <w:rPr>
          <w:rFonts w:ascii="Arial" w:hAnsi="Arial" w:cs="Arial"/>
          <w:bCs/>
          <w:iCs/>
          <w:shd w:val="clear" w:color="auto" w:fill="FFFFFF"/>
        </w:rPr>
        <w:t>Annual NIH</w:t>
      </w:r>
      <w:r w:rsidR="001B3B60">
        <w:rPr>
          <w:rFonts w:ascii="Arial" w:hAnsi="Arial" w:cs="Arial"/>
          <w:bCs/>
          <w:iCs/>
          <w:shd w:val="clear" w:color="auto" w:fill="FFFFFF"/>
        </w:rPr>
        <w:t>/FDA</w:t>
      </w:r>
      <w:r w:rsidRPr="002C4D8E">
        <w:rPr>
          <w:rFonts w:ascii="Arial" w:hAnsi="Arial" w:cs="Arial"/>
          <w:bCs/>
          <w:iCs/>
          <w:shd w:val="clear" w:color="auto" w:fill="FFFFFF"/>
        </w:rPr>
        <w:t>-wide Immunology Workshop</w:t>
      </w:r>
      <w:r w:rsidR="00832FE1" w:rsidRPr="002C4D8E">
        <w:rPr>
          <w:rFonts w:ascii="Arial" w:hAnsi="Arial" w:cs="Arial"/>
          <w:bCs/>
          <w:iCs/>
          <w:shd w:val="clear" w:color="auto" w:fill="FFFFFF"/>
        </w:rPr>
        <w:t xml:space="preserve">, </w:t>
      </w:r>
      <w:r w:rsidRPr="002C4D8E">
        <w:rPr>
          <w:rFonts w:ascii="Arial" w:hAnsi="Arial" w:cs="Arial"/>
          <w:shd w:val="clear" w:color="auto" w:fill="FFFFFF"/>
        </w:rPr>
        <w:t>University of the District of Columbia, Washington D.C</w:t>
      </w:r>
      <w:r w:rsidR="00832FE1" w:rsidRPr="002C4D8E">
        <w:rPr>
          <w:rFonts w:ascii="Arial" w:hAnsi="Arial" w:cs="Arial"/>
          <w:shd w:val="clear" w:color="auto" w:fill="FFFFFF"/>
        </w:rPr>
        <w:t xml:space="preserve">. </w:t>
      </w:r>
      <w:r w:rsidRPr="002C4D8E">
        <w:rPr>
          <w:rFonts w:ascii="Arial" w:hAnsi="Arial" w:cs="Arial"/>
          <w:shd w:val="clear" w:color="auto" w:fill="FFFFFF"/>
        </w:rPr>
        <w:t>February</w:t>
      </w:r>
      <w:r w:rsidR="00832FE1" w:rsidRPr="002C4D8E">
        <w:rPr>
          <w:rFonts w:ascii="Arial" w:hAnsi="Arial" w:cs="Arial"/>
          <w:shd w:val="clear" w:color="auto" w:fill="FFFFFF"/>
        </w:rPr>
        <w:t xml:space="preserve"> </w:t>
      </w:r>
      <w:r w:rsidRPr="002C4D8E">
        <w:rPr>
          <w:rFonts w:ascii="Arial" w:hAnsi="Arial" w:cs="Arial"/>
          <w:shd w:val="clear" w:color="auto" w:fill="FFFFFF"/>
        </w:rPr>
        <w:t>2025.</w:t>
      </w:r>
      <w:r w:rsidR="00E909B9">
        <w:rPr>
          <w:rFonts w:ascii="Arial" w:hAnsi="Arial" w:cs="Arial"/>
          <w:shd w:val="clear" w:color="auto" w:fill="FFFFFF"/>
        </w:rPr>
        <w:t xml:space="preserve"> Postponed due to early 2025 NIH conference/communication policy</w:t>
      </w:r>
    </w:p>
    <w:p w14:paraId="27C1D350" w14:textId="614FCE28" w:rsidR="00E909B9" w:rsidRPr="00E909B9" w:rsidRDefault="001B3B60" w:rsidP="00C61975">
      <w:pPr>
        <w:tabs>
          <w:tab w:val="left" w:pos="360"/>
          <w:tab w:val="left" w:pos="6660"/>
          <w:tab w:val="left" w:pos="7328"/>
        </w:tabs>
        <w:ind w:left="360" w:hanging="360"/>
        <w:rPr>
          <w:rFonts w:ascii="Arial" w:hAnsi="Arial" w:cs="Arial"/>
          <w:shd w:val="clear" w:color="auto" w:fill="FFFFFF"/>
        </w:rPr>
      </w:pPr>
      <w:r>
        <w:rPr>
          <w:rFonts w:ascii="Arial" w:hAnsi="Arial" w:cs="Arial"/>
          <w:shd w:val="clear" w:color="auto" w:fill="FFFFFF"/>
        </w:rPr>
        <w:t>“</w:t>
      </w:r>
      <w:proofErr w:type="spellStart"/>
      <w:r>
        <w:rPr>
          <w:rFonts w:ascii="Arial" w:hAnsi="Arial" w:cs="Arial"/>
          <w:shd w:val="clear" w:color="auto" w:fill="FFFFFF"/>
        </w:rPr>
        <w:t>Reducining</w:t>
      </w:r>
      <w:proofErr w:type="spellEnd"/>
      <w:r>
        <w:rPr>
          <w:rFonts w:ascii="Arial" w:hAnsi="Arial" w:cs="Arial"/>
          <w:shd w:val="clear" w:color="auto" w:fill="FFFFFF"/>
        </w:rPr>
        <w:t xml:space="preserve"> excessive inflammation after burn injury in aged mice by maintaining a healthier intestinal microbiome.” Invited speaker, session on </w:t>
      </w:r>
      <w:proofErr w:type="spellStart"/>
      <w:r>
        <w:rPr>
          <w:rFonts w:ascii="Arial" w:hAnsi="Arial" w:cs="Arial"/>
          <w:shd w:val="clear" w:color="auto" w:fill="FFFFFF"/>
        </w:rPr>
        <w:t>Interventsions</w:t>
      </w:r>
      <w:proofErr w:type="spellEnd"/>
      <w:r>
        <w:rPr>
          <w:rFonts w:ascii="Arial" w:hAnsi="Arial" w:cs="Arial"/>
          <w:shd w:val="clear" w:color="auto" w:fill="FFFFFF"/>
        </w:rPr>
        <w:t xml:space="preserve"> Inflammaging associated diseases and interventions. NCI/NIA/NIMH sponsored </w:t>
      </w:r>
      <w:r w:rsidR="00E909B9" w:rsidRPr="00E909B9">
        <w:rPr>
          <w:rFonts w:ascii="Arial" w:hAnsi="Arial" w:cs="Arial"/>
          <w:shd w:val="clear" w:color="auto" w:fill="FFFFFF"/>
        </w:rPr>
        <w:t>Inflammaging: Mechanisms, Markers, and Intervention Strategies workshop</w:t>
      </w:r>
      <w:r>
        <w:rPr>
          <w:rFonts w:ascii="Arial" w:hAnsi="Arial" w:cs="Arial"/>
          <w:shd w:val="clear" w:color="auto" w:fill="FFFFFF"/>
        </w:rPr>
        <w:t>, Rockville, MD,</w:t>
      </w:r>
      <w:r w:rsidR="00E909B9" w:rsidRPr="00E909B9">
        <w:rPr>
          <w:rFonts w:ascii="Arial" w:hAnsi="Arial" w:cs="Arial"/>
          <w:shd w:val="clear" w:color="auto" w:fill="FFFFFF"/>
        </w:rPr>
        <w:t xml:space="preserve"> June 2025</w:t>
      </w:r>
    </w:p>
    <w:p w14:paraId="3D989201" w14:textId="438FE1DA" w:rsidR="00F32AA6" w:rsidRPr="00864DE6" w:rsidRDefault="00C61975" w:rsidP="00864DE6">
      <w:pPr>
        <w:tabs>
          <w:tab w:val="left" w:pos="360"/>
          <w:tab w:val="left" w:pos="6660"/>
          <w:tab w:val="left" w:pos="7328"/>
        </w:tabs>
        <w:ind w:left="360" w:hanging="360"/>
        <w:rPr>
          <w:rFonts w:ascii="Arial" w:hAnsi="Arial" w:cs="Arial"/>
        </w:rPr>
      </w:pPr>
      <w:r w:rsidRPr="002C4D8E">
        <w:rPr>
          <w:rFonts w:ascii="Arial" w:hAnsi="Arial" w:cs="Arial"/>
          <w:shd w:val="clear" w:color="auto" w:fill="FFFFFF"/>
        </w:rPr>
        <w:t> </w:t>
      </w:r>
      <w:r w:rsidR="00196923" w:rsidRPr="002C4D8E">
        <w:rPr>
          <w:rFonts w:ascii="Arial" w:hAnsi="Arial" w:cs="Arial"/>
        </w:rPr>
        <w:t>“</w:t>
      </w:r>
      <w:proofErr w:type="spellStart"/>
      <w:r w:rsidR="00196923" w:rsidRPr="002C4D8E">
        <w:rPr>
          <w:rFonts w:ascii="Arial" w:hAnsi="Arial" w:cs="Arial"/>
        </w:rPr>
        <w:t>Inflamm</w:t>
      </w:r>
      <w:proofErr w:type="spellEnd"/>
      <w:r w:rsidR="00196923" w:rsidRPr="002C4D8E">
        <w:rPr>
          <w:rFonts w:ascii="Arial" w:hAnsi="Arial" w:cs="Arial"/>
        </w:rPr>
        <w:t xml:space="preserve">-aging, Intoxication, and Injury: My Journey through </w:t>
      </w:r>
      <w:r w:rsidR="00F32AA6" w:rsidRPr="002C4D8E">
        <w:rPr>
          <w:rFonts w:ascii="Arial" w:hAnsi="Arial" w:cs="Arial"/>
        </w:rPr>
        <w:t>Leukocyte</w:t>
      </w:r>
      <w:r w:rsidR="00196923" w:rsidRPr="002C4D8E">
        <w:rPr>
          <w:rFonts w:ascii="Arial" w:hAnsi="Arial" w:cs="Arial"/>
        </w:rPr>
        <w:t xml:space="preserve"> Biology</w:t>
      </w:r>
      <w:r w:rsidR="001F240B" w:rsidRPr="002C4D8E">
        <w:rPr>
          <w:rFonts w:ascii="Arial" w:hAnsi="Arial" w:cs="Arial"/>
        </w:rPr>
        <w:t>.</w:t>
      </w:r>
      <w:r w:rsidR="00F32AA6" w:rsidRPr="002C4D8E">
        <w:rPr>
          <w:rFonts w:ascii="Arial" w:hAnsi="Arial" w:cs="Arial"/>
        </w:rPr>
        <w:t xml:space="preserve">” </w:t>
      </w:r>
      <w:r w:rsidR="00196923" w:rsidRPr="002C4D8E">
        <w:rPr>
          <w:rFonts w:ascii="Arial" w:hAnsi="Arial" w:cs="Arial"/>
        </w:rPr>
        <w:t xml:space="preserve">Legacy Award Address, </w:t>
      </w:r>
      <w:r w:rsidR="00F32AA6" w:rsidRPr="002C4D8E">
        <w:rPr>
          <w:rFonts w:ascii="Arial" w:hAnsi="Arial" w:cs="Arial"/>
        </w:rPr>
        <w:t>Society for Leukocyte Biology, Vancouve</w:t>
      </w:r>
      <w:r w:rsidR="001F240B" w:rsidRPr="002C4D8E">
        <w:rPr>
          <w:rFonts w:ascii="Arial" w:hAnsi="Arial" w:cs="Arial"/>
        </w:rPr>
        <w:t>r</w:t>
      </w:r>
      <w:r w:rsidR="00F32AA6" w:rsidRPr="002C4D8E">
        <w:rPr>
          <w:rFonts w:ascii="Arial" w:hAnsi="Arial" w:cs="Arial"/>
        </w:rPr>
        <w:t>, BC</w:t>
      </w:r>
      <w:r w:rsidR="00F32AA6">
        <w:rPr>
          <w:rFonts w:ascii="Arial" w:hAnsi="Arial" w:cs="Arial"/>
        </w:rPr>
        <w:t>, Canada, October 2025</w:t>
      </w:r>
    </w:p>
    <w:p w14:paraId="375A8D5F" w14:textId="1BDB98D8" w:rsidR="00995B5A" w:rsidRPr="006802B9" w:rsidRDefault="00995B5A">
      <w:pPr>
        <w:tabs>
          <w:tab w:val="left" w:pos="360"/>
          <w:tab w:val="left" w:pos="6660"/>
          <w:tab w:val="left" w:pos="7344"/>
        </w:tabs>
        <w:ind w:left="360" w:hanging="360"/>
        <w:rPr>
          <w:rFonts w:ascii="Arial" w:hAnsi="Arial" w:cs="Arial"/>
        </w:rPr>
      </w:pPr>
    </w:p>
    <w:sectPr w:rsidR="00995B5A" w:rsidRPr="006802B9">
      <w:type w:val="continuous"/>
      <w:pgSz w:w="12240" w:h="15840"/>
      <w:pgMar w:top="864" w:right="1152" w:bottom="864" w:left="1152" w:header="720" w:footer="11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1F053" w14:textId="77777777" w:rsidR="00A47F88" w:rsidRDefault="00A47F88">
      <w:r>
        <w:separator/>
      </w:r>
    </w:p>
  </w:endnote>
  <w:endnote w:type="continuationSeparator" w:id="0">
    <w:p w14:paraId="3A293B79" w14:textId="77777777" w:rsidR="00A47F88" w:rsidRDefault="00A4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n-ea">
    <w:charset w:val="00"/>
    <w:family w:val="roman"/>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43F56" w14:textId="77777777" w:rsidR="00C61975" w:rsidRDefault="00C6197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D6786" w14:textId="77777777" w:rsidR="00A47F88" w:rsidRDefault="00A47F88">
      <w:r>
        <w:separator/>
      </w:r>
    </w:p>
  </w:footnote>
  <w:footnote w:type="continuationSeparator" w:id="0">
    <w:p w14:paraId="75F063D7" w14:textId="77777777" w:rsidR="00A47F88" w:rsidRDefault="00A47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1AA91" w14:textId="77777777" w:rsidR="00C61975" w:rsidRDefault="00C61975" w:rsidP="006407F6">
    <w:pPr>
      <w:jc w:val="both"/>
      <w:rPr>
        <w:rFonts w:ascii="Arial" w:eastAsia="Arial" w:hAnsi="Arial" w:cs="Arial"/>
        <w:sz w:val="20"/>
        <w:szCs w:val="20"/>
        <w:lang w:val="es-ES_tradnl"/>
      </w:rPr>
    </w:pPr>
    <w:r>
      <w:rPr>
        <w:rFonts w:ascii="Arial" w:hAnsi="Arial"/>
        <w:sz w:val="20"/>
        <w:szCs w:val="20"/>
        <w:lang w:val="es-ES_tradnl"/>
      </w:rPr>
      <w:t>Elizabeth J. Kovacs, PhD</w:t>
    </w:r>
    <w:r>
      <w:rPr>
        <w:rFonts w:ascii="Arial" w:hAnsi="Arial"/>
        <w:sz w:val="20"/>
        <w:szCs w:val="20"/>
        <w:lang w:val="es-ES_tradnl"/>
      </w:rPr>
      <w:tab/>
    </w:r>
    <w:r>
      <w:rPr>
        <w:rFonts w:ascii="Arial" w:hAnsi="Arial"/>
        <w:sz w:val="20"/>
        <w:szCs w:val="20"/>
        <w:lang w:val="es-ES_tradnl"/>
      </w:rPr>
      <w:tab/>
    </w:r>
    <w:r>
      <w:rPr>
        <w:rFonts w:ascii="Arial" w:hAnsi="Arial"/>
        <w:sz w:val="20"/>
        <w:szCs w:val="20"/>
        <w:lang w:val="es-ES_tradnl"/>
      </w:rPr>
      <w:tab/>
    </w:r>
    <w:r>
      <w:rPr>
        <w:rFonts w:ascii="Arial" w:hAnsi="Arial"/>
        <w:sz w:val="20"/>
        <w:szCs w:val="20"/>
        <w:lang w:val="es-ES_tradnl"/>
      </w:rPr>
      <w:tab/>
    </w:r>
    <w:r>
      <w:rPr>
        <w:rFonts w:ascii="Arial" w:hAnsi="Arial"/>
        <w:sz w:val="20"/>
        <w:szCs w:val="20"/>
        <w:lang w:val="es-ES_tradnl"/>
      </w:rPr>
      <w:tab/>
    </w:r>
    <w:r>
      <w:rPr>
        <w:rFonts w:ascii="Arial" w:hAnsi="Arial"/>
        <w:sz w:val="20"/>
        <w:szCs w:val="20"/>
        <w:lang w:val="es-ES_tradnl"/>
      </w:rPr>
      <w:tab/>
    </w:r>
    <w:r>
      <w:rPr>
        <w:rFonts w:ascii="Arial" w:hAnsi="Arial"/>
        <w:sz w:val="20"/>
        <w:szCs w:val="20"/>
        <w:lang w:val="es-ES_tradnl"/>
      </w:rPr>
      <w:tab/>
    </w:r>
    <w:r>
      <w:rPr>
        <w:rFonts w:ascii="Arial" w:hAnsi="Arial"/>
        <w:sz w:val="20"/>
        <w:szCs w:val="20"/>
        <w:lang w:val="es-ES_tradnl"/>
      </w:rPr>
      <w:tab/>
    </w:r>
    <w:r>
      <w:rPr>
        <w:rFonts w:ascii="Arial" w:hAnsi="Arial"/>
        <w:sz w:val="20"/>
        <w:szCs w:val="20"/>
        <w:lang w:val="es-ES_tradnl"/>
      </w:rPr>
      <w:tab/>
    </w:r>
  </w:p>
  <w:p w14:paraId="52697B27" w14:textId="5B887ED1" w:rsidR="00C61975" w:rsidRDefault="00C61975" w:rsidP="006407F6">
    <w:pPr>
      <w:jc w:val="both"/>
      <w:rPr>
        <w:rFonts w:ascii="Arial" w:eastAsia="Arial" w:hAnsi="Arial" w:cs="Arial"/>
        <w:sz w:val="20"/>
        <w:szCs w:val="20"/>
        <w:lang w:val="es-ES_tradnl"/>
      </w:rPr>
    </w:pPr>
    <w:r>
      <w:rPr>
        <w:rFonts w:ascii="Arial" w:hAnsi="Arial"/>
        <w:sz w:val="20"/>
        <w:szCs w:val="20"/>
      </w:rPr>
      <w:t>Curriculum Vitae</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P</w:t>
    </w:r>
    <w:proofErr w:type="spellStart"/>
    <w:r>
      <w:rPr>
        <w:rFonts w:ascii="Arial" w:hAnsi="Arial"/>
        <w:sz w:val="20"/>
        <w:szCs w:val="20"/>
        <w:lang w:val="es-ES_tradnl"/>
      </w:rPr>
      <w:t>age</w:t>
    </w:r>
    <w:proofErr w:type="spellEnd"/>
    <w:r>
      <w:rPr>
        <w:rFonts w:ascii="Arial" w:hAnsi="Arial"/>
        <w:sz w:val="20"/>
        <w:szCs w:val="20"/>
        <w:lang w:val="es-ES_tradnl"/>
      </w:rPr>
      <w:t xml:space="preserve"> </w:t>
    </w:r>
    <w:r>
      <w:rPr>
        <w:rFonts w:ascii="Arial" w:eastAsia="Arial" w:hAnsi="Arial" w:cs="Arial"/>
        <w:sz w:val="20"/>
        <w:szCs w:val="20"/>
        <w:lang w:val="es-ES_tradnl"/>
      </w:rPr>
      <w:fldChar w:fldCharType="begin"/>
    </w:r>
    <w:r>
      <w:rPr>
        <w:rFonts w:ascii="Arial" w:eastAsia="Arial" w:hAnsi="Arial" w:cs="Arial"/>
        <w:sz w:val="20"/>
        <w:szCs w:val="20"/>
        <w:lang w:val="es-ES_tradnl"/>
      </w:rPr>
      <w:instrText xml:space="preserve"> PAGE </w:instrText>
    </w:r>
    <w:r>
      <w:rPr>
        <w:rFonts w:ascii="Arial" w:eastAsia="Arial" w:hAnsi="Arial" w:cs="Arial"/>
        <w:sz w:val="20"/>
        <w:szCs w:val="20"/>
        <w:lang w:val="es-ES_tradnl"/>
      </w:rPr>
      <w:fldChar w:fldCharType="separate"/>
    </w:r>
    <w:r w:rsidR="00A1667A">
      <w:rPr>
        <w:rFonts w:ascii="Arial" w:eastAsia="Arial" w:hAnsi="Arial" w:cs="Arial"/>
        <w:noProof/>
        <w:sz w:val="20"/>
        <w:szCs w:val="20"/>
        <w:lang w:val="es-ES_tradnl"/>
      </w:rPr>
      <w:t>60</w:t>
    </w:r>
    <w:r>
      <w:rPr>
        <w:rFonts w:ascii="Arial" w:eastAsia="Arial" w:hAnsi="Arial" w:cs="Arial"/>
        <w:sz w:val="20"/>
        <w:szCs w:val="20"/>
        <w:lang w:val="es-ES_tradnl"/>
      </w:rPr>
      <w:fldChar w:fldCharType="end"/>
    </w:r>
  </w:p>
  <w:p w14:paraId="33A67863" w14:textId="77777777" w:rsidR="00C61975" w:rsidRDefault="00C61975">
    <w:pPr>
      <w:jc w:val="both"/>
      <w:rPr>
        <w:rFonts w:ascii="Arial" w:eastAsia="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5044"/>
    <w:multiLevelType w:val="multilevel"/>
    <w:tmpl w:val="0938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D320F"/>
    <w:multiLevelType w:val="hybridMultilevel"/>
    <w:tmpl w:val="8090A502"/>
    <w:numStyleLink w:val="ImportedStyle24"/>
  </w:abstractNum>
  <w:abstractNum w:abstractNumId="2" w15:restartNumberingAfterBreak="0">
    <w:nsid w:val="02FE7BC6"/>
    <w:multiLevelType w:val="hybridMultilevel"/>
    <w:tmpl w:val="37CE3544"/>
    <w:styleLink w:val="ImportedStyle3"/>
    <w:lvl w:ilvl="0" w:tplc="ECE0F6CE">
      <w:start w:val="1"/>
      <w:numFmt w:val="bullet"/>
      <w:lvlText w:val="·"/>
      <w:lvlJc w:val="left"/>
      <w:pPr>
        <w:tabs>
          <w:tab w:val="left" w:pos="360"/>
          <w:tab w:val="left" w:pos="99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F25E04">
      <w:start w:val="1"/>
      <w:numFmt w:val="bullet"/>
      <w:lvlText w:val="o"/>
      <w:lvlJc w:val="left"/>
      <w:pPr>
        <w:tabs>
          <w:tab w:val="left" w:pos="360"/>
          <w:tab w:val="left" w:pos="720"/>
          <w:tab w:val="left" w:pos="99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9C8F7FA">
      <w:start w:val="1"/>
      <w:numFmt w:val="bullet"/>
      <w:lvlText w:val="▪"/>
      <w:lvlJc w:val="left"/>
      <w:pPr>
        <w:tabs>
          <w:tab w:val="left" w:pos="360"/>
          <w:tab w:val="left" w:pos="720"/>
          <w:tab w:val="left" w:pos="99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466C9CC">
      <w:start w:val="1"/>
      <w:numFmt w:val="bullet"/>
      <w:lvlText w:val="·"/>
      <w:lvlJc w:val="left"/>
      <w:pPr>
        <w:tabs>
          <w:tab w:val="left" w:pos="360"/>
          <w:tab w:val="left" w:pos="720"/>
          <w:tab w:val="left" w:pos="99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316A87C">
      <w:start w:val="1"/>
      <w:numFmt w:val="bullet"/>
      <w:lvlText w:val="o"/>
      <w:lvlJc w:val="left"/>
      <w:pPr>
        <w:tabs>
          <w:tab w:val="left" w:pos="360"/>
          <w:tab w:val="left" w:pos="720"/>
          <w:tab w:val="left" w:pos="99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3233EA">
      <w:start w:val="1"/>
      <w:numFmt w:val="bullet"/>
      <w:lvlText w:val="▪"/>
      <w:lvlJc w:val="left"/>
      <w:pPr>
        <w:tabs>
          <w:tab w:val="left" w:pos="360"/>
          <w:tab w:val="left" w:pos="720"/>
          <w:tab w:val="left" w:pos="99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91C6904">
      <w:start w:val="1"/>
      <w:numFmt w:val="bullet"/>
      <w:lvlText w:val="·"/>
      <w:lvlJc w:val="left"/>
      <w:pPr>
        <w:tabs>
          <w:tab w:val="left" w:pos="360"/>
          <w:tab w:val="left" w:pos="720"/>
          <w:tab w:val="left" w:pos="99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BC289F8">
      <w:start w:val="1"/>
      <w:numFmt w:val="bullet"/>
      <w:lvlText w:val="o"/>
      <w:lvlJc w:val="left"/>
      <w:pPr>
        <w:tabs>
          <w:tab w:val="left" w:pos="360"/>
          <w:tab w:val="left" w:pos="720"/>
          <w:tab w:val="left" w:pos="99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1C6A0BE">
      <w:start w:val="1"/>
      <w:numFmt w:val="bullet"/>
      <w:lvlText w:val="▪"/>
      <w:lvlJc w:val="left"/>
      <w:pPr>
        <w:tabs>
          <w:tab w:val="left" w:pos="360"/>
          <w:tab w:val="left" w:pos="720"/>
          <w:tab w:val="left" w:pos="99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4FC6F2C"/>
    <w:multiLevelType w:val="hybridMultilevel"/>
    <w:tmpl w:val="D708C572"/>
    <w:numStyleLink w:val="ImportedStyle11"/>
  </w:abstractNum>
  <w:abstractNum w:abstractNumId="4" w15:restartNumberingAfterBreak="0">
    <w:nsid w:val="09C21173"/>
    <w:multiLevelType w:val="hybridMultilevel"/>
    <w:tmpl w:val="3EE2AEA6"/>
    <w:styleLink w:val="ImportedStyle14"/>
    <w:lvl w:ilvl="0" w:tplc="A02C5B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198DB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BA648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76C77A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2B4A6A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D9EF7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B60B9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2D6A20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56A9E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AF746A1"/>
    <w:multiLevelType w:val="hybridMultilevel"/>
    <w:tmpl w:val="7DFCAC1C"/>
    <w:styleLink w:val="ImportedStyle4"/>
    <w:lvl w:ilvl="0" w:tplc="345C3BE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512995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0A4E4B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BA644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690B6B8">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F5CD51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BE4273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AA6379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F9898B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E760263"/>
    <w:multiLevelType w:val="hybridMultilevel"/>
    <w:tmpl w:val="8BB4DC58"/>
    <w:styleLink w:val="ImportedStyle20"/>
    <w:lvl w:ilvl="0" w:tplc="C4A467D6">
      <w:start w:val="1"/>
      <w:numFmt w:val="bullet"/>
      <w:lvlText w:val="·"/>
      <w:lvlJc w:val="left"/>
      <w:pPr>
        <w:tabs>
          <w:tab w:val="left" w:pos="360"/>
        </w:tabs>
        <w:ind w:left="11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C9848BE">
      <w:start w:val="1"/>
      <w:numFmt w:val="bullet"/>
      <w:lvlText w:val="o"/>
      <w:lvlJc w:val="left"/>
      <w:pPr>
        <w:tabs>
          <w:tab w:val="left" w:pos="360"/>
        </w:tabs>
        <w:ind w:left="18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A484E70">
      <w:start w:val="1"/>
      <w:numFmt w:val="bullet"/>
      <w:lvlText w:val="▪"/>
      <w:lvlJc w:val="left"/>
      <w:pPr>
        <w:tabs>
          <w:tab w:val="left" w:pos="360"/>
        </w:tabs>
        <w:ind w:left="26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062B90">
      <w:start w:val="1"/>
      <w:numFmt w:val="bullet"/>
      <w:lvlText w:val="·"/>
      <w:lvlJc w:val="left"/>
      <w:pPr>
        <w:tabs>
          <w:tab w:val="left" w:pos="360"/>
        </w:tabs>
        <w:ind w:left="33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0EA0C9A">
      <w:start w:val="1"/>
      <w:numFmt w:val="bullet"/>
      <w:lvlText w:val="o"/>
      <w:lvlJc w:val="left"/>
      <w:pPr>
        <w:tabs>
          <w:tab w:val="left" w:pos="360"/>
        </w:tabs>
        <w:ind w:left="40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3302376">
      <w:start w:val="1"/>
      <w:numFmt w:val="bullet"/>
      <w:lvlText w:val="▪"/>
      <w:lvlJc w:val="left"/>
      <w:pPr>
        <w:tabs>
          <w:tab w:val="left" w:pos="360"/>
        </w:tabs>
        <w:ind w:left="47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90C2E5E">
      <w:start w:val="1"/>
      <w:numFmt w:val="bullet"/>
      <w:lvlText w:val="·"/>
      <w:lvlJc w:val="left"/>
      <w:pPr>
        <w:tabs>
          <w:tab w:val="left" w:pos="360"/>
        </w:tabs>
        <w:ind w:left="54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7ECB9A8">
      <w:start w:val="1"/>
      <w:numFmt w:val="bullet"/>
      <w:lvlText w:val="o"/>
      <w:lvlJc w:val="left"/>
      <w:pPr>
        <w:tabs>
          <w:tab w:val="left" w:pos="360"/>
        </w:tabs>
        <w:ind w:left="62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38A83E">
      <w:start w:val="1"/>
      <w:numFmt w:val="bullet"/>
      <w:lvlText w:val="▪"/>
      <w:lvlJc w:val="left"/>
      <w:pPr>
        <w:tabs>
          <w:tab w:val="left" w:pos="360"/>
        </w:tabs>
        <w:ind w:left="69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F696DC5"/>
    <w:multiLevelType w:val="hybridMultilevel"/>
    <w:tmpl w:val="D3D2A5FE"/>
    <w:styleLink w:val="ImportedStyle5"/>
    <w:lvl w:ilvl="0" w:tplc="930259AA">
      <w:start w:val="1"/>
      <w:numFmt w:val="bullet"/>
      <w:lvlText w:val="·"/>
      <w:lvlJc w:val="left"/>
      <w:pPr>
        <w:tabs>
          <w:tab w:val="left" w:pos="360"/>
          <w:tab w:val="left" w:pos="6660"/>
          <w:tab w:val="left" w:pos="734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FAE928">
      <w:start w:val="1"/>
      <w:numFmt w:val="bullet"/>
      <w:lvlText w:val="o"/>
      <w:lvlJc w:val="left"/>
      <w:pPr>
        <w:tabs>
          <w:tab w:val="left" w:pos="6660"/>
          <w:tab w:val="left" w:pos="7344"/>
        </w:tabs>
        <w:ind w:left="5580" w:hanging="55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106C14">
      <w:start w:val="1"/>
      <w:numFmt w:val="bullet"/>
      <w:lvlText w:val="▪"/>
      <w:lvlJc w:val="left"/>
      <w:pPr>
        <w:tabs>
          <w:tab w:val="left" w:pos="6660"/>
          <w:tab w:val="left" w:pos="7344"/>
        </w:tabs>
        <w:ind w:left="4860" w:hanging="48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EBEF4A4">
      <w:start w:val="1"/>
      <w:numFmt w:val="bullet"/>
      <w:lvlText w:val="·"/>
      <w:lvlJc w:val="left"/>
      <w:pPr>
        <w:tabs>
          <w:tab w:val="left" w:pos="6660"/>
          <w:tab w:val="left" w:pos="7344"/>
        </w:tabs>
        <w:ind w:left="4140" w:hanging="41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AF696EA">
      <w:start w:val="1"/>
      <w:numFmt w:val="bullet"/>
      <w:lvlText w:val="o"/>
      <w:lvlJc w:val="left"/>
      <w:pPr>
        <w:tabs>
          <w:tab w:val="left" w:pos="6660"/>
          <w:tab w:val="left" w:pos="7344"/>
        </w:tabs>
        <w:ind w:left="3600" w:hanging="3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2FA5164">
      <w:start w:val="1"/>
      <w:numFmt w:val="bullet"/>
      <w:lvlText w:val="▪"/>
      <w:lvlJc w:val="left"/>
      <w:pPr>
        <w:tabs>
          <w:tab w:val="left" w:pos="360"/>
          <w:tab w:val="left" w:pos="720"/>
          <w:tab w:val="left" w:pos="6660"/>
          <w:tab w:val="left" w:pos="7344"/>
        </w:tabs>
        <w:ind w:left="4320" w:hanging="27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DD49E5C">
      <w:start w:val="1"/>
      <w:numFmt w:val="bullet"/>
      <w:lvlText w:val="·"/>
      <w:lvlJc w:val="left"/>
      <w:pPr>
        <w:tabs>
          <w:tab w:val="left" w:pos="360"/>
          <w:tab w:val="left" w:pos="720"/>
          <w:tab w:val="left" w:pos="6660"/>
          <w:tab w:val="left" w:pos="7344"/>
        </w:tabs>
        <w:ind w:left="5040" w:hanging="19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9CC773A">
      <w:start w:val="1"/>
      <w:numFmt w:val="bullet"/>
      <w:lvlText w:val="o"/>
      <w:lvlJc w:val="left"/>
      <w:pPr>
        <w:tabs>
          <w:tab w:val="left" w:pos="360"/>
          <w:tab w:val="left" w:pos="720"/>
          <w:tab w:val="left" w:pos="6660"/>
          <w:tab w:val="left" w:pos="7344"/>
        </w:tabs>
        <w:ind w:left="5760" w:hanging="12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CF200E6">
      <w:start w:val="1"/>
      <w:numFmt w:val="bullet"/>
      <w:lvlText w:val="▪"/>
      <w:lvlJc w:val="left"/>
      <w:pPr>
        <w:tabs>
          <w:tab w:val="left" w:pos="360"/>
          <w:tab w:val="left" w:pos="720"/>
          <w:tab w:val="left" w:pos="6660"/>
          <w:tab w:val="left" w:pos="7344"/>
        </w:tabs>
        <w:ind w:left="648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036290A"/>
    <w:multiLevelType w:val="hybridMultilevel"/>
    <w:tmpl w:val="2AF67E92"/>
    <w:numStyleLink w:val="ImportedStyle22"/>
  </w:abstractNum>
  <w:abstractNum w:abstractNumId="9" w15:restartNumberingAfterBreak="0">
    <w:nsid w:val="13084877"/>
    <w:multiLevelType w:val="hybridMultilevel"/>
    <w:tmpl w:val="89FE4368"/>
    <w:styleLink w:val="ImportedStyle6"/>
    <w:lvl w:ilvl="0" w:tplc="8376D07E">
      <w:start w:val="1"/>
      <w:numFmt w:val="bullet"/>
      <w:lvlText w:val="·"/>
      <w:lvlJc w:val="left"/>
      <w:pPr>
        <w:tabs>
          <w:tab w:val="left" w:pos="360"/>
          <w:tab w:val="left" w:pos="734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AE6EF06">
      <w:start w:val="1"/>
      <w:numFmt w:val="bullet"/>
      <w:lvlText w:val="o"/>
      <w:lvlJc w:val="left"/>
      <w:pPr>
        <w:tabs>
          <w:tab w:val="left" w:pos="7344"/>
        </w:tabs>
        <w:ind w:left="6264" w:hanging="6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BB0AFC6">
      <w:start w:val="1"/>
      <w:numFmt w:val="bullet"/>
      <w:lvlText w:val="▪"/>
      <w:lvlJc w:val="left"/>
      <w:pPr>
        <w:tabs>
          <w:tab w:val="left" w:pos="7344"/>
        </w:tabs>
        <w:ind w:left="5544" w:hanging="55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B46C8D0">
      <w:start w:val="1"/>
      <w:numFmt w:val="bullet"/>
      <w:lvlText w:val="·"/>
      <w:lvlJc w:val="left"/>
      <w:pPr>
        <w:tabs>
          <w:tab w:val="left" w:pos="7344"/>
        </w:tabs>
        <w:ind w:left="4824" w:hanging="48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908F290">
      <w:start w:val="1"/>
      <w:numFmt w:val="bullet"/>
      <w:lvlText w:val="o"/>
      <w:lvlJc w:val="left"/>
      <w:pPr>
        <w:tabs>
          <w:tab w:val="left" w:pos="7344"/>
        </w:tabs>
        <w:ind w:left="4104" w:hanging="41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4841CA">
      <w:start w:val="1"/>
      <w:numFmt w:val="bullet"/>
      <w:lvlText w:val="▪"/>
      <w:lvlJc w:val="left"/>
      <w:pPr>
        <w:tabs>
          <w:tab w:val="left" w:pos="360"/>
          <w:tab w:val="left" w:pos="720"/>
          <w:tab w:val="left" w:pos="7344"/>
        </w:tabs>
        <w:ind w:left="4320" w:hanging="33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2A0F2E">
      <w:start w:val="1"/>
      <w:numFmt w:val="bullet"/>
      <w:lvlText w:val="·"/>
      <w:lvlJc w:val="left"/>
      <w:pPr>
        <w:tabs>
          <w:tab w:val="left" w:pos="360"/>
          <w:tab w:val="left" w:pos="720"/>
          <w:tab w:val="left" w:pos="7344"/>
        </w:tabs>
        <w:ind w:left="5040" w:hanging="266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1E289C">
      <w:start w:val="1"/>
      <w:numFmt w:val="bullet"/>
      <w:lvlText w:val="o"/>
      <w:lvlJc w:val="left"/>
      <w:pPr>
        <w:tabs>
          <w:tab w:val="left" w:pos="360"/>
          <w:tab w:val="left" w:pos="720"/>
          <w:tab w:val="left" w:pos="7344"/>
        </w:tabs>
        <w:ind w:left="5760" w:hanging="19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6DA166E">
      <w:start w:val="1"/>
      <w:numFmt w:val="bullet"/>
      <w:lvlText w:val="▪"/>
      <w:lvlJc w:val="left"/>
      <w:pPr>
        <w:tabs>
          <w:tab w:val="left" w:pos="360"/>
          <w:tab w:val="left" w:pos="720"/>
          <w:tab w:val="left" w:pos="7344"/>
        </w:tabs>
        <w:ind w:left="6480" w:hanging="12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3EE499D"/>
    <w:multiLevelType w:val="hybridMultilevel"/>
    <w:tmpl w:val="7460FEF6"/>
    <w:numStyleLink w:val="ImportedStyle16"/>
  </w:abstractNum>
  <w:abstractNum w:abstractNumId="11" w15:restartNumberingAfterBreak="0">
    <w:nsid w:val="14A25220"/>
    <w:multiLevelType w:val="hybridMultilevel"/>
    <w:tmpl w:val="2D00D1AA"/>
    <w:numStyleLink w:val="ImportedStyle1"/>
  </w:abstractNum>
  <w:abstractNum w:abstractNumId="12" w15:restartNumberingAfterBreak="0">
    <w:nsid w:val="20E34DE6"/>
    <w:multiLevelType w:val="hybridMultilevel"/>
    <w:tmpl w:val="795E8770"/>
    <w:styleLink w:val="ImportedStyle15"/>
    <w:lvl w:ilvl="0" w:tplc="738EA5D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DE292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10067C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664D7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04C36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D493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1FC356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F601BC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0C9A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0EC347C"/>
    <w:multiLevelType w:val="hybridMultilevel"/>
    <w:tmpl w:val="7DFCAC1C"/>
    <w:numStyleLink w:val="ImportedStyle4"/>
  </w:abstractNum>
  <w:abstractNum w:abstractNumId="14" w15:restartNumberingAfterBreak="0">
    <w:nsid w:val="24D777B9"/>
    <w:multiLevelType w:val="hybridMultilevel"/>
    <w:tmpl w:val="7460FEF6"/>
    <w:styleLink w:val="ImportedStyle16"/>
    <w:lvl w:ilvl="0" w:tplc="DB20125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F98AF9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104BB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0EFCF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3FE0D5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7A809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86E1CE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D88DD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A87DD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6E72182"/>
    <w:multiLevelType w:val="hybridMultilevel"/>
    <w:tmpl w:val="C3A87E28"/>
    <w:numStyleLink w:val="ImportedStyle23"/>
  </w:abstractNum>
  <w:abstractNum w:abstractNumId="16" w15:restartNumberingAfterBreak="0">
    <w:nsid w:val="2F7312F0"/>
    <w:multiLevelType w:val="hybridMultilevel"/>
    <w:tmpl w:val="5546D4FE"/>
    <w:styleLink w:val="ImportedStyle17"/>
    <w:lvl w:ilvl="0" w:tplc="988C9C2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962FC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7103B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B205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4AF52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EB69C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91C88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CD0DE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EC83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039267E"/>
    <w:multiLevelType w:val="hybridMultilevel"/>
    <w:tmpl w:val="D708C572"/>
    <w:styleLink w:val="ImportedStyle11"/>
    <w:lvl w:ilvl="0" w:tplc="3F2AB7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B04A8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38AA87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CC2C34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524E02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37E20D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EF0ED1C">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DBAD88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4CCE8D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0A43044"/>
    <w:multiLevelType w:val="multilevel"/>
    <w:tmpl w:val="96B8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D16F28"/>
    <w:multiLevelType w:val="hybridMultilevel"/>
    <w:tmpl w:val="6BA8AB32"/>
    <w:numStyleLink w:val="ImportedStyle18"/>
  </w:abstractNum>
  <w:abstractNum w:abstractNumId="20" w15:restartNumberingAfterBreak="0">
    <w:nsid w:val="3261666F"/>
    <w:multiLevelType w:val="hybridMultilevel"/>
    <w:tmpl w:val="D3D2A5FE"/>
    <w:numStyleLink w:val="ImportedStyle5"/>
  </w:abstractNum>
  <w:abstractNum w:abstractNumId="21" w15:restartNumberingAfterBreak="0">
    <w:nsid w:val="3AA04C1E"/>
    <w:multiLevelType w:val="hybridMultilevel"/>
    <w:tmpl w:val="DBAE5D74"/>
    <w:styleLink w:val="ImportedStyle9"/>
    <w:lvl w:ilvl="0" w:tplc="8D7C6A4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C68E8C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2C6F3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D4957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C103F98">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B69D8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E4261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AB03B80">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558588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D941150"/>
    <w:multiLevelType w:val="hybridMultilevel"/>
    <w:tmpl w:val="5546D4FE"/>
    <w:numStyleLink w:val="ImportedStyle17"/>
  </w:abstractNum>
  <w:abstractNum w:abstractNumId="23" w15:restartNumberingAfterBreak="0">
    <w:nsid w:val="40634688"/>
    <w:multiLevelType w:val="hybridMultilevel"/>
    <w:tmpl w:val="2952B5F6"/>
    <w:styleLink w:val="ImportedStyle13"/>
    <w:lvl w:ilvl="0" w:tplc="3EC68A0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FEA498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304003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AF22F76">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8947EF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608371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B62CFFC">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10B41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70222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175765C"/>
    <w:multiLevelType w:val="multilevel"/>
    <w:tmpl w:val="D876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8D01AF"/>
    <w:multiLevelType w:val="hybridMultilevel"/>
    <w:tmpl w:val="6BA8AB32"/>
    <w:styleLink w:val="ImportedStyle18"/>
    <w:lvl w:ilvl="0" w:tplc="12D25BE8">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3903046">
      <w:start w:val="1"/>
      <w:numFmt w:val="bullet"/>
      <w:lvlText w:val="·"/>
      <w:lvlJc w:val="left"/>
      <w:pPr>
        <w:ind w:left="13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CEE9676">
      <w:start w:val="1"/>
      <w:numFmt w:val="bullet"/>
      <w:lvlText w:val="▪"/>
      <w:lvlJc w:val="left"/>
      <w:pPr>
        <w:ind w:left="20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7BC890C">
      <w:start w:val="1"/>
      <w:numFmt w:val="bullet"/>
      <w:lvlText w:val="·"/>
      <w:lvlJc w:val="left"/>
      <w:pPr>
        <w:ind w:left="27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D8E6E2E">
      <w:start w:val="1"/>
      <w:numFmt w:val="bullet"/>
      <w:lvlText w:val="o"/>
      <w:lvlJc w:val="left"/>
      <w:pPr>
        <w:ind w:left="35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C0F68C">
      <w:start w:val="1"/>
      <w:numFmt w:val="bullet"/>
      <w:lvlText w:val="▪"/>
      <w:lvlJc w:val="left"/>
      <w:pPr>
        <w:ind w:left="42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0C196E">
      <w:start w:val="1"/>
      <w:numFmt w:val="bullet"/>
      <w:lvlText w:val="·"/>
      <w:lvlJc w:val="left"/>
      <w:pPr>
        <w:ind w:left="49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DA098D0">
      <w:start w:val="1"/>
      <w:numFmt w:val="bullet"/>
      <w:lvlText w:val="o"/>
      <w:lvlJc w:val="left"/>
      <w:pPr>
        <w:ind w:left="56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686E80">
      <w:start w:val="1"/>
      <w:numFmt w:val="bullet"/>
      <w:lvlText w:val="▪"/>
      <w:lvlJc w:val="left"/>
      <w:pPr>
        <w:ind w:left="63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7387CE2"/>
    <w:multiLevelType w:val="hybridMultilevel"/>
    <w:tmpl w:val="2AA8D5F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7" w15:restartNumberingAfterBreak="0">
    <w:nsid w:val="4B9B4889"/>
    <w:multiLevelType w:val="hybridMultilevel"/>
    <w:tmpl w:val="B672DC4E"/>
    <w:numStyleLink w:val="ImportedStyle19"/>
  </w:abstractNum>
  <w:abstractNum w:abstractNumId="28" w15:restartNumberingAfterBreak="0">
    <w:nsid w:val="4E0E2196"/>
    <w:multiLevelType w:val="hybridMultilevel"/>
    <w:tmpl w:val="7A64AE28"/>
    <w:styleLink w:val="ImportedStyle10"/>
    <w:lvl w:ilvl="0" w:tplc="C3562F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0FA583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95ED4B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643F9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088ED9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E1A7F0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ED6EFB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5CEA40">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7AE8F2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4726E77"/>
    <w:multiLevelType w:val="hybridMultilevel"/>
    <w:tmpl w:val="2AF67E92"/>
    <w:styleLink w:val="ImportedStyle22"/>
    <w:lvl w:ilvl="0" w:tplc="3C0CE2E6">
      <w:start w:val="1"/>
      <w:numFmt w:val="decimal"/>
      <w:lvlText w:val="%1."/>
      <w:lvlJc w:val="left"/>
      <w:pPr>
        <w:tabs>
          <w:tab w:val="num" w:pos="360"/>
          <w:tab w:val="left" w:pos="480"/>
        </w:tabs>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53C71B6">
      <w:start w:val="1"/>
      <w:numFmt w:val="lowerLetter"/>
      <w:lvlText w:val="%2."/>
      <w:lvlJc w:val="left"/>
      <w:pPr>
        <w:tabs>
          <w:tab w:val="left" w:pos="360"/>
          <w:tab w:val="left" w:pos="480"/>
          <w:tab w:val="num" w:pos="1440"/>
        </w:tabs>
        <w:ind w:left="18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5D64636">
      <w:start w:val="1"/>
      <w:numFmt w:val="lowerRoman"/>
      <w:lvlText w:val="%3."/>
      <w:lvlJc w:val="left"/>
      <w:pPr>
        <w:tabs>
          <w:tab w:val="left" w:pos="360"/>
          <w:tab w:val="left" w:pos="480"/>
          <w:tab w:val="num" w:pos="2160"/>
        </w:tabs>
        <w:ind w:left="2520" w:hanging="66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7A2DFC6">
      <w:start w:val="1"/>
      <w:numFmt w:val="decimal"/>
      <w:lvlText w:val="%4."/>
      <w:lvlJc w:val="left"/>
      <w:pPr>
        <w:tabs>
          <w:tab w:val="left" w:pos="360"/>
          <w:tab w:val="left" w:pos="480"/>
          <w:tab w:val="num" w:pos="2880"/>
        </w:tabs>
        <w:ind w:left="32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FFC1C68">
      <w:start w:val="1"/>
      <w:numFmt w:val="lowerLetter"/>
      <w:lvlText w:val="%5."/>
      <w:lvlJc w:val="left"/>
      <w:pPr>
        <w:tabs>
          <w:tab w:val="left" w:pos="360"/>
          <w:tab w:val="left" w:pos="480"/>
          <w:tab w:val="num" w:pos="3600"/>
        </w:tabs>
        <w:ind w:left="39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C6C8F3C">
      <w:start w:val="1"/>
      <w:numFmt w:val="lowerRoman"/>
      <w:lvlText w:val="%6."/>
      <w:lvlJc w:val="left"/>
      <w:pPr>
        <w:tabs>
          <w:tab w:val="left" w:pos="360"/>
          <w:tab w:val="left" w:pos="480"/>
          <w:tab w:val="num" w:pos="4320"/>
        </w:tabs>
        <w:ind w:left="4680" w:hanging="66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1480CF0">
      <w:start w:val="1"/>
      <w:numFmt w:val="decimal"/>
      <w:lvlText w:val="%7."/>
      <w:lvlJc w:val="left"/>
      <w:pPr>
        <w:tabs>
          <w:tab w:val="left" w:pos="360"/>
          <w:tab w:val="left" w:pos="480"/>
          <w:tab w:val="num" w:pos="5040"/>
        </w:tabs>
        <w:ind w:left="54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C5CF322">
      <w:start w:val="1"/>
      <w:numFmt w:val="lowerLetter"/>
      <w:lvlText w:val="%8."/>
      <w:lvlJc w:val="left"/>
      <w:pPr>
        <w:tabs>
          <w:tab w:val="left" w:pos="360"/>
          <w:tab w:val="left" w:pos="480"/>
          <w:tab w:val="num" w:pos="5760"/>
        </w:tabs>
        <w:ind w:left="61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AEDA6E">
      <w:start w:val="1"/>
      <w:numFmt w:val="lowerRoman"/>
      <w:lvlText w:val="%9."/>
      <w:lvlJc w:val="left"/>
      <w:pPr>
        <w:tabs>
          <w:tab w:val="left" w:pos="360"/>
          <w:tab w:val="left" w:pos="480"/>
          <w:tab w:val="num" w:pos="6480"/>
        </w:tabs>
        <w:ind w:left="6840" w:hanging="66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0" w15:restartNumberingAfterBreak="0">
    <w:nsid w:val="54F92988"/>
    <w:multiLevelType w:val="hybridMultilevel"/>
    <w:tmpl w:val="8BB4DC58"/>
    <w:numStyleLink w:val="ImportedStyle20"/>
  </w:abstractNum>
  <w:abstractNum w:abstractNumId="31" w15:restartNumberingAfterBreak="0">
    <w:nsid w:val="582B3E32"/>
    <w:multiLevelType w:val="hybridMultilevel"/>
    <w:tmpl w:val="7474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E4214A"/>
    <w:multiLevelType w:val="hybridMultilevel"/>
    <w:tmpl w:val="8090A502"/>
    <w:styleLink w:val="ImportedStyle24"/>
    <w:lvl w:ilvl="0" w:tplc="CE52BA6A">
      <w:start w:val="1"/>
      <w:numFmt w:val="decimal"/>
      <w:lvlText w:val="%1."/>
      <w:lvlJc w:val="left"/>
      <w:pPr>
        <w:tabs>
          <w:tab w:val="num" w:pos="360"/>
          <w:tab w:val="left" w:pos="810"/>
          <w:tab w:val="left" w:pos="1656"/>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904DBDE">
      <w:start w:val="1"/>
      <w:numFmt w:val="lowerLetter"/>
      <w:lvlText w:val="%2."/>
      <w:lvlJc w:val="left"/>
      <w:pPr>
        <w:tabs>
          <w:tab w:val="left" w:pos="360"/>
          <w:tab w:val="left" w:pos="810"/>
          <w:tab w:val="num" w:pos="1440"/>
          <w:tab w:val="left" w:pos="1656"/>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732CDABA">
      <w:start w:val="1"/>
      <w:numFmt w:val="lowerRoman"/>
      <w:lvlText w:val="%3."/>
      <w:lvlJc w:val="left"/>
      <w:pPr>
        <w:tabs>
          <w:tab w:val="left" w:pos="360"/>
          <w:tab w:val="left" w:pos="810"/>
          <w:tab w:val="left" w:pos="1656"/>
          <w:tab w:val="num" w:pos="2160"/>
        </w:tabs>
        <w:ind w:left="2520"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B81C91AE">
      <w:start w:val="1"/>
      <w:numFmt w:val="decimal"/>
      <w:lvlText w:val="%4."/>
      <w:lvlJc w:val="left"/>
      <w:pPr>
        <w:tabs>
          <w:tab w:val="left" w:pos="360"/>
          <w:tab w:val="left" w:pos="810"/>
          <w:tab w:val="left" w:pos="1656"/>
          <w:tab w:val="num" w:pos="288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605E9442">
      <w:start w:val="1"/>
      <w:numFmt w:val="lowerLetter"/>
      <w:lvlText w:val="%5."/>
      <w:lvlJc w:val="left"/>
      <w:pPr>
        <w:tabs>
          <w:tab w:val="left" w:pos="360"/>
          <w:tab w:val="left" w:pos="810"/>
          <w:tab w:val="left" w:pos="1656"/>
          <w:tab w:val="num" w:pos="3600"/>
        </w:tabs>
        <w:ind w:left="396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520CF8D4">
      <w:start w:val="1"/>
      <w:numFmt w:val="lowerRoman"/>
      <w:lvlText w:val="%6."/>
      <w:lvlJc w:val="left"/>
      <w:pPr>
        <w:tabs>
          <w:tab w:val="left" w:pos="360"/>
          <w:tab w:val="left" w:pos="810"/>
          <w:tab w:val="left" w:pos="1656"/>
          <w:tab w:val="num" w:pos="4320"/>
        </w:tabs>
        <w:ind w:left="4680"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7804ADCC">
      <w:start w:val="1"/>
      <w:numFmt w:val="decimal"/>
      <w:lvlText w:val="%7."/>
      <w:lvlJc w:val="left"/>
      <w:pPr>
        <w:tabs>
          <w:tab w:val="left" w:pos="360"/>
          <w:tab w:val="left" w:pos="810"/>
          <w:tab w:val="left" w:pos="1656"/>
          <w:tab w:val="num" w:pos="5040"/>
        </w:tabs>
        <w:ind w:left="540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E87459EE">
      <w:start w:val="1"/>
      <w:numFmt w:val="lowerLetter"/>
      <w:lvlText w:val="%8."/>
      <w:lvlJc w:val="left"/>
      <w:pPr>
        <w:tabs>
          <w:tab w:val="left" w:pos="360"/>
          <w:tab w:val="left" w:pos="810"/>
          <w:tab w:val="left" w:pos="1656"/>
          <w:tab w:val="num" w:pos="5760"/>
        </w:tabs>
        <w:ind w:left="612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8DB61732">
      <w:start w:val="1"/>
      <w:numFmt w:val="lowerRoman"/>
      <w:lvlText w:val="%9."/>
      <w:lvlJc w:val="left"/>
      <w:pPr>
        <w:tabs>
          <w:tab w:val="left" w:pos="360"/>
          <w:tab w:val="left" w:pos="810"/>
          <w:tab w:val="left" w:pos="1656"/>
          <w:tab w:val="num" w:pos="6480"/>
        </w:tabs>
        <w:ind w:left="6840"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AFC3890"/>
    <w:multiLevelType w:val="hybridMultilevel"/>
    <w:tmpl w:val="7D384DCC"/>
    <w:styleLink w:val="ImportedStyle8"/>
    <w:lvl w:ilvl="0" w:tplc="D9423DA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DBC01B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4785EE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304CE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540FC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52D9A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BCE1E3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794E7DC">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5C3CA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B6326E4"/>
    <w:multiLevelType w:val="hybridMultilevel"/>
    <w:tmpl w:val="7CFC7548"/>
    <w:numStyleLink w:val="ImportedStyle2"/>
  </w:abstractNum>
  <w:abstractNum w:abstractNumId="35" w15:restartNumberingAfterBreak="0">
    <w:nsid w:val="5DF96916"/>
    <w:multiLevelType w:val="hybridMultilevel"/>
    <w:tmpl w:val="AB8214A6"/>
    <w:numStyleLink w:val="ImportedStyle21"/>
  </w:abstractNum>
  <w:abstractNum w:abstractNumId="36" w15:restartNumberingAfterBreak="0">
    <w:nsid w:val="5FC43167"/>
    <w:multiLevelType w:val="hybridMultilevel"/>
    <w:tmpl w:val="D0585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E87E55"/>
    <w:multiLevelType w:val="hybridMultilevel"/>
    <w:tmpl w:val="C3A87E28"/>
    <w:styleLink w:val="ImportedStyle23"/>
    <w:lvl w:ilvl="0" w:tplc="4DA8BC52">
      <w:start w:val="1"/>
      <w:numFmt w:val="decimal"/>
      <w:lvlText w:val="%1."/>
      <w:lvlJc w:val="left"/>
      <w:pPr>
        <w:tabs>
          <w:tab w:val="num" w:pos="36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4C247284">
      <w:start w:val="1"/>
      <w:numFmt w:val="lowerLetter"/>
      <w:lvlText w:val="%2."/>
      <w:lvlJc w:val="left"/>
      <w:pPr>
        <w:tabs>
          <w:tab w:val="left" w:pos="360"/>
          <w:tab w:val="left" w:pos="720"/>
          <w:tab w:val="num" w:pos="1440"/>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8BA49F34">
      <w:start w:val="1"/>
      <w:numFmt w:val="lowerRoman"/>
      <w:lvlText w:val="%3."/>
      <w:lvlJc w:val="left"/>
      <w:pPr>
        <w:tabs>
          <w:tab w:val="left" w:pos="360"/>
          <w:tab w:val="left" w:pos="720"/>
          <w:tab w:val="num" w:pos="2160"/>
        </w:tabs>
        <w:ind w:left="2520"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F48891A4">
      <w:start w:val="1"/>
      <w:numFmt w:val="decimal"/>
      <w:lvlText w:val="%4."/>
      <w:lvlJc w:val="left"/>
      <w:pPr>
        <w:tabs>
          <w:tab w:val="left" w:pos="360"/>
          <w:tab w:val="left" w:pos="720"/>
          <w:tab w:val="num" w:pos="288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ABB6ED70">
      <w:start w:val="1"/>
      <w:numFmt w:val="lowerLetter"/>
      <w:lvlText w:val="%5."/>
      <w:lvlJc w:val="left"/>
      <w:pPr>
        <w:tabs>
          <w:tab w:val="left" w:pos="360"/>
          <w:tab w:val="left" w:pos="720"/>
          <w:tab w:val="num" w:pos="3600"/>
        </w:tabs>
        <w:ind w:left="396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6136AE1E">
      <w:start w:val="1"/>
      <w:numFmt w:val="lowerRoman"/>
      <w:lvlText w:val="%6."/>
      <w:lvlJc w:val="left"/>
      <w:pPr>
        <w:tabs>
          <w:tab w:val="left" w:pos="360"/>
          <w:tab w:val="left" w:pos="720"/>
          <w:tab w:val="num" w:pos="4320"/>
        </w:tabs>
        <w:ind w:left="4680"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31063A0C">
      <w:start w:val="1"/>
      <w:numFmt w:val="decimal"/>
      <w:lvlText w:val="%7."/>
      <w:lvlJc w:val="left"/>
      <w:pPr>
        <w:tabs>
          <w:tab w:val="left" w:pos="360"/>
          <w:tab w:val="left" w:pos="720"/>
          <w:tab w:val="num" w:pos="5040"/>
        </w:tabs>
        <w:ind w:left="540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53BE2A7C">
      <w:start w:val="1"/>
      <w:numFmt w:val="lowerLetter"/>
      <w:lvlText w:val="%8."/>
      <w:lvlJc w:val="left"/>
      <w:pPr>
        <w:tabs>
          <w:tab w:val="left" w:pos="360"/>
          <w:tab w:val="left" w:pos="720"/>
          <w:tab w:val="num" w:pos="5760"/>
        </w:tabs>
        <w:ind w:left="612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5C046512">
      <w:start w:val="1"/>
      <w:numFmt w:val="lowerRoman"/>
      <w:lvlText w:val="%9."/>
      <w:lvlJc w:val="left"/>
      <w:pPr>
        <w:tabs>
          <w:tab w:val="left" w:pos="360"/>
          <w:tab w:val="left" w:pos="720"/>
          <w:tab w:val="num" w:pos="6480"/>
        </w:tabs>
        <w:ind w:left="6840"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61A075F8"/>
    <w:multiLevelType w:val="hybridMultilevel"/>
    <w:tmpl w:val="EDAA4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7B6796"/>
    <w:multiLevelType w:val="hybridMultilevel"/>
    <w:tmpl w:val="795E8770"/>
    <w:numStyleLink w:val="ImportedStyle15"/>
  </w:abstractNum>
  <w:abstractNum w:abstractNumId="40" w15:restartNumberingAfterBreak="0">
    <w:nsid w:val="6331245B"/>
    <w:multiLevelType w:val="hybridMultilevel"/>
    <w:tmpl w:val="50DA0EC4"/>
    <w:lvl w:ilvl="0" w:tplc="5B9A9F4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4B6923"/>
    <w:multiLevelType w:val="hybridMultilevel"/>
    <w:tmpl w:val="3F503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0B2817"/>
    <w:multiLevelType w:val="multilevel"/>
    <w:tmpl w:val="5496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CC1C9E"/>
    <w:multiLevelType w:val="hybridMultilevel"/>
    <w:tmpl w:val="89FE4368"/>
    <w:numStyleLink w:val="ImportedStyle6"/>
  </w:abstractNum>
  <w:abstractNum w:abstractNumId="44" w15:restartNumberingAfterBreak="0">
    <w:nsid w:val="71DA1768"/>
    <w:multiLevelType w:val="hybridMultilevel"/>
    <w:tmpl w:val="04463EB0"/>
    <w:lvl w:ilvl="0" w:tplc="5B9A9F4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307330"/>
    <w:multiLevelType w:val="hybridMultilevel"/>
    <w:tmpl w:val="AB8214A6"/>
    <w:styleLink w:val="ImportedStyle21"/>
    <w:lvl w:ilvl="0" w:tplc="70C81AA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9B66B6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E3A67A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9E1E87E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C2CB16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3BA293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D4AE91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710881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1447B5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743F66DC"/>
    <w:multiLevelType w:val="hybridMultilevel"/>
    <w:tmpl w:val="7A64AE28"/>
    <w:numStyleLink w:val="ImportedStyle10"/>
  </w:abstractNum>
  <w:abstractNum w:abstractNumId="47" w15:restartNumberingAfterBreak="0">
    <w:nsid w:val="749243F0"/>
    <w:multiLevelType w:val="hybridMultilevel"/>
    <w:tmpl w:val="2D00D1AA"/>
    <w:styleLink w:val="ImportedStyle1"/>
    <w:lvl w:ilvl="0" w:tplc="FD568F4C">
      <w:start w:val="1"/>
      <w:numFmt w:val="bullet"/>
      <w:lvlText w:val="·"/>
      <w:lvlJc w:val="left"/>
      <w:pPr>
        <w:tabs>
          <w:tab w:val="left" w:pos="360"/>
          <w:tab w:val="num" w:pos="720"/>
        </w:tabs>
        <w:ind w:left="108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314F07C">
      <w:start w:val="1"/>
      <w:numFmt w:val="bullet"/>
      <w:lvlText w:val="o"/>
      <w:lvlJc w:val="left"/>
      <w:pPr>
        <w:tabs>
          <w:tab w:val="left" w:pos="360"/>
          <w:tab w:val="num" w:pos="1440"/>
        </w:tabs>
        <w:ind w:left="18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DBC0C6E">
      <w:start w:val="1"/>
      <w:numFmt w:val="bullet"/>
      <w:lvlText w:val="▪"/>
      <w:lvlJc w:val="left"/>
      <w:pPr>
        <w:tabs>
          <w:tab w:val="left" w:pos="360"/>
          <w:tab w:val="num" w:pos="2160"/>
        </w:tabs>
        <w:ind w:left="25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B082E0">
      <w:start w:val="1"/>
      <w:numFmt w:val="bullet"/>
      <w:lvlText w:val="·"/>
      <w:lvlJc w:val="left"/>
      <w:pPr>
        <w:tabs>
          <w:tab w:val="left" w:pos="360"/>
          <w:tab w:val="num" w:pos="2880"/>
        </w:tabs>
        <w:ind w:left="324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32C1CA">
      <w:start w:val="1"/>
      <w:numFmt w:val="bullet"/>
      <w:lvlText w:val="o"/>
      <w:lvlJc w:val="left"/>
      <w:pPr>
        <w:tabs>
          <w:tab w:val="left" w:pos="360"/>
          <w:tab w:val="num" w:pos="3600"/>
        </w:tabs>
        <w:ind w:left="39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2E2D87E">
      <w:start w:val="1"/>
      <w:numFmt w:val="bullet"/>
      <w:lvlText w:val="▪"/>
      <w:lvlJc w:val="left"/>
      <w:pPr>
        <w:tabs>
          <w:tab w:val="left" w:pos="360"/>
          <w:tab w:val="num" w:pos="4320"/>
        </w:tabs>
        <w:ind w:left="46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02242BC">
      <w:start w:val="1"/>
      <w:numFmt w:val="bullet"/>
      <w:lvlText w:val="·"/>
      <w:lvlJc w:val="left"/>
      <w:pPr>
        <w:tabs>
          <w:tab w:val="left" w:pos="360"/>
          <w:tab w:val="num" w:pos="5040"/>
        </w:tabs>
        <w:ind w:left="540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342E808">
      <w:start w:val="1"/>
      <w:numFmt w:val="bullet"/>
      <w:lvlText w:val="o"/>
      <w:lvlJc w:val="left"/>
      <w:pPr>
        <w:tabs>
          <w:tab w:val="left" w:pos="360"/>
          <w:tab w:val="num" w:pos="5760"/>
        </w:tabs>
        <w:ind w:left="61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C7AE758">
      <w:start w:val="1"/>
      <w:numFmt w:val="bullet"/>
      <w:lvlText w:val="▪"/>
      <w:lvlJc w:val="left"/>
      <w:pPr>
        <w:tabs>
          <w:tab w:val="left" w:pos="360"/>
          <w:tab w:val="num" w:pos="6480"/>
        </w:tabs>
        <w:ind w:left="68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4B45CC4"/>
    <w:multiLevelType w:val="hybridMultilevel"/>
    <w:tmpl w:val="3EE2AEA6"/>
    <w:numStyleLink w:val="ImportedStyle14"/>
  </w:abstractNum>
  <w:abstractNum w:abstractNumId="49" w15:restartNumberingAfterBreak="0">
    <w:nsid w:val="75685C11"/>
    <w:multiLevelType w:val="hybridMultilevel"/>
    <w:tmpl w:val="7CFC7548"/>
    <w:styleLink w:val="ImportedStyle2"/>
    <w:lvl w:ilvl="0" w:tplc="B9101C82">
      <w:start w:val="1"/>
      <w:numFmt w:val="bullet"/>
      <w:lvlText w:val="·"/>
      <w:lvlJc w:val="left"/>
      <w:pPr>
        <w:tabs>
          <w:tab w:val="left" w:pos="360"/>
          <w:tab w:val="num" w:pos="720"/>
          <w:tab w:val="left" w:pos="990"/>
          <w:tab w:val="left" w:pos="3060"/>
        </w:tabs>
        <w:ind w:left="108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D7CCB04">
      <w:start w:val="1"/>
      <w:numFmt w:val="bullet"/>
      <w:lvlText w:val="o"/>
      <w:lvlJc w:val="left"/>
      <w:pPr>
        <w:tabs>
          <w:tab w:val="num" w:pos="1980"/>
          <w:tab w:val="left" w:pos="3060"/>
        </w:tabs>
        <w:ind w:left="2340" w:hanging="2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D2C7574">
      <w:start w:val="1"/>
      <w:numFmt w:val="bullet"/>
      <w:lvlText w:val="▪"/>
      <w:lvlJc w:val="left"/>
      <w:pPr>
        <w:tabs>
          <w:tab w:val="left" w:pos="360"/>
          <w:tab w:val="left" w:pos="720"/>
          <w:tab w:val="left" w:pos="990"/>
          <w:tab w:val="num" w:pos="2520"/>
          <w:tab w:val="left" w:pos="3060"/>
        </w:tabs>
        <w:ind w:left="2880" w:hanging="16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CD25FDC">
      <w:start w:val="1"/>
      <w:numFmt w:val="bullet"/>
      <w:lvlText w:val="·"/>
      <w:lvlJc w:val="left"/>
      <w:pPr>
        <w:tabs>
          <w:tab w:val="left" w:pos="360"/>
          <w:tab w:val="left" w:pos="720"/>
          <w:tab w:val="left" w:pos="990"/>
          <w:tab w:val="num" w:pos="3060"/>
        </w:tabs>
        <w:ind w:left="3420" w:hanging="9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600107E">
      <w:start w:val="1"/>
      <w:numFmt w:val="bullet"/>
      <w:lvlText w:val="o"/>
      <w:lvlJc w:val="left"/>
      <w:pPr>
        <w:tabs>
          <w:tab w:val="left" w:pos="360"/>
          <w:tab w:val="left" w:pos="720"/>
          <w:tab w:val="left" w:pos="990"/>
          <w:tab w:val="left" w:pos="3060"/>
          <w:tab w:val="num" w:pos="3600"/>
        </w:tabs>
        <w:ind w:left="39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4ECA42A">
      <w:start w:val="1"/>
      <w:numFmt w:val="bullet"/>
      <w:lvlText w:val="▪"/>
      <w:lvlJc w:val="left"/>
      <w:pPr>
        <w:tabs>
          <w:tab w:val="left" w:pos="360"/>
          <w:tab w:val="left" w:pos="720"/>
          <w:tab w:val="left" w:pos="990"/>
          <w:tab w:val="left" w:pos="3060"/>
          <w:tab w:val="num" w:pos="4320"/>
        </w:tabs>
        <w:ind w:left="46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FF28E66">
      <w:start w:val="1"/>
      <w:numFmt w:val="bullet"/>
      <w:lvlText w:val="·"/>
      <w:lvlJc w:val="left"/>
      <w:pPr>
        <w:tabs>
          <w:tab w:val="left" w:pos="360"/>
          <w:tab w:val="left" w:pos="720"/>
          <w:tab w:val="left" w:pos="990"/>
          <w:tab w:val="left" w:pos="3060"/>
          <w:tab w:val="num" w:pos="5040"/>
        </w:tabs>
        <w:ind w:left="540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992EAEE">
      <w:start w:val="1"/>
      <w:numFmt w:val="bullet"/>
      <w:lvlText w:val="o"/>
      <w:lvlJc w:val="left"/>
      <w:pPr>
        <w:tabs>
          <w:tab w:val="left" w:pos="360"/>
          <w:tab w:val="left" w:pos="720"/>
          <w:tab w:val="left" w:pos="990"/>
          <w:tab w:val="left" w:pos="3060"/>
          <w:tab w:val="num" w:pos="5760"/>
        </w:tabs>
        <w:ind w:left="61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D0882FE">
      <w:start w:val="1"/>
      <w:numFmt w:val="bullet"/>
      <w:lvlText w:val="▪"/>
      <w:lvlJc w:val="left"/>
      <w:pPr>
        <w:tabs>
          <w:tab w:val="left" w:pos="360"/>
          <w:tab w:val="left" w:pos="720"/>
          <w:tab w:val="left" w:pos="990"/>
          <w:tab w:val="left" w:pos="3060"/>
          <w:tab w:val="num" w:pos="6480"/>
        </w:tabs>
        <w:ind w:left="68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75EF2554"/>
    <w:multiLevelType w:val="hybridMultilevel"/>
    <w:tmpl w:val="83D62174"/>
    <w:styleLink w:val="ImportedStyle7"/>
    <w:lvl w:ilvl="0" w:tplc="BD98DF64">
      <w:start w:val="1"/>
      <w:numFmt w:val="bullet"/>
      <w:lvlText w:val="·"/>
      <w:lvlJc w:val="left"/>
      <w:pPr>
        <w:tabs>
          <w:tab w:val="left" w:pos="360"/>
          <w:tab w:val="left" w:pos="734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D5896DE">
      <w:start w:val="1"/>
      <w:numFmt w:val="bullet"/>
      <w:lvlText w:val="o"/>
      <w:lvlJc w:val="left"/>
      <w:pPr>
        <w:tabs>
          <w:tab w:val="left" w:pos="7344"/>
        </w:tabs>
        <w:ind w:left="6264" w:hanging="6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C0E4B58">
      <w:start w:val="1"/>
      <w:numFmt w:val="bullet"/>
      <w:lvlText w:val="▪"/>
      <w:lvlJc w:val="left"/>
      <w:pPr>
        <w:tabs>
          <w:tab w:val="left" w:pos="7344"/>
        </w:tabs>
        <w:ind w:left="5544" w:hanging="55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980306">
      <w:start w:val="1"/>
      <w:numFmt w:val="bullet"/>
      <w:lvlText w:val="·"/>
      <w:lvlJc w:val="left"/>
      <w:pPr>
        <w:tabs>
          <w:tab w:val="left" w:pos="7344"/>
        </w:tabs>
        <w:ind w:left="4824" w:hanging="48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D880092">
      <w:start w:val="1"/>
      <w:numFmt w:val="bullet"/>
      <w:lvlText w:val="o"/>
      <w:lvlJc w:val="left"/>
      <w:pPr>
        <w:tabs>
          <w:tab w:val="left" w:pos="7344"/>
        </w:tabs>
        <w:ind w:left="4104" w:hanging="41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D6684D0">
      <w:start w:val="1"/>
      <w:numFmt w:val="bullet"/>
      <w:lvlText w:val="▪"/>
      <w:lvlJc w:val="left"/>
      <w:pPr>
        <w:tabs>
          <w:tab w:val="left" w:pos="360"/>
          <w:tab w:val="left" w:pos="720"/>
          <w:tab w:val="left" w:pos="7344"/>
        </w:tabs>
        <w:ind w:left="4320" w:hanging="33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A3699AA">
      <w:start w:val="1"/>
      <w:numFmt w:val="bullet"/>
      <w:lvlText w:val="·"/>
      <w:lvlJc w:val="left"/>
      <w:pPr>
        <w:tabs>
          <w:tab w:val="left" w:pos="360"/>
          <w:tab w:val="left" w:pos="720"/>
          <w:tab w:val="left" w:pos="7344"/>
        </w:tabs>
        <w:ind w:left="5040" w:hanging="266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FF28F18">
      <w:start w:val="1"/>
      <w:numFmt w:val="bullet"/>
      <w:lvlText w:val="o"/>
      <w:lvlJc w:val="left"/>
      <w:pPr>
        <w:tabs>
          <w:tab w:val="left" w:pos="360"/>
          <w:tab w:val="left" w:pos="720"/>
          <w:tab w:val="left" w:pos="7344"/>
        </w:tabs>
        <w:ind w:left="5760" w:hanging="19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5DE90D0">
      <w:start w:val="1"/>
      <w:numFmt w:val="bullet"/>
      <w:lvlText w:val="▪"/>
      <w:lvlJc w:val="left"/>
      <w:pPr>
        <w:tabs>
          <w:tab w:val="left" w:pos="360"/>
          <w:tab w:val="left" w:pos="720"/>
          <w:tab w:val="left" w:pos="7344"/>
        </w:tabs>
        <w:ind w:left="6480" w:hanging="12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77A97371"/>
    <w:multiLevelType w:val="hybridMultilevel"/>
    <w:tmpl w:val="83D62174"/>
    <w:numStyleLink w:val="ImportedStyle7"/>
  </w:abstractNum>
  <w:abstractNum w:abstractNumId="52" w15:restartNumberingAfterBreak="0">
    <w:nsid w:val="7C72757E"/>
    <w:multiLevelType w:val="hybridMultilevel"/>
    <w:tmpl w:val="5AC0FDD8"/>
    <w:styleLink w:val="ImportedStyle12"/>
    <w:lvl w:ilvl="0" w:tplc="0590A2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D24900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0EAD49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AA6D51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630F80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2965D0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63031E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12C43D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A846D1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7CE81B20"/>
    <w:multiLevelType w:val="hybridMultilevel"/>
    <w:tmpl w:val="B672DC4E"/>
    <w:styleLink w:val="ImportedStyle19"/>
    <w:lvl w:ilvl="0" w:tplc="59BAC286">
      <w:start w:val="1"/>
      <w:numFmt w:val="bullet"/>
      <w:lvlText w:val="·"/>
      <w:lvlJc w:val="left"/>
      <w:pPr>
        <w:ind w:left="12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A80E0B0">
      <w:start w:val="1"/>
      <w:numFmt w:val="bullet"/>
      <w:lvlText w:val="o"/>
      <w:lvlJc w:val="left"/>
      <w:pPr>
        <w:ind w:left="1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267C52">
      <w:start w:val="1"/>
      <w:numFmt w:val="bullet"/>
      <w:lvlText w:val="▪"/>
      <w:lvlJc w:val="left"/>
      <w:pPr>
        <w:ind w:left="26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52685BE">
      <w:start w:val="1"/>
      <w:numFmt w:val="bullet"/>
      <w:lvlText w:val="·"/>
      <w:lvlJc w:val="left"/>
      <w:pPr>
        <w:ind w:left="3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CF611A0">
      <w:start w:val="1"/>
      <w:numFmt w:val="bullet"/>
      <w:lvlText w:val="o"/>
      <w:lvlJc w:val="left"/>
      <w:pPr>
        <w:ind w:left="4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F41610">
      <w:start w:val="1"/>
      <w:numFmt w:val="bullet"/>
      <w:lvlText w:val="▪"/>
      <w:lvlJc w:val="left"/>
      <w:pPr>
        <w:ind w:left="4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3F8614C">
      <w:start w:val="1"/>
      <w:numFmt w:val="bullet"/>
      <w:lvlText w:val="·"/>
      <w:lvlJc w:val="left"/>
      <w:pPr>
        <w:ind w:left="5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700753C">
      <w:start w:val="1"/>
      <w:numFmt w:val="bullet"/>
      <w:lvlText w:val="o"/>
      <w:lvlJc w:val="left"/>
      <w:pPr>
        <w:ind w:left="6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C0628A">
      <w:start w:val="1"/>
      <w:numFmt w:val="bullet"/>
      <w:lvlText w:val="▪"/>
      <w:lvlJc w:val="left"/>
      <w:pPr>
        <w:ind w:left="6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7EB94E5C"/>
    <w:multiLevelType w:val="multilevel"/>
    <w:tmpl w:val="BC38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3752449">
    <w:abstractNumId w:val="47"/>
  </w:num>
  <w:num w:numId="2" w16cid:durableId="2047214674">
    <w:abstractNumId w:val="11"/>
  </w:num>
  <w:num w:numId="3" w16cid:durableId="784351463">
    <w:abstractNumId w:val="49"/>
  </w:num>
  <w:num w:numId="4" w16cid:durableId="574365259">
    <w:abstractNumId w:val="34"/>
  </w:num>
  <w:num w:numId="5" w16cid:durableId="319843960">
    <w:abstractNumId w:val="34"/>
    <w:lvlOverride w:ilvl="0">
      <w:lvl w:ilvl="0" w:tplc="F692D270">
        <w:start w:val="1"/>
        <w:numFmt w:val="bullet"/>
        <w:lvlText w:val="·"/>
        <w:lvlJc w:val="left"/>
        <w:pPr>
          <w:tabs>
            <w:tab w:val="left" w:pos="360"/>
            <w:tab w:val="num" w:pos="720"/>
            <w:tab w:val="left" w:pos="990"/>
          </w:tabs>
          <w:ind w:left="108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74CCBE0">
        <w:start w:val="1"/>
        <w:numFmt w:val="bullet"/>
        <w:lvlText w:val="o"/>
        <w:lvlJc w:val="left"/>
        <w:pPr>
          <w:tabs>
            <w:tab w:val="left" w:pos="360"/>
            <w:tab w:val="left" w:pos="720"/>
            <w:tab w:val="left" w:pos="990"/>
            <w:tab w:val="num" w:pos="1440"/>
          </w:tabs>
          <w:ind w:left="18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CC88398">
        <w:start w:val="1"/>
        <w:numFmt w:val="bullet"/>
        <w:lvlText w:val="▪"/>
        <w:lvlJc w:val="left"/>
        <w:pPr>
          <w:tabs>
            <w:tab w:val="left" w:pos="360"/>
            <w:tab w:val="left" w:pos="720"/>
            <w:tab w:val="left" w:pos="990"/>
            <w:tab w:val="num" w:pos="2160"/>
          </w:tabs>
          <w:ind w:left="25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BFCE81E">
        <w:start w:val="1"/>
        <w:numFmt w:val="bullet"/>
        <w:lvlText w:val="·"/>
        <w:lvlJc w:val="left"/>
        <w:pPr>
          <w:tabs>
            <w:tab w:val="left" w:pos="360"/>
            <w:tab w:val="left" w:pos="720"/>
            <w:tab w:val="left" w:pos="990"/>
            <w:tab w:val="num" w:pos="2880"/>
          </w:tabs>
          <w:ind w:left="324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92E7112">
        <w:start w:val="1"/>
        <w:numFmt w:val="bullet"/>
        <w:lvlText w:val="o"/>
        <w:lvlJc w:val="left"/>
        <w:pPr>
          <w:tabs>
            <w:tab w:val="left" w:pos="360"/>
            <w:tab w:val="left" w:pos="720"/>
            <w:tab w:val="left" w:pos="990"/>
            <w:tab w:val="num" w:pos="3600"/>
          </w:tabs>
          <w:ind w:left="39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758BEA8">
        <w:start w:val="1"/>
        <w:numFmt w:val="bullet"/>
        <w:lvlText w:val="▪"/>
        <w:lvlJc w:val="left"/>
        <w:pPr>
          <w:tabs>
            <w:tab w:val="left" w:pos="360"/>
            <w:tab w:val="left" w:pos="720"/>
            <w:tab w:val="left" w:pos="990"/>
            <w:tab w:val="num" w:pos="4320"/>
          </w:tabs>
          <w:ind w:left="46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07C0DA0">
        <w:start w:val="1"/>
        <w:numFmt w:val="bullet"/>
        <w:lvlText w:val="·"/>
        <w:lvlJc w:val="left"/>
        <w:pPr>
          <w:tabs>
            <w:tab w:val="left" w:pos="360"/>
            <w:tab w:val="left" w:pos="720"/>
            <w:tab w:val="left" w:pos="990"/>
            <w:tab w:val="num" w:pos="5040"/>
          </w:tabs>
          <w:ind w:left="540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238D722">
        <w:start w:val="1"/>
        <w:numFmt w:val="bullet"/>
        <w:lvlText w:val="o"/>
        <w:lvlJc w:val="left"/>
        <w:pPr>
          <w:tabs>
            <w:tab w:val="left" w:pos="360"/>
            <w:tab w:val="left" w:pos="720"/>
            <w:tab w:val="left" w:pos="990"/>
            <w:tab w:val="num" w:pos="5760"/>
          </w:tabs>
          <w:ind w:left="61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03E1BC2">
        <w:start w:val="1"/>
        <w:numFmt w:val="bullet"/>
        <w:lvlText w:val="▪"/>
        <w:lvlJc w:val="left"/>
        <w:pPr>
          <w:tabs>
            <w:tab w:val="left" w:pos="360"/>
            <w:tab w:val="left" w:pos="720"/>
            <w:tab w:val="left" w:pos="990"/>
            <w:tab w:val="num" w:pos="6480"/>
          </w:tabs>
          <w:ind w:left="68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1760329598">
    <w:abstractNumId w:val="2"/>
  </w:num>
  <w:num w:numId="7" w16cid:durableId="1796673059">
    <w:abstractNumId w:val="34"/>
    <w:lvlOverride w:ilvl="0">
      <w:lvl w:ilvl="0" w:tplc="F692D270">
        <w:start w:val="1"/>
        <w:numFmt w:val="bullet"/>
        <w:lvlText w:val="·"/>
        <w:lvlJc w:val="left"/>
        <w:pPr>
          <w:tabs>
            <w:tab w:val="num" w:pos="720"/>
          </w:tabs>
          <w:ind w:left="108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74CCBE0">
        <w:start w:val="1"/>
        <w:numFmt w:val="bullet"/>
        <w:lvlText w:val="o"/>
        <w:lvlJc w:val="left"/>
        <w:pPr>
          <w:tabs>
            <w:tab w:val="num" w:pos="1440"/>
          </w:tabs>
          <w:ind w:left="18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CC88398">
        <w:start w:val="1"/>
        <w:numFmt w:val="bullet"/>
        <w:lvlText w:val="▪"/>
        <w:lvlJc w:val="left"/>
        <w:pPr>
          <w:tabs>
            <w:tab w:val="num" w:pos="2160"/>
          </w:tabs>
          <w:ind w:left="25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BFCE81E">
        <w:start w:val="1"/>
        <w:numFmt w:val="bullet"/>
        <w:lvlText w:val="·"/>
        <w:lvlJc w:val="left"/>
        <w:pPr>
          <w:tabs>
            <w:tab w:val="num" w:pos="2880"/>
          </w:tabs>
          <w:ind w:left="324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92E7112">
        <w:start w:val="1"/>
        <w:numFmt w:val="bullet"/>
        <w:lvlText w:val="o"/>
        <w:lvlJc w:val="left"/>
        <w:pPr>
          <w:tabs>
            <w:tab w:val="num" w:pos="3600"/>
          </w:tabs>
          <w:ind w:left="39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758BEA8">
        <w:start w:val="1"/>
        <w:numFmt w:val="bullet"/>
        <w:lvlText w:val="▪"/>
        <w:lvlJc w:val="left"/>
        <w:pPr>
          <w:tabs>
            <w:tab w:val="num" w:pos="4320"/>
          </w:tabs>
          <w:ind w:left="46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07C0DA0">
        <w:start w:val="1"/>
        <w:numFmt w:val="bullet"/>
        <w:lvlText w:val="·"/>
        <w:lvlJc w:val="left"/>
        <w:pPr>
          <w:tabs>
            <w:tab w:val="num" w:pos="5040"/>
          </w:tabs>
          <w:ind w:left="540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238D722">
        <w:start w:val="1"/>
        <w:numFmt w:val="bullet"/>
        <w:lvlText w:val="o"/>
        <w:lvlJc w:val="left"/>
        <w:pPr>
          <w:tabs>
            <w:tab w:val="num" w:pos="5760"/>
          </w:tabs>
          <w:ind w:left="61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03E1BC2">
        <w:start w:val="1"/>
        <w:numFmt w:val="bullet"/>
        <w:lvlText w:val="▪"/>
        <w:lvlJc w:val="left"/>
        <w:pPr>
          <w:tabs>
            <w:tab w:val="num" w:pos="6480"/>
          </w:tabs>
          <w:ind w:left="68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16cid:durableId="1162888868">
    <w:abstractNumId w:val="5"/>
  </w:num>
  <w:num w:numId="9" w16cid:durableId="1683705776">
    <w:abstractNumId w:val="13"/>
  </w:num>
  <w:num w:numId="10" w16cid:durableId="1142424682">
    <w:abstractNumId w:val="13"/>
    <w:lvlOverride w:ilvl="0">
      <w:lvl w:ilvl="0" w:tplc="CAEC4704">
        <w:start w:val="1"/>
        <w:numFmt w:val="bullet"/>
        <w:lvlText w:val="·"/>
        <w:lvlJc w:val="left"/>
        <w:pPr>
          <w:tabs>
            <w:tab w:val="left" w:pos="450"/>
          </w:tabs>
          <w:ind w:left="11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1C0733A" w:tentative="1">
        <w:start w:val="1"/>
        <w:numFmt w:val="bullet"/>
        <w:lvlText w:val="o"/>
        <w:lvlJc w:val="left"/>
        <w:pPr>
          <w:ind w:left="1440" w:hanging="360"/>
        </w:pPr>
        <w:rPr>
          <w:rFonts w:ascii="Courier New" w:hAnsi="Courier New" w:cs="Courier New" w:hint="default"/>
        </w:rPr>
      </w:lvl>
    </w:lvlOverride>
    <w:lvlOverride w:ilvl="2">
      <w:lvl w:ilvl="2" w:tplc="0B9E16CC" w:tentative="1">
        <w:start w:val="1"/>
        <w:numFmt w:val="bullet"/>
        <w:lvlText w:val=""/>
        <w:lvlJc w:val="left"/>
        <w:pPr>
          <w:ind w:left="2160" w:hanging="360"/>
        </w:pPr>
        <w:rPr>
          <w:rFonts w:ascii="Wingdings" w:hAnsi="Wingdings" w:hint="default"/>
        </w:rPr>
      </w:lvl>
    </w:lvlOverride>
    <w:lvlOverride w:ilvl="3">
      <w:lvl w:ilvl="3" w:tplc="E74C0F40" w:tentative="1">
        <w:start w:val="1"/>
        <w:numFmt w:val="bullet"/>
        <w:lvlText w:val=""/>
        <w:lvlJc w:val="left"/>
        <w:pPr>
          <w:ind w:left="2880" w:hanging="360"/>
        </w:pPr>
        <w:rPr>
          <w:rFonts w:ascii="Symbol" w:hAnsi="Symbol" w:hint="default"/>
        </w:rPr>
      </w:lvl>
    </w:lvlOverride>
    <w:lvlOverride w:ilvl="4">
      <w:lvl w:ilvl="4" w:tplc="55EC9F40" w:tentative="1">
        <w:start w:val="1"/>
        <w:numFmt w:val="bullet"/>
        <w:lvlText w:val="o"/>
        <w:lvlJc w:val="left"/>
        <w:pPr>
          <w:ind w:left="3600" w:hanging="360"/>
        </w:pPr>
        <w:rPr>
          <w:rFonts w:ascii="Courier New" w:hAnsi="Courier New" w:cs="Courier New" w:hint="default"/>
        </w:rPr>
      </w:lvl>
    </w:lvlOverride>
    <w:lvlOverride w:ilvl="5">
      <w:lvl w:ilvl="5" w:tplc="EB4C7FFC" w:tentative="1">
        <w:start w:val="1"/>
        <w:numFmt w:val="bullet"/>
        <w:lvlText w:val=""/>
        <w:lvlJc w:val="left"/>
        <w:pPr>
          <w:ind w:left="4320" w:hanging="360"/>
        </w:pPr>
        <w:rPr>
          <w:rFonts w:ascii="Wingdings" w:hAnsi="Wingdings" w:hint="default"/>
        </w:rPr>
      </w:lvl>
    </w:lvlOverride>
    <w:lvlOverride w:ilvl="6">
      <w:lvl w:ilvl="6" w:tplc="6A00E91C" w:tentative="1">
        <w:start w:val="1"/>
        <w:numFmt w:val="bullet"/>
        <w:lvlText w:val=""/>
        <w:lvlJc w:val="left"/>
        <w:pPr>
          <w:ind w:left="5040" w:hanging="360"/>
        </w:pPr>
        <w:rPr>
          <w:rFonts w:ascii="Symbol" w:hAnsi="Symbol" w:hint="default"/>
        </w:rPr>
      </w:lvl>
    </w:lvlOverride>
    <w:lvlOverride w:ilvl="7">
      <w:lvl w:ilvl="7" w:tplc="54ACCA76" w:tentative="1">
        <w:start w:val="1"/>
        <w:numFmt w:val="bullet"/>
        <w:lvlText w:val="o"/>
        <w:lvlJc w:val="left"/>
        <w:pPr>
          <w:ind w:left="5760" w:hanging="360"/>
        </w:pPr>
        <w:rPr>
          <w:rFonts w:ascii="Courier New" w:hAnsi="Courier New" w:cs="Courier New" w:hint="default"/>
        </w:rPr>
      </w:lvl>
    </w:lvlOverride>
    <w:lvlOverride w:ilvl="8">
      <w:lvl w:ilvl="8" w:tplc="AD00601A" w:tentative="1">
        <w:start w:val="1"/>
        <w:numFmt w:val="bullet"/>
        <w:lvlText w:val=""/>
        <w:lvlJc w:val="left"/>
        <w:pPr>
          <w:ind w:left="6480" w:hanging="360"/>
        </w:pPr>
        <w:rPr>
          <w:rFonts w:ascii="Wingdings" w:hAnsi="Wingdings" w:hint="default"/>
        </w:rPr>
      </w:lvl>
    </w:lvlOverride>
  </w:num>
  <w:num w:numId="11" w16cid:durableId="1957325131">
    <w:abstractNumId w:val="7"/>
  </w:num>
  <w:num w:numId="12" w16cid:durableId="1105228702">
    <w:abstractNumId w:val="20"/>
  </w:num>
  <w:num w:numId="13" w16cid:durableId="949506110">
    <w:abstractNumId w:val="20"/>
    <w:lvlOverride w:ilvl="0">
      <w:lvl w:ilvl="0" w:tplc="99B8D7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A22FBF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5BA2A1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47E3AA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650FFF0">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30029D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41ED20C">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02E1E4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EA2766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16cid:durableId="1343825469">
    <w:abstractNumId w:val="9"/>
  </w:num>
  <w:num w:numId="15" w16cid:durableId="1754161777">
    <w:abstractNumId w:val="43"/>
  </w:num>
  <w:num w:numId="16" w16cid:durableId="1164663444">
    <w:abstractNumId w:val="50"/>
  </w:num>
  <w:num w:numId="17" w16cid:durableId="1358433473">
    <w:abstractNumId w:val="51"/>
  </w:num>
  <w:num w:numId="18" w16cid:durableId="1382749019">
    <w:abstractNumId w:val="33"/>
  </w:num>
  <w:num w:numId="19" w16cid:durableId="1362900089">
    <w:abstractNumId w:val="21"/>
  </w:num>
  <w:num w:numId="20" w16cid:durableId="1298143374">
    <w:abstractNumId w:val="28"/>
  </w:num>
  <w:num w:numId="21" w16cid:durableId="469056800">
    <w:abstractNumId w:val="46"/>
  </w:num>
  <w:num w:numId="22" w16cid:durableId="80638464">
    <w:abstractNumId w:val="17"/>
  </w:num>
  <w:num w:numId="23" w16cid:durableId="1065690222">
    <w:abstractNumId w:val="3"/>
  </w:num>
  <w:num w:numId="24" w16cid:durableId="524757817">
    <w:abstractNumId w:val="52"/>
  </w:num>
  <w:num w:numId="25" w16cid:durableId="1650016445">
    <w:abstractNumId w:val="23"/>
  </w:num>
  <w:num w:numId="26" w16cid:durableId="1606688927">
    <w:abstractNumId w:val="4"/>
  </w:num>
  <w:num w:numId="27" w16cid:durableId="930889139">
    <w:abstractNumId w:val="48"/>
  </w:num>
  <w:num w:numId="28" w16cid:durableId="1083180599">
    <w:abstractNumId w:val="12"/>
  </w:num>
  <w:num w:numId="29" w16cid:durableId="1507819283">
    <w:abstractNumId w:val="39"/>
  </w:num>
  <w:num w:numId="30" w16cid:durableId="1392926077">
    <w:abstractNumId w:val="14"/>
  </w:num>
  <w:num w:numId="31" w16cid:durableId="852845073">
    <w:abstractNumId w:val="10"/>
  </w:num>
  <w:num w:numId="32" w16cid:durableId="187065857">
    <w:abstractNumId w:val="16"/>
  </w:num>
  <w:num w:numId="33" w16cid:durableId="339546426">
    <w:abstractNumId w:val="22"/>
  </w:num>
  <w:num w:numId="34" w16cid:durableId="2083064059">
    <w:abstractNumId w:val="25"/>
  </w:num>
  <w:num w:numId="35" w16cid:durableId="309751967">
    <w:abstractNumId w:val="19"/>
  </w:num>
  <w:num w:numId="36" w16cid:durableId="206525642">
    <w:abstractNumId w:val="10"/>
    <w:lvlOverride w:ilvl="0">
      <w:lvl w:ilvl="0" w:tplc="67826E9C">
        <w:start w:val="1"/>
        <w:numFmt w:val="bullet"/>
        <w:lvlText w:val="·"/>
        <w:lvlJc w:val="left"/>
        <w:pPr>
          <w:ind w:left="13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DB4193A">
        <w:start w:val="1"/>
        <w:numFmt w:val="bullet"/>
        <w:lvlText w:val="o"/>
        <w:lvlJc w:val="left"/>
        <w:pPr>
          <w:ind w:left="20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F0EDC44">
        <w:start w:val="1"/>
        <w:numFmt w:val="bullet"/>
        <w:lvlText w:val="▪"/>
        <w:lvlJc w:val="left"/>
        <w:pPr>
          <w:ind w:left="27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2DE9CC0">
        <w:start w:val="1"/>
        <w:numFmt w:val="bullet"/>
        <w:lvlText w:val="·"/>
        <w:lvlJc w:val="left"/>
        <w:pPr>
          <w:ind w:left="35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D967590">
        <w:start w:val="1"/>
        <w:numFmt w:val="bullet"/>
        <w:lvlText w:val="o"/>
        <w:lvlJc w:val="left"/>
        <w:pPr>
          <w:ind w:left="42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5DCED82">
        <w:start w:val="1"/>
        <w:numFmt w:val="bullet"/>
        <w:lvlText w:val="▪"/>
        <w:lvlJc w:val="left"/>
        <w:pPr>
          <w:ind w:left="49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6F6B524">
        <w:start w:val="1"/>
        <w:numFmt w:val="bullet"/>
        <w:lvlText w:val="·"/>
        <w:lvlJc w:val="left"/>
        <w:pPr>
          <w:ind w:left="56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434AA02">
        <w:start w:val="1"/>
        <w:numFmt w:val="bullet"/>
        <w:lvlText w:val="o"/>
        <w:lvlJc w:val="left"/>
        <w:pPr>
          <w:ind w:left="63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990F8D0">
        <w:start w:val="1"/>
        <w:numFmt w:val="bullet"/>
        <w:lvlText w:val="▪"/>
        <w:lvlJc w:val="left"/>
        <w:pPr>
          <w:ind w:left="71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7" w16cid:durableId="2045909216">
    <w:abstractNumId w:val="53"/>
  </w:num>
  <w:num w:numId="38" w16cid:durableId="509492403">
    <w:abstractNumId w:val="27"/>
  </w:num>
  <w:num w:numId="39" w16cid:durableId="88619144">
    <w:abstractNumId w:val="27"/>
    <w:lvlOverride w:ilvl="0">
      <w:lvl w:ilvl="0" w:tplc="CA0233FC">
        <w:start w:val="1"/>
        <w:numFmt w:val="bullet"/>
        <w:lvlText w:val="·"/>
        <w:lvlJc w:val="left"/>
        <w:pPr>
          <w:tabs>
            <w:tab w:val="left" w:pos="360"/>
          </w:tabs>
          <w:ind w:left="12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6665A48">
        <w:start w:val="1"/>
        <w:numFmt w:val="bullet"/>
        <w:lvlText w:val="o"/>
        <w:lvlJc w:val="left"/>
        <w:pPr>
          <w:tabs>
            <w:tab w:val="left" w:pos="360"/>
          </w:tabs>
          <w:ind w:left="1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9961616">
        <w:start w:val="1"/>
        <w:numFmt w:val="bullet"/>
        <w:lvlText w:val="▪"/>
        <w:lvlJc w:val="left"/>
        <w:pPr>
          <w:tabs>
            <w:tab w:val="left" w:pos="360"/>
          </w:tabs>
          <w:ind w:left="26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95E07E8">
        <w:start w:val="1"/>
        <w:numFmt w:val="bullet"/>
        <w:lvlText w:val="·"/>
        <w:lvlJc w:val="left"/>
        <w:pPr>
          <w:tabs>
            <w:tab w:val="left" w:pos="360"/>
          </w:tabs>
          <w:ind w:left="3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D6460BE">
        <w:start w:val="1"/>
        <w:numFmt w:val="bullet"/>
        <w:lvlText w:val="o"/>
        <w:lvlJc w:val="left"/>
        <w:pPr>
          <w:tabs>
            <w:tab w:val="left" w:pos="360"/>
          </w:tabs>
          <w:ind w:left="4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B72F94A">
        <w:start w:val="1"/>
        <w:numFmt w:val="bullet"/>
        <w:lvlText w:val="▪"/>
        <w:lvlJc w:val="left"/>
        <w:pPr>
          <w:tabs>
            <w:tab w:val="left" w:pos="360"/>
          </w:tabs>
          <w:ind w:left="4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88CA5B8">
        <w:start w:val="1"/>
        <w:numFmt w:val="bullet"/>
        <w:lvlText w:val="·"/>
        <w:lvlJc w:val="left"/>
        <w:pPr>
          <w:tabs>
            <w:tab w:val="left" w:pos="360"/>
          </w:tabs>
          <w:ind w:left="5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A9E15B4">
        <w:start w:val="1"/>
        <w:numFmt w:val="bullet"/>
        <w:lvlText w:val="o"/>
        <w:lvlJc w:val="left"/>
        <w:pPr>
          <w:tabs>
            <w:tab w:val="left" w:pos="360"/>
          </w:tabs>
          <w:ind w:left="6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6500B44">
        <w:start w:val="1"/>
        <w:numFmt w:val="bullet"/>
        <w:lvlText w:val="▪"/>
        <w:lvlJc w:val="left"/>
        <w:pPr>
          <w:tabs>
            <w:tab w:val="left" w:pos="360"/>
          </w:tabs>
          <w:ind w:left="6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0" w16cid:durableId="1069579392">
    <w:abstractNumId w:val="6"/>
  </w:num>
  <w:num w:numId="41" w16cid:durableId="617034165">
    <w:abstractNumId w:val="30"/>
  </w:num>
  <w:num w:numId="42" w16cid:durableId="124664005">
    <w:abstractNumId w:val="45"/>
  </w:num>
  <w:num w:numId="43" w16cid:durableId="1796019536">
    <w:abstractNumId w:val="35"/>
  </w:num>
  <w:num w:numId="44" w16cid:durableId="999693508">
    <w:abstractNumId w:val="29"/>
  </w:num>
  <w:num w:numId="45" w16cid:durableId="1431705868">
    <w:abstractNumId w:val="8"/>
  </w:num>
  <w:num w:numId="46" w16cid:durableId="1885676783">
    <w:abstractNumId w:val="8"/>
    <w:lvlOverride w:ilvl="0">
      <w:lvl w:ilvl="0" w:tplc="478E99DC">
        <w:start w:val="1"/>
        <w:numFmt w:val="decimal"/>
        <w:lvlText w:val="%1."/>
        <w:lvlJc w:val="left"/>
        <w:pPr>
          <w:tabs>
            <w:tab w:val="num" w:pos="480"/>
          </w:tabs>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9381E28">
        <w:start w:val="1"/>
        <w:numFmt w:val="lowerLetter"/>
        <w:lvlText w:val="%2."/>
        <w:lvlJc w:val="left"/>
        <w:pPr>
          <w:tabs>
            <w:tab w:val="left" w:pos="480"/>
            <w:tab w:val="num" w:pos="1440"/>
          </w:tabs>
          <w:ind w:left="1680" w:hanging="6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24EE1674">
        <w:start w:val="1"/>
        <w:numFmt w:val="lowerRoman"/>
        <w:lvlText w:val="%3."/>
        <w:lvlJc w:val="left"/>
        <w:pPr>
          <w:tabs>
            <w:tab w:val="left" w:pos="480"/>
            <w:tab w:val="num" w:pos="2160"/>
          </w:tabs>
          <w:ind w:left="2400" w:hanging="54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CEE6EAE0">
        <w:start w:val="1"/>
        <w:numFmt w:val="decimal"/>
        <w:lvlText w:val="%4."/>
        <w:lvlJc w:val="left"/>
        <w:pPr>
          <w:tabs>
            <w:tab w:val="left" w:pos="480"/>
            <w:tab w:val="num" w:pos="2880"/>
          </w:tabs>
          <w:ind w:left="3120" w:hanging="6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9266F36">
        <w:start w:val="1"/>
        <w:numFmt w:val="lowerLetter"/>
        <w:lvlText w:val="%5."/>
        <w:lvlJc w:val="left"/>
        <w:pPr>
          <w:tabs>
            <w:tab w:val="left" w:pos="480"/>
            <w:tab w:val="num" w:pos="3600"/>
          </w:tabs>
          <w:ind w:left="3840" w:hanging="6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4B25A94">
        <w:start w:val="1"/>
        <w:numFmt w:val="lowerRoman"/>
        <w:lvlText w:val="%6."/>
        <w:lvlJc w:val="left"/>
        <w:pPr>
          <w:tabs>
            <w:tab w:val="left" w:pos="480"/>
            <w:tab w:val="num" w:pos="4320"/>
          </w:tabs>
          <w:ind w:left="4560" w:hanging="54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7C565774">
        <w:start w:val="1"/>
        <w:numFmt w:val="decimal"/>
        <w:lvlText w:val="%7."/>
        <w:lvlJc w:val="left"/>
        <w:pPr>
          <w:tabs>
            <w:tab w:val="left" w:pos="480"/>
            <w:tab w:val="num" w:pos="5040"/>
          </w:tabs>
          <w:ind w:left="5280" w:hanging="6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563A4EBE">
        <w:start w:val="1"/>
        <w:numFmt w:val="lowerLetter"/>
        <w:lvlText w:val="%8."/>
        <w:lvlJc w:val="left"/>
        <w:pPr>
          <w:tabs>
            <w:tab w:val="left" w:pos="480"/>
            <w:tab w:val="num" w:pos="5760"/>
          </w:tabs>
          <w:ind w:left="6000" w:hanging="6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EFCE184">
        <w:start w:val="1"/>
        <w:numFmt w:val="lowerRoman"/>
        <w:lvlText w:val="%9."/>
        <w:lvlJc w:val="left"/>
        <w:pPr>
          <w:tabs>
            <w:tab w:val="left" w:pos="480"/>
            <w:tab w:val="num" w:pos="6480"/>
          </w:tabs>
          <w:ind w:left="6720" w:hanging="54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7" w16cid:durableId="1927109977">
    <w:abstractNumId w:val="8"/>
    <w:lvlOverride w:ilvl="0">
      <w:lvl w:ilvl="0" w:tplc="478E99DC">
        <w:start w:val="1"/>
        <w:numFmt w:val="decimal"/>
        <w:lvlText w:val="%1."/>
        <w:lvlJc w:val="left"/>
        <w:pPr>
          <w:tabs>
            <w:tab w:val="num" w:pos="480"/>
            <w:tab w:val="left" w:pos="540"/>
            <w:tab w:val="left" w:pos="720"/>
          </w:tabs>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9381E28">
        <w:start w:val="1"/>
        <w:numFmt w:val="lowerLetter"/>
        <w:lvlText w:val="%2."/>
        <w:lvlJc w:val="left"/>
        <w:pPr>
          <w:tabs>
            <w:tab w:val="left" w:pos="480"/>
            <w:tab w:val="left" w:pos="540"/>
            <w:tab w:val="left" w:pos="720"/>
            <w:tab w:val="num" w:pos="1440"/>
          </w:tabs>
          <w:ind w:left="1680" w:hanging="6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24EE1674">
        <w:start w:val="1"/>
        <w:numFmt w:val="lowerRoman"/>
        <w:lvlText w:val="%3."/>
        <w:lvlJc w:val="left"/>
        <w:pPr>
          <w:tabs>
            <w:tab w:val="left" w:pos="480"/>
            <w:tab w:val="left" w:pos="540"/>
            <w:tab w:val="left" w:pos="720"/>
            <w:tab w:val="num" w:pos="2160"/>
          </w:tabs>
          <w:ind w:left="2400" w:hanging="54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CEE6EAE0">
        <w:start w:val="1"/>
        <w:numFmt w:val="decimal"/>
        <w:lvlText w:val="%4."/>
        <w:lvlJc w:val="left"/>
        <w:pPr>
          <w:tabs>
            <w:tab w:val="left" w:pos="480"/>
            <w:tab w:val="left" w:pos="540"/>
            <w:tab w:val="left" w:pos="720"/>
            <w:tab w:val="num" w:pos="2880"/>
          </w:tabs>
          <w:ind w:left="3120" w:hanging="6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9266F36">
        <w:start w:val="1"/>
        <w:numFmt w:val="lowerLetter"/>
        <w:lvlText w:val="%5."/>
        <w:lvlJc w:val="left"/>
        <w:pPr>
          <w:tabs>
            <w:tab w:val="left" w:pos="480"/>
            <w:tab w:val="left" w:pos="540"/>
            <w:tab w:val="left" w:pos="720"/>
            <w:tab w:val="num" w:pos="3600"/>
          </w:tabs>
          <w:ind w:left="3840" w:hanging="6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4B25A94">
        <w:start w:val="1"/>
        <w:numFmt w:val="lowerRoman"/>
        <w:lvlText w:val="%6."/>
        <w:lvlJc w:val="left"/>
        <w:pPr>
          <w:tabs>
            <w:tab w:val="left" w:pos="480"/>
            <w:tab w:val="left" w:pos="540"/>
            <w:tab w:val="left" w:pos="720"/>
            <w:tab w:val="num" w:pos="4320"/>
          </w:tabs>
          <w:ind w:left="4560" w:hanging="54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7C565774">
        <w:start w:val="1"/>
        <w:numFmt w:val="decimal"/>
        <w:lvlText w:val="%7."/>
        <w:lvlJc w:val="left"/>
        <w:pPr>
          <w:tabs>
            <w:tab w:val="left" w:pos="480"/>
            <w:tab w:val="left" w:pos="540"/>
            <w:tab w:val="left" w:pos="720"/>
            <w:tab w:val="num" w:pos="5040"/>
          </w:tabs>
          <w:ind w:left="5280" w:hanging="6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563A4EBE">
        <w:start w:val="1"/>
        <w:numFmt w:val="lowerLetter"/>
        <w:lvlText w:val="%8."/>
        <w:lvlJc w:val="left"/>
        <w:pPr>
          <w:tabs>
            <w:tab w:val="left" w:pos="480"/>
            <w:tab w:val="left" w:pos="540"/>
            <w:tab w:val="left" w:pos="720"/>
            <w:tab w:val="num" w:pos="5760"/>
          </w:tabs>
          <w:ind w:left="6000" w:hanging="6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EFCE184">
        <w:start w:val="1"/>
        <w:numFmt w:val="lowerRoman"/>
        <w:lvlText w:val="%9."/>
        <w:lvlJc w:val="left"/>
        <w:pPr>
          <w:tabs>
            <w:tab w:val="left" w:pos="480"/>
            <w:tab w:val="left" w:pos="540"/>
            <w:tab w:val="left" w:pos="720"/>
            <w:tab w:val="num" w:pos="6480"/>
          </w:tabs>
          <w:ind w:left="6720" w:hanging="54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8" w16cid:durableId="41057536">
    <w:abstractNumId w:val="8"/>
    <w:lvlOverride w:ilvl="0">
      <w:lvl w:ilvl="0" w:tplc="478E99DC">
        <w:start w:val="1"/>
        <w:numFmt w:val="decimal"/>
        <w:lvlText w:val="%1."/>
        <w:lvlJc w:val="left"/>
        <w:pPr>
          <w:tabs>
            <w:tab w:val="num" w:pos="360"/>
            <w:tab w:val="left" w:pos="480"/>
          </w:tabs>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9381E28">
        <w:start w:val="1"/>
        <w:numFmt w:val="lowerLetter"/>
        <w:lvlText w:val="%2."/>
        <w:lvlJc w:val="left"/>
        <w:pPr>
          <w:tabs>
            <w:tab w:val="left" w:pos="360"/>
            <w:tab w:val="left" w:pos="480"/>
            <w:tab w:val="num" w:pos="1440"/>
          </w:tabs>
          <w:ind w:left="18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24EE1674">
        <w:start w:val="1"/>
        <w:numFmt w:val="lowerRoman"/>
        <w:lvlText w:val="%3."/>
        <w:lvlJc w:val="left"/>
        <w:pPr>
          <w:tabs>
            <w:tab w:val="left" w:pos="360"/>
            <w:tab w:val="left" w:pos="480"/>
            <w:tab w:val="num" w:pos="2160"/>
          </w:tabs>
          <w:ind w:left="2520" w:hanging="66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CEE6EAE0">
        <w:start w:val="1"/>
        <w:numFmt w:val="decimal"/>
        <w:lvlText w:val="%4."/>
        <w:lvlJc w:val="left"/>
        <w:pPr>
          <w:tabs>
            <w:tab w:val="left" w:pos="360"/>
            <w:tab w:val="left" w:pos="480"/>
            <w:tab w:val="num" w:pos="2880"/>
          </w:tabs>
          <w:ind w:left="32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9266F36">
        <w:start w:val="1"/>
        <w:numFmt w:val="lowerLetter"/>
        <w:lvlText w:val="%5."/>
        <w:lvlJc w:val="left"/>
        <w:pPr>
          <w:tabs>
            <w:tab w:val="left" w:pos="360"/>
            <w:tab w:val="left" w:pos="480"/>
            <w:tab w:val="num" w:pos="3600"/>
          </w:tabs>
          <w:ind w:left="39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4B25A94">
        <w:start w:val="1"/>
        <w:numFmt w:val="lowerRoman"/>
        <w:lvlText w:val="%6."/>
        <w:lvlJc w:val="left"/>
        <w:pPr>
          <w:tabs>
            <w:tab w:val="left" w:pos="360"/>
            <w:tab w:val="left" w:pos="480"/>
            <w:tab w:val="num" w:pos="4320"/>
          </w:tabs>
          <w:ind w:left="4680" w:hanging="66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7C565774">
        <w:start w:val="1"/>
        <w:numFmt w:val="decimal"/>
        <w:lvlText w:val="%7."/>
        <w:lvlJc w:val="left"/>
        <w:pPr>
          <w:tabs>
            <w:tab w:val="left" w:pos="360"/>
            <w:tab w:val="left" w:pos="480"/>
            <w:tab w:val="num" w:pos="5040"/>
          </w:tabs>
          <w:ind w:left="54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563A4EBE">
        <w:start w:val="1"/>
        <w:numFmt w:val="lowerLetter"/>
        <w:lvlText w:val="%8."/>
        <w:lvlJc w:val="left"/>
        <w:pPr>
          <w:tabs>
            <w:tab w:val="left" w:pos="360"/>
            <w:tab w:val="left" w:pos="480"/>
            <w:tab w:val="num" w:pos="5760"/>
          </w:tabs>
          <w:ind w:left="61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EFCE184">
        <w:start w:val="1"/>
        <w:numFmt w:val="lowerRoman"/>
        <w:lvlText w:val="%9."/>
        <w:lvlJc w:val="left"/>
        <w:pPr>
          <w:tabs>
            <w:tab w:val="left" w:pos="360"/>
            <w:tab w:val="left" w:pos="480"/>
            <w:tab w:val="num" w:pos="6480"/>
          </w:tabs>
          <w:ind w:left="6840" w:hanging="66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9" w16cid:durableId="1897005122">
    <w:abstractNumId w:val="8"/>
    <w:lvlOverride w:ilvl="0">
      <w:lvl w:ilvl="0" w:tplc="478E99DC">
        <w:start w:val="1"/>
        <w:numFmt w:val="decimal"/>
        <w:lvlText w:val="%1."/>
        <w:lvlJc w:val="left"/>
        <w:pPr>
          <w:tabs>
            <w:tab w:val="num" w:pos="480"/>
            <w:tab w:val="left" w:pos="524"/>
            <w:tab w:val="left" w:pos="720"/>
          </w:tabs>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9381E28">
        <w:start w:val="1"/>
        <w:numFmt w:val="lowerLetter"/>
        <w:lvlText w:val="%2."/>
        <w:lvlJc w:val="left"/>
        <w:pPr>
          <w:tabs>
            <w:tab w:val="left" w:pos="480"/>
            <w:tab w:val="left" w:pos="524"/>
            <w:tab w:val="left" w:pos="720"/>
            <w:tab w:val="num" w:pos="1440"/>
          </w:tabs>
          <w:ind w:left="1680" w:hanging="6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24EE1674">
        <w:start w:val="1"/>
        <w:numFmt w:val="lowerRoman"/>
        <w:lvlText w:val="%3."/>
        <w:lvlJc w:val="left"/>
        <w:pPr>
          <w:tabs>
            <w:tab w:val="left" w:pos="480"/>
            <w:tab w:val="left" w:pos="524"/>
            <w:tab w:val="left" w:pos="720"/>
            <w:tab w:val="num" w:pos="2160"/>
          </w:tabs>
          <w:ind w:left="2400" w:hanging="54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CEE6EAE0">
        <w:start w:val="1"/>
        <w:numFmt w:val="decimal"/>
        <w:lvlText w:val="%4."/>
        <w:lvlJc w:val="left"/>
        <w:pPr>
          <w:tabs>
            <w:tab w:val="left" w:pos="480"/>
            <w:tab w:val="left" w:pos="524"/>
            <w:tab w:val="left" w:pos="720"/>
            <w:tab w:val="num" w:pos="2880"/>
          </w:tabs>
          <w:ind w:left="3120" w:hanging="6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9266F36">
        <w:start w:val="1"/>
        <w:numFmt w:val="lowerLetter"/>
        <w:lvlText w:val="%5."/>
        <w:lvlJc w:val="left"/>
        <w:pPr>
          <w:tabs>
            <w:tab w:val="left" w:pos="480"/>
            <w:tab w:val="left" w:pos="524"/>
            <w:tab w:val="left" w:pos="720"/>
            <w:tab w:val="num" w:pos="3600"/>
          </w:tabs>
          <w:ind w:left="3840" w:hanging="6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4B25A94">
        <w:start w:val="1"/>
        <w:numFmt w:val="lowerRoman"/>
        <w:lvlText w:val="%6."/>
        <w:lvlJc w:val="left"/>
        <w:pPr>
          <w:tabs>
            <w:tab w:val="left" w:pos="480"/>
            <w:tab w:val="left" w:pos="524"/>
            <w:tab w:val="left" w:pos="720"/>
            <w:tab w:val="num" w:pos="4320"/>
          </w:tabs>
          <w:ind w:left="4560" w:hanging="54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7C565774">
        <w:start w:val="1"/>
        <w:numFmt w:val="decimal"/>
        <w:lvlText w:val="%7."/>
        <w:lvlJc w:val="left"/>
        <w:pPr>
          <w:tabs>
            <w:tab w:val="left" w:pos="480"/>
            <w:tab w:val="left" w:pos="524"/>
            <w:tab w:val="left" w:pos="720"/>
            <w:tab w:val="num" w:pos="5040"/>
          </w:tabs>
          <w:ind w:left="5280" w:hanging="6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563A4EBE">
        <w:start w:val="1"/>
        <w:numFmt w:val="lowerLetter"/>
        <w:lvlText w:val="%8."/>
        <w:lvlJc w:val="left"/>
        <w:pPr>
          <w:tabs>
            <w:tab w:val="left" w:pos="480"/>
            <w:tab w:val="left" w:pos="524"/>
            <w:tab w:val="left" w:pos="720"/>
            <w:tab w:val="num" w:pos="5760"/>
          </w:tabs>
          <w:ind w:left="6000" w:hanging="6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EFCE184">
        <w:start w:val="1"/>
        <w:numFmt w:val="lowerRoman"/>
        <w:lvlText w:val="%9."/>
        <w:lvlJc w:val="left"/>
        <w:pPr>
          <w:tabs>
            <w:tab w:val="left" w:pos="480"/>
            <w:tab w:val="left" w:pos="524"/>
            <w:tab w:val="left" w:pos="720"/>
            <w:tab w:val="num" w:pos="6480"/>
          </w:tabs>
          <w:ind w:left="6720" w:hanging="54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50" w16cid:durableId="1496799839">
    <w:abstractNumId w:val="37"/>
  </w:num>
  <w:num w:numId="51" w16cid:durableId="149760409">
    <w:abstractNumId w:val="15"/>
  </w:num>
  <w:num w:numId="52" w16cid:durableId="1860390240">
    <w:abstractNumId w:val="32"/>
  </w:num>
  <w:num w:numId="53" w16cid:durableId="2097171204">
    <w:abstractNumId w:val="1"/>
  </w:num>
  <w:num w:numId="54" w16cid:durableId="1381395496">
    <w:abstractNumId w:val="1"/>
    <w:lvlOverride w:ilvl="0">
      <w:lvl w:ilvl="0" w:tplc="DA0A560C">
        <w:start w:val="1"/>
        <w:numFmt w:val="decimal"/>
        <w:lvlText w:val="%1."/>
        <w:lvlJc w:val="left"/>
        <w:pPr>
          <w:tabs>
            <w:tab w:val="num" w:pos="360"/>
            <w:tab w:val="left" w:pos="810"/>
            <w:tab w:val="left" w:pos="1656"/>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ED8D87E">
        <w:start w:val="1"/>
        <w:numFmt w:val="lowerLetter"/>
        <w:lvlText w:val="%2."/>
        <w:lvlJc w:val="left"/>
        <w:pPr>
          <w:tabs>
            <w:tab w:val="left" w:pos="360"/>
            <w:tab w:val="left" w:pos="810"/>
            <w:tab w:val="num" w:pos="1440"/>
            <w:tab w:val="left" w:pos="1656"/>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C98748C">
        <w:start w:val="1"/>
        <w:numFmt w:val="lowerRoman"/>
        <w:lvlText w:val="%3."/>
        <w:lvlJc w:val="left"/>
        <w:pPr>
          <w:tabs>
            <w:tab w:val="left" w:pos="360"/>
            <w:tab w:val="left" w:pos="810"/>
            <w:tab w:val="left" w:pos="1656"/>
            <w:tab w:val="num" w:pos="2160"/>
          </w:tabs>
          <w:ind w:left="2520" w:hanging="6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EB63760">
        <w:start w:val="1"/>
        <w:numFmt w:val="decimal"/>
        <w:lvlText w:val="%4."/>
        <w:lvlJc w:val="left"/>
        <w:pPr>
          <w:tabs>
            <w:tab w:val="left" w:pos="360"/>
            <w:tab w:val="left" w:pos="810"/>
            <w:tab w:val="left" w:pos="1656"/>
            <w:tab w:val="num" w:pos="288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E386F18">
        <w:start w:val="1"/>
        <w:numFmt w:val="lowerLetter"/>
        <w:lvlText w:val="%5."/>
        <w:lvlJc w:val="left"/>
        <w:pPr>
          <w:tabs>
            <w:tab w:val="left" w:pos="360"/>
            <w:tab w:val="left" w:pos="810"/>
            <w:tab w:val="left" w:pos="1656"/>
            <w:tab w:val="num" w:pos="3600"/>
          </w:tabs>
          <w:ind w:left="39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9065B8E">
        <w:start w:val="1"/>
        <w:numFmt w:val="lowerRoman"/>
        <w:lvlText w:val="%6."/>
        <w:lvlJc w:val="left"/>
        <w:pPr>
          <w:tabs>
            <w:tab w:val="left" w:pos="360"/>
            <w:tab w:val="left" w:pos="810"/>
            <w:tab w:val="left" w:pos="1656"/>
            <w:tab w:val="num" w:pos="4320"/>
          </w:tabs>
          <w:ind w:left="4680" w:hanging="6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D3078D0">
        <w:start w:val="1"/>
        <w:numFmt w:val="decimal"/>
        <w:lvlText w:val="%7."/>
        <w:lvlJc w:val="left"/>
        <w:pPr>
          <w:tabs>
            <w:tab w:val="left" w:pos="360"/>
            <w:tab w:val="left" w:pos="810"/>
            <w:tab w:val="left" w:pos="1656"/>
            <w:tab w:val="num" w:pos="5040"/>
          </w:tabs>
          <w:ind w:left="54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C7C8FC6">
        <w:start w:val="1"/>
        <w:numFmt w:val="lowerLetter"/>
        <w:lvlText w:val="%8."/>
        <w:lvlJc w:val="left"/>
        <w:pPr>
          <w:tabs>
            <w:tab w:val="left" w:pos="360"/>
            <w:tab w:val="left" w:pos="810"/>
            <w:tab w:val="left" w:pos="1656"/>
            <w:tab w:val="num" w:pos="5760"/>
          </w:tabs>
          <w:ind w:left="61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542B1F0">
        <w:start w:val="1"/>
        <w:numFmt w:val="lowerRoman"/>
        <w:lvlText w:val="%9."/>
        <w:lvlJc w:val="left"/>
        <w:pPr>
          <w:tabs>
            <w:tab w:val="left" w:pos="360"/>
            <w:tab w:val="left" w:pos="810"/>
            <w:tab w:val="left" w:pos="1656"/>
            <w:tab w:val="num" w:pos="6480"/>
          </w:tabs>
          <w:ind w:left="6840" w:hanging="6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5" w16cid:durableId="700711202">
    <w:abstractNumId w:val="1"/>
    <w:lvlOverride w:ilvl="0">
      <w:lvl w:ilvl="0" w:tplc="DA0A560C">
        <w:start w:val="1"/>
        <w:numFmt w:val="decimal"/>
        <w:lvlText w:val="%1."/>
        <w:lvlJc w:val="left"/>
        <w:pPr>
          <w:tabs>
            <w:tab w:val="num" w:pos="45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ED8D87E">
        <w:start w:val="1"/>
        <w:numFmt w:val="lowerLetter"/>
        <w:lvlText w:val="%2."/>
        <w:lvlJc w:val="left"/>
        <w:pPr>
          <w:tabs>
            <w:tab w:val="left" w:pos="450"/>
            <w:tab w:val="num" w:pos="1440"/>
          </w:tabs>
          <w:ind w:left="1710"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C98748C">
        <w:start w:val="1"/>
        <w:numFmt w:val="lowerRoman"/>
        <w:lvlText w:val="%3."/>
        <w:lvlJc w:val="left"/>
        <w:pPr>
          <w:tabs>
            <w:tab w:val="left" w:pos="450"/>
            <w:tab w:val="num" w:pos="2160"/>
          </w:tabs>
          <w:ind w:left="2430" w:hanging="5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EB63760">
        <w:start w:val="1"/>
        <w:numFmt w:val="decimal"/>
        <w:lvlText w:val="%4."/>
        <w:lvlJc w:val="left"/>
        <w:pPr>
          <w:tabs>
            <w:tab w:val="left" w:pos="450"/>
            <w:tab w:val="num" w:pos="2880"/>
          </w:tabs>
          <w:ind w:left="3150"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E386F18">
        <w:start w:val="1"/>
        <w:numFmt w:val="lowerLetter"/>
        <w:lvlText w:val="%5."/>
        <w:lvlJc w:val="left"/>
        <w:pPr>
          <w:tabs>
            <w:tab w:val="left" w:pos="450"/>
            <w:tab w:val="num" w:pos="3600"/>
          </w:tabs>
          <w:ind w:left="3870"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9065B8E">
        <w:start w:val="1"/>
        <w:numFmt w:val="lowerRoman"/>
        <w:lvlText w:val="%6."/>
        <w:lvlJc w:val="left"/>
        <w:pPr>
          <w:tabs>
            <w:tab w:val="left" w:pos="450"/>
            <w:tab w:val="num" w:pos="4320"/>
          </w:tabs>
          <w:ind w:left="4590" w:hanging="5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D3078D0">
        <w:start w:val="1"/>
        <w:numFmt w:val="decimal"/>
        <w:lvlText w:val="%7."/>
        <w:lvlJc w:val="left"/>
        <w:pPr>
          <w:tabs>
            <w:tab w:val="left" w:pos="450"/>
            <w:tab w:val="num" w:pos="5040"/>
          </w:tabs>
          <w:ind w:left="5310"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C7C8FC6">
        <w:start w:val="1"/>
        <w:numFmt w:val="lowerLetter"/>
        <w:lvlText w:val="%8."/>
        <w:lvlJc w:val="left"/>
        <w:pPr>
          <w:tabs>
            <w:tab w:val="left" w:pos="450"/>
            <w:tab w:val="num" w:pos="5760"/>
          </w:tabs>
          <w:ind w:left="6030"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542B1F0">
        <w:start w:val="1"/>
        <w:numFmt w:val="lowerRoman"/>
        <w:lvlText w:val="%9."/>
        <w:lvlJc w:val="left"/>
        <w:pPr>
          <w:tabs>
            <w:tab w:val="left" w:pos="450"/>
            <w:tab w:val="num" w:pos="6480"/>
          </w:tabs>
          <w:ind w:left="6750" w:hanging="57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6" w16cid:durableId="336005134">
    <w:abstractNumId w:val="1"/>
    <w:lvlOverride w:ilvl="0">
      <w:lvl w:ilvl="0" w:tplc="DA0A560C">
        <w:start w:val="1"/>
        <w:numFmt w:val="decimal"/>
        <w:lvlText w:val="%1."/>
        <w:lvlJc w:val="left"/>
        <w:pPr>
          <w:tabs>
            <w:tab w:val="num" w:pos="360"/>
            <w:tab w:val="left" w:pos="810"/>
            <w:tab w:val="left" w:pos="1656"/>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ED8D87E">
        <w:start w:val="1"/>
        <w:numFmt w:val="lowerLetter"/>
        <w:lvlText w:val="%2."/>
        <w:lvlJc w:val="left"/>
        <w:pPr>
          <w:tabs>
            <w:tab w:val="left" w:pos="360"/>
            <w:tab w:val="left" w:pos="810"/>
            <w:tab w:val="num" w:pos="1440"/>
            <w:tab w:val="left" w:pos="1656"/>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C98748C">
        <w:start w:val="1"/>
        <w:numFmt w:val="lowerRoman"/>
        <w:lvlText w:val="%3."/>
        <w:lvlJc w:val="left"/>
        <w:pPr>
          <w:tabs>
            <w:tab w:val="left" w:pos="360"/>
            <w:tab w:val="left" w:pos="810"/>
            <w:tab w:val="left" w:pos="1656"/>
            <w:tab w:val="num" w:pos="2160"/>
          </w:tabs>
          <w:ind w:left="2520" w:hanging="6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EB63760">
        <w:start w:val="1"/>
        <w:numFmt w:val="decimal"/>
        <w:lvlText w:val="%4."/>
        <w:lvlJc w:val="left"/>
        <w:pPr>
          <w:tabs>
            <w:tab w:val="left" w:pos="360"/>
            <w:tab w:val="left" w:pos="810"/>
            <w:tab w:val="left" w:pos="1656"/>
            <w:tab w:val="num" w:pos="288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E386F18">
        <w:start w:val="1"/>
        <w:numFmt w:val="lowerLetter"/>
        <w:lvlText w:val="%5."/>
        <w:lvlJc w:val="left"/>
        <w:pPr>
          <w:tabs>
            <w:tab w:val="left" w:pos="360"/>
            <w:tab w:val="left" w:pos="810"/>
            <w:tab w:val="left" w:pos="1656"/>
            <w:tab w:val="num" w:pos="3600"/>
          </w:tabs>
          <w:ind w:left="39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9065B8E">
        <w:start w:val="1"/>
        <w:numFmt w:val="lowerRoman"/>
        <w:lvlText w:val="%6."/>
        <w:lvlJc w:val="left"/>
        <w:pPr>
          <w:tabs>
            <w:tab w:val="left" w:pos="360"/>
            <w:tab w:val="left" w:pos="810"/>
            <w:tab w:val="left" w:pos="1656"/>
            <w:tab w:val="num" w:pos="4320"/>
          </w:tabs>
          <w:ind w:left="4680" w:hanging="6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D3078D0">
        <w:start w:val="1"/>
        <w:numFmt w:val="decimal"/>
        <w:lvlText w:val="%7."/>
        <w:lvlJc w:val="left"/>
        <w:pPr>
          <w:tabs>
            <w:tab w:val="left" w:pos="360"/>
            <w:tab w:val="left" w:pos="810"/>
            <w:tab w:val="left" w:pos="1656"/>
            <w:tab w:val="num" w:pos="5040"/>
          </w:tabs>
          <w:ind w:left="54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C7C8FC6">
        <w:start w:val="1"/>
        <w:numFmt w:val="lowerLetter"/>
        <w:lvlText w:val="%8."/>
        <w:lvlJc w:val="left"/>
        <w:pPr>
          <w:tabs>
            <w:tab w:val="left" w:pos="360"/>
            <w:tab w:val="left" w:pos="810"/>
            <w:tab w:val="left" w:pos="1656"/>
            <w:tab w:val="num" w:pos="5760"/>
          </w:tabs>
          <w:ind w:left="61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542B1F0">
        <w:start w:val="1"/>
        <w:numFmt w:val="lowerRoman"/>
        <w:lvlText w:val="%9."/>
        <w:lvlJc w:val="left"/>
        <w:pPr>
          <w:tabs>
            <w:tab w:val="left" w:pos="360"/>
            <w:tab w:val="left" w:pos="810"/>
            <w:tab w:val="left" w:pos="1656"/>
            <w:tab w:val="num" w:pos="6480"/>
          </w:tabs>
          <w:ind w:left="6840" w:hanging="6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7" w16cid:durableId="136847479">
    <w:abstractNumId w:val="1"/>
    <w:lvlOverride w:ilvl="0">
      <w:lvl w:ilvl="0" w:tplc="DA0A560C">
        <w:start w:val="1"/>
        <w:numFmt w:val="decimal"/>
        <w:lvlText w:val="%1."/>
        <w:lvlJc w:val="left"/>
        <w:pPr>
          <w:tabs>
            <w:tab w:val="num" w:pos="420"/>
            <w:tab w:val="left" w:pos="5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ED8D87E">
        <w:start w:val="1"/>
        <w:numFmt w:val="lowerLetter"/>
        <w:lvlText w:val="%2."/>
        <w:lvlJc w:val="left"/>
        <w:pPr>
          <w:tabs>
            <w:tab w:val="left" w:pos="420"/>
            <w:tab w:val="left" w:pos="540"/>
            <w:tab w:val="num" w:pos="1440"/>
          </w:tabs>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C98748C">
        <w:start w:val="1"/>
        <w:numFmt w:val="lowerRoman"/>
        <w:lvlText w:val="%3."/>
        <w:lvlJc w:val="left"/>
        <w:pPr>
          <w:tabs>
            <w:tab w:val="left" w:pos="420"/>
            <w:tab w:val="left" w:pos="540"/>
            <w:tab w:val="num" w:pos="2160"/>
          </w:tabs>
          <w:ind w:left="2460" w:hanging="6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EB63760">
        <w:start w:val="1"/>
        <w:numFmt w:val="decimal"/>
        <w:lvlText w:val="%4."/>
        <w:lvlJc w:val="left"/>
        <w:pPr>
          <w:tabs>
            <w:tab w:val="left" w:pos="420"/>
            <w:tab w:val="left" w:pos="540"/>
            <w:tab w:val="num" w:pos="2880"/>
          </w:tabs>
          <w:ind w:left="318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E386F18">
        <w:start w:val="1"/>
        <w:numFmt w:val="lowerLetter"/>
        <w:lvlText w:val="%5."/>
        <w:lvlJc w:val="left"/>
        <w:pPr>
          <w:tabs>
            <w:tab w:val="left" w:pos="420"/>
            <w:tab w:val="left" w:pos="540"/>
            <w:tab w:val="num" w:pos="3600"/>
          </w:tabs>
          <w:ind w:left="390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9065B8E">
        <w:start w:val="1"/>
        <w:numFmt w:val="lowerRoman"/>
        <w:lvlText w:val="%6."/>
        <w:lvlJc w:val="left"/>
        <w:pPr>
          <w:tabs>
            <w:tab w:val="left" w:pos="420"/>
            <w:tab w:val="left" w:pos="540"/>
            <w:tab w:val="num" w:pos="4320"/>
          </w:tabs>
          <w:ind w:left="4620" w:hanging="6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D3078D0">
        <w:start w:val="1"/>
        <w:numFmt w:val="decimal"/>
        <w:lvlText w:val="%7."/>
        <w:lvlJc w:val="left"/>
        <w:pPr>
          <w:tabs>
            <w:tab w:val="left" w:pos="420"/>
            <w:tab w:val="left" w:pos="540"/>
            <w:tab w:val="num" w:pos="5040"/>
          </w:tabs>
          <w:ind w:left="534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C7C8FC6">
        <w:start w:val="1"/>
        <w:numFmt w:val="lowerLetter"/>
        <w:lvlText w:val="%8."/>
        <w:lvlJc w:val="left"/>
        <w:pPr>
          <w:tabs>
            <w:tab w:val="left" w:pos="420"/>
            <w:tab w:val="left" w:pos="540"/>
            <w:tab w:val="num" w:pos="5760"/>
          </w:tabs>
          <w:ind w:left="606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542B1F0">
        <w:start w:val="1"/>
        <w:numFmt w:val="lowerRoman"/>
        <w:lvlText w:val="%9."/>
        <w:lvlJc w:val="left"/>
        <w:pPr>
          <w:tabs>
            <w:tab w:val="left" w:pos="420"/>
            <w:tab w:val="left" w:pos="540"/>
            <w:tab w:val="num" w:pos="6480"/>
          </w:tabs>
          <w:ind w:left="6780" w:hanging="6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8" w16cid:durableId="218706278">
    <w:abstractNumId w:val="1"/>
    <w:lvlOverride w:ilvl="0">
      <w:lvl w:ilvl="0" w:tplc="DA0A560C">
        <w:start w:val="1"/>
        <w:numFmt w:val="decimal"/>
        <w:lvlText w:val="%1."/>
        <w:lvlJc w:val="left"/>
        <w:pPr>
          <w:tabs>
            <w:tab w:val="num" w:pos="360"/>
            <w:tab w:val="left" w:pos="420"/>
            <w:tab w:val="left" w:pos="540"/>
            <w:tab w:val="left" w:pos="1656"/>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ED8D87E">
        <w:start w:val="1"/>
        <w:numFmt w:val="lowerLetter"/>
        <w:lvlText w:val="%2."/>
        <w:lvlJc w:val="left"/>
        <w:pPr>
          <w:tabs>
            <w:tab w:val="left" w:pos="360"/>
            <w:tab w:val="left" w:pos="420"/>
            <w:tab w:val="left" w:pos="540"/>
            <w:tab w:val="num" w:pos="1440"/>
            <w:tab w:val="left" w:pos="1656"/>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C98748C">
        <w:start w:val="1"/>
        <w:numFmt w:val="lowerRoman"/>
        <w:lvlText w:val="%3."/>
        <w:lvlJc w:val="left"/>
        <w:pPr>
          <w:tabs>
            <w:tab w:val="left" w:pos="360"/>
            <w:tab w:val="left" w:pos="420"/>
            <w:tab w:val="left" w:pos="540"/>
            <w:tab w:val="left" w:pos="1656"/>
            <w:tab w:val="num" w:pos="2160"/>
          </w:tabs>
          <w:ind w:left="2520" w:hanging="6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EB63760">
        <w:start w:val="1"/>
        <w:numFmt w:val="decimal"/>
        <w:lvlText w:val="%4."/>
        <w:lvlJc w:val="left"/>
        <w:pPr>
          <w:tabs>
            <w:tab w:val="left" w:pos="360"/>
            <w:tab w:val="left" w:pos="420"/>
            <w:tab w:val="left" w:pos="540"/>
            <w:tab w:val="left" w:pos="1656"/>
            <w:tab w:val="num" w:pos="288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E386F18">
        <w:start w:val="1"/>
        <w:numFmt w:val="lowerLetter"/>
        <w:lvlText w:val="%5."/>
        <w:lvlJc w:val="left"/>
        <w:pPr>
          <w:tabs>
            <w:tab w:val="left" w:pos="360"/>
            <w:tab w:val="left" w:pos="420"/>
            <w:tab w:val="left" w:pos="540"/>
            <w:tab w:val="left" w:pos="1656"/>
            <w:tab w:val="num" w:pos="3600"/>
          </w:tabs>
          <w:ind w:left="39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9065B8E">
        <w:start w:val="1"/>
        <w:numFmt w:val="lowerRoman"/>
        <w:lvlText w:val="%6."/>
        <w:lvlJc w:val="left"/>
        <w:pPr>
          <w:tabs>
            <w:tab w:val="left" w:pos="360"/>
            <w:tab w:val="left" w:pos="420"/>
            <w:tab w:val="left" w:pos="540"/>
            <w:tab w:val="left" w:pos="1656"/>
            <w:tab w:val="num" w:pos="4320"/>
          </w:tabs>
          <w:ind w:left="4680" w:hanging="6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D3078D0">
        <w:start w:val="1"/>
        <w:numFmt w:val="decimal"/>
        <w:lvlText w:val="%7."/>
        <w:lvlJc w:val="left"/>
        <w:pPr>
          <w:tabs>
            <w:tab w:val="left" w:pos="360"/>
            <w:tab w:val="left" w:pos="420"/>
            <w:tab w:val="left" w:pos="540"/>
            <w:tab w:val="left" w:pos="1656"/>
            <w:tab w:val="num" w:pos="5040"/>
          </w:tabs>
          <w:ind w:left="54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C7C8FC6">
        <w:start w:val="1"/>
        <w:numFmt w:val="lowerLetter"/>
        <w:lvlText w:val="%8."/>
        <w:lvlJc w:val="left"/>
        <w:pPr>
          <w:tabs>
            <w:tab w:val="left" w:pos="360"/>
            <w:tab w:val="left" w:pos="420"/>
            <w:tab w:val="left" w:pos="540"/>
            <w:tab w:val="left" w:pos="1656"/>
            <w:tab w:val="num" w:pos="5760"/>
          </w:tabs>
          <w:ind w:left="61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542B1F0">
        <w:start w:val="1"/>
        <w:numFmt w:val="lowerRoman"/>
        <w:lvlText w:val="%9."/>
        <w:lvlJc w:val="left"/>
        <w:pPr>
          <w:tabs>
            <w:tab w:val="left" w:pos="360"/>
            <w:tab w:val="left" w:pos="420"/>
            <w:tab w:val="left" w:pos="540"/>
            <w:tab w:val="left" w:pos="1656"/>
            <w:tab w:val="num" w:pos="6480"/>
          </w:tabs>
          <w:ind w:left="6840" w:hanging="6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9" w16cid:durableId="567417479">
    <w:abstractNumId w:val="1"/>
    <w:lvlOverride w:ilvl="0">
      <w:lvl w:ilvl="0" w:tplc="DA0A560C">
        <w:start w:val="1"/>
        <w:numFmt w:val="decimal"/>
        <w:lvlText w:val="%1."/>
        <w:lvlJc w:val="left"/>
        <w:pPr>
          <w:tabs>
            <w:tab w:val="num" w:pos="360"/>
            <w:tab w:val="left" w:pos="540"/>
            <w:tab w:val="left" w:pos="1656"/>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ED8D87E">
        <w:start w:val="1"/>
        <w:numFmt w:val="lowerLetter"/>
        <w:lvlText w:val="%2."/>
        <w:lvlJc w:val="left"/>
        <w:pPr>
          <w:tabs>
            <w:tab w:val="left" w:pos="360"/>
            <w:tab w:val="left" w:pos="540"/>
            <w:tab w:val="num" w:pos="1440"/>
            <w:tab w:val="left" w:pos="1656"/>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C98748C">
        <w:start w:val="1"/>
        <w:numFmt w:val="lowerRoman"/>
        <w:lvlText w:val="%3."/>
        <w:lvlJc w:val="left"/>
        <w:pPr>
          <w:tabs>
            <w:tab w:val="left" w:pos="360"/>
            <w:tab w:val="left" w:pos="540"/>
            <w:tab w:val="left" w:pos="1656"/>
            <w:tab w:val="num" w:pos="2160"/>
          </w:tabs>
          <w:ind w:left="2520" w:hanging="6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EB63760">
        <w:start w:val="1"/>
        <w:numFmt w:val="decimal"/>
        <w:lvlText w:val="%4."/>
        <w:lvlJc w:val="left"/>
        <w:pPr>
          <w:tabs>
            <w:tab w:val="left" w:pos="360"/>
            <w:tab w:val="left" w:pos="540"/>
            <w:tab w:val="left" w:pos="1656"/>
            <w:tab w:val="num" w:pos="288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E386F18">
        <w:start w:val="1"/>
        <w:numFmt w:val="lowerLetter"/>
        <w:lvlText w:val="%5."/>
        <w:lvlJc w:val="left"/>
        <w:pPr>
          <w:tabs>
            <w:tab w:val="left" w:pos="360"/>
            <w:tab w:val="left" w:pos="540"/>
            <w:tab w:val="left" w:pos="1656"/>
            <w:tab w:val="num" w:pos="3600"/>
          </w:tabs>
          <w:ind w:left="39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9065B8E">
        <w:start w:val="1"/>
        <w:numFmt w:val="lowerRoman"/>
        <w:lvlText w:val="%6."/>
        <w:lvlJc w:val="left"/>
        <w:pPr>
          <w:tabs>
            <w:tab w:val="left" w:pos="360"/>
            <w:tab w:val="left" w:pos="540"/>
            <w:tab w:val="left" w:pos="1656"/>
            <w:tab w:val="num" w:pos="4320"/>
          </w:tabs>
          <w:ind w:left="4680" w:hanging="6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D3078D0">
        <w:start w:val="1"/>
        <w:numFmt w:val="decimal"/>
        <w:lvlText w:val="%7."/>
        <w:lvlJc w:val="left"/>
        <w:pPr>
          <w:tabs>
            <w:tab w:val="left" w:pos="360"/>
            <w:tab w:val="left" w:pos="540"/>
            <w:tab w:val="left" w:pos="1656"/>
            <w:tab w:val="num" w:pos="5040"/>
          </w:tabs>
          <w:ind w:left="54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C7C8FC6">
        <w:start w:val="1"/>
        <w:numFmt w:val="lowerLetter"/>
        <w:lvlText w:val="%8."/>
        <w:lvlJc w:val="left"/>
        <w:pPr>
          <w:tabs>
            <w:tab w:val="left" w:pos="360"/>
            <w:tab w:val="left" w:pos="540"/>
            <w:tab w:val="left" w:pos="1656"/>
            <w:tab w:val="num" w:pos="5760"/>
          </w:tabs>
          <w:ind w:left="61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542B1F0">
        <w:start w:val="1"/>
        <w:numFmt w:val="lowerRoman"/>
        <w:lvlText w:val="%9."/>
        <w:lvlJc w:val="left"/>
        <w:pPr>
          <w:tabs>
            <w:tab w:val="left" w:pos="360"/>
            <w:tab w:val="left" w:pos="540"/>
            <w:tab w:val="left" w:pos="1656"/>
            <w:tab w:val="num" w:pos="6480"/>
          </w:tabs>
          <w:ind w:left="6840" w:hanging="6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0" w16cid:durableId="394768">
    <w:abstractNumId w:val="1"/>
    <w:lvlOverride w:ilvl="0">
      <w:lvl w:ilvl="0" w:tplc="DA0A560C">
        <w:start w:val="1"/>
        <w:numFmt w:val="decimal"/>
        <w:lvlText w:val="%1."/>
        <w:lvlJc w:val="left"/>
        <w:pPr>
          <w:tabs>
            <w:tab w:val="num" w:pos="360"/>
            <w:tab w:val="left" w:pos="540"/>
            <w:tab w:val="left" w:pos="1260"/>
            <w:tab w:val="left" w:pos="1656"/>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ED8D87E">
        <w:start w:val="1"/>
        <w:numFmt w:val="lowerLetter"/>
        <w:suff w:val="nothing"/>
        <w:lvlText w:val="%2."/>
        <w:lvlJc w:val="left"/>
        <w:pPr>
          <w:tabs>
            <w:tab w:val="left" w:pos="360"/>
            <w:tab w:val="left" w:pos="540"/>
            <w:tab w:val="left" w:pos="1260"/>
            <w:tab w:val="left" w:pos="1656"/>
          </w:tabs>
          <w:ind w:left="16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C98748C">
        <w:start w:val="1"/>
        <w:numFmt w:val="lowerRoman"/>
        <w:lvlText w:val="%3."/>
        <w:lvlJc w:val="left"/>
        <w:pPr>
          <w:tabs>
            <w:tab w:val="left" w:pos="360"/>
            <w:tab w:val="left" w:pos="540"/>
            <w:tab w:val="left" w:pos="1260"/>
            <w:tab w:val="left" w:pos="1656"/>
            <w:tab w:val="num" w:pos="2160"/>
          </w:tabs>
          <w:ind w:left="2520" w:hanging="6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EB63760">
        <w:start w:val="1"/>
        <w:numFmt w:val="decimal"/>
        <w:lvlText w:val="%4."/>
        <w:lvlJc w:val="left"/>
        <w:pPr>
          <w:tabs>
            <w:tab w:val="left" w:pos="360"/>
            <w:tab w:val="left" w:pos="540"/>
            <w:tab w:val="left" w:pos="1260"/>
            <w:tab w:val="left" w:pos="1656"/>
            <w:tab w:val="num" w:pos="288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E386F18">
        <w:start w:val="1"/>
        <w:numFmt w:val="lowerLetter"/>
        <w:lvlText w:val="%5."/>
        <w:lvlJc w:val="left"/>
        <w:pPr>
          <w:tabs>
            <w:tab w:val="left" w:pos="360"/>
            <w:tab w:val="left" w:pos="540"/>
            <w:tab w:val="left" w:pos="1260"/>
            <w:tab w:val="left" w:pos="1656"/>
            <w:tab w:val="num" w:pos="3600"/>
          </w:tabs>
          <w:ind w:left="39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9065B8E">
        <w:start w:val="1"/>
        <w:numFmt w:val="lowerRoman"/>
        <w:lvlText w:val="%6."/>
        <w:lvlJc w:val="left"/>
        <w:pPr>
          <w:tabs>
            <w:tab w:val="left" w:pos="360"/>
            <w:tab w:val="left" w:pos="540"/>
            <w:tab w:val="left" w:pos="1260"/>
            <w:tab w:val="left" w:pos="1656"/>
            <w:tab w:val="num" w:pos="4320"/>
          </w:tabs>
          <w:ind w:left="4680" w:hanging="6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D3078D0">
        <w:start w:val="1"/>
        <w:numFmt w:val="decimal"/>
        <w:lvlText w:val="%7."/>
        <w:lvlJc w:val="left"/>
        <w:pPr>
          <w:tabs>
            <w:tab w:val="left" w:pos="360"/>
            <w:tab w:val="left" w:pos="540"/>
            <w:tab w:val="left" w:pos="1260"/>
            <w:tab w:val="left" w:pos="1656"/>
            <w:tab w:val="num" w:pos="5040"/>
          </w:tabs>
          <w:ind w:left="54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C7C8FC6">
        <w:start w:val="1"/>
        <w:numFmt w:val="lowerLetter"/>
        <w:lvlText w:val="%8."/>
        <w:lvlJc w:val="left"/>
        <w:pPr>
          <w:tabs>
            <w:tab w:val="left" w:pos="360"/>
            <w:tab w:val="left" w:pos="540"/>
            <w:tab w:val="left" w:pos="1260"/>
            <w:tab w:val="left" w:pos="1656"/>
            <w:tab w:val="num" w:pos="5760"/>
          </w:tabs>
          <w:ind w:left="61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542B1F0">
        <w:start w:val="1"/>
        <w:numFmt w:val="lowerRoman"/>
        <w:lvlText w:val="%9."/>
        <w:lvlJc w:val="left"/>
        <w:pPr>
          <w:tabs>
            <w:tab w:val="left" w:pos="360"/>
            <w:tab w:val="left" w:pos="540"/>
            <w:tab w:val="left" w:pos="1260"/>
            <w:tab w:val="left" w:pos="1656"/>
            <w:tab w:val="num" w:pos="6480"/>
          </w:tabs>
          <w:ind w:left="6840" w:hanging="6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1" w16cid:durableId="1020278899">
    <w:abstractNumId w:val="1"/>
    <w:lvlOverride w:ilvl="0">
      <w:lvl w:ilvl="0" w:tplc="DA0A560C">
        <w:start w:val="1"/>
        <w:numFmt w:val="decimal"/>
        <w:lvlText w:val="%1."/>
        <w:lvlJc w:val="left"/>
        <w:pPr>
          <w:tabs>
            <w:tab w:val="num" w:pos="360"/>
            <w:tab w:val="left" w:pos="540"/>
            <w:tab w:val="left" w:pos="720"/>
            <w:tab w:val="left" w:pos="1656"/>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ED8D87E">
        <w:start w:val="1"/>
        <w:numFmt w:val="lowerLetter"/>
        <w:lvlText w:val="%2."/>
        <w:lvlJc w:val="left"/>
        <w:pPr>
          <w:tabs>
            <w:tab w:val="left" w:pos="360"/>
            <w:tab w:val="left" w:pos="540"/>
            <w:tab w:val="left" w:pos="720"/>
            <w:tab w:val="num" w:pos="1440"/>
            <w:tab w:val="left" w:pos="1656"/>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C98748C">
        <w:start w:val="1"/>
        <w:numFmt w:val="lowerRoman"/>
        <w:lvlText w:val="%3."/>
        <w:lvlJc w:val="left"/>
        <w:pPr>
          <w:tabs>
            <w:tab w:val="left" w:pos="360"/>
            <w:tab w:val="left" w:pos="540"/>
            <w:tab w:val="left" w:pos="720"/>
            <w:tab w:val="left" w:pos="1656"/>
            <w:tab w:val="num" w:pos="2160"/>
          </w:tabs>
          <w:ind w:left="2520" w:hanging="6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EB63760">
        <w:start w:val="1"/>
        <w:numFmt w:val="decimal"/>
        <w:lvlText w:val="%4."/>
        <w:lvlJc w:val="left"/>
        <w:pPr>
          <w:tabs>
            <w:tab w:val="left" w:pos="360"/>
            <w:tab w:val="left" w:pos="540"/>
            <w:tab w:val="left" w:pos="720"/>
            <w:tab w:val="left" w:pos="1656"/>
            <w:tab w:val="num" w:pos="288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E386F18">
        <w:start w:val="1"/>
        <w:numFmt w:val="lowerLetter"/>
        <w:lvlText w:val="%5."/>
        <w:lvlJc w:val="left"/>
        <w:pPr>
          <w:tabs>
            <w:tab w:val="left" w:pos="360"/>
            <w:tab w:val="left" w:pos="540"/>
            <w:tab w:val="left" w:pos="720"/>
            <w:tab w:val="left" w:pos="1656"/>
            <w:tab w:val="num" w:pos="3600"/>
          </w:tabs>
          <w:ind w:left="39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9065B8E">
        <w:start w:val="1"/>
        <w:numFmt w:val="lowerRoman"/>
        <w:lvlText w:val="%6."/>
        <w:lvlJc w:val="left"/>
        <w:pPr>
          <w:tabs>
            <w:tab w:val="left" w:pos="360"/>
            <w:tab w:val="left" w:pos="540"/>
            <w:tab w:val="left" w:pos="720"/>
            <w:tab w:val="left" w:pos="1656"/>
            <w:tab w:val="num" w:pos="4320"/>
          </w:tabs>
          <w:ind w:left="4680" w:hanging="6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D3078D0">
        <w:start w:val="1"/>
        <w:numFmt w:val="decimal"/>
        <w:lvlText w:val="%7."/>
        <w:lvlJc w:val="left"/>
        <w:pPr>
          <w:tabs>
            <w:tab w:val="left" w:pos="360"/>
            <w:tab w:val="left" w:pos="540"/>
            <w:tab w:val="left" w:pos="720"/>
            <w:tab w:val="left" w:pos="1656"/>
            <w:tab w:val="num" w:pos="5040"/>
          </w:tabs>
          <w:ind w:left="54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C7C8FC6">
        <w:start w:val="1"/>
        <w:numFmt w:val="lowerLetter"/>
        <w:lvlText w:val="%8."/>
        <w:lvlJc w:val="left"/>
        <w:pPr>
          <w:tabs>
            <w:tab w:val="left" w:pos="360"/>
            <w:tab w:val="left" w:pos="540"/>
            <w:tab w:val="left" w:pos="720"/>
            <w:tab w:val="left" w:pos="1656"/>
            <w:tab w:val="num" w:pos="5760"/>
          </w:tabs>
          <w:ind w:left="61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542B1F0">
        <w:start w:val="1"/>
        <w:numFmt w:val="lowerRoman"/>
        <w:lvlText w:val="%9."/>
        <w:lvlJc w:val="left"/>
        <w:pPr>
          <w:tabs>
            <w:tab w:val="left" w:pos="360"/>
            <w:tab w:val="left" w:pos="540"/>
            <w:tab w:val="left" w:pos="720"/>
            <w:tab w:val="left" w:pos="1656"/>
            <w:tab w:val="num" w:pos="6480"/>
          </w:tabs>
          <w:ind w:left="6840" w:hanging="6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2" w16cid:durableId="2053338979">
    <w:abstractNumId w:val="1"/>
    <w:lvlOverride w:ilvl="0">
      <w:lvl w:ilvl="0" w:tplc="DA0A560C">
        <w:start w:val="1"/>
        <w:numFmt w:val="decimal"/>
        <w:lvlText w:val="%1."/>
        <w:lvlJc w:val="left"/>
        <w:pPr>
          <w:tabs>
            <w:tab w:val="num" w:pos="360"/>
            <w:tab w:val="left" w:pos="540"/>
            <w:tab w:val="left" w:pos="1656"/>
            <w:tab w:val="left" w:pos="6660"/>
            <w:tab w:val="left" w:pos="7344"/>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ED8D87E">
        <w:start w:val="1"/>
        <w:numFmt w:val="lowerLetter"/>
        <w:lvlText w:val="%2."/>
        <w:lvlJc w:val="left"/>
        <w:pPr>
          <w:tabs>
            <w:tab w:val="num" w:pos="5580"/>
            <w:tab w:val="left" w:pos="6660"/>
            <w:tab w:val="left" w:pos="7344"/>
          </w:tabs>
          <w:ind w:left="5940" w:hanging="59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C98748C">
        <w:start w:val="1"/>
        <w:numFmt w:val="lowerRoman"/>
        <w:lvlText w:val="%3."/>
        <w:lvlJc w:val="left"/>
        <w:pPr>
          <w:tabs>
            <w:tab w:val="num" w:pos="4802"/>
            <w:tab w:val="left" w:pos="6660"/>
            <w:tab w:val="left" w:pos="7344"/>
          </w:tabs>
          <w:ind w:left="5162" w:hanging="51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EB63760">
        <w:start w:val="1"/>
        <w:numFmt w:val="decimal"/>
        <w:lvlText w:val="%4."/>
        <w:lvlJc w:val="left"/>
        <w:pPr>
          <w:tabs>
            <w:tab w:val="num" w:pos="4140"/>
            <w:tab w:val="left" w:pos="6660"/>
            <w:tab w:val="left" w:pos="7344"/>
          </w:tabs>
          <w:ind w:left="4500" w:hanging="4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E386F18">
        <w:start w:val="1"/>
        <w:numFmt w:val="lowerLetter"/>
        <w:lvlText w:val="%5."/>
        <w:lvlJc w:val="left"/>
        <w:pPr>
          <w:tabs>
            <w:tab w:val="left" w:pos="360"/>
            <w:tab w:val="num" w:pos="3744"/>
            <w:tab w:val="left" w:pos="6660"/>
            <w:tab w:val="left" w:pos="7344"/>
          </w:tabs>
          <w:ind w:left="4104" w:hanging="37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9065B8E">
        <w:start w:val="1"/>
        <w:numFmt w:val="lowerRoman"/>
        <w:lvlText w:val="%6."/>
        <w:lvlJc w:val="left"/>
        <w:pPr>
          <w:tabs>
            <w:tab w:val="left" w:pos="360"/>
            <w:tab w:val="left" w:pos="540"/>
            <w:tab w:val="left" w:pos="1656"/>
            <w:tab w:val="num" w:pos="4464"/>
            <w:tab w:val="left" w:pos="6660"/>
            <w:tab w:val="left" w:pos="7344"/>
          </w:tabs>
          <w:ind w:left="4824" w:hanging="30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D3078D0">
        <w:start w:val="1"/>
        <w:numFmt w:val="decimal"/>
        <w:lvlText w:val="%7."/>
        <w:lvlJc w:val="left"/>
        <w:pPr>
          <w:tabs>
            <w:tab w:val="left" w:pos="360"/>
            <w:tab w:val="left" w:pos="540"/>
            <w:tab w:val="left" w:pos="1656"/>
            <w:tab w:val="num" w:pos="5184"/>
            <w:tab w:val="left" w:pos="6660"/>
            <w:tab w:val="left" w:pos="7344"/>
          </w:tabs>
          <w:ind w:left="5544" w:hanging="2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C7C8FC6">
        <w:start w:val="1"/>
        <w:numFmt w:val="lowerLetter"/>
        <w:lvlText w:val="%8."/>
        <w:lvlJc w:val="left"/>
        <w:pPr>
          <w:tabs>
            <w:tab w:val="left" w:pos="360"/>
            <w:tab w:val="left" w:pos="540"/>
            <w:tab w:val="left" w:pos="1656"/>
            <w:tab w:val="num" w:pos="5904"/>
            <w:tab w:val="left" w:pos="6660"/>
            <w:tab w:val="left" w:pos="7344"/>
          </w:tabs>
          <w:ind w:left="6264"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542B1F0">
        <w:start w:val="1"/>
        <w:numFmt w:val="lowerRoman"/>
        <w:lvlText w:val="%9."/>
        <w:lvlJc w:val="left"/>
        <w:pPr>
          <w:tabs>
            <w:tab w:val="left" w:pos="360"/>
            <w:tab w:val="left" w:pos="540"/>
            <w:tab w:val="left" w:pos="1656"/>
            <w:tab w:val="num" w:pos="6624"/>
            <w:tab w:val="left" w:pos="6660"/>
            <w:tab w:val="left" w:pos="7344"/>
          </w:tabs>
          <w:ind w:left="6984" w:hanging="84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3" w16cid:durableId="1525091663">
    <w:abstractNumId w:val="1"/>
    <w:lvlOverride w:ilvl="0">
      <w:lvl w:ilvl="0" w:tplc="DA0A560C">
        <w:start w:val="1"/>
        <w:numFmt w:val="decimal"/>
        <w:lvlText w:val="%1."/>
        <w:lvlJc w:val="left"/>
        <w:pPr>
          <w:tabs>
            <w:tab w:val="num" w:pos="360"/>
            <w:tab w:val="left" w:pos="540"/>
            <w:tab w:val="left" w:pos="1350"/>
            <w:tab w:val="left" w:pos="6660"/>
            <w:tab w:val="left" w:pos="7344"/>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ED8D87E">
        <w:start w:val="1"/>
        <w:numFmt w:val="lowerLetter"/>
        <w:lvlText w:val="%2."/>
        <w:lvlJc w:val="left"/>
        <w:pPr>
          <w:tabs>
            <w:tab w:val="left" w:pos="360"/>
            <w:tab w:val="left" w:pos="540"/>
            <w:tab w:val="num" w:pos="1350"/>
            <w:tab w:val="left" w:pos="6660"/>
            <w:tab w:val="left" w:pos="7344"/>
          </w:tabs>
          <w:ind w:left="1710"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C98748C">
        <w:start w:val="1"/>
        <w:numFmt w:val="lowerRoman"/>
        <w:lvlText w:val="%3."/>
        <w:lvlJc w:val="left"/>
        <w:pPr>
          <w:tabs>
            <w:tab w:val="num" w:pos="4802"/>
            <w:tab w:val="left" w:pos="6660"/>
            <w:tab w:val="left" w:pos="7344"/>
          </w:tabs>
          <w:ind w:left="5162" w:hanging="51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EB63760">
        <w:start w:val="1"/>
        <w:numFmt w:val="decimal"/>
        <w:lvlText w:val="%4."/>
        <w:lvlJc w:val="left"/>
        <w:pPr>
          <w:tabs>
            <w:tab w:val="num" w:pos="4140"/>
            <w:tab w:val="left" w:pos="6660"/>
            <w:tab w:val="left" w:pos="7344"/>
          </w:tabs>
          <w:ind w:left="4500" w:hanging="4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E386F18">
        <w:start w:val="1"/>
        <w:numFmt w:val="lowerLetter"/>
        <w:lvlText w:val="%5."/>
        <w:lvlJc w:val="left"/>
        <w:pPr>
          <w:tabs>
            <w:tab w:val="left" w:pos="360"/>
            <w:tab w:val="num" w:pos="3744"/>
            <w:tab w:val="left" w:pos="6660"/>
            <w:tab w:val="left" w:pos="7344"/>
          </w:tabs>
          <w:ind w:left="4104" w:hanging="37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9065B8E">
        <w:start w:val="1"/>
        <w:numFmt w:val="lowerRoman"/>
        <w:lvlText w:val="%6."/>
        <w:lvlJc w:val="left"/>
        <w:pPr>
          <w:tabs>
            <w:tab w:val="left" w:pos="360"/>
            <w:tab w:val="left" w:pos="540"/>
            <w:tab w:val="left" w:pos="1350"/>
            <w:tab w:val="num" w:pos="4464"/>
            <w:tab w:val="left" w:pos="6660"/>
            <w:tab w:val="left" w:pos="7344"/>
          </w:tabs>
          <w:ind w:left="4824" w:hanging="30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D3078D0">
        <w:start w:val="1"/>
        <w:numFmt w:val="decimal"/>
        <w:lvlText w:val="%7."/>
        <w:lvlJc w:val="left"/>
        <w:pPr>
          <w:tabs>
            <w:tab w:val="left" w:pos="360"/>
            <w:tab w:val="left" w:pos="540"/>
            <w:tab w:val="left" w:pos="1350"/>
            <w:tab w:val="num" w:pos="5184"/>
            <w:tab w:val="left" w:pos="6660"/>
            <w:tab w:val="left" w:pos="7344"/>
          </w:tabs>
          <w:ind w:left="5544" w:hanging="2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C7C8FC6">
        <w:start w:val="1"/>
        <w:numFmt w:val="lowerLetter"/>
        <w:lvlText w:val="%8."/>
        <w:lvlJc w:val="left"/>
        <w:pPr>
          <w:tabs>
            <w:tab w:val="left" w:pos="360"/>
            <w:tab w:val="left" w:pos="540"/>
            <w:tab w:val="left" w:pos="1350"/>
            <w:tab w:val="num" w:pos="5904"/>
            <w:tab w:val="left" w:pos="6660"/>
            <w:tab w:val="left" w:pos="7344"/>
          </w:tabs>
          <w:ind w:left="6264"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542B1F0">
        <w:start w:val="1"/>
        <w:numFmt w:val="lowerRoman"/>
        <w:lvlText w:val="%9."/>
        <w:lvlJc w:val="left"/>
        <w:pPr>
          <w:tabs>
            <w:tab w:val="left" w:pos="360"/>
            <w:tab w:val="left" w:pos="540"/>
            <w:tab w:val="left" w:pos="1350"/>
            <w:tab w:val="num" w:pos="6624"/>
            <w:tab w:val="left" w:pos="6660"/>
            <w:tab w:val="left" w:pos="7344"/>
          </w:tabs>
          <w:ind w:left="6984" w:hanging="84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4" w16cid:durableId="533426494">
    <w:abstractNumId w:val="1"/>
    <w:lvlOverride w:ilvl="0">
      <w:lvl w:ilvl="0" w:tplc="DA0A560C">
        <w:start w:val="1"/>
        <w:numFmt w:val="decimal"/>
        <w:lvlText w:val="%1."/>
        <w:lvlJc w:val="left"/>
        <w:pPr>
          <w:tabs>
            <w:tab w:val="num" w:pos="360"/>
            <w:tab w:val="left" w:pos="540"/>
            <w:tab w:val="left" w:pos="720"/>
            <w:tab w:val="left" w:pos="1656"/>
            <w:tab w:val="left" w:pos="7344"/>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ED8D87E">
        <w:start w:val="1"/>
        <w:numFmt w:val="lowerLetter"/>
        <w:lvlText w:val="%2."/>
        <w:lvlJc w:val="left"/>
        <w:pPr>
          <w:tabs>
            <w:tab w:val="num" w:pos="6264"/>
            <w:tab w:val="left" w:pos="7344"/>
          </w:tabs>
          <w:ind w:left="6624" w:hanging="66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C98748C">
        <w:start w:val="1"/>
        <w:numFmt w:val="lowerRoman"/>
        <w:lvlText w:val="%3."/>
        <w:lvlJc w:val="left"/>
        <w:pPr>
          <w:tabs>
            <w:tab w:val="num" w:pos="5486"/>
            <w:tab w:val="left" w:pos="7344"/>
          </w:tabs>
          <w:ind w:left="5846" w:hanging="58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EB63760">
        <w:start w:val="1"/>
        <w:numFmt w:val="decimal"/>
        <w:lvlText w:val="%4."/>
        <w:lvlJc w:val="left"/>
        <w:pPr>
          <w:tabs>
            <w:tab w:val="num" w:pos="4824"/>
            <w:tab w:val="left" w:pos="7344"/>
          </w:tabs>
          <w:ind w:left="5184" w:hanging="51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E386F18">
        <w:start w:val="1"/>
        <w:numFmt w:val="lowerLetter"/>
        <w:lvlText w:val="%5."/>
        <w:lvlJc w:val="left"/>
        <w:pPr>
          <w:tabs>
            <w:tab w:val="num" w:pos="4104"/>
            <w:tab w:val="left" w:pos="7344"/>
          </w:tabs>
          <w:ind w:left="4464" w:hanging="44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9065B8E">
        <w:start w:val="1"/>
        <w:numFmt w:val="lowerRoman"/>
        <w:lvlText w:val="%6."/>
        <w:lvlJc w:val="left"/>
        <w:pPr>
          <w:tabs>
            <w:tab w:val="left" w:pos="360"/>
            <w:tab w:val="left" w:pos="540"/>
            <w:tab w:val="left" w:pos="720"/>
            <w:tab w:val="num" w:pos="4464"/>
            <w:tab w:val="left" w:pos="7344"/>
          </w:tabs>
          <w:ind w:left="4824" w:hanging="36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D3078D0">
        <w:start w:val="1"/>
        <w:numFmt w:val="decimal"/>
        <w:lvlText w:val="%7."/>
        <w:lvlJc w:val="left"/>
        <w:pPr>
          <w:tabs>
            <w:tab w:val="left" w:pos="360"/>
            <w:tab w:val="left" w:pos="540"/>
            <w:tab w:val="left" w:pos="720"/>
            <w:tab w:val="left" w:pos="1656"/>
            <w:tab w:val="num" w:pos="5184"/>
            <w:tab w:val="left" w:pos="7344"/>
          </w:tabs>
          <w:ind w:left="5544" w:hanging="30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C7C8FC6">
        <w:start w:val="1"/>
        <w:numFmt w:val="lowerLetter"/>
        <w:lvlText w:val="%8."/>
        <w:lvlJc w:val="left"/>
        <w:pPr>
          <w:tabs>
            <w:tab w:val="left" w:pos="360"/>
            <w:tab w:val="left" w:pos="540"/>
            <w:tab w:val="left" w:pos="720"/>
            <w:tab w:val="left" w:pos="1656"/>
            <w:tab w:val="num" w:pos="5904"/>
            <w:tab w:val="left" w:pos="7344"/>
          </w:tabs>
          <w:ind w:left="6264" w:hanging="23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542B1F0">
        <w:start w:val="1"/>
        <w:numFmt w:val="lowerRoman"/>
        <w:lvlText w:val="%9."/>
        <w:lvlJc w:val="left"/>
        <w:pPr>
          <w:tabs>
            <w:tab w:val="left" w:pos="360"/>
            <w:tab w:val="left" w:pos="540"/>
            <w:tab w:val="left" w:pos="720"/>
            <w:tab w:val="left" w:pos="1656"/>
            <w:tab w:val="num" w:pos="6624"/>
            <w:tab w:val="left" w:pos="7344"/>
          </w:tabs>
          <w:ind w:left="6984" w:hanging="15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5" w16cid:durableId="1064639764">
    <w:abstractNumId w:val="1"/>
    <w:lvlOverride w:ilvl="0">
      <w:lvl w:ilvl="0" w:tplc="DA0A560C">
        <w:start w:val="1"/>
        <w:numFmt w:val="decimal"/>
        <w:lvlText w:val="%1."/>
        <w:lvlJc w:val="left"/>
        <w:pPr>
          <w:tabs>
            <w:tab w:val="num" w:pos="360"/>
            <w:tab w:val="left" w:pos="540"/>
            <w:tab w:val="left" w:pos="720"/>
            <w:tab w:val="center" w:pos="810"/>
            <w:tab w:val="left" w:pos="1656"/>
            <w:tab w:val="left" w:pos="7344"/>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ED8D87E">
        <w:start w:val="1"/>
        <w:numFmt w:val="lowerLetter"/>
        <w:lvlText w:val="%2."/>
        <w:lvlJc w:val="left"/>
        <w:pPr>
          <w:tabs>
            <w:tab w:val="num" w:pos="6264"/>
            <w:tab w:val="left" w:pos="7344"/>
          </w:tabs>
          <w:ind w:left="6624" w:hanging="66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C98748C">
        <w:start w:val="1"/>
        <w:numFmt w:val="lowerRoman"/>
        <w:lvlText w:val="%3."/>
        <w:lvlJc w:val="left"/>
        <w:pPr>
          <w:tabs>
            <w:tab w:val="num" w:pos="5486"/>
            <w:tab w:val="left" w:pos="7344"/>
          </w:tabs>
          <w:ind w:left="5846" w:hanging="58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EB63760">
        <w:start w:val="1"/>
        <w:numFmt w:val="decimal"/>
        <w:lvlText w:val="%4."/>
        <w:lvlJc w:val="left"/>
        <w:pPr>
          <w:tabs>
            <w:tab w:val="num" w:pos="4824"/>
            <w:tab w:val="left" w:pos="7344"/>
          </w:tabs>
          <w:ind w:left="5184" w:hanging="51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E386F18">
        <w:start w:val="1"/>
        <w:numFmt w:val="lowerLetter"/>
        <w:lvlText w:val="%5."/>
        <w:lvlJc w:val="left"/>
        <w:pPr>
          <w:tabs>
            <w:tab w:val="num" w:pos="4104"/>
            <w:tab w:val="left" w:pos="7344"/>
          </w:tabs>
          <w:ind w:left="4464" w:hanging="44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9065B8E">
        <w:start w:val="1"/>
        <w:numFmt w:val="lowerRoman"/>
        <w:lvlText w:val="%6."/>
        <w:lvlJc w:val="left"/>
        <w:pPr>
          <w:tabs>
            <w:tab w:val="left" w:pos="360"/>
            <w:tab w:val="left" w:pos="540"/>
            <w:tab w:val="left" w:pos="720"/>
            <w:tab w:val="center" w:pos="810"/>
            <w:tab w:val="num" w:pos="4464"/>
            <w:tab w:val="left" w:pos="7344"/>
          </w:tabs>
          <w:ind w:left="4824" w:hanging="36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D3078D0">
        <w:start w:val="1"/>
        <w:numFmt w:val="decimal"/>
        <w:lvlText w:val="%7."/>
        <w:lvlJc w:val="left"/>
        <w:pPr>
          <w:tabs>
            <w:tab w:val="left" w:pos="360"/>
            <w:tab w:val="left" w:pos="540"/>
            <w:tab w:val="left" w:pos="720"/>
            <w:tab w:val="center" w:pos="810"/>
            <w:tab w:val="left" w:pos="1656"/>
            <w:tab w:val="num" w:pos="5184"/>
            <w:tab w:val="left" w:pos="7344"/>
          </w:tabs>
          <w:ind w:left="5544" w:hanging="30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C7C8FC6">
        <w:start w:val="1"/>
        <w:numFmt w:val="lowerLetter"/>
        <w:lvlText w:val="%8."/>
        <w:lvlJc w:val="left"/>
        <w:pPr>
          <w:tabs>
            <w:tab w:val="left" w:pos="360"/>
            <w:tab w:val="left" w:pos="540"/>
            <w:tab w:val="left" w:pos="720"/>
            <w:tab w:val="center" w:pos="810"/>
            <w:tab w:val="left" w:pos="1656"/>
            <w:tab w:val="num" w:pos="5904"/>
            <w:tab w:val="left" w:pos="7344"/>
          </w:tabs>
          <w:ind w:left="6264" w:hanging="23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542B1F0">
        <w:start w:val="1"/>
        <w:numFmt w:val="lowerRoman"/>
        <w:lvlText w:val="%9."/>
        <w:lvlJc w:val="left"/>
        <w:pPr>
          <w:tabs>
            <w:tab w:val="left" w:pos="360"/>
            <w:tab w:val="left" w:pos="540"/>
            <w:tab w:val="left" w:pos="720"/>
            <w:tab w:val="center" w:pos="810"/>
            <w:tab w:val="left" w:pos="1656"/>
            <w:tab w:val="num" w:pos="6624"/>
            <w:tab w:val="left" w:pos="7344"/>
          </w:tabs>
          <w:ind w:left="6984" w:hanging="15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6" w16cid:durableId="2046559822">
    <w:abstractNumId w:val="1"/>
    <w:lvlOverride w:ilvl="0">
      <w:lvl w:ilvl="0" w:tplc="DA0A560C">
        <w:start w:val="1"/>
        <w:numFmt w:val="decimal"/>
        <w:lvlText w:val="%1."/>
        <w:lvlJc w:val="left"/>
        <w:pPr>
          <w:tabs>
            <w:tab w:val="num" w:pos="360"/>
            <w:tab w:val="left" w:pos="540"/>
            <w:tab w:val="left" w:pos="1080"/>
            <w:tab w:val="left" w:pos="1656"/>
            <w:tab w:val="left" w:pos="7344"/>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ED8D87E">
        <w:start w:val="1"/>
        <w:numFmt w:val="lowerLetter"/>
        <w:lvlText w:val="%2."/>
        <w:lvlJc w:val="left"/>
        <w:pPr>
          <w:tabs>
            <w:tab w:val="num" w:pos="6264"/>
            <w:tab w:val="left" w:pos="7344"/>
          </w:tabs>
          <w:ind w:left="6624" w:hanging="66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C98748C">
        <w:start w:val="1"/>
        <w:numFmt w:val="lowerRoman"/>
        <w:lvlText w:val="%3."/>
        <w:lvlJc w:val="left"/>
        <w:pPr>
          <w:tabs>
            <w:tab w:val="num" w:pos="5486"/>
            <w:tab w:val="left" w:pos="7344"/>
          </w:tabs>
          <w:ind w:left="5846" w:hanging="58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EB63760">
        <w:start w:val="1"/>
        <w:numFmt w:val="decimal"/>
        <w:lvlText w:val="%4."/>
        <w:lvlJc w:val="left"/>
        <w:pPr>
          <w:tabs>
            <w:tab w:val="num" w:pos="4824"/>
            <w:tab w:val="left" w:pos="7344"/>
          </w:tabs>
          <w:ind w:left="5184" w:hanging="51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E386F18">
        <w:start w:val="1"/>
        <w:numFmt w:val="lowerLetter"/>
        <w:lvlText w:val="%5."/>
        <w:lvlJc w:val="left"/>
        <w:pPr>
          <w:tabs>
            <w:tab w:val="num" w:pos="4104"/>
            <w:tab w:val="left" w:pos="7344"/>
          </w:tabs>
          <w:ind w:left="4464" w:hanging="44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9065B8E">
        <w:start w:val="1"/>
        <w:numFmt w:val="lowerRoman"/>
        <w:lvlText w:val="%6."/>
        <w:lvlJc w:val="left"/>
        <w:pPr>
          <w:tabs>
            <w:tab w:val="left" w:pos="360"/>
            <w:tab w:val="left" w:pos="540"/>
            <w:tab w:val="left" w:pos="1080"/>
            <w:tab w:val="num" w:pos="4464"/>
            <w:tab w:val="left" w:pos="7344"/>
          </w:tabs>
          <w:ind w:left="4824" w:hanging="36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D3078D0">
        <w:start w:val="1"/>
        <w:numFmt w:val="decimal"/>
        <w:lvlText w:val="%7."/>
        <w:lvlJc w:val="left"/>
        <w:pPr>
          <w:tabs>
            <w:tab w:val="left" w:pos="360"/>
            <w:tab w:val="left" w:pos="540"/>
            <w:tab w:val="left" w:pos="1080"/>
            <w:tab w:val="left" w:pos="1656"/>
            <w:tab w:val="num" w:pos="5184"/>
            <w:tab w:val="left" w:pos="7344"/>
          </w:tabs>
          <w:ind w:left="5544" w:hanging="30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C7C8FC6">
        <w:start w:val="1"/>
        <w:numFmt w:val="lowerLetter"/>
        <w:lvlText w:val="%8."/>
        <w:lvlJc w:val="left"/>
        <w:pPr>
          <w:tabs>
            <w:tab w:val="left" w:pos="360"/>
            <w:tab w:val="left" w:pos="540"/>
            <w:tab w:val="left" w:pos="1080"/>
            <w:tab w:val="left" w:pos="1656"/>
            <w:tab w:val="num" w:pos="5904"/>
            <w:tab w:val="left" w:pos="7344"/>
          </w:tabs>
          <w:ind w:left="6264" w:hanging="23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542B1F0">
        <w:start w:val="1"/>
        <w:numFmt w:val="lowerRoman"/>
        <w:lvlText w:val="%9."/>
        <w:lvlJc w:val="left"/>
        <w:pPr>
          <w:tabs>
            <w:tab w:val="left" w:pos="360"/>
            <w:tab w:val="left" w:pos="540"/>
            <w:tab w:val="left" w:pos="1080"/>
            <w:tab w:val="left" w:pos="1656"/>
            <w:tab w:val="num" w:pos="6624"/>
            <w:tab w:val="left" w:pos="7344"/>
          </w:tabs>
          <w:ind w:left="6984" w:hanging="15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7" w16cid:durableId="1352879782">
    <w:abstractNumId w:val="1"/>
    <w:lvlOverride w:ilvl="0">
      <w:lvl w:ilvl="0" w:tplc="DA0A560C">
        <w:start w:val="1"/>
        <w:numFmt w:val="decimal"/>
        <w:lvlText w:val="%1."/>
        <w:lvlJc w:val="left"/>
        <w:pPr>
          <w:tabs>
            <w:tab w:val="num" w:pos="360"/>
            <w:tab w:val="left" w:pos="540"/>
            <w:tab w:val="left" w:pos="630"/>
            <w:tab w:val="left" w:pos="1080"/>
            <w:tab w:val="left" w:pos="1656"/>
            <w:tab w:val="left" w:pos="7344"/>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ED8D87E">
        <w:start w:val="1"/>
        <w:numFmt w:val="lowerLetter"/>
        <w:lvlText w:val="%2."/>
        <w:lvlJc w:val="left"/>
        <w:pPr>
          <w:tabs>
            <w:tab w:val="num" w:pos="6264"/>
            <w:tab w:val="left" w:pos="7344"/>
          </w:tabs>
          <w:ind w:left="6624" w:hanging="66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C98748C">
        <w:start w:val="1"/>
        <w:numFmt w:val="lowerRoman"/>
        <w:lvlText w:val="%3."/>
        <w:lvlJc w:val="left"/>
        <w:pPr>
          <w:tabs>
            <w:tab w:val="num" w:pos="5486"/>
            <w:tab w:val="left" w:pos="7344"/>
          </w:tabs>
          <w:ind w:left="5846" w:hanging="58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EB63760">
        <w:start w:val="1"/>
        <w:numFmt w:val="decimal"/>
        <w:lvlText w:val="%4."/>
        <w:lvlJc w:val="left"/>
        <w:pPr>
          <w:tabs>
            <w:tab w:val="num" w:pos="4824"/>
            <w:tab w:val="left" w:pos="7344"/>
          </w:tabs>
          <w:ind w:left="5184" w:hanging="51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E386F18">
        <w:start w:val="1"/>
        <w:numFmt w:val="lowerLetter"/>
        <w:lvlText w:val="%5."/>
        <w:lvlJc w:val="left"/>
        <w:pPr>
          <w:tabs>
            <w:tab w:val="num" w:pos="4104"/>
            <w:tab w:val="left" w:pos="7344"/>
          </w:tabs>
          <w:ind w:left="4464" w:hanging="44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9065B8E">
        <w:start w:val="1"/>
        <w:numFmt w:val="lowerRoman"/>
        <w:lvlText w:val="%6."/>
        <w:lvlJc w:val="left"/>
        <w:pPr>
          <w:tabs>
            <w:tab w:val="left" w:pos="360"/>
            <w:tab w:val="left" w:pos="540"/>
            <w:tab w:val="left" w:pos="630"/>
            <w:tab w:val="left" w:pos="1080"/>
            <w:tab w:val="num" w:pos="4464"/>
            <w:tab w:val="left" w:pos="7344"/>
          </w:tabs>
          <w:ind w:left="4824" w:hanging="36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D3078D0">
        <w:start w:val="1"/>
        <w:numFmt w:val="decimal"/>
        <w:lvlText w:val="%7."/>
        <w:lvlJc w:val="left"/>
        <w:pPr>
          <w:tabs>
            <w:tab w:val="left" w:pos="360"/>
            <w:tab w:val="left" w:pos="540"/>
            <w:tab w:val="left" w:pos="630"/>
            <w:tab w:val="left" w:pos="1080"/>
            <w:tab w:val="left" w:pos="1656"/>
            <w:tab w:val="num" w:pos="5184"/>
            <w:tab w:val="left" w:pos="7344"/>
          </w:tabs>
          <w:ind w:left="5544" w:hanging="30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C7C8FC6">
        <w:start w:val="1"/>
        <w:numFmt w:val="lowerLetter"/>
        <w:lvlText w:val="%8."/>
        <w:lvlJc w:val="left"/>
        <w:pPr>
          <w:tabs>
            <w:tab w:val="left" w:pos="360"/>
            <w:tab w:val="left" w:pos="540"/>
            <w:tab w:val="left" w:pos="630"/>
            <w:tab w:val="left" w:pos="1080"/>
            <w:tab w:val="left" w:pos="1656"/>
            <w:tab w:val="num" w:pos="5904"/>
            <w:tab w:val="left" w:pos="7344"/>
          </w:tabs>
          <w:ind w:left="6264" w:hanging="23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542B1F0">
        <w:start w:val="1"/>
        <w:numFmt w:val="lowerRoman"/>
        <w:lvlText w:val="%9."/>
        <w:lvlJc w:val="left"/>
        <w:pPr>
          <w:tabs>
            <w:tab w:val="left" w:pos="360"/>
            <w:tab w:val="left" w:pos="540"/>
            <w:tab w:val="left" w:pos="630"/>
            <w:tab w:val="left" w:pos="1080"/>
            <w:tab w:val="left" w:pos="1656"/>
            <w:tab w:val="num" w:pos="6624"/>
            <w:tab w:val="left" w:pos="7344"/>
          </w:tabs>
          <w:ind w:left="6984" w:hanging="15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8" w16cid:durableId="231546404">
    <w:abstractNumId w:val="1"/>
    <w:lvlOverride w:ilvl="0">
      <w:lvl w:ilvl="0" w:tplc="DA0A560C">
        <w:start w:val="1"/>
        <w:numFmt w:val="decimal"/>
        <w:lvlText w:val="%1."/>
        <w:lvlJc w:val="left"/>
        <w:pPr>
          <w:tabs>
            <w:tab w:val="num" w:pos="360"/>
            <w:tab w:val="left" w:pos="810"/>
            <w:tab w:val="left" w:pos="1656"/>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ED8D87E">
        <w:start w:val="1"/>
        <w:numFmt w:val="lowerLetter"/>
        <w:lvlText w:val="%2."/>
        <w:lvlJc w:val="left"/>
        <w:pPr>
          <w:tabs>
            <w:tab w:val="left" w:pos="360"/>
            <w:tab w:val="left" w:pos="810"/>
            <w:tab w:val="num" w:pos="1440"/>
            <w:tab w:val="left" w:pos="1656"/>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C98748C">
        <w:start w:val="1"/>
        <w:numFmt w:val="lowerRoman"/>
        <w:lvlText w:val="%3."/>
        <w:lvlJc w:val="left"/>
        <w:pPr>
          <w:tabs>
            <w:tab w:val="left" w:pos="360"/>
            <w:tab w:val="left" w:pos="810"/>
            <w:tab w:val="left" w:pos="1656"/>
            <w:tab w:val="num" w:pos="2160"/>
          </w:tabs>
          <w:ind w:left="2520" w:hanging="6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EB63760">
        <w:start w:val="1"/>
        <w:numFmt w:val="decimal"/>
        <w:lvlText w:val="%4."/>
        <w:lvlJc w:val="left"/>
        <w:pPr>
          <w:tabs>
            <w:tab w:val="left" w:pos="360"/>
            <w:tab w:val="left" w:pos="810"/>
            <w:tab w:val="left" w:pos="1656"/>
            <w:tab w:val="num" w:pos="288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E386F18">
        <w:start w:val="1"/>
        <w:numFmt w:val="lowerLetter"/>
        <w:lvlText w:val="%5."/>
        <w:lvlJc w:val="left"/>
        <w:pPr>
          <w:tabs>
            <w:tab w:val="left" w:pos="360"/>
            <w:tab w:val="left" w:pos="810"/>
            <w:tab w:val="left" w:pos="1656"/>
            <w:tab w:val="num" w:pos="3600"/>
          </w:tabs>
          <w:ind w:left="39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9065B8E">
        <w:start w:val="1"/>
        <w:numFmt w:val="lowerRoman"/>
        <w:lvlText w:val="%6."/>
        <w:lvlJc w:val="left"/>
        <w:pPr>
          <w:tabs>
            <w:tab w:val="left" w:pos="360"/>
            <w:tab w:val="left" w:pos="810"/>
            <w:tab w:val="left" w:pos="1656"/>
            <w:tab w:val="num" w:pos="4320"/>
          </w:tabs>
          <w:ind w:left="4680" w:hanging="6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D3078D0">
        <w:start w:val="1"/>
        <w:numFmt w:val="decimal"/>
        <w:lvlText w:val="%7."/>
        <w:lvlJc w:val="left"/>
        <w:pPr>
          <w:tabs>
            <w:tab w:val="left" w:pos="360"/>
            <w:tab w:val="left" w:pos="810"/>
            <w:tab w:val="left" w:pos="1656"/>
            <w:tab w:val="num" w:pos="5040"/>
          </w:tabs>
          <w:ind w:left="54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C7C8FC6">
        <w:start w:val="1"/>
        <w:numFmt w:val="lowerLetter"/>
        <w:lvlText w:val="%8."/>
        <w:lvlJc w:val="left"/>
        <w:pPr>
          <w:tabs>
            <w:tab w:val="left" w:pos="360"/>
            <w:tab w:val="left" w:pos="810"/>
            <w:tab w:val="left" w:pos="1656"/>
            <w:tab w:val="num" w:pos="5760"/>
          </w:tabs>
          <w:ind w:left="61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542B1F0">
        <w:start w:val="1"/>
        <w:numFmt w:val="lowerRoman"/>
        <w:lvlText w:val="%9."/>
        <w:lvlJc w:val="left"/>
        <w:pPr>
          <w:tabs>
            <w:tab w:val="left" w:pos="360"/>
            <w:tab w:val="left" w:pos="810"/>
            <w:tab w:val="left" w:pos="1656"/>
            <w:tab w:val="num" w:pos="6480"/>
          </w:tabs>
          <w:ind w:left="6840" w:hanging="6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9" w16cid:durableId="1467622274">
    <w:abstractNumId w:val="1"/>
    <w:lvlOverride w:ilvl="0">
      <w:lvl w:ilvl="0" w:tplc="DA0A560C">
        <w:start w:val="1"/>
        <w:numFmt w:val="decimal"/>
        <w:lvlText w:val="%1."/>
        <w:lvlJc w:val="left"/>
        <w:pPr>
          <w:tabs>
            <w:tab w:val="num" w:pos="540"/>
            <w:tab w:val="left" w:pos="630"/>
            <w:tab w:val="left" w:pos="1080"/>
            <w:tab w:val="left" w:pos="1656"/>
          </w:tabs>
          <w:ind w:left="720" w:hanging="720"/>
        </w:pPr>
        <w:rPr>
          <w:rFonts w:hAnsi="Arial Unicode MS"/>
          <w:b w:val="0"/>
          <w:caps w:val="0"/>
          <w:smallCaps w:val="0"/>
          <w:strike w:val="0"/>
          <w:dstrike w:val="0"/>
          <w:outline w:val="0"/>
          <w:emboss w:val="0"/>
          <w:imprint w:val="0"/>
          <w:spacing w:val="0"/>
          <w:w w:val="100"/>
          <w:kern w:val="0"/>
          <w:position w:val="0"/>
          <w:highlight w:val="none"/>
          <w:vertAlign w:val="baseline"/>
        </w:rPr>
      </w:lvl>
    </w:lvlOverride>
    <w:lvlOverride w:ilvl="1">
      <w:lvl w:ilvl="1" w:tplc="6ED8D87E">
        <w:start w:val="1"/>
        <w:numFmt w:val="lowerLetter"/>
        <w:lvlText w:val="%2."/>
        <w:lvlJc w:val="left"/>
        <w:pPr>
          <w:tabs>
            <w:tab w:val="left" w:pos="540"/>
            <w:tab w:val="left" w:pos="630"/>
            <w:tab w:val="left" w:pos="1080"/>
            <w:tab w:val="num" w:pos="1440"/>
            <w:tab w:val="left" w:pos="1656"/>
          </w:tabs>
          <w:ind w:left="16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C98748C">
        <w:start w:val="1"/>
        <w:numFmt w:val="lowerRoman"/>
        <w:lvlText w:val="%3."/>
        <w:lvlJc w:val="left"/>
        <w:pPr>
          <w:tabs>
            <w:tab w:val="left" w:pos="540"/>
            <w:tab w:val="left" w:pos="630"/>
            <w:tab w:val="left" w:pos="1080"/>
            <w:tab w:val="left" w:pos="1656"/>
            <w:tab w:val="num" w:pos="2160"/>
          </w:tabs>
          <w:ind w:left="2340" w:hanging="4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EB63760">
        <w:start w:val="1"/>
        <w:numFmt w:val="decimal"/>
        <w:lvlText w:val="%4."/>
        <w:lvlJc w:val="left"/>
        <w:pPr>
          <w:tabs>
            <w:tab w:val="left" w:pos="540"/>
            <w:tab w:val="left" w:pos="630"/>
            <w:tab w:val="left" w:pos="1080"/>
            <w:tab w:val="left" w:pos="1656"/>
            <w:tab w:val="num" w:pos="2880"/>
          </w:tabs>
          <w:ind w:left="30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E386F18">
        <w:start w:val="1"/>
        <w:numFmt w:val="lowerLetter"/>
        <w:lvlText w:val="%5."/>
        <w:lvlJc w:val="left"/>
        <w:pPr>
          <w:tabs>
            <w:tab w:val="left" w:pos="540"/>
            <w:tab w:val="left" w:pos="630"/>
            <w:tab w:val="left" w:pos="1080"/>
            <w:tab w:val="left" w:pos="1656"/>
            <w:tab w:val="num" w:pos="3600"/>
          </w:tabs>
          <w:ind w:left="37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9065B8E">
        <w:start w:val="1"/>
        <w:numFmt w:val="lowerRoman"/>
        <w:lvlText w:val="%6."/>
        <w:lvlJc w:val="left"/>
        <w:pPr>
          <w:tabs>
            <w:tab w:val="left" w:pos="540"/>
            <w:tab w:val="left" w:pos="630"/>
            <w:tab w:val="left" w:pos="1080"/>
            <w:tab w:val="left" w:pos="1656"/>
            <w:tab w:val="num" w:pos="4320"/>
          </w:tabs>
          <w:ind w:left="4500" w:hanging="4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D3078D0">
        <w:start w:val="1"/>
        <w:numFmt w:val="decimal"/>
        <w:lvlText w:val="%7."/>
        <w:lvlJc w:val="left"/>
        <w:pPr>
          <w:tabs>
            <w:tab w:val="left" w:pos="540"/>
            <w:tab w:val="left" w:pos="630"/>
            <w:tab w:val="left" w:pos="1080"/>
            <w:tab w:val="left" w:pos="1656"/>
            <w:tab w:val="num" w:pos="5040"/>
          </w:tabs>
          <w:ind w:left="52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C7C8FC6">
        <w:start w:val="1"/>
        <w:numFmt w:val="lowerLetter"/>
        <w:lvlText w:val="%8."/>
        <w:lvlJc w:val="left"/>
        <w:pPr>
          <w:tabs>
            <w:tab w:val="left" w:pos="540"/>
            <w:tab w:val="left" w:pos="630"/>
            <w:tab w:val="left" w:pos="1080"/>
            <w:tab w:val="left" w:pos="1656"/>
            <w:tab w:val="num" w:pos="5760"/>
          </w:tabs>
          <w:ind w:left="59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542B1F0">
        <w:start w:val="1"/>
        <w:numFmt w:val="lowerRoman"/>
        <w:lvlText w:val="%9."/>
        <w:lvlJc w:val="left"/>
        <w:pPr>
          <w:tabs>
            <w:tab w:val="left" w:pos="540"/>
            <w:tab w:val="left" w:pos="630"/>
            <w:tab w:val="left" w:pos="1080"/>
            <w:tab w:val="left" w:pos="1656"/>
            <w:tab w:val="num" w:pos="6480"/>
          </w:tabs>
          <w:ind w:left="6660" w:hanging="48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0" w16cid:durableId="352193056">
    <w:abstractNumId w:val="26"/>
  </w:num>
  <w:num w:numId="71" w16cid:durableId="1012996259">
    <w:abstractNumId w:val="31"/>
  </w:num>
  <w:num w:numId="72" w16cid:durableId="929854504">
    <w:abstractNumId w:val="41"/>
  </w:num>
  <w:num w:numId="73" w16cid:durableId="1791170183">
    <w:abstractNumId w:val="36"/>
  </w:num>
  <w:num w:numId="74" w16cid:durableId="2106343847">
    <w:abstractNumId w:val="38"/>
  </w:num>
  <w:num w:numId="75" w16cid:durableId="896356931">
    <w:abstractNumId w:val="44"/>
  </w:num>
  <w:num w:numId="76" w16cid:durableId="1093477719">
    <w:abstractNumId w:val="40"/>
  </w:num>
  <w:num w:numId="77" w16cid:durableId="1364012782">
    <w:abstractNumId w:val="54"/>
  </w:num>
  <w:num w:numId="78" w16cid:durableId="424614176">
    <w:abstractNumId w:val="42"/>
  </w:num>
  <w:num w:numId="79" w16cid:durableId="1195120128">
    <w:abstractNumId w:val="18"/>
  </w:num>
  <w:num w:numId="80" w16cid:durableId="1808089407">
    <w:abstractNumId w:val="0"/>
  </w:num>
  <w:num w:numId="81" w16cid:durableId="449786116">
    <w:abstractNumId w:val="2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fr-FR"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n-US" w:vendorID="64" w:dllVersion="0" w:nlCheck="1" w:checkStyle="0"/>
  <w:activeWritingStyle w:appName="MSWord" w:lang="fr-FR" w:vendorID="64" w:dllVersion="0" w:nlCheck="1" w:checkStyle="0"/>
  <w:activeWritingStyle w:appName="MSWord" w:lang="es-419" w:vendorID="64" w:dllVersion="6" w:nlCheck="1" w:checkStyle="0"/>
  <w:activeWritingStyle w:appName="MSWord" w:lang="es-ES" w:vendorID="64" w:dllVersion="6" w:nlCheck="1" w:checkStyle="0"/>
  <w:activeWritingStyle w:appName="MSWord" w:lang="es-ES" w:vendorID="64" w:dllVersion="0" w:nlCheck="1" w:checkStyle="0"/>
  <w:activeWritingStyle w:appName="MSWord" w:lang="es-EC" w:vendorID="64" w:dllVersion="0" w:nlCheck="1" w:checkStyle="0"/>
  <w:activeWritingStyle w:appName="MSWord" w:lang="es-ES_tradnl"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12C16AD-A86C-4BDD-9141-B01067374F44}"/>
    <w:docVar w:name="dgnword-eventsink" w:val="1547452404304"/>
  </w:docVars>
  <w:rsids>
    <w:rsidRoot w:val="005D44FC"/>
    <w:rsid w:val="00000E93"/>
    <w:rsid w:val="0000150C"/>
    <w:rsid w:val="000016C0"/>
    <w:rsid w:val="000016FE"/>
    <w:rsid w:val="00001962"/>
    <w:rsid w:val="0000253F"/>
    <w:rsid w:val="0000320F"/>
    <w:rsid w:val="000035AE"/>
    <w:rsid w:val="00004060"/>
    <w:rsid w:val="00004966"/>
    <w:rsid w:val="00004B1A"/>
    <w:rsid w:val="000069DA"/>
    <w:rsid w:val="00006A80"/>
    <w:rsid w:val="00007364"/>
    <w:rsid w:val="000075DF"/>
    <w:rsid w:val="0000786A"/>
    <w:rsid w:val="00007F4B"/>
    <w:rsid w:val="000113A0"/>
    <w:rsid w:val="000117D9"/>
    <w:rsid w:val="00011D76"/>
    <w:rsid w:val="00013A35"/>
    <w:rsid w:val="0001454C"/>
    <w:rsid w:val="000149F9"/>
    <w:rsid w:val="00014F0B"/>
    <w:rsid w:val="00015389"/>
    <w:rsid w:val="0001556F"/>
    <w:rsid w:val="00015676"/>
    <w:rsid w:val="00017797"/>
    <w:rsid w:val="0002075C"/>
    <w:rsid w:val="000208BA"/>
    <w:rsid w:val="00021CED"/>
    <w:rsid w:val="0002313A"/>
    <w:rsid w:val="00025842"/>
    <w:rsid w:val="00026204"/>
    <w:rsid w:val="00026D45"/>
    <w:rsid w:val="0002737E"/>
    <w:rsid w:val="00027BD5"/>
    <w:rsid w:val="000303AD"/>
    <w:rsid w:val="00030931"/>
    <w:rsid w:val="00030E9B"/>
    <w:rsid w:val="000315F7"/>
    <w:rsid w:val="00032471"/>
    <w:rsid w:val="000324DB"/>
    <w:rsid w:val="000325EB"/>
    <w:rsid w:val="0003405B"/>
    <w:rsid w:val="00034079"/>
    <w:rsid w:val="000354CD"/>
    <w:rsid w:val="000361D9"/>
    <w:rsid w:val="00037A69"/>
    <w:rsid w:val="00040643"/>
    <w:rsid w:val="0004075C"/>
    <w:rsid w:val="0004084F"/>
    <w:rsid w:val="00040DB9"/>
    <w:rsid w:val="00041776"/>
    <w:rsid w:val="00042E78"/>
    <w:rsid w:val="00043C9A"/>
    <w:rsid w:val="00046DA0"/>
    <w:rsid w:val="00046E00"/>
    <w:rsid w:val="00046E55"/>
    <w:rsid w:val="00050F9B"/>
    <w:rsid w:val="00051537"/>
    <w:rsid w:val="000515F5"/>
    <w:rsid w:val="00053039"/>
    <w:rsid w:val="00053531"/>
    <w:rsid w:val="00053CB9"/>
    <w:rsid w:val="00054549"/>
    <w:rsid w:val="00054A3B"/>
    <w:rsid w:val="00055FD2"/>
    <w:rsid w:val="0005602F"/>
    <w:rsid w:val="0005789A"/>
    <w:rsid w:val="000579FD"/>
    <w:rsid w:val="00060027"/>
    <w:rsid w:val="00060113"/>
    <w:rsid w:val="0006035E"/>
    <w:rsid w:val="000609D9"/>
    <w:rsid w:val="00060C9D"/>
    <w:rsid w:val="00061052"/>
    <w:rsid w:val="0006178B"/>
    <w:rsid w:val="000636EC"/>
    <w:rsid w:val="00063AF7"/>
    <w:rsid w:val="00063CC4"/>
    <w:rsid w:val="0006405D"/>
    <w:rsid w:val="000642BB"/>
    <w:rsid w:val="00064657"/>
    <w:rsid w:val="00065466"/>
    <w:rsid w:val="0006546C"/>
    <w:rsid w:val="000654B9"/>
    <w:rsid w:val="00066ADD"/>
    <w:rsid w:val="00066CE2"/>
    <w:rsid w:val="00066EFA"/>
    <w:rsid w:val="00067560"/>
    <w:rsid w:val="00067A53"/>
    <w:rsid w:val="00070D5E"/>
    <w:rsid w:val="0007107F"/>
    <w:rsid w:val="00071299"/>
    <w:rsid w:val="0007210A"/>
    <w:rsid w:val="000721AE"/>
    <w:rsid w:val="00072B77"/>
    <w:rsid w:val="00072C97"/>
    <w:rsid w:val="00073C38"/>
    <w:rsid w:val="000747C2"/>
    <w:rsid w:val="00075B34"/>
    <w:rsid w:val="0007657F"/>
    <w:rsid w:val="00076E56"/>
    <w:rsid w:val="00077306"/>
    <w:rsid w:val="00077795"/>
    <w:rsid w:val="0008198F"/>
    <w:rsid w:val="00081CAA"/>
    <w:rsid w:val="00083C7D"/>
    <w:rsid w:val="00083F37"/>
    <w:rsid w:val="00085C5E"/>
    <w:rsid w:val="00085D11"/>
    <w:rsid w:val="00085E8F"/>
    <w:rsid w:val="00085F35"/>
    <w:rsid w:val="000867F2"/>
    <w:rsid w:val="000872BA"/>
    <w:rsid w:val="000906B8"/>
    <w:rsid w:val="00090A39"/>
    <w:rsid w:val="00090F22"/>
    <w:rsid w:val="00091FA7"/>
    <w:rsid w:val="00092FC4"/>
    <w:rsid w:val="00094A93"/>
    <w:rsid w:val="0009692E"/>
    <w:rsid w:val="00097A6D"/>
    <w:rsid w:val="000A05F3"/>
    <w:rsid w:val="000A0C0F"/>
    <w:rsid w:val="000A1129"/>
    <w:rsid w:val="000A5EDD"/>
    <w:rsid w:val="000A6335"/>
    <w:rsid w:val="000A6607"/>
    <w:rsid w:val="000A7105"/>
    <w:rsid w:val="000A7FB5"/>
    <w:rsid w:val="000B03F1"/>
    <w:rsid w:val="000B13D3"/>
    <w:rsid w:val="000B1987"/>
    <w:rsid w:val="000B201C"/>
    <w:rsid w:val="000B2A0E"/>
    <w:rsid w:val="000B3689"/>
    <w:rsid w:val="000B45CB"/>
    <w:rsid w:val="000B49DC"/>
    <w:rsid w:val="000B4D71"/>
    <w:rsid w:val="000B5B8C"/>
    <w:rsid w:val="000B7A87"/>
    <w:rsid w:val="000C0828"/>
    <w:rsid w:val="000C092C"/>
    <w:rsid w:val="000C0A46"/>
    <w:rsid w:val="000C0AC6"/>
    <w:rsid w:val="000C138B"/>
    <w:rsid w:val="000C1D66"/>
    <w:rsid w:val="000C1DAB"/>
    <w:rsid w:val="000C20FE"/>
    <w:rsid w:val="000C3CBC"/>
    <w:rsid w:val="000C4D92"/>
    <w:rsid w:val="000C4F3F"/>
    <w:rsid w:val="000C5509"/>
    <w:rsid w:val="000C55FC"/>
    <w:rsid w:val="000C5BB0"/>
    <w:rsid w:val="000C662E"/>
    <w:rsid w:val="000C7033"/>
    <w:rsid w:val="000C7215"/>
    <w:rsid w:val="000C7C49"/>
    <w:rsid w:val="000D083E"/>
    <w:rsid w:val="000D0DE9"/>
    <w:rsid w:val="000D0FAE"/>
    <w:rsid w:val="000D1046"/>
    <w:rsid w:val="000D1A6F"/>
    <w:rsid w:val="000D2D1D"/>
    <w:rsid w:val="000D3772"/>
    <w:rsid w:val="000D3C33"/>
    <w:rsid w:val="000D46D4"/>
    <w:rsid w:val="000D4DF0"/>
    <w:rsid w:val="000D4F53"/>
    <w:rsid w:val="000D60A8"/>
    <w:rsid w:val="000D631F"/>
    <w:rsid w:val="000D6715"/>
    <w:rsid w:val="000D6845"/>
    <w:rsid w:val="000D6890"/>
    <w:rsid w:val="000D6A3B"/>
    <w:rsid w:val="000D6A9B"/>
    <w:rsid w:val="000D75B1"/>
    <w:rsid w:val="000D76D7"/>
    <w:rsid w:val="000D7D1B"/>
    <w:rsid w:val="000E0AF9"/>
    <w:rsid w:val="000E0C13"/>
    <w:rsid w:val="000E0E57"/>
    <w:rsid w:val="000E0EDE"/>
    <w:rsid w:val="000E1E26"/>
    <w:rsid w:val="000E2884"/>
    <w:rsid w:val="000E299E"/>
    <w:rsid w:val="000E34D1"/>
    <w:rsid w:val="000E3629"/>
    <w:rsid w:val="000E3926"/>
    <w:rsid w:val="000E3BCD"/>
    <w:rsid w:val="000E3C93"/>
    <w:rsid w:val="000E401D"/>
    <w:rsid w:val="000E454A"/>
    <w:rsid w:val="000E5116"/>
    <w:rsid w:val="000E5C87"/>
    <w:rsid w:val="000E5EE8"/>
    <w:rsid w:val="000E64FA"/>
    <w:rsid w:val="000E6838"/>
    <w:rsid w:val="000E6B25"/>
    <w:rsid w:val="000E6E29"/>
    <w:rsid w:val="000E7AF0"/>
    <w:rsid w:val="000E7C98"/>
    <w:rsid w:val="000F02CB"/>
    <w:rsid w:val="000F072C"/>
    <w:rsid w:val="000F08A2"/>
    <w:rsid w:val="000F1FDB"/>
    <w:rsid w:val="000F2763"/>
    <w:rsid w:val="000F30B2"/>
    <w:rsid w:val="000F39BF"/>
    <w:rsid w:val="000F3F86"/>
    <w:rsid w:val="000F4628"/>
    <w:rsid w:val="000F4E4C"/>
    <w:rsid w:val="000F4EF5"/>
    <w:rsid w:val="000F6503"/>
    <w:rsid w:val="001001FC"/>
    <w:rsid w:val="001009A2"/>
    <w:rsid w:val="001009A6"/>
    <w:rsid w:val="00101B81"/>
    <w:rsid w:val="00101E53"/>
    <w:rsid w:val="0010274E"/>
    <w:rsid w:val="00102E43"/>
    <w:rsid w:val="00102EB9"/>
    <w:rsid w:val="001031FF"/>
    <w:rsid w:val="001049DA"/>
    <w:rsid w:val="00104A63"/>
    <w:rsid w:val="001069FD"/>
    <w:rsid w:val="00111288"/>
    <w:rsid w:val="00111A22"/>
    <w:rsid w:val="00112503"/>
    <w:rsid w:val="00112EE8"/>
    <w:rsid w:val="00113A8A"/>
    <w:rsid w:val="00113F48"/>
    <w:rsid w:val="001148F2"/>
    <w:rsid w:val="00114B44"/>
    <w:rsid w:val="00114EB2"/>
    <w:rsid w:val="00115248"/>
    <w:rsid w:val="00115605"/>
    <w:rsid w:val="001157C0"/>
    <w:rsid w:val="00115D38"/>
    <w:rsid w:val="00116283"/>
    <w:rsid w:val="00116FAA"/>
    <w:rsid w:val="001177AF"/>
    <w:rsid w:val="00120CC6"/>
    <w:rsid w:val="00120DC9"/>
    <w:rsid w:val="001215CC"/>
    <w:rsid w:val="001225A5"/>
    <w:rsid w:val="0012261C"/>
    <w:rsid w:val="001228CF"/>
    <w:rsid w:val="001230F3"/>
    <w:rsid w:val="0012369F"/>
    <w:rsid w:val="001243D4"/>
    <w:rsid w:val="00125EEC"/>
    <w:rsid w:val="00126D02"/>
    <w:rsid w:val="001271D3"/>
    <w:rsid w:val="00127F91"/>
    <w:rsid w:val="001314BB"/>
    <w:rsid w:val="001316F3"/>
    <w:rsid w:val="00131C39"/>
    <w:rsid w:val="0013266B"/>
    <w:rsid w:val="0013335A"/>
    <w:rsid w:val="001337BB"/>
    <w:rsid w:val="00133BEA"/>
    <w:rsid w:val="001355A2"/>
    <w:rsid w:val="00135F32"/>
    <w:rsid w:val="00141857"/>
    <w:rsid w:val="001418B7"/>
    <w:rsid w:val="001420D4"/>
    <w:rsid w:val="0014216F"/>
    <w:rsid w:val="001422D0"/>
    <w:rsid w:val="00142C31"/>
    <w:rsid w:val="001442D4"/>
    <w:rsid w:val="001455ED"/>
    <w:rsid w:val="00145674"/>
    <w:rsid w:val="00146822"/>
    <w:rsid w:val="00146AC1"/>
    <w:rsid w:val="00146AC5"/>
    <w:rsid w:val="00146FCC"/>
    <w:rsid w:val="00147022"/>
    <w:rsid w:val="00150163"/>
    <w:rsid w:val="00150ABC"/>
    <w:rsid w:val="00151533"/>
    <w:rsid w:val="001518DC"/>
    <w:rsid w:val="00152101"/>
    <w:rsid w:val="0015333C"/>
    <w:rsid w:val="0015445C"/>
    <w:rsid w:val="001548B2"/>
    <w:rsid w:val="00155863"/>
    <w:rsid w:val="0015723C"/>
    <w:rsid w:val="0016257D"/>
    <w:rsid w:val="00162DAA"/>
    <w:rsid w:val="00163298"/>
    <w:rsid w:val="0016369A"/>
    <w:rsid w:val="00163C8F"/>
    <w:rsid w:val="001641AF"/>
    <w:rsid w:val="001646CB"/>
    <w:rsid w:val="001649B4"/>
    <w:rsid w:val="00164A26"/>
    <w:rsid w:val="00164DB3"/>
    <w:rsid w:val="0016544E"/>
    <w:rsid w:val="0016549B"/>
    <w:rsid w:val="001664CA"/>
    <w:rsid w:val="0016696C"/>
    <w:rsid w:val="00170994"/>
    <w:rsid w:val="00171794"/>
    <w:rsid w:val="001718BB"/>
    <w:rsid w:val="001718E5"/>
    <w:rsid w:val="00173732"/>
    <w:rsid w:val="001737F6"/>
    <w:rsid w:val="00173CD7"/>
    <w:rsid w:val="00175DD9"/>
    <w:rsid w:val="001768F3"/>
    <w:rsid w:val="0017780E"/>
    <w:rsid w:val="00177DF3"/>
    <w:rsid w:val="00177F9B"/>
    <w:rsid w:val="00180174"/>
    <w:rsid w:val="00180533"/>
    <w:rsid w:val="00180913"/>
    <w:rsid w:val="0018143B"/>
    <w:rsid w:val="001818CF"/>
    <w:rsid w:val="001824C8"/>
    <w:rsid w:val="00183AFD"/>
    <w:rsid w:val="00183DAF"/>
    <w:rsid w:val="00184416"/>
    <w:rsid w:val="001858A9"/>
    <w:rsid w:val="00186D4C"/>
    <w:rsid w:val="00187406"/>
    <w:rsid w:val="0019027B"/>
    <w:rsid w:val="00190849"/>
    <w:rsid w:val="001908E8"/>
    <w:rsid w:val="001918C2"/>
    <w:rsid w:val="001923AF"/>
    <w:rsid w:val="00192726"/>
    <w:rsid w:val="00192D00"/>
    <w:rsid w:val="00192E82"/>
    <w:rsid w:val="0019383C"/>
    <w:rsid w:val="00193FDB"/>
    <w:rsid w:val="00195C10"/>
    <w:rsid w:val="00196709"/>
    <w:rsid w:val="001967B1"/>
    <w:rsid w:val="00196923"/>
    <w:rsid w:val="00197225"/>
    <w:rsid w:val="00197B7E"/>
    <w:rsid w:val="00197E52"/>
    <w:rsid w:val="001A2CBE"/>
    <w:rsid w:val="001A3497"/>
    <w:rsid w:val="001A3DBE"/>
    <w:rsid w:val="001A4603"/>
    <w:rsid w:val="001A49FC"/>
    <w:rsid w:val="001A4D10"/>
    <w:rsid w:val="001A5E3A"/>
    <w:rsid w:val="001A61ED"/>
    <w:rsid w:val="001A6DA9"/>
    <w:rsid w:val="001A70B5"/>
    <w:rsid w:val="001A76FD"/>
    <w:rsid w:val="001A7CB8"/>
    <w:rsid w:val="001B0B61"/>
    <w:rsid w:val="001B2033"/>
    <w:rsid w:val="001B2930"/>
    <w:rsid w:val="001B2D81"/>
    <w:rsid w:val="001B3B60"/>
    <w:rsid w:val="001B42A1"/>
    <w:rsid w:val="001B6371"/>
    <w:rsid w:val="001B63A7"/>
    <w:rsid w:val="001B7880"/>
    <w:rsid w:val="001C06CA"/>
    <w:rsid w:val="001C0B32"/>
    <w:rsid w:val="001C0DA8"/>
    <w:rsid w:val="001C0DE7"/>
    <w:rsid w:val="001C0F16"/>
    <w:rsid w:val="001C2366"/>
    <w:rsid w:val="001C3358"/>
    <w:rsid w:val="001C69D6"/>
    <w:rsid w:val="001C703E"/>
    <w:rsid w:val="001C7813"/>
    <w:rsid w:val="001C78AA"/>
    <w:rsid w:val="001C7FA8"/>
    <w:rsid w:val="001D03EE"/>
    <w:rsid w:val="001D2FE8"/>
    <w:rsid w:val="001D3B02"/>
    <w:rsid w:val="001D4195"/>
    <w:rsid w:val="001D41D1"/>
    <w:rsid w:val="001D4A44"/>
    <w:rsid w:val="001D50A6"/>
    <w:rsid w:val="001D5326"/>
    <w:rsid w:val="001D54C8"/>
    <w:rsid w:val="001D5B5E"/>
    <w:rsid w:val="001E14CC"/>
    <w:rsid w:val="001E17D4"/>
    <w:rsid w:val="001E1C51"/>
    <w:rsid w:val="001E1D44"/>
    <w:rsid w:val="001E242A"/>
    <w:rsid w:val="001E375D"/>
    <w:rsid w:val="001E521D"/>
    <w:rsid w:val="001E698D"/>
    <w:rsid w:val="001E6B16"/>
    <w:rsid w:val="001E733E"/>
    <w:rsid w:val="001E766C"/>
    <w:rsid w:val="001E7944"/>
    <w:rsid w:val="001E7A3C"/>
    <w:rsid w:val="001F14DA"/>
    <w:rsid w:val="001F1C6B"/>
    <w:rsid w:val="001F240B"/>
    <w:rsid w:val="001F3AEA"/>
    <w:rsid w:val="001F4326"/>
    <w:rsid w:val="001F437D"/>
    <w:rsid w:val="001F438A"/>
    <w:rsid w:val="001F5D6E"/>
    <w:rsid w:val="001F7E65"/>
    <w:rsid w:val="00202E14"/>
    <w:rsid w:val="00204B01"/>
    <w:rsid w:val="002057D7"/>
    <w:rsid w:val="002058C5"/>
    <w:rsid w:val="00206126"/>
    <w:rsid w:val="002061E8"/>
    <w:rsid w:val="00206575"/>
    <w:rsid w:val="00207EAD"/>
    <w:rsid w:val="002118E7"/>
    <w:rsid w:val="002124B9"/>
    <w:rsid w:val="0021372B"/>
    <w:rsid w:val="00213974"/>
    <w:rsid w:val="00213AA7"/>
    <w:rsid w:val="00214009"/>
    <w:rsid w:val="002159CE"/>
    <w:rsid w:val="00215ED4"/>
    <w:rsid w:val="002160BD"/>
    <w:rsid w:val="00217E24"/>
    <w:rsid w:val="00220AEF"/>
    <w:rsid w:val="00220F81"/>
    <w:rsid w:val="002219D9"/>
    <w:rsid w:val="00222953"/>
    <w:rsid w:val="00222A88"/>
    <w:rsid w:val="00222B8B"/>
    <w:rsid w:val="002239F0"/>
    <w:rsid w:val="00225EC0"/>
    <w:rsid w:val="00227E0B"/>
    <w:rsid w:val="00230C77"/>
    <w:rsid w:val="002316B8"/>
    <w:rsid w:val="00231799"/>
    <w:rsid w:val="00233028"/>
    <w:rsid w:val="002365F9"/>
    <w:rsid w:val="00236762"/>
    <w:rsid w:val="00237C2D"/>
    <w:rsid w:val="002405FD"/>
    <w:rsid w:val="002409DB"/>
    <w:rsid w:val="00240E56"/>
    <w:rsid w:val="00240F01"/>
    <w:rsid w:val="00241B96"/>
    <w:rsid w:val="00241BB9"/>
    <w:rsid w:val="00244051"/>
    <w:rsid w:val="00244AEF"/>
    <w:rsid w:val="00246F3B"/>
    <w:rsid w:val="002477A2"/>
    <w:rsid w:val="002478CD"/>
    <w:rsid w:val="002507B6"/>
    <w:rsid w:val="00250D80"/>
    <w:rsid w:val="00250E60"/>
    <w:rsid w:val="0025102C"/>
    <w:rsid w:val="002521B8"/>
    <w:rsid w:val="00252C0F"/>
    <w:rsid w:val="00254579"/>
    <w:rsid w:val="002558BE"/>
    <w:rsid w:val="002559E3"/>
    <w:rsid w:val="00255D98"/>
    <w:rsid w:val="002562EA"/>
    <w:rsid w:val="00256FDC"/>
    <w:rsid w:val="00257504"/>
    <w:rsid w:val="00257E9B"/>
    <w:rsid w:val="00260EE7"/>
    <w:rsid w:val="0026178C"/>
    <w:rsid w:val="00262A9E"/>
    <w:rsid w:val="00262E88"/>
    <w:rsid w:val="00264A17"/>
    <w:rsid w:val="002676B9"/>
    <w:rsid w:val="002704D0"/>
    <w:rsid w:val="00270F17"/>
    <w:rsid w:val="002717EE"/>
    <w:rsid w:val="00271B21"/>
    <w:rsid w:val="00271C98"/>
    <w:rsid w:val="00273E6A"/>
    <w:rsid w:val="0027515B"/>
    <w:rsid w:val="00276496"/>
    <w:rsid w:val="00280451"/>
    <w:rsid w:val="002806C3"/>
    <w:rsid w:val="00280C90"/>
    <w:rsid w:val="00280F6E"/>
    <w:rsid w:val="00282186"/>
    <w:rsid w:val="002829A3"/>
    <w:rsid w:val="002830F6"/>
    <w:rsid w:val="002836E8"/>
    <w:rsid w:val="00283E62"/>
    <w:rsid w:val="0028401C"/>
    <w:rsid w:val="002858E3"/>
    <w:rsid w:val="00285A90"/>
    <w:rsid w:val="00286C29"/>
    <w:rsid w:val="00287096"/>
    <w:rsid w:val="00287964"/>
    <w:rsid w:val="00290317"/>
    <w:rsid w:val="00290CA3"/>
    <w:rsid w:val="00291A2C"/>
    <w:rsid w:val="0029381A"/>
    <w:rsid w:val="00293ACC"/>
    <w:rsid w:val="00293E11"/>
    <w:rsid w:val="0029440D"/>
    <w:rsid w:val="002956FD"/>
    <w:rsid w:val="00296687"/>
    <w:rsid w:val="002969F1"/>
    <w:rsid w:val="002A1F02"/>
    <w:rsid w:val="002A3074"/>
    <w:rsid w:val="002A4038"/>
    <w:rsid w:val="002A6440"/>
    <w:rsid w:val="002A66E8"/>
    <w:rsid w:val="002A767E"/>
    <w:rsid w:val="002B029C"/>
    <w:rsid w:val="002B0BE8"/>
    <w:rsid w:val="002B0CE1"/>
    <w:rsid w:val="002B1BA2"/>
    <w:rsid w:val="002B2355"/>
    <w:rsid w:val="002B2AFE"/>
    <w:rsid w:val="002B2DF1"/>
    <w:rsid w:val="002B3C1D"/>
    <w:rsid w:val="002B3D60"/>
    <w:rsid w:val="002B5EA0"/>
    <w:rsid w:val="002B5EC6"/>
    <w:rsid w:val="002B615B"/>
    <w:rsid w:val="002B64C0"/>
    <w:rsid w:val="002B7D41"/>
    <w:rsid w:val="002C0262"/>
    <w:rsid w:val="002C1606"/>
    <w:rsid w:val="002C24BD"/>
    <w:rsid w:val="002C2AC2"/>
    <w:rsid w:val="002C3993"/>
    <w:rsid w:val="002C49B5"/>
    <w:rsid w:val="002C4D8E"/>
    <w:rsid w:val="002C5F1F"/>
    <w:rsid w:val="002C5F94"/>
    <w:rsid w:val="002C5F9D"/>
    <w:rsid w:val="002C70AF"/>
    <w:rsid w:val="002C73BA"/>
    <w:rsid w:val="002C7F12"/>
    <w:rsid w:val="002D0197"/>
    <w:rsid w:val="002D034D"/>
    <w:rsid w:val="002D2170"/>
    <w:rsid w:val="002D2452"/>
    <w:rsid w:val="002D2D48"/>
    <w:rsid w:val="002D31E0"/>
    <w:rsid w:val="002D4EE4"/>
    <w:rsid w:val="002D59F3"/>
    <w:rsid w:val="002D5D4D"/>
    <w:rsid w:val="002D7369"/>
    <w:rsid w:val="002E04BB"/>
    <w:rsid w:val="002E07D9"/>
    <w:rsid w:val="002E1779"/>
    <w:rsid w:val="002E1EAC"/>
    <w:rsid w:val="002E216B"/>
    <w:rsid w:val="002E253C"/>
    <w:rsid w:val="002E2A89"/>
    <w:rsid w:val="002E3548"/>
    <w:rsid w:val="002E3BE4"/>
    <w:rsid w:val="002E433B"/>
    <w:rsid w:val="002E5344"/>
    <w:rsid w:val="002E5D0B"/>
    <w:rsid w:val="002E6CA2"/>
    <w:rsid w:val="002E72E1"/>
    <w:rsid w:val="002E7BEB"/>
    <w:rsid w:val="002F0001"/>
    <w:rsid w:val="002F00AD"/>
    <w:rsid w:val="002F056E"/>
    <w:rsid w:val="002F0F11"/>
    <w:rsid w:val="002F19CB"/>
    <w:rsid w:val="002F209A"/>
    <w:rsid w:val="002F2787"/>
    <w:rsid w:val="002F3427"/>
    <w:rsid w:val="002F4B0F"/>
    <w:rsid w:val="002F4F77"/>
    <w:rsid w:val="002F5C9A"/>
    <w:rsid w:val="002F778D"/>
    <w:rsid w:val="00300368"/>
    <w:rsid w:val="0030039A"/>
    <w:rsid w:val="0030058D"/>
    <w:rsid w:val="00300733"/>
    <w:rsid w:val="00300E32"/>
    <w:rsid w:val="00300FAC"/>
    <w:rsid w:val="003014D5"/>
    <w:rsid w:val="00301623"/>
    <w:rsid w:val="00302F82"/>
    <w:rsid w:val="00304BF5"/>
    <w:rsid w:val="00307DF3"/>
    <w:rsid w:val="0031009A"/>
    <w:rsid w:val="003104E0"/>
    <w:rsid w:val="00310E54"/>
    <w:rsid w:val="003112C2"/>
    <w:rsid w:val="0031269D"/>
    <w:rsid w:val="00313A2F"/>
    <w:rsid w:val="00314E2C"/>
    <w:rsid w:val="0031567D"/>
    <w:rsid w:val="00315FBE"/>
    <w:rsid w:val="003162FC"/>
    <w:rsid w:val="00316888"/>
    <w:rsid w:val="00317C49"/>
    <w:rsid w:val="00320669"/>
    <w:rsid w:val="00320722"/>
    <w:rsid w:val="00320769"/>
    <w:rsid w:val="00320C9E"/>
    <w:rsid w:val="003212FC"/>
    <w:rsid w:val="003222CA"/>
    <w:rsid w:val="00322D1A"/>
    <w:rsid w:val="00323067"/>
    <w:rsid w:val="00325161"/>
    <w:rsid w:val="00325B1D"/>
    <w:rsid w:val="00326291"/>
    <w:rsid w:val="003268FB"/>
    <w:rsid w:val="00327CCF"/>
    <w:rsid w:val="00330B01"/>
    <w:rsid w:val="00330B88"/>
    <w:rsid w:val="00330BA6"/>
    <w:rsid w:val="0033107F"/>
    <w:rsid w:val="0033136D"/>
    <w:rsid w:val="0033198F"/>
    <w:rsid w:val="00333399"/>
    <w:rsid w:val="00333A7C"/>
    <w:rsid w:val="00333B35"/>
    <w:rsid w:val="003349DD"/>
    <w:rsid w:val="00335A6F"/>
    <w:rsid w:val="00336CF1"/>
    <w:rsid w:val="0033741E"/>
    <w:rsid w:val="0033789D"/>
    <w:rsid w:val="003413EC"/>
    <w:rsid w:val="003418FC"/>
    <w:rsid w:val="00342087"/>
    <w:rsid w:val="00342104"/>
    <w:rsid w:val="00342383"/>
    <w:rsid w:val="00343026"/>
    <w:rsid w:val="00343345"/>
    <w:rsid w:val="0034399D"/>
    <w:rsid w:val="00343F3A"/>
    <w:rsid w:val="003448BA"/>
    <w:rsid w:val="00344945"/>
    <w:rsid w:val="00344F8F"/>
    <w:rsid w:val="003450E4"/>
    <w:rsid w:val="00345B6A"/>
    <w:rsid w:val="00347A50"/>
    <w:rsid w:val="00347D34"/>
    <w:rsid w:val="003509B9"/>
    <w:rsid w:val="00350F65"/>
    <w:rsid w:val="003513CA"/>
    <w:rsid w:val="00351F14"/>
    <w:rsid w:val="00352F9F"/>
    <w:rsid w:val="00353075"/>
    <w:rsid w:val="00353BFB"/>
    <w:rsid w:val="0035425D"/>
    <w:rsid w:val="00354999"/>
    <w:rsid w:val="003557E1"/>
    <w:rsid w:val="00356591"/>
    <w:rsid w:val="00356EDE"/>
    <w:rsid w:val="00356F93"/>
    <w:rsid w:val="0036040D"/>
    <w:rsid w:val="003605DC"/>
    <w:rsid w:val="00360982"/>
    <w:rsid w:val="00362B9A"/>
    <w:rsid w:val="003639C3"/>
    <w:rsid w:val="0036420E"/>
    <w:rsid w:val="003648CF"/>
    <w:rsid w:val="003660A9"/>
    <w:rsid w:val="0036677A"/>
    <w:rsid w:val="00366960"/>
    <w:rsid w:val="00366BFD"/>
    <w:rsid w:val="00366D2A"/>
    <w:rsid w:val="003702E6"/>
    <w:rsid w:val="003718B0"/>
    <w:rsid w:val="00372292"/>
    <w:rsid w:val="003722F8"/>
    <w:rsid w:val="00372735"/>
    <w:rsid w:val="0037381E"/>
    <w:rsid w:val="003740E3"/>
    <w:rsid w:val="00374445"/>
    <w:rsid w:val="0037445E"/>
    <w:rsid w:val="00374613"/>
    <w:rsid w:val="00375014"/>
    <w:rsid w:val="003752A1"/>
    <w:rsid w:val="003756AF"/>
    <w:rsid w:val="00375EE5"/>
    <w:rsid w:val="00376327"/>
    <w:rsid w:val="0037737A"/>
    <w:rsid w:val="003808A3"/>
    <w:rsid w:val="00380DFB"/>
    <w:rsid w:val="0038149C"/>
    <w:rsid w:val="003818B1"/>
    <w:rsid w:val="00381FFA"/>
    <w:rsid w:val="003825C1"/>
    <w:rsid w:val="00383231"/>
    <w:rsid w:val="00383B42"/>
    <w:rsid w:val="00383BF1"/>
    <w:rsid w:val="0038535C"/>
    <w:rsid w:val="003853D1"/>
    <w:rsid w:val="003864E5"/>
    <w:rsid w:val="003877ED"/>
    <w:rsid w:val="00387CB6"/>
    <w:rsid w:val="00391407"/>
    <w:rsid w:val="003914BF"/>
    <w:rsid w:val="003918F1"/>
    <w:rsid w:val="00391C73"/>
    <w:rsid w:val="0039303F"/>
    <w:rsid w:val="003936C3"/>
    <w:rsid w:val="003939CD"/>
    <w:rsid w:val="0039473D"/>
    <w:rsid w:val="00394CB9"/>
    <w:rsid w:val="00395045"/>
    <w:rsid w:val="00395BEC"/>
    <w:rsid w:val="00396F96"/>
    <w:rsid w:val="00397062"/>
    <w:rsid w:val="003970EE"/>
    <w:rsid w:val="003972B3"/>
    <w:rsid w:val="00397A2A"/>
    <w:rsid w:val="00397D09"/>
    <w:rsid w:val="003A0ED7"/>
    <w:rsid w:val="003A1121"/>
    <w:rsid w:val="003A15DC"/>
    <w:rsid w:val="003A22D0"/>
    <w:rsid w:val="003A38FE"/>
    <w:rsid w:val="003A3BD5"/>
    <w:rsid w:val="003A4BC6"/>
    <w:rsid w:val="003A5653"/>
    <w:rsid w:val="003A6669"/>
    <w:rsid w:val="003A76DB"/>
    <w:rsid w:val="003A77E2"/>
    <w:rsid w:val="003A7E96"/>
    <w:rsid w:val="003B0035"/>
    <w:rsid w:val="003B061D"/>
    <w:rsid w:val="003B0D9D"/>
    <w:rsid w:val="003B105C"/>
    <w:rsid w:val="003B10D1"/>
    <w:rsid w:val="003B3766"/>
    <w:rsid w:val="003B4791"/>
    <w:rsid w:val="003B4FFD"/>
    <w:rsid w:val="003B512F"/>
    <w:rsid w:val="003B57AB"/>
    <w:rsid w:val="003B5AE6"/>
    <w:rsid w:val="003B6321"/>
    <w:rsid w:val="003B68F6"/>
    <w:rsid w:val="003B7EE4"/>
    <w:rsid w:val="003C0B2B"/>
    <w:rsid w:val="003C0DCE"/>
    <w:rsid w:val="003C105F"/>
    <w:rsid w:val="003C2974"/>
    <w:rsid w:val="003C2C7F"/>
    <w:rsid w:val="003C487A"/>
    <w:rsid w:val="003C60BC"/>
    <w:rsid w:val="003C610A"/>
    <w:rsid w:val="003C6606"/>
    <w:rsid w:val="003C733D"/>
    <w:rsid w:val="003C774D"/>
    <w:rsid w:val="003C7F38"/>
    <w:rsid w:val="003D084F"/>
    <w:rsid w:val="003D14BB"/>
    <w:rsid w:val="003D1AB9"/>
    <w:rsid w:val="003D23DF"/>
    <w:rsid w:val="003D272D"/>
    <w:rsid w:val="003D3950"/>
    <w:rsid w:val="003D3C2B"/>
    <w:rsid w:val="003D3FC9"/>
    <w:rsid w:val="003D4663"/>
    <w:rsid w:val="003D4D6C"/>
    <w:rsid w:val="003D5417"/>
    <w:rsid w:val="003D5982"/>
    <w:rsid w:val="003E0010"/>
    <w:rsid w:val="003E1B0A"/>
    <w:rsid w:val="003E1CC8"/>
    <w:rsid w:val="003E2591"/>
    <w:rsid w:val="003E2E8B"/>
    <w:rsid w:val="003E5AF4"/>
    <w:rsid w:val="003E5CE3"/>
    <w:rsid w:val="003E65A1"/>
    <w:rsid w:val="003E7F43"/>
    <w:rsid w:val="003F0415"/>
    <w:rsid w:val="003F04F1"/>
    <w:rsid w:val="003F1036"/>
    <w:rsid w:val="003F270B"/>
    <w:rsid w:val="003F322D"/>
    <w:rsid w:val="003F36E8"/>
    <w:rsid w:val="003F3AD4"/>
    <w:rsid w:val="003F410D"/>
    <w:rsid w:val="003F795C"/>
    <w:rsid w:val="003F7F2E"/>
    <w:rsid w:val="004000BC"/>
    <w:rsid w:val="004003E4"/>
    <w:rsid w:val="004019AF"/>
    <w:rsid w:val="00401DC1"/>
    <w:rsid w:val="00401F83"/>
    <w:rsid w:val="00402B9E"/>
    <w:rsid w:val="00402D75"/>
    <w:rsid w:val="00402D9C"/>
    <w:rsid w:val="004036AA"/>
    <w:rsid w:val="00404F58"/>
    <w:rsid w:val="00405BEA"/>
    <w:rsid w:val="00406565"/>
    <w:rsid w:val="00406AAE"/>
    <w:rsid w:val="004070EA"/>
    <w:rsid w:val="0041176B"/>
    <w:rsid w:val="00411A59"/>
    <w:rsid w:val="004121CF"/>
    <w:rsid w:val="00413A87"/>
    <w:rsid w:val="004142A9"/>
    <w:rsid w:val="004146CE"/>
    <w:rsid w:val="00414C16"/>
    <w:rsid w:val="00414DE5"/>
    <w:rsid w:val="0041533E"/>
    <w:rsid w:val="00415822"/>
    <w:rsid w:val="00415857"/>
    <w:rsid w:val="0041641D"/>
    <w:rsid w:val="0041652F"/>
    <w:rsid w:val="00416EEA"/>
    <w:rsid w:val="0041708E"/>
    <w:rsid w:val="004177DD"/>
    <w:rsid w:val="004209E4"/>
    <w:rsid w:val="00421D63"/>
    <w:rsid w:val="00422DF8"/>
    <w:rsid w:val="00425443"/>
    <w:rsid w:val="00425526"/>
    <w:rsid w:val="004255CB"/>
    <w:rsid w:val="00426513"/>
    <w:rsid w:val="00426ED4"/>
    <w:rsid w:val="00427B7F"/>
    <w:rsid w:val="00427E2C"/>
    <w:rsid w:val="004311EA"/>
    <w:rsid w:val="004318F4"/>
    <w:rsid w:val="0043266B"/>
    <w:rsid w:val="00432D87"/>
    <w:rsid w:val="00432EEB"/>
    <w:rsid w:val="004336B7"/>
    <w:rsid w:val="00434DB9"/>
    <w:rsid w:val="00434FFD"/>
    <w:rsid w:val="004357B0"/>
    <w:rsid w:val="004365F6"/>
    <w:rsid w:val="00437428"/>
    <w:rsid w:val="00437890"/>
    <w:rsid w:val="00437B31"/>
    <w:rsid w:val="00437F14"/>
    <w:rsid w:val="00441A95"/>
    <w:rsid w:val="00441D8A"/>
    <w:rsid w:val="0044273E"/>
    <w:rsid w:val="00443523"/>
    <w:rsid w:val="00443E31"/>
    <w:rsid w:val="004440DF"/>
    <w:rsid w:val="00444AD1"/>
    <w:rsid w:val="004452C7"/>
    <w:rsid w:val="004500CE"/>
    <w:rsid w:val="004505AD"/>
    <w:rsid w:val="004509B0"/>
    <w:rsid w:val="00450F84"/>
    <w:rsid w:val="0045167B"/>
    <w:rsid w:val="0045417A"/>
    <w:rsid w:val="00455601"/>
    <w:rsid w:val="00455CEA"/>
    <w:rsid w:val="004575F7"/>
    <w:rsid w:val="00457D0F"/>
    <w:rsid w:val="004602C7"/>
    <w:rsid w:val="0046139B"/>
    <w:rsid w:val="00461562"/>
    <w:rsid w:val="0046198F"/>
    <w:rsid w:val="00462C71"/>
    <w:rsid w:val="00462ED5"/>
    <w:rsid w:val="00463841"/>
    <w:rsid w:val="00463869"/>
    <w:rsid w:val="004668CA"/>
    <w:rsid w:val="004669E3"/>
    <w:rsid w:val="00466A0E"/>
    <w:rsid w:val="00466E16"/>
    <w:rsid w:val="004677EB"/>
    <w:rsid w:val="00467D24"/>
    <w:rsid w:val="00470059"/>
    <w:rsid w:val="00470825"/>
    <w:rsid w:val="004709E2"/>
    <w:rsid w:val="00470C7C"/>
    <w:rsid w:val="004719BF"/>
    <w:rsid w:val="004720A6"/>
    <w:rsid w:val="004720E0"/>
    <w:rsid w:val="0047250B"/>
    <w:rsid w:val="00472CC1"/>
    <w:rsid w:val="00473CC9"/>
    <w:rsid w:val="00473DA0"/>
    <w:rsid w:val="00474189"/>
    <w:rsid w:val="00474AA1"/>
    <w:rsid w:val="004754E3"/>
    <w:rsid w:val="00475EFC"/>
    <w:rsid w:val="00476C23"/>
    <w:rsid w:val="00480227"/>
    <w:rsid w:val="00480B35"/>
    <w:rsid w:val="00481167"/>
    <w:rsid w:val="004812EC"/>
    <w:rsid w:val="00481967"/>
    <w:rsid w:val="004822A5"/>
    <w:rsid w:val="00482554"/>
    <w:rsid w:val="00482816"/>
    <w:rsid w:val="00483380"/>
    <w:rsid w:val="00483A1E"/>
    <w:rsid w:val="004841EE"/>
    <w:rsid w:val="004844CD"/>
    <w:rsid w:val="0048538A"/>
    <w:rsid w:val="004857E6"/>
    <w:rsid w:val="00485A61"/>
    <w:rsid w:val="00485DAF"/>
    <w:rsid w:val="0048621D"/>
    <w:rsid w:val="00490BE6"/>
    <w:rsid w:val="00490CE4"/>
    <w:rsid w:val="004912F7"/>
    <w:rsid w:val="00491804"/>
    <w:rsid w:val="00491BF2"/>
    <w:rsid w:val="00491D7E"/>
    <w:rsid w:val="004926C0"/>
    <w:rsid w:val="00492DDA"/>
    <w:rsid w:val="004934E3"/>
    <w:rsid w:val="00494179"/>
    <w:rsid w:val="00494C87"/>
    <w:rsid w:val="00494FF6"/>
    <w:rsid w:val="0049540F"/>
    <w:rsid w:val="004958F3"/>
    <w:rsid w:val="00496707"/>
    <w:rsid w:val="00497CE0"/>
    <w:rsid w:val="004A038C"/>
    <w:rsid w:val="004A0FA9"/>
    <w:rsid w:val="004A10DB"/>
    <w:rsid w:val="004A3CC8"/>
    <w:rsid w:val="004A42C2"/>
    <w:rsid w:val="004A4A00"/>
    <w:rsid w:val="004A5200"/>
    <w:rsid w:val="004A5295"/>
    <w:rsid w:val="004A5D89"/>
    <w:rsid w:val="004A5EC6"/>
    <w:rsid w:val="004A6D2C"/>
    <w:rsid w:val="004A716C"/>
    <w:rsid w:val="004A7EC6"/>
    <w:rsid w:val="004B02AA"/>
    <w:rsid w:val="004B15D7"/>
    <w:rsid w:val="004B1DFD"/>
    <w:rsid w:val="004B1ECC"/>
    <w:rsid w:val="004B52D3"/>
    <w:rsid w:val="004B5DCC"/>
    <w:rsid w:val="004B5ED6"/>
    <w:rsid w:val="004B6629"/>
    <w:rsid w:val="004B6F35"/>
    <w:rsid w:val="004B6F83"/>
    <w:rsid w:val="004B70EA"/>
    <w:rsid w:val="004C03F9"/>
    <w:rsid w:val="004C073C"/>
    <w:rsid w:val="004C1631"/>
    <w:rsid w:val="004C2C5A"/>
    <w:rsid w:val="004C3002"/>
    <w:rsid w:val="004C41E9"/>
    <w:rsid w:val="004C5617"/>
    <w:rsid w:val="004C614D"/>
    <w:rsid w:val="004C6681"/>
    <w:rsid w:val="004C712F"/>
    <w:rsid w:val="004D0636"/>
    <w:rsid w:val="004D1406"/>
    <w:rsid w:val="004D1931"/>
    <w:rsid w:val="004D1C3C"/>
    <w:rsid w:val="004D2250"/>
    <w:rsid w:val="004D25C8"/>
    <w:rsid w:val="004D2A8E"/>
    <w:rsid w:val="004D3481"/>
    <w:rsid w:val="004D3A18"/>
    <w:rsid w:val="004D4A89"/>
    <w:rsid w:val="004D4BC8"/>
    <w:rsid w:val="004E0453"/>
    <w:rsid w:val="004E13B4"/>
    <w:rsid w:val="004E211F"/>
    <w:rsid w:val="004E2A14"/>
    <w:rsid w:val="004E2D9E"/>
    <w:rsid w:val="004E30AF"/>
    <w:rsid w:val="004E311F"/>
    <w:rsid w:val="004E3BC1"/>
    <w:rsid w:val="004E4013"/>
    <w:rsid w:val="004E4E78"/>
    <w:rsid w:val="004E4F7E"/>
    <w:rsid w:val="004E6100"/>
    <w:rsid w:val="004E63EB"/>
    <w:rsid w:val="004E6BD6"/>
    <w:rsid w:val="004E6E0C"/>
    <w:rsid w:val="004E7BE9"/>
    <w:rsid w:val="004F017F"/>
    <w:rsid w:val="004F12DE"/>
    <w:rsid w:val="004F23D5"/>
    <w:rsid w:val="004F340F"/>
    <w:rsid w:val="004F3EF7"/>
    <w:rsid w:val="004F47DB"/>
    <w:rsid w:val="004F56A3"/>
    <w:rsid w:val="004F6472"/>
    <w:rsid w:val="0050041E"/>
    <w:rsid w:val="00500B7D"/>
    <w:rsid w:val="00500D28"/>
    <w:rsid w:val="0050291F"/>
    <w:rsid w:val="005035F4"/>
    <w:rsid w:val="00503C26"/>
    <w:rsid w:val="00504CFF"/>
    <w:rsid w:val="00505E60"/>
    <w:rsid w:val="005067B0"/>
    <w:rsid w:val="00506C32"/>
    <w:rsid w:val="00507D40"/>
    <w:rsid w:val="00512E8A"/>
    <w:rsid w:val="005133E0"/>
    <w:rsid w:val="00513E2A"/>
    <w:rsid w:val="00514322"/>
    <w:rsid w:val="0051433F"/>
    <w:rsid w:val="005143CF"/>
    <w:rsid w:val="0051683B"/>
    <w:rsid w:val="00516953"/>
    <w:rsid w:val="00516A1F"/>
    <w:rsid w:val="00517BE7"/>
    <w:rsid w:val="00517F08"/>
    <w:rsid w:val="005206FB"/>
    <w:rsid w:val="00521529"/>
    <w:rsid w:val="00521A37"/>
    <w:rsid w:val="00521E34"/>
    <w:rsid w:val="00522C98"/>
    <w:rsid w:val="00522CB9"/>
    <w:rsid w:val="005236FE"/>
    <w:rsid w:val="00524DE4"/>
    <w:rsid w:val="00525016"/>
    <w:rsid w:val="005251D3"/>
    <w:rsid w:val="00525C72"/>
    <w:rsid w:val="00526C8F"/>
    <w:rsid w:val="00526F78"/>
    <w:rsid w:val="0052786D"/>
    <w:rsid w:val="00530260"/>
    <w:rsid w:val="00530F98"/>
    <w:rsid w:val="005323F0"/>
    <w:rsid w:val="0053362B"/>
    <w:rsid w:val="00534721"/>
    <w:rsid w:val="00534C3E"/>
    <w:rsid w:val="00534E13"/>
    <w:rsid w:val="005359CF"/>
    <w:rsid w:val="00540E16"/>
    <w:rsid w:val="00541409"/>
    <w:rsid w:val="00541D3C"/>
    <w:rsid w:val="005438A1"/>
    <w:rsid w:val="0054407B"/>
    <w:rsid w:val="005443D8"/>
    <w:rsid w:val="005448F0"/>
    <w:rsid w:val="005466F7"/>
    <w:rsid w:val="00551F44"/>
    <w:rsid w:val="00552E51"/>
    <w:rsid w:val="005535F1"/>
    <w:rsid w:val="00553D97"/>
    <w:rsid w:val="00554EB3"/>
    <w:rsid w:val="0055549B"/>
    <w:rsid w:val="0055634F"/>
    <w:rsid w:val="00557F5F"/>
    <w:rsid w:val="00560590"/>
    <w:rsid w:val="005616D8"/>
    <w:rsid w:val="00561FC4"/>
    <w:rsid w:val="005622CE"/>
    <w:rsid w:val="00562429"/>
    <w:rsid w:val="00562B86"/>
    <w:rsid w:val="005652C5"/>
    <w:rsid w:val="00565747"/>
    <w:rsid w:val="00566693"/>
    <w:rsid w:val="00566CBC"/>
    <w:rsid w:val="0056701E"/>
    <w:rsid w:val="00570F16"/>
    <w:rsid w:val="00571D42"/>
    <w:rsid w:val="00571E0F"/>
    <w:rsid w:val="00573114"/>
    <w:rsid w:val="00573664"/>
    <w:rsid w:val="00573A06"/>
    <w:rsid w:val="00574BF7"/>
    <w:rsid w:val="00574CAB"/>
    <w:rsid w:val="00576F1C"/>
    <w:rsid w:val="00577656"/>
    <w:rsid w:val="005777CB"/>
    <w:rsid w:val="00580978"/>
    <w:rsid w:val="0058208D"/>
    <w:rsid w:val="00582469"/>
    <w:rsid w:val="005825DC"/>
    <w:rsid w:val="00582B70"/>
    <w:rsid w:val="00582D18"/>
    <w:rsid w:val="0058541F"/>
    <w:rsid w:val="0058631B"/>
    <w:rsid w:val="00587AEC"/>
    <w:rsid w:val="00592A71"/>
    <w:rsid w:val="00592CE8"/>
    <w:rsid w:val="005942F1"/>
    <w:rsid w:val="005947D7"/>
    <w:rsid w:val="00594D11"/>
    <w:rsid w:val="00594DB8"/>
    <w:rsid w:val="00595391"/>
    <w:rsid w:val="00596981"/>
    <w:rsid w:val="005A0560"/>
    <w:rsid w:val="005A05CE"/>
    <w:rsid w:val="005A09D4"/>
    <w:rsid w:val="005A10F5"/>
    <w:rsid w:val="005A1151"/>
    <w:rsid w:val="005A1DA2"/>
    <w:rsid w:val="005A23EF"/>
    <w:rsid w:val="005A32E6"/>
    <w:rsid w:val="005A3D2A"/>
    <w:rsid w:val="005A59A0"/>
    <w:rsid w:val="005A6455"/>
    <w:rsid w:val="005A69F0"/>
    <w:rsid w:val="005A7166"/>
    <w:rsid w:val="005B1B05"/>
    <w:rsid w:val="005B2CA8"/>
    <w:rsid w:val="005B382D"/>
    <w:rsid w:val="005B38D7"/>
    <w:rsid w:val="005B43D5"/>
    <w:rsid w:val="005B447A"/>
    <w:rsid w:val="005B4744"/>
    <w:rsid w:val="005B4E26"/>
    <w:rsid w:val="005B64B4"/>
    <w:rsid w:val="005B65AD"/>
    <w:rsid w:val="005B711E"/>
    <w:rsid w:val="005B7749"/>
    <w:rsid w:val="005B7BD9"/>
    <w:rsid w:val="005C008A"/>
    <w:rsid w:val="005C0E0E"/>
    <w:rsid w:val="005C41E6"/>
    <w:rsid w:val="005C4A9A"/>
    <w:rsid w:val="005C4E21"/>
    <w:rsid w:val="005C4E5D"/>
    <w:rsid w:val="005C5825"/>
    <w:rsid w:val="005C5E4D"/>
    <w:rsid w:val="005C6BC1"/>
    <w:rsid w:val="005C7EC6"/>
    <w:rsid w:val="005D0114"/>
    <w:rsid w:val="005D024B"/>
    <w:rsid w:val="005D041F"/>
    <w:rsid w:val="005D150F"/>
    <w:rsid w:val="005D21D6"/>
    <w:rsid w:val="005D2632"/>
    <w:rsid w:val="005D364D"/>
    <w:rsid w:val="005D3A89"/>
    <w:rsid w:val="005D3FD7"/>
    <w:rsid w:val="005D44FC"/>
    <w:rsid w:val="005D4578"/>
    <w:rsid w:val="005D4EC1"/>
    <w:rsid w:val="005D52C8"/>
    <w:rsid w:val="005D5715"/>
    <w:rsid w:val="005D631A"/>
    <w:rsid w:val="005D7443"/>
    <w:rsid w:val="005D78A7"/>
    <w:rsid w:val="005D7EA7"/>
    <w:rsid w:val="005D7F1E"/>
    <w:rsid w:val="005E05D9"/>
    <w:rsid w:val="005E0C1F"/>
    <w:rsid w:val="005E1708"/>
    <w:rsid w:val="005E1C82"/>
    <w:rsid w:val="005E2790"/>
    <w:rsid w:val="005E299E"/>
    <w:rsid w:val="005E32DA"/>
    <w:rsid w:val="005E3723"/>
    <w:rsid w:val="005E5807"/>
    <w:rsid w:val="005E7921"/>
    <w:rsid w:val="005E7A23"/>
    <w:rsid w:val="005E7A83"/>
    <w:rsid w:val="005F17F0"/>
    <w:rsid w:val="005F3329"/>
    <w:rsid w:val="005F3842"/>
    <w:rsid w:val="005F48ED"/>
    <w:rsid w:val="005F51FD"/>
    <w:rsid w:val="0060029B"/>
    <w:rsid w:val="00601629"/>
    <w:rsid w:val="00601942"/>
    <w:rsid w:val="0060246C"/>
    <w:rsid w:val="0060276D"/>
    <w:rsid w:val="00602857"/>
    <w:rsid w:val="00604D71"/>
    <w:rsid w:val="00605242"/>
    <w:rsid w:val="006055C5"/>
    <w:rsid w:val="00606368"/>
    <w:rsid w:val="00606375"/>
    <w:rsid w:val="0060660B"/>
    <w:rsid w:val="006067A4"/>
    <w:rsid w:val="0060700A"/>
    <w:rsid w:val="00610025"/>
    <w:rsid w:val="006100BB"/>
    <w:rsid w:val="00610F67"/>
    <w:rsid w:val="00612940"/>
    <w:rsid w:val="00612CA3"/>
    <w:rsid w:val="00612DAF"/>
    <w:rsid w:val="006134B0"/>
    <w:rsid w:val="00613C51"/>
    <w:rsid w:val="00614B43"/>
    <w:rsid w:val="00615226"/>
    <w:rsid w:val="00615B82"/>
    <w:rsid w:val="006162B6"/>
    <w:rsid w:val="006169EC"/>
    <w:rsid w:val="00616B54"/>
    <w:rsid w:val="00616E65"/>
    <w:rsid w:val="00616FFE"/>
    <w:rsid w:val="0062021C"/>
    <w:rsid w:val="00620735"/>
    <w:rsid w:val="0062082A"/>
    <w:rsid w:val="00620B9C"/>
    <w:rsid w:val="00620D3F"/>
    <w:rsid w:val="006219A1"/>
    <w:rsid w:val="00621E3C"/>
    <w:rsid w:val="00622159"/>
    <w:rsid w:val="00622388"/>
    <w:rsid w:val="006238EE"/>
    <w:rsid w:val="00624FC0"/>
    <w:rsid w:val="006278A2"/>
    <w:rsid w:val="00630515"/>
    <w:rsid w:val="0063071D"/>
    <w:rsid w:val="0063114B"/>
    <w:rsid w:val="00631C37"/>
    <w:rsid w:val="00631CA0"/>
    <w:rsid w:val="00632919"/>
    <w:rsid w:val="006331F6"/>
    <w:rsid w:val="0063367F"/>
    <w:rsid w:val="006338C6"/>
    <w:rsid w:val="00633A8D"/>
    <w:rsid w:val="00634966"/>
    <w:rsid w:val="00634977"/>
    <w:rsid w:val="00634A4F"/>
    <w:rsid w:val="00635ECE"/>
    <w:rsid w:val="006367A0"/>
    <w:rsid w:val="006406FA"/>
    <w:rsid w:val="006407F6"/>
    <w:rsid w:val="00641A62"/>
    <w:rsid w:val="00641E87"/>
    <w:rsid w:val="006426FC"/>
    <w:rsid w:val="00642ED9"/>
    <w:rsid w:val="00643573"/>
    <w:rsid w:val="00644FC3"/>
    <w:rsid w:val="00645759"/>
    <w:rsid w:val="00647C9F"/>
    <w:rsid w:val="00650162"/>
    <w:rsid w:val="006501E6"/>
    <w:rsid w:val="0065152F"/>
    <w:rsid w:val="00651EFB"/>
    <w:rsid w:val="00651F52"/>
    <w:rsid w:val="00653FA0"/>
    <w:rsid w:val="006540A3"/>
    <w:rsid w:val="006550AE"/>
    <w:rsid w:val="00655176"/>
    <w:rsid w:val="006552A6"/>
    <w:rsid w:val="006559A1"/>
    <w:rsid w:val="0065693A"/>
    <w:rsid w:val="00656E97"/>
    <w:rsid w:val="00657149"/>
    <w:rsid w:val="00657771"/>
    <w:rsid w:val="00660BF3"/>
    <w:rsid w:val="00661458"/>
    <w:rsid w:val="006617EB"/>
    <w:rsid w:val="00661D09"/>
    <w:rsid w:val="00661D43"/>
    <w:rsid w:val="006620FC"/>
    <w:rsid w:val="00662BEB"/>
    <w:rsid w:val="00662EAA"/>
    <w:rsid w:val="006634A8"/>
    <w:rsid w:val="00664190"/>
    <w:rsid w:val="006649E7"/>
    <w:rsid w:val="00665464"/>
    <w:rsid w:val="00665DD1"/>
    <w:rsid w:val="00665DE5"/>
    <w:rsid w:val="00665E0A"/>
    <w:rsid w:val="0066700C"/>
    <w:rsid w:val="006675DB"/>
    <w:rsid w:val="00667792"/>
    <w:rsid w:val="00667CB2"/>
    <w:rsid w:val="00670AA5"/>
    <w:rsid w:val="00670AA9"/>
    <w:rsid w:val="00672B84"/>
    <w:rsid w:val="00673BA0"/>
    <w:rsid w:val="006740BC"/>
    <w:rsid w:val="006774AA"/>
    <w:rsid w:val="006802B9"/>
    <w:rsid w:val="006808D8"/>
    <w:rsid w:val="00680F8E"/>
    <w:rsid w:val="006818D3"/>
    <w:rsid w:val="00682A1D"/>
    <w:rsid w:val="0068346D"/>
    <w:rsid w:val="00683A23"/>
    <w:rsid w:val="00683EDB"/>
    <w:rsid w:val="00684520"/>
    <w:rsid w:val="00685145"/>
    <w:rsid w:val="00685ECB"/>
    <w:rsid w:val="00686CDF"/>
    <w:rsid w:val="00686D34"/>
    <w:rsid w:val="00687AC8"/>
    <w:rsid w:val="00690D09"/>
    <w:rsid w:val="00691132"/>
    <w:rsid w:val="0069565C"/>
    <w:rsid w:val="00695676"/>
    <w:rsid w:val="00696866"/>
    <w:rsid w:val="00696F57"/>
    <w:rsid w:val="00697956"/>
    <w:rsid w:val="006A0DDB"/>
    <w:rsid w:val="006A133C"/>
    <w:rsid w:val="006A1513"/>
    <w:rsid w:val="006A1DC3"/>
    <w:rsid w:val="006A44C1"/>
    <w:rsid w:val="006A4568"/>
    <w:rsid w:val="006A4C4B"/>
    <w:rsid w:val="006A59C7"/>
    <w:rsid w:val="006A5A8D"/>
    <w:rsid w:val="006A61B6"/>
    <w:rsid w:val="006A6BC4"/>
    <w:rsid w:val="006A7317"/>
    <w:rsid w:val="006A73B1"/>
    <w:rsid w:val="006A76D1"/>
    <w:rsid w:val="006A788C"/>
    <w:rsid w:val="006A7B23"/>
    <w:rsid w:val="006A7B37"/>
    <w:rsid w:val="006B0041"/>
    <w:rsid w:val="006B0042"/>
    <w:rsid w:val="006B02C9"/>
    <w:rsid w:val="006B0B88"/>
    <w:rsid w:val="006B0EF7"/>
    <w:rsid w:val="006B1235"/>
    <w:rsid w:val="006B12AB"/>
    <w:rsid w:val="006B1580"/>
    <w:rsid w:val="006B2786"/>
    <w:rsid w:val="006B2876"/>
    <w:rsid w:val="006B394F"/>
    <w:rsid w:val="006B4289"/>
    <w:rsid w:val="006B4958"/>
    <w:rsid w:val="006B5809"/>
    <w:rsid w:val="006B5A09"/>
    <w:rsid w:val="006B5B70"/>
    <w:rsid w:val="006B6774"/>
    <w:rsid w:val="006B69F0"/>
    <w:rsid w:val="006B74AB"/>
    <w:rsid w:val="006C1427"/>
    <w:rsid w:val="006C1592"/>
    <w:rsid w:val="006C1FB3"/>
    <w:rsid w:val="006C2EB2"/>
    <w:rsid w:val="006C49E4"/>
    <w:rsid w:val="006C72B8"/>
    <w:rsid w:val="006C77A6"/>
    <w:rsid w:val="006D0509"/>
    <w:rsid w:val="006D0623"/>
    <w:rsid w:val="006D0EF9"/>
    <w:rsid w:val="006D1890"/>
    <w:rsid w:val="006D192E"/>
    <w:rsid w:val="006D3276"/>
    <w:rsid w:val="006D3DF7"/>
    <w:rsid w:val="006D437B"/>
    <w:rsid w:val="006D48C3"/>
    <w:rsid w:val="006D64D6"/>
    <w:rsid w:val="006D6606"/>
    <w:rsid w:val="006D664F"/>
    <w:rsid w:val="006D6FEA"/>
    <w:rsid w:val="006E04CF"/>
    <w:rsid w:val="006E077C"/>
    <w:rsid w:val="006E0A80"/>
    <w:rsid w:val="006E0CC5"/>
    <w:rsid w:val="006E10DF"/>
    <w:rsid w:val="006E3C88"/>
    <w:rsid w:val="006E528B"/>
    <w:rsid w:val="006E64AE"/>
    <w:rsid w:val="006E6D14"/>
    <w:rsid w:val="006E74E4"/>
    <w:rsid w:val="006F0682"/>
    <w:rsid w:val="006F18F9"/>
    <w:rsid w:val="006F2742"/>
    <w:rsid w:val="006F2C71"/>
    <w:rsid w:val="006F3347"/>
    <w:rsid w:val="006F3CB1"/>
    <w:rsid w:val="006F4FC0"/>
    <w:rsid w:val="006F6752"/>
    <w:rsid w:val="0070091E"/>
    <w:rsid w:val="00701687"/>
    <w:rsid w:val="00701E23"/>
    <w:rsid w:val="00702C7B"/>
    <w:rsid w:val="00702F97"/>
    <w:rsid w:val="00703242"/>
    <w:rsid w:val="00703BE3"/>
    <w:rsid w:val="00704003"/>
    <w:rsid w:val="0070476B"/>
    <w:rsid w:val="00704B52"/>
    <w:rsid w:val="00705A79"/>
    <w:rsid w:val="00705D65"/>
    <w:rsid w:val="00707CBC"/>
    <w:rsid w:val="007100D1"/>
    <w:rsid w:val="0071018B"/>
    <w:rsid w:val="00710E09"/>
    <w:rsid w:val="0071256F"/>
    <w:rsid w:val="00712734"/>
    <w:rsid w:val="007129D2"/>
    <w:rsid w:val="00713450"/>
    <w:rsid w:val="007138E8"/>
    <w:rsid w:val="00714081"/>
    <w:rsid w:val="007144D6"/>
    <w:rsid w:val="00714801"/>
    <w:rsid w:val="00714D92"/>
    <w:rsid w:val="00715A66"/>
    <w:rsid w:val="00715D7A"/>
    <w:rsid w:val="00715FA2"/>
    <w:rsid w:val="00715FA6"/>
    <w:rsid w:val="007160A5"/>
    <w:rsid w:val="007171E7"/>
    <w:rsid w:val="007178A5"/>
    <w:rsid w:val="00720B9B"/>
    <w:rsid w:val="00720F75"/>
    <w:rsid w:val="00721D6D"/>
    <w:rsid w:val="00721EE4"/>
    <w:rsid w:val="00721FBB"/>
    <w:rsid w:val="00722051"/>
    <w:rsid w:val="007237DA"/>
    <w:rsid w:val="007241FA"/>
    <w:rsid w:val="00724CCD"/>
    <w:rsid w:val="0072696C"/>
    <w:rsid w:val="00727B6E"/>
    <w:rsid w:val="00727CC1"/>
    <w:rsid w:val="007319B4"/>
    <w:rsid w:val="00732B73"/>
    <w:rsid w:val="00733B9F"/>
    <w:rsid w:val="0073435A"/>
    <w:rsid w:val="00734402"/>
    <w:rsid w:val="0073507B"/>
    <w:rsid w:val="00735235"/>
    <w:rsid w:val="007358A9"/>
    <w:rsid w:val="00736756"/>
    <w:rsid w:val="00736CB8"/>
    <w:rsid w:val="00737FFA"/>
    <w:rsid w:val="007406DD"/>
    <w:rsid w:val="007414AC"/>
    <w:rsid w:val="00741A19"/>
    <w:rsid w:val="00742933"/>
    <w:rsid w:val="00742A82"/>
    <w:rsid w:val="00743015"/>
    <w:rsid w:val="00743544"/>
    <w:rsid w:val="0074389E"/>
    <w:rsid w:val="007438BF"/>
    <w:rsid w:val="00744C87"/>
    <w:rsid w:val="007457DE"/>
    <w:rsid w:val="007471A6"/>
    <w:rsid w:val="007500F6"/>
    <w:rsid w:val="0075097A"/>
    <w:rsid w:val="00750A7D"/>
    <w:rsid w:val="00750D3C"/>
    <w:rsid w:val="00751CBC"/>
    <w:rsid w:val="00751CE1"/>
    <w:rsid w:val="00753504"/>
    <w:rsid w:val="00753910"/>
    <w:rsid w:val="00753CE7"/>
    <w:rsid w:val="007552DB"/>
    <w:rsid w:val="0075538F"/>
    <w:rsid w:val="00755645"/>
    <w:rsid w:val="0075575F"/>
    <w:rsid w:val="00755CFA"/>
    <w:rsid w:val="00755FA3"/>
    <w:rsid w:val="007563FE"/>
    <w:rsid w:val="0075676E"/>
    <w:rsid w:val="007574FD"/>
    <w:rsid w:val="0075774B"/>
    <w:rsid w:val="0076029B"/>
    <w:rsid w:val="00761916"/>
    <w:rsid w:val="00762164"/>
    <w:rsid w:val="0076248C"/>
    <w:rsid w:val="00763B8C"/>
    <w:rsid w:val="00763BD6"/>
    <w:rsid w:val="00763C58"/>
    <w:rsid w:val="00763F64"/>
    <w:rsid w:val="00766578"/>
    <w:rsid w:val="00766FB7"/>
    <w:rsid w:val="00767826"/>
    <w:rsid w:val="00771042"/>
    <w:rsid w:val="0077204F"/>
    <w:rsid w:val="007724EB"/>
    <w:rsid w:val="0077419B"/>
    <w:rsid w:val="007742F8"/>
    <w:rsid w:val="007752BC"/>
    <w:rsid w:val="007775A5"/>
    <w:rsid w:val="00777E5F"/>
    <w:rsid w:val="00780405"/>
    <w:rsid w:val="00780564"/>
    <w:rsid w:val="00780C04"/>
    <w:rsid w:val="0078369F"/>
    <w:rsid w:val="00784516"/>
    <w:rsid w:val="00784ECE"/>
    <w:rsid w:val="007856F5"/>
    <w:rsid w:val="00786758"/>
    <w:rsid w:val="007870B0"/>
    <w:rsid w:val="007875C9"/>
    <w:rsid w:val="00787FB7"/>
    <w:rsid w:val="00790341"/>
    <w:rsid w:val="0079040D"/>
    <w:rsid w:val="00791445"/>
    <w:rsid w:val="007928BE"/>
    <w:rsid w:val="007931ED"/>
    <w:rsid w:val="00794811"/>
    <w:rsid w:val="00794EB9"/>
    <w:rsid w:val="007954D8"/>
    <w:rsid w:val="00796255"/>
    <w:rsid w:val="007A0535"/>
    <w:rsid w:val="007A0706"/>
    <w:rsid w:val="007A1CF9"/>
    <w:rsid w:val="007A287E"/>
    <w:rsid w:val="007A41C9"/>
    <w:rsid w:val="007A583D"/>
    <w:rsid w:val="007A706C"/>
    <w:rsid w:val="007A717D"/>
    <w:rsid w:val="007A720C"/>
    <w:rsid w:val="007A720E"/>
    <w:rsid w:val="007A728F"/>
    <w:rsid w:val="007A756D"/>
    <w:rsid w:val="007B00AC"/>
    <w:rsid w:val="007B15C6"/>
    <w:rsid w:val="007B2A09"/>
    <w:rsid w:val="007B32B7"/>
    <w:rsid w:val="007B3337"/>
    <w:rsid w:val="007B3D52"/>
    <w:rsid w:val="007B45C2"/>
    <w:rsid w:val="007B5181"/>
    <w:rsid w:val="007B54C7"/>
    <w:rsid w:val="007B56B9"/>
    <w:rsid w:val="007B5959"/>
    <w:rsid w:val="007B5B1E"/>
    <w:rsid w:val="007B6B72"/>
    <w:rsid w:val="007B6DB7"/>
    <w:rsid w:val="007B7437"/>
    <w:rsid w:val="007B7E2D"/>
    <w:rsid w:val="007C06CD"/>
    <w:rsid w:val="007C15BB"/>
    <w:rsid w:val="007C1BDA"/>
    <w:rsid w:val="007C20E5"/>
    <w:rsid w:val="007C2FD5"/>
    <w:rsid w:val="007C3064"/>
    <w:rsid w:val="007C33B3"/>
    <w:rsid w:val="007C3ACA"/>
    <w:rsid w:val="007C4048"/>
    <w:rsid w:val="007C4347"/>
    <w:rsid w:val="007C452A"/>
    <w:rsid w:val="007C5861"/>
    <w:rsid w:val="007C5FD4"/>
    <w:rsid w:val="007C7C86"/>
    <w:rsid w:val="007D02C4"/>
    <w:rsid w:val="007D08D4"/>
    <w:rsid w:val="007D13C8"/>
    <w:rsid w:val="007D1FFD"/>
    <w:rsid w:val="007D209F"/>
    <w:rsid w:val="007D2237"/>
    <w:rsid w:val="007D22F9"/>
    <w:rsid w:val="007D2440"/>
    <w:rsid w:val="007D2D1B"/>
    <w:rsid w:val="007D44F2"/>
    <w:rsid w:val="007D4F97"/>
    <w:rsid w:val="007D5116"/>
    <w:rsid w:val="007D6D87"/>
    <w:rsid w:val="007D71FE"/>
    <w:rsid w:val="007E1363"/>
    <w:rsid w:val="007E19BC"/>
    <w:rsid w:val="007E1E95"/>
    <w:rsid w:val="007E4638"/>
    <w:rsid w:val="007E4AE4"/>
    <w:rsid w:val="007E4BB8"/>
    <w:rsid w:val="007E53CA"/>
    <w:rsid w:val="007E549D"/>
    <w:rsid w:val="007E554F"/>
    <w:rsid w:val="007E565E"/>
    <w:rsid w:val="007E56CE"/>
    <w:rsid w:val="007E5D3D"/>
    <w:rsid w:val="007E6A55"/>
    <w:rsid w:val="007E78F4"/>
    <w:rsid w:val="007F0425"/>
    <w:rsid w:val="007F04E2"/>
    <w:rsid w:val="007F061E"/>
    <w:rsid w:val="007F2BBC"/>
    <w:rsid w:val="007F3371"/>
    <w:rsid w:val="007F513E"/>
    <w:rsid w:val="007F540E"/>
    <w:rsid w:val="007F5C95"/>
    <w:rsid w:val="007F5D00"/>
    <w:rsid w:val="007F662B"/>
    <w:rsid w:val="007F6AB8"/>
    <w:rsid w:val="00802458"/>
    <w:rsid w:val="00802667"/>
    <w:rsid w:val="008029EF"/>
    <w:rsid w:val="00804288"/>
    <w:rsid w:val="00804A62"/>
    <w:rsid w:val="00805007"/>
    <w:rsid w:val="00806209"/>
    <w:rsid w:val="00807A3E"/>
    <w:rsid w:val="00811CA4"/>
    <w:rsid w:val="00811D94"/>
    <w:rsid w:val="00811E07"/>
    <w:rsid w:val="008129CC"/>
    <w:rsid w:val="00813067"/>
    <w:rsid w:val="0081426B"/>
    <w:rsid w:val="008146A7"/>
    <w:rsid w:val="00815756"/>
    <w:rsid w:val="008174C5"/>
    <w:rsid w:val="00817A93"/>
    <w:rsid w:val="00817DB1"/>
    <w:rsid w:val="00820BEA"/>
    <w:rsid w:val="008210EB"/>
    <w:rsid w:val="00822134"/>
    <w:rsid w:val="008223FC"/>
    <w:rsid w:val="00822735"/>
    <w:rsid w:val="008229F8"/>
    <w:rsid w:val="00824176"/>
    <w:rsid w:val="00825338"/>
    <w:rsid w:val="008256E6"/>
    <w:rsid w:val="008256F7"/>
    <w:rsid w:val="00825D74"/>
    <w:rsid w:val="0082631C"/>
    <w:rsid w:val="00826553"/>
    <w:rsid w:val="00830D60"/>
    <w:rsid w:val="00831018"/>
    <w:rsid w:val="008313DC"/>
    <w:rsid w:val="00831963"/>
    <w:rsid w:val="0083215D"/>
    <w:rsid w:val="008327B7"/>
    <w:rsid w:val="00832FE1"/>
    <w:rsid w:val="00833709"/>
    <w:rsid w:val="00833EAB"/>
    <w:rsid w:val="00834418"/>
    <w:rsid w:val="008349F0"/>
    <w:rsid w:val="00834EAD"/>
    <w:rsid w:val="008365C1"/>
    <w:rsid w:val="0084019F"/>
    <w:rsid w:val="00843D66"/>
    <w:rsid w:val="00843E1A"/>
    <w:rsid w:val="00844174"/>
    <w:rsid w:val="008448BD"/>
    <w:rsid w:val="00844E6E"/>
    <w:rsid w:val="00845868"/>
    <w:rsid w:val="00846036"/>
    <w:rsid w:val="008462BA"/>
    <w:rsid w:val="008462DF"/>
    <w:rsid w:val="008462F0"/>
    <w:rsid w:val="00846BF3"/>
    <w:rsid w:val="00847697"/>
    <w:rsid w:val="008512D6"/>
    <w:rsid w:val="0085173C"/>
    <w:rsid w:val="00853456"/>
    <w:rsid w:val="00853C4E"/>
    <w:rsid w:val="00854384"/>
    <w:rsid w:val="0085490E"/>
    <w:rsid w:val="008551FB"/>
    <w:rsid w:val="0085571F"/>
    <w:rsid w:val="00856BC4"/>
    <w:rsid w:val="0085726E"/>
    <w:rsid w:val="0085750C"/>
    <w:rsid w:val="008577A3"/>
    <w:rsid w:val="008602EC"/>
    <w:rsid w:val="00860D31"/>
    <w:rsid w:val="00861B8E"/>
    <w:rsid w:val="00862666"/>
    <w:rsid w:val="00862D37"/>
    <w:rsid w:val="00864741"/>
    <w:rsid w:val="00864DE6"/>
    <w:rsid w:val="00865030"/>
    <w:rsid w:val="008671D9"/>
    <w:rsid w:val="0086744E"/>
    <w:rsid w:val="008674B0"/>
    <w:rsid w:val="00867628"/>
    <w:rsid w:val="0086793E"/>
    <w:rsid w:val="008716A3"/>
    <w:rsid w:val="0087305E"/>
    <w:rsid w:val="0087377F"/>
    <w:rsid w:val="0087411F"/>
    <w:rsid w:val="00874836"/>
    <w:rsid w:val="0087592D"/>
    <w:rsid w:val="008760DE"/>
    <w:rsid w:val="008762EC"/>
    <w:rsid w:val="00877344"/>
    <w:rsid w:val="00877FD4"/>
    <w:rsid w:val="0088072E"/>
    <w:rsid w:val="00880F22"/>
    <w:rsid w:val="008813F6"/>
    <w:rsid w:val="0088142C"/>
    <w:rsid w:val="00883AF6"/>
    <w:rsid w:val="008845FE"/>
    <w:rsid w:val="008849EA"/>
    <w:rsid w:val="00884C67"/>
    <w:rsid w:val="00885766"/>
    <w:rsid w:val="00887D91"/>
    <w:rsid w:val="00891B3C"/>
    <w:rsid w:val="00892BC0"/>
    <w:rsid w:val="008935F8"/>
    <w:rsid w:val="00894BAC"/>
    <w:rsid w:val="00895544"/>
    <w:rsid w:val="00896790"/>
    <w:rsid w:val="0089727F"/>
    <w:rsid w:val="008973CE"/>
    <w:rsid w:val="008A0E79"/>
    <w:rsid w:val="008A170D"/>
    <w:rsid w:val="008A2E2F"/>
    <w:rsid w:val="008A2ED2"/>
    <w:rsid w:val="008A323F"/>
    <w:rsid w:val="008A32DE"/>
    <w:rsid w:val="008A3691"/>
    <w:rsid w:val="008A3BF1"/>
    <w:rsid w:val="008A5492"/>
    <w:rsid w:val="008A5984"/>
    <w:rsid w:val="008A5F1B"/>
    <w:rsid w:val="008A6B07"/>
    <w:rsid w:val="008A76C7"/>
    <w:rsid w:val="008A7ED2"/>
    <w:rsid w:val="008B0B77"/>
    <w:rsid w:val="008B0BE4"/>
    <w:rsid w:val="008B0F5E"/>
    <w:rsid w:val="008B29CF"/>
    <w:rsid w:val="008B2F56"/>
    <w:rsid w:val="008B2FFA"/>
    <w:rsid w:val="008B3A91"/>
    <w:rsid w:val="008B3CC0"/>
    <w:rsid w:val="008B4AD9"/>
    <w:rsid w:val="008B576A"/>
    <w:rsid w:val="008B6195"/>
    <w:rsid w:val="008B68E4"/>
    <w:rsid w:val="008B6C39"/>
    <w:rsid w:val="008B7144"/>
    <w:rsid w:val="008C0652"/>
    <w:rsid w:val="008C2B67"/>
    <w:rsid w:val="008C361E"/>
    <w:rsid w:val="008C3B29"/>
    <w:rsid w:val="008C3D67"/>
    <w:rsid w:val="008C471E"/>
    <w:rsid w:val="008C4CB8"/>
    <w:rsid w:val="008C4D61"/>
    <w:rsid w:val="008C66F7"/>
    <w:rsid w:val="008C7675"/>
    <w:rsid w:val="008C7EB6"/>
    <w:rsid w:val="008D0F85"/>
    <w:rsid w:val="008D1838"/>
    <w:rsid w:val="008D40DA"/>
    <w:rsid w:val="008D58B4"/>
    <w:rsid w:val="008D5A3A"/>
    <w:rsid w:val="008D6E46"/>
    <w:rsid w:val="008D7256"/>
    <w:rsid w:val="008D7B95"/>
    <w:rsid w:val="008E0360"/>
    <w:rsid w:val="008E0F11"/>
    <w:rsid w:val="008E1BB3"/>
    <w:rsid w:val="008E20C7"/>
    <w:rsid w:val="008E2B35"/>
    <w:rsid w:val="008E2B9D"/>
    <w:rsid w:val="008E3126"/>
    <w:rsid w:val="008E360E"/>
    <w:rsid w:val="008E41A9"/>
    <w:rsid w:val="008E5135"/>
    <w:rsid w:val="008E552F"/>
    <w:rsid w:val="008E6987"/>
    <w:rsid w:val="008E6B76"/>
    <w:rsid w:val="008E74A6"/>
    <w:rsid w:val="008E78D4"/>
    <w:rsid w:val="008E7C5A"/>
    <w:rsid w:val="008F05D8"/>
    <w:rsid w:val="008F0665"/>
    <w:rsid w:val="008F1406"/>
    <w:rsid w:val="008F2691"/>
    <w:rsid w:val="008F28AF"/>
    <w:rsid w:val="008F2C5A"/>
    <w:rsid w:val="008F5C63"/>
    <w:rsid w:val="008F5E45"/>
    <w:rsid w:val="008F680E"/>
    <w:rsid w:val="008F777E"/>
    <w:rsid w:val="008F7A42"/>
    <w:rsid w:val="008F7FDB"/>
    <w:rsid w:val="009015B7"/>
    <w:rsid w:val="00902C45"/>
    <w:rsid w:val="00902EBD"/>
    <w:rsid w:val="00903957"/>
    <w:rsid w:val="00904C40"/>
    <w:rsid w:val="009055A1"/>
    <w:rsid w:val="0090567E"/>
    <w:rsid w:val="00906232"/>
    <w:rsid w:val="0091107A"/>
    <w:rsid w:val="00911945"/>
    <w:rsid w:val="0091290C"/>
    <w:rsid w:val="0091293C"/>
    <w:rsid w:val="009139CB"/>
    <w:rsid w:val="0091517F"/>
    <w:rsid w:val="00915604"/>
    <w:rsid w:val="00915BF4"/>
    <w:rsid w:val="0091611F"/>
    <w:rsid w:val="009169E7"/>
    <w:rsid w:val="00916DC2"/>
    <w:rsid w:val="00917E5F"/>
    <w:rsid w:val="009204C7"/>
    <w:rsid w:val="00920CD2"/>
    <w:rsid w:val="00921249"/>
    <w:rsid w:val="00921AFF"/>
    <w:rsid w:val="00923064"/>
    <w:rsid w:val="009237CB"/>
    <w:rsid w:val="00923972"/>
    <w:rsid w:val="00923CA5"/>
    <w:rsid w:val="00923CB8"/>
    <w:rsid w:val="0092401F"/>
    <w:rsid w:val="00924300"/>
    <w:rsid w:val="009243F9"/>
    <w:rsid w:val="0092444E"/>
    <w:rsid w:val="009244F8"/>
    <w:rsid w:val="00925561"/>
    <w:rsid w:val="00925D55"/>
    <w:rsid w:val="00926206"/>
    <w:rsid w:val="00927374"/>
    <w:rsid w:val="009278F4"/>
    <w:rsid w:val="009279A6"/>
    <w:rsid w:val="0093030C"/>
    <w:rsid w:val="0093032B"/>
    <w:rsid w:val="009318C2"/>
    <w:rsid w:val="00931E1D"/>
    <w:rsid w:val="00934076"/>
    <w:rsid w:val="00934A08"/>
    <w:rsid w:val="00934B6E"/>
    <w:rsid w:val="00935757"/>
    <w:rsid w:val="00936665"/>
    <w:rsid w:val="00936FAB"/>
    <w:rsid w:val="00936FB0"/>
    <w:rsid w:val="009373CF"/>
    <w:rsid w:val="0093781D"/>
    <w:rsid w:val="00937A4D"/>
    <w:rsid w:val="00941411"/>
    <w:rsid w:val="00941B4B"/>
    <w:rsid w:val="009438FC"/>
    <w:rsid w:val="009449DB"/>
    <w:rsid w:val="00944AEC"/>
    <w:rsid w:val="0094501A"/>
    <w:rsid w:val="00945479"/>
    <w:rsid w:val="00947024"/>
    <w:rsid w:val="009473BC"/>
    <w:rsid w:val="00947D1E"/>
    <w:rsid w:val="0095145F"/>
    <w:rsid w:val="0095446D"/>
    <w:rsid w:val="0095471A"/>
    <w:rsid w:val="00954CFE"/>
    <w:rsid w:val="00955FC2"/>
    <w:rsid w:val="00957288"/>
    <w:rsid w:val="0095740F"/>
    <w:rsid w:val="0095768A"/>
    <w:rsid w:val="00960353"/>
    <w:rsid w:val="009606FC"/>
    <w:rsid w:val="00960E9F"/>
    <w:rsid w:val="00961908"/>
    <w:rsid w:val="00962684"/>
    <w:rsid w:val="00963732"/>
    <w:rsid w:val="00964ED7"/>
    <w:rsid w:val="00965533"/>
    <w:rsid w:val="0096605B"/>
    <w:rsid w:val="00966B8F"/>
    <w:rsid w:val="00967742"/>
    <w:rsid w:val="00971C3A"/>
    <w:rsid w:val="0097220E"/>
    <w:rsid w:val="00972AFE"/>
    <w:rsid w:val="00973290"/>
    <w:rsid w:val="0097358C"/>
    <w:rsid w:val="009740B5"/>
    <w:rsid w:val="00974D86"/>
    <w:rsid w:val="00976227"/>
    <w:rsid w:val="0097657F"/>
    <w:rsid w:val="00976B59"/>
    <w:rsid w:val="00977228"/>
    <w:rsid w:val="009838A7"/>
    <w:rsid w:val="00983BAA"/>
    <w:rsid w:val="009844B4"/>
    <w:rsid w:val="0098506B"/>
    <w:rsid w:val="00986474"/>
    <w:rsid w:val="00987486"/>
    <w:rsid w:val="00987A66"/>
    <w:rsid w:val="00990958"/>
    <w:rsid w:val="00990DFF"/>
    <w:rsid w:val="00991223"/>
    <w:rsid w:val="009912D2"/>
    <w:rsid w:val="00991ABE"/>
    <w:rsid w:val="00992151"/>
    <w:rsid w:val="00992209"/>
    <w:rsid w:val="00995B5A"/>
    <w:rsid w:val="009966F3"/>
    <w:rsid w:val="00996951"/>
    <w:rsid w:val="0099728A"/>
    <w:rsid w:val="00997FD4"/>
    <w:rsid w:val="009A173A"/>
    <w:rsid w:val="009A1795"/>
    <w:rsid w:val="009A2DB2"/>
    <w:rsid w:val="009A30AA"/>
    <w:rsid w:val="009A35ED"/>
    <w:rsid w:val="009A44C7"/>
    <w:rsid w:val="009A45D3"/>
    <w:rsid w:val="009A4A5E"/>
    <w:rsid w:val="009A4CE0"/>
    <w:rsid w:val="009B07AD"/>
    <w:rsid w:val="009B0FBE"/>
    <w:rsid w:val="009B141F"/>
    <w:rsid w:val="009B19B9"/>
    <w:rsid w:val="009B4A89"/>
    <w:rsid w:val="009B4A9D"/>
    <w:rsid w:val="009B6305"/>
    <w:rsid w:val="009B6655"/>
    <w:rsid w:val="009B79E6"/>
    <w:rsid w:val="009B7EF7"/>
    <w:rsid w:val="009C14E4"/>
    <w:rsid w:val="009C2D33"/>
    <w:rsid w:val="009C3D66"/>
    <w:rsid w:val="009C437E"/>
    <w:rsid w:val="009C48DC"/>
    <w:rsid w:val="009C763C"/>
    <w:rsid w:val="009D0038"/>
    <w:rsid w:val="009D1B61"/>
    <w:rsid w:val="009D2559"/>
    <w:rsid w:val="009D29EE"/>
    <w:rsid w:val="009D3874"/>
    <w:rsid w:val="009D428B"/>
    <w:rsid w:val="009D4348"/>
    <w:rsid w:val="009D4D3E"/>
    <w:rsid w:val="009E011D"/>
    <w:rsid w:val="009E0144"/>
    <w:rsid w:val="009E04DA"/>
    <w:rsid w:val="009E078F"/>
    <w:rsid w:val="009E0D82"/>
    <w:rsid w:val="009E192E"/>
    <w:rsid w:val="009E2CCE"/>
    <w:rsid w:val="009E3FA1"/>
    <w:rsid w:val="009E42AF"/>
    <w:rsid w:val="009E42E6"/>
    <w:rsid w:val="009E4C8C"/>
    <w:rsid w:val="009E4DE9"/>
    <w:rsid w:val="009E56EE"/>
    <w:rsid w:val="009E5E61"/>
    <w:rsid w:val="009E60ED"/>
    <w:rsid w:val="009E65ED"/>
    <w:rsid w:val="009E779B"/>
    <w:rsid w:val="009F0E7D"/>
    <w:rsid w:val="009F0FA3"/>
    <w:rsid w:val="009F1332"/>
    <w:rsid w:val="009F1BD1"/>
    <w:rsid w:val="009F1D17"/>
    <w:rsid w:val="009F228E"/>
    <w:rsid w:val="009F314C"/>
    <w:rsid w:val="009F3AC7"/>
    <w:rsid w:val="009F3B4F"/>
    <w:rsid w:val="009F3C20"/>
    <w:rsid w:val="009F4D88"/>
    <w:rsid w:val="009F530B"/>
    <w:rsid w:val="009F7D1F"/>
    <w:rsid w:val="00A02C04"/>
    <w:rsid w:val="00A02C0B"/>
    <w:rsid w:val="00A030B5"/>
    <w:rsid w:val="00A04D32"/>
    <w:rsid w:val="00A05BED"/>
    <w:rsid w:val="00A06E4C"/>
    <w:rsid w:val="00A06FA2"/>
    <w:rsid w:val="00A112F0"/>
    <w:rsid w:val="00A1237F"/>
    <w:rsid w:val="00A126AA"/>
    <w:rsid w:val="00A14119"/>
    <w:rsid w:val="00A14653"/>
    <w:rsid w:val="00A14B6D"/>
    <w:rsid w:val="00A16146"/>
    <w:rsid w:val="00A16404"/>
    <w:rsid w:val="00A1667A"/>
    <w:rsid w:val="00A177BC"/>
    <w:rsid w:val="00A2191E"/>
    <w:rsid w:val="00A229E8"/>
    <w:rsid w:val="00A22E74"/>
    <w:rsid w:val="00A2372B"/>
    <w:rsid w:val="00A237B2"/>
    <w:rsid w:val="00A24505"/>
    <w:rsid w:val="00A24B1A"/>
    <w:rsid w:val="00A25667"/>
    <w:rsid w:val="00A257FA"/>
    <w:rsid w:val="00A26D3C"/>
    <w:rsid w:val="00A30739"/>
    <w:rsid w:val="00A3143B"/>
    <w:rsid w:val="00A319FE"/>
    <w:rsid w:val="00A330A7"/>
    <w:rsid w:val="00A337FB"/>
    <w:rsid w:val="00A34175"/>
    <w:rsid w:val="00A34DC7"/>
    <w:rsid w:val="00A40732"/>
    <w:rsid w:val="00A40CE0"/>
    <w:rsid w:val="00A410D6"/>
    <w:rsid w:val="00A41885"/>
    <w:rsid w:val="00A45459"/>
    <w:rsid w:val="00A45774"/>
    <w:rsid w:val="00A45C51"/>
    <w:rsid w:val="00A46758"/>
    <w:rsid w:val="00A46A56"/>
    <w:rsid w:val="00A46BA1"/>
    <w:rsid w:val="00A46DAA"/>
    <w:rsid w:val="00A46DBA"/>
    <w:rsid w:val="00A4741A"/>
    <w:rsid w:val="00A475CF"/>
    <w:rsid w:val="00A47C8F"/>
    <w:rsid w:val="00A47CD6"/>
    <w:rsid w:val="00A47E9E"/>
    <w:rsid w:val="00A47F04"/>
    <w:rsid w:val="00A47F88"/>
    <w:rsid w:val="00A50BB8"/>
    <w:rsid w:val="00A5162F"/>
    <w:rsid w:val="00A5272F"/>
    <w:rsid w:val="00A52B49"/>
    <w:rsid w:val="00A53CB1"/>
    <w:rsid w:val="00A548B6"/>
    <w:rsid w:val="00A54CDD"/>
    <w:rsid w:val="00A554C2"/>
    <w:rsid w:val="00A55E5A"/>
    <w:rsid w:val="00A561E8"/>
    <w:rsid w:val="00A5662E"/>
    <w:rsid w:val="00A57766"/>
    <w:rsid w:val="00A5779D"/>
    <w:rsid w:val="00A577A2"/>
    <w:rsid w:val="00A57BE4"/>
    <w:rsid w:val="00A600AC"/>
    <w:rsid w:val="00A601BF"/>
    <w:rsid w:val="00A6074B"/>
    <w:rsid w:val="00A610F6"/>
    <w:rsid w:val="00A61548"/>
    <w:rsid w:val="00A61F23"/>
    <w:rsid w:val="00A635E5"/>
    <w:rsid w:val="00A65D73"/>
    <w:rsid w:val="00A66304"/>
    <w:rsid w:val="00A67038"/>
    <w:rsid w:val="00A6727F"/>
    <w:rsid w:val="00A72129"/>
    <w:rsid w:val="00A72ECC"/>
    <w:rsid w:val="00A7389A"/>
    <w:rsid w:val="00A73F97"/>
    <w:rsid w:val="00A768F2"/>
    <w:rsid w:val="00A76B6F"/>
    <w:rsid w:val="00A803FF"/>
    <w:rsid w:val="00A80DBF"/>
    <w:rsid w:val="00A82B2C"/>
    <w:rsid w:val="00A82C64"/>
    <w:rsid w:val="00A832F3"/>
    <w:rsid w:val="00A83A5E"/>
    <w:rsid w:val="00A83F90"/>
    <w:rsid w:val="00A84A12"/>
    <w:rsid w:val="00A856CA"/>
    <w:rsid w:val="00A8587F"/>
    <w:rsid w:val="00A859F0"/>
    <w:rsid w:val="00A86025"/>
    <w:rsid w:val="00A87A10"/>
    <w:rsid w:val="00A90D13"/>
    <w:rsid w:val="00A90DAA"/>
    <w:rsid w:val="00A90F5D"/>
    <w:rsid w:val="00A9216E"/>
    <w:rsid w:val="00A93041"/>
    <w:rsid w:val="00A946A7"/>
    <w:rsid w:val="00A94B15"/>
    <w:rsid w:val="00A95A56"/>
    <w:rsid w:val="00A95AC1"/>
    <w:rsid w:val="00A95EA3"/>
    <w:rsid w:val="00A9613D"/>
    <w:rsid w:val="00A9659D"/>
    <w:rsid w:val="00A965A9"/>
    <w:rsid w:val="00AA0491"/>
    <w:rsid w:val="00AA098C"/>
    <w:rsid w:val="00AA13A4"/>
    <w:rsid w:val="00AA259B"/>
    <w:rsid w:val="00AA334F"/>
    <w:rsid w:val="00AA3720"/>
    <w:rsid w:val="00AA4216"/>
    <w:rsid w:val="00AA5E05"/>
    <w:rsid w:val="00AA63C7"/>
    <w:rsid w:val="00AA68B8"/>
    <w:rsid w:val="00AA6F6F"/>
    <w:rsid w:val="00AA700C"/>
    <w:rsid w:val="00AA73F4"/>
    <w:rsid w:val="00AA7BCB"/>
    <w:rsid w:val="00AB00CF"/>
    <w:rsid w:val="00AB01E5"/>
    <w:rsid w:val="00AB09BB"/>
    <w:rsid w:val="00AB0DA2"/>
    <w:rsid w:val="00AB1045"/>
    <w:rsid w:val="00AB1AAA"/>
    <w:rsid w:val="00AB4A4B"/>
    <w:rsid w:val="00AB4A7D"/>
    <w:rsid w:val="00AB5438"/>
    <w:rsid w:val="00AB5760"/>
    <w:rsid w:val="00AB5C0A"/>
    <w:rsid w:val="00AB6958"/>
    <w:rsid w:val="00AB767B"/>
    <w:rsid w:val="00AB7935"/>
    <w:rsid w:val="00AB7A8D"/>
    <w:rsid w:val="00AC0855"/>
    <w:rsid w:val="00AC0C80"/>
    <w:rsid w:val="00AC165D"/>
    <w:rsid w:val="00AC1EA7"/>
    <w:rsid w:val="00AC2700"/>
    <w:rsid w:val="00AC2B1E"/>
    <w:rsid w:val="00AC3694"/>
    <w:rsid w:val="00AC574A"/>
    <w:rsid w:val="00AC5EC6"/>
    <w:rsid w:val="00AC66B9"/>
    <w:rsid w:val="00AD0D41"/>
    <w:rsid w:val="00AD0F58"/>
    <w:rsid w:val="00AD392D"/>
    <w:rsid w:val="00AD41F4"/>
    <w:rsid w:val="00AD4B00"/>
    <w:rsid w:val="00AD4B36"/>
    <w:rsid w:val="00AD4C68"/>
    <w:rsid w:val="00AD51CC"/>
    <w:rsid w:val="00AD5AF2"/>
    <w:rsid w:val="00AD5F54"/>
    <w:rsid w:val="00AD6C0C"/>
    <w:rsid w:val="00AD78D6"/>
    <w:rsid w:val="00AE0ACC"/>
    <w:rsid w:val="00AE1CD6"/>
    <w:rsid w:val="00AE1E31"/>
    <w:rsid w:val="00AE24F1"/>
    <w:rsid w:val="00AE2960"/>
    <w:rsid w:val="00AE40BB"/>
    <w:rsid w:val="00AE40CD"/>
    <w:rsid w:val="00AE40FD"/>
    <w:rsid w:val="00AE4A43"/>
    <w:rsid w:val="00AE4E30"/>
    <w:rsid w:val="00AE5DBE"/>
    <w:rsid w:val="00AE6DBD"/>
    <w:rsid w:val="00AE7B98"/>
    <w:rsid w:val="00AF096A"/>
    <w:rsid w:val="00AF0D42"/>
    <w:rsid w:val="00AF4FFB"/>
    <w:rsid w:val="00AF552B"/>
    <w:rsid w:val="00AF6A75"/>
    <w:rsid w:val="00AF6FC5"/>
    <w:rsid w:val="00B00477"/>
    <w:rsid w:val="00B00724"/>
    <w:rsid w:val="00B00F39"/>
    <w:rsid w:val="00B01151"/>
    <w:rsid w:val="00B0285C"/>
    <w:rsid w:val="00B0377F"/>
    <w:rsid w:val="00B03EE5"/>
    <w:rsid w:val="00B04487"/>
    <w:rsid w:val="00B0457E"/>
    <w:rsid w:val="00B04E31"/>
    <w:rsid w:val="00B04E45"/>
    <w:rsid w:val="00B04FDC"/>
    <w:rsid w:val="00B051CF"/>
    <w:rsid w:val="00B0539C"/>
    <w:rsid w:val="00B0662E"/>
    <w:rsid w:val="00B069A4"/>
    <w:rsid w:val="00B06A55"/>
    <w:rsid w:val="00B06B15"/>
    <w:rsid w:val="00B076A7"/>
    <w:rsid w:val="00B07DA2"/>
    <w:rsid w:val="00B10A38"/>
    <w:rsid w:val="00B12431"/>
    <w:rsid w:val="00B12494"/>
    <w:rsid w:val="00B128DB"/>
    <w:rsid w:val="00B134C4"/>
    <w:rsid w:val="00B14B94"/>
    <w:rsid w:val="00B14DE9"/>
    <w:rsid w:val="00B150CE"/>
    <w:rsid w:val="00B1700B"/>
    <w:rsid w:val="00B204C4"/>
    <w:rsid w:val="00B2091D"/>
    <w:rsid w:val="00B211D6"/>
    <w:rsid w:val="00B214DC"/>
    <w:rsid w:val="00B220E5"/>
    <w:rsid w:val="00B2300A"/>
    <w:rsid w:val="00B23E4E"/>
    <w:rsid w:val="00B24632"/>
    <w:rsid w:val="00B2490F"/>
    <w:rsid w:val="00B249F6"/>
    <w:rsid w:val="00B259D8"/>
    <w:rsid w:val="00B30720"/>
    <w:rsid w:val="00B30726"/>
    <w:rsid w:val="00B3188F"/>
    <w:rsid w:val="00B318D8"/>
    <w:rsid w:val="00B31AF8"/>
    <w:rsid w:val="00B320CD"/>
    <w:rsid w:val="00B33FE5"/>
    <w:rsid w:val="00B3437C"/>
    <w:rsid w:val="00B3492F"/>
    <w:rsid w:val="00B34A4C"/>
    <w:rsid w:val="00B34F02"/>
    <w:rsid w:val="00B34F2A"/>
    <w:rsid w:val="00B354B9"/>
    <w:rsid w:val="00B35AF7"/>
    <w:rsid w:val="00B36822"/>
    <w:rsid w:val="00B3699A"/>
    <w:rsid w:val="00B400E8"/>
    <w:rsid w:val="00B404F7"/>
    <w:rsid w:val="00B4094D"/>
    <w:rsid w:val="00B417C6"/>
    <w:rsid w:val="00B417E4"/>
    <w:rsid w:val="00B422C7"/>
    <w:rsid w:val="00B42354"/>
    <w:rsid w:val="00B423E5"/>
    <w:rsid w:val="00B42413"/>
    <w:rsid w:val="00B42A40"/>
    <w:rsid w:val="00B42B68"/>
    <w:rsid w:val="00B42C44"/>
    <w:rsid w:val="00B43572"/>
    <w:rsid w:val="00B43590"/>
    <w:rsid w:val="00B4364A"/>
    <w:rsid w:val="00B43F14"/>
    <w:rsid w:val="00B45A1F"/>
    <w:rsid w:val="00B506A9"/>
    <w:rsid w:val="00B5109F"/>
    <w:rsid w:val="00B51A36"/>
    <w:rsid w:val="00B51F1A"/>
    <w:rsid w:val="00B5207C"/>
    <w:rsid w:val="00B5264A"/>
    <w:rsid w:val="00B53382"/>
    <w:rsid w:val="00B54591"/>
    <w:rsid w:val="00B5530E"/>
    <w:rsid w:val="00B55F74"/>
    <w:rsid w:val="00B56436"/>
    <w:rsid w:val="00B565DB"/>
    <w:rsid w:val="00B609E8"/>
    <w:rsid w:val="00B611BD"/>
    <w:rsid w:val="00B62306"/>
    <w:rsid w:val="00B63E3B"/>
    <w:rsid w:val="00B63EDD"/>
    <w:rsid w:val="00B65724"/>
    <w:rsid w:val="00B65EF1"/>
    <w:rsid w:val="00B6641E"/>
    <w:rsid w:val="00B66983"/>
    <w:rsid w:val="00B66A91"/>
    <w:rsid w:val="00B66CFE"/>
    <w:rsid w:val="00B66D65"/>
    <w:rsid w:val="00B700DA"/>
    <w:rsid w:val="00B713D9"/>
    <w:rsid w:val="00B72193"/>
    <w:rsid w:val="00B72277"/>
    <w:rsid w:val="00B72D8C"/>
    <w:rsid w:val="00B7303D"/>
    <w:rsid w:val="00B7376F"/>
    <w:rsid w:val="00B738B2"/>
    <w:rsid w:val="00B752E4"/>
    <w:rsid w:val="00B75655"/>
    <w:rsid w:val="00B759AA"/>
    <w:rsid w:val="00B771C9"/>
    <w:rsid w:val="00B77A21"/>
    <w:rsid w:val="00B80CB2"/>
    <w:rsid w:val="00B80FC2"/>
    <w:rsid w:val="00B81580"/>
    <w:rsid w:val="00B847CE"/>
    <w:rsid w:val="00B84BA3"/>
    <w:rsid w:val="00B84E20"/>
    <w:rsid w:val="00B85F94"/>
    <w:rsid w:val="00B8733D"/>
    <w:rsid w:val="00B87541"/>
    <w:rsid w:val="00B87B30"/>
    <w:rsid w:val="00B905FC"/>
    <w:rsid w:val="00B906DD"/>
    <w:rsid w:val="00B90D14"/>
    <w:rsid w:val="00B90ED9"/>
    <w:rsid w:val="00B9177F"/>
    <w:rsid w:val="00B92554"/>
    <w:rsid w:val="00B92C4F"/>
    <w:rsid w:val="00B93875"/>
    <w:rsid w:val="00B94C19"/>
    <w:rsid w:val="00B94E66"/>
    <w:rsid w:val="00BA3157"/>
    <w:rsid w:val="00BA34B3"/>
    <w:rsid w:val="00BA4DAE"/>
    <w:rsid w:val="00BA504D"/>
    <w:rsid w:val="00BA56D7"/>
    <w:rsid w:val="00BA5A7D"/>
    <w:rsid w:val="00BA5C9C"/>
    <w:rsid w:val="00BA6439"/>
    <w:rsid w:val="00BA6F66"/>
    <w:rsid w:val="00BB0456"/>
    <w:rsid w:val="00BB1586"/>
    <w:rsid w:val="00BB3C78"/>
    <w:rsid w:val="00BB4FEA"/>
    <w:rsid w:val="00BB50F3"/>
    <w:rsid w:val="00BB5319"/>
    <w:rsid w:val="00BB5C2A"/>
    <w:rsid w:val="00BB5E65"/>
    <w:rsid w:val="00BB6D9E"/>
    <w:rsid w:val="00BB6F7C"/>
    <w:rsid w:val="00BB6F9B"/>
    <w:rsid w:val="00BB78A3"/>
    <w:rsid w:val="00BB79B7"/>
    <w:rsid w:val="00BB7BB0"/>
    <w:rsid w:val="00BB7F55"/>
    <w:rsid w:val="00BC0530"/>
    <w:rsid w:val="00BC081E"/>
    <w:rsid w:val="00BC0CBE"/>
    <w:rsid w:val="00BC0E5B"/>
    <w:rsid w:val="00BC1771"/>
    <w:rsid w:val="00BC189D"/>
    <w:rsid w:val="00BC3A0F"/>
    <w:rsid w:val="00BC4944"/>
    <w:rsid w:val="00BC5283"/>
    <w:rsid w:val="00BC540B"/>
    <w:rsid w:val="00BC6D82"/>
    <w:rsid w:val="00BD0AC9"/>
    <w:rsid w:val="00BD142B"/>
    <w:rsid w:val="00BD1DEE"/>
    <w:rsid w:val="00BD1F43"/>
    <w:rsid w:val="00BD222B"/>
    <w:rsid w:val="00BD27E2"/>
    <w:rsid w:val="00BD3CDB"/>
    <w:rsid w:val="00BD40B3"/>
    <w:rsid w:val="00BD43AA"/>
    <w:rsid w:val="00BD477C"/>
    <w:rsid w:val="00BD4AB4"/>
    <w:rsid w:val="00BD4F62"/>
    <w:rsid w:val="00BD5236"/>
    <w:rsid w:val="00BD5345"/>
    <w:rsid w:val="00BD6464"/>
    <w:rsid w:val="00BD6931"/>
    <w:rsid w:val="00BD6941"/>
    <w:rsid w:val="00BD72FF"/>
    <w:rsid w:val="00BD7C7C"/>
    <w:rsid w:val="00BE0506"/>
    <w:rsid w:val="00BE0689"/>
    <w:rsid w:val="00BE068D"/>
    <w:rsid w:val="00BE0781"/>
    <w:rsid w:val="00BE09A6"/>
    <w:rsid w:val="00BE1303"/>
    <w:rsid w:val="00BE3DE1"/>
    <w:rsid w:val="00BE52D8"/>
    <w:rsid w:val="00BE54C2"/>
    <w:rsid w:val="00BE6B95"/>
    <w:rsid w:val="00BE6C08"/>
    <w:rsid w:val="00BE7757"/>
    <w:rsid w:val="00BF0685"/>
    <w:rsid w:val="00BF25E5"/>
    <w:rsid w:val="00BF2FE4"/>
    <w:rsid w:val="00BF50C2"/>
    <w:rsid w:val="00BF5C0D"/>
    <w:rsid w:val="00BF60FC"/>
    <w:rsid w:val="00BF6680"/>
    <w:rsid w:val="00BF77D6"/>
    <w:rsid w:val="00BF78A4"/>
    <w:rsid w:val="00C00751"/>
    <w:rsid w:val="00C01940"/>
    <w:rsid w:val="00C02EBE"/>
    <w:rsid w:val="00C0443C"/>
    <w:rsid w:val="00C04843"/>
    <w:rsid w:val="00C04F46"/>
    <w:rsid w:val="00C05BA2"/>
    <w:rsid w:val="00C0609C"/>
    <w:rsid w:val="00C062F6"/>
    <w:rsid w:val="00C06DEB"/>
    <w:rsid w:val="00C075C7"/>
    <w:rsid w:val="00C10A4F"/>
    <w:rsid w:val="00C121DC"/>
    <w:rsid w:val="00C1224C"/>
    <w:rsid w:val="00C13D66"/>
    <w:rsid w:val="00C145EC"/>
    <w:rsid w:val="00C14DCA"/>
    <w:rsid w:val="00C152DF"/>
    <w:rsid w:val="00C15A97"/>
    <w:rsid w:val="00C15BE6"/>
    <w:rsid w:val="00C16A2B"/>
    <w:rsid w:val="00C21609"/>
    <w:rsid w:val="00C21F34"/>
    <w:rsid w:val="00C22184"/>
    <w:rsid w:val="00C23213"/>
    <w:rsid w:val="00C23B91"/>
    <w:rsid w:val="00C23E2D"/>
    <w:rsid w:val="00C24A53"/>
    <w:rsid w:val="00C26745"/>
    <w:rsid w:val="00C274B3"/>
    <w:rsid w:val="00C30238"/>
    <w:rsid w:val="00C303E0"/>
    <w:rsid w:val="00C3164F"/>
    <w:rsid w:val="00C318BD"/>
    <w:rsid w:val="00C324EA"/>
    <w:rsid w:val="00C32DF8"/>
    <w:rsid w:val="00C33EB1"/>
    <w:rsid w:val="00C34C44"/>
    <w:rsid w:val="00C34C4E"/>
    <w:rsid w:val="00C355E2"/>
    <w:rsid w:val="00C369C3"/>
    <w:rsid w:val="00C36B8E"/>
    <w:rsid w:val="00C36DDF"/>
    <w:rsid w:val="00C40EB5"/>
    <w:rsid w:val="00C42C6B"/>
    <w:rsid w:val="00C43E07"/>
    <w:rsid w:val="00C4566C"/>
    <w:rsid w:val="00C457B5"/>
    <w:rsid w:val="00C45ACC"/>
    <w:rsid w:val="00C45F2B"/>
    <w:rsid w:val="00C46B42"/>
    <w:rsid w:val="00C4738B"/>
    <w:rsid w:val="00C50432"/>
    <w:rsid w:val="00C50790"/>
    <w:rsid w:val="00C51CCF"/>
    <w:rsid w:val="00C5243E"/>
    <w:rsid w:val="00C524B4"/>
    <w:rsid w:val="00C52521"/>
    <w:rsid w:val="00C52E19"/>
    <w:rsid w:val="00C531A9"/>
    <w:rsid w:val="00C538D4"/>
    <w:rsid w:val="00C541A5"/>
    <w:rsid w:val="00C54E74"/>
    <w:rsid w:val="00C57189"/>
    <w:rsid w:val="00C57379"/>
    <w:rsid w:val="00C605AB"/>
    <w:rsid w:val="00C60805"/>
    <w:rsid w:val="00C61105"/>
    <w:rsid w:val="00C61975"/>
    <w:rsid w:val="00C62125"/>
    <w:rsid w:val="00C62943"/>
    <w:rsid w:val="00C63050"/>
    <w:rsid w:val="00C6437D"/>
    <w:rsid w:val="00C6562E"/>
    <w:rsid w:val="00C66902"/>
    <w:rsid w:val="00C67C6D"/>
    <w:rsid w:val="00C67FAD"/>
    <w:rsid w:val="00C71EEE"/>
    <w:rsid w:val="00C7214B"/>
    <w:rsid w:val="00C72C73"/>
    <w:rsid w:val="00C74C44"/>
    <w:rsid w:val="00C756CA"/>
    <w:rsid w:val="00C76356"/>
    <w:rsid w:val="00C767F0"/>
    <w:rsid w:val="00C77335"/>
    <w:rsid w:val="00C7740A"/>
    <w:rsid w:val="00C7749A"/>
    <w:rsid w:val="00C77659"/>
    <w:rsid w:val="00C80147"/>
    <w:rsid w:val="00C8084B"/>
    <w:rsid w:val="00C815E2"/>
    <w:rsid w:val="00C82371"/>
    <w:rsid w:val="00C83E5F"/>
    <w:rsid w:val="00C84B41"/>
    <w:rsid w:val="00C85009"/>
    <w:rsid w:val="00C851B7"/>
    <w:rsid w:val="00C8582B"/>
    <w:rsid w:val="00C863E2"/>
    <w:rsid w:val="00C868DA"/>
    <w:rsid w:val="00C8696D"/>
    <w:rsid w:val="00C86BC6"/>
    <w:rsid w:val="00C86D65"/>
    <w:rsid w:val="00C87175"/>
    <w:rsid w:val="00C877F6"/>
    <w:rsid w:val="00C879B3"/>
    <w:rsid w:val="00C87DDC"/>
    <w:rsid w:val="00C901E1"/>
    <w:rsid w:val="00C90347"/>
    <w:rsid w:val="00C914B1"/>
    <w:rsid w:val="00C9191D"/>
    <w:rsid w:val="00C9391F"/>
    <w:rsid w:val="00C940F0"/>
    <w:rsid w:val="00C94294"/>
    <w:rsid w:val="00C947B3"/>
    <w:rsid w:val="00C94966"/>
    <w:rsid w:val="00C95DEB"/>
    <w:rsid w:val="00C95F3D"/>
    <w:rsid w:val="00C97295"/>
    <w:rsid w:val="00CA0D05"/>
    <w:rsid w:val="00CA0FDE"/>
    <w:rsid w:val="00CA169F"/>
    <w:rsid w:val="00CA1865"/>
    <w:rsid w:val="00CA1B78"/>
    <w:rsid w:val="00CA1DA9"/>
    <w:rsid w:val="00CA1FA7"/>
    <w:rsid w:val="00CA2DA7"/>
    <w:rsid w:val="00CA3B20"/>
    <w:rsid w:val="00CA3E5C"/>
    <w:rsid w:val="00CA5007"/>
    <w:rsid w:val="00CA5FA8"/>
    <w:rsid w:val="00CA6EC8"/>
    <w:rsid w:val="00CA7C32"/>
    <w:rsid w:val="00CB0155"/>
    <w:rsid w:val="00CB072F"/>
    <w:rsid w:val="00CB2A48"/>
    <w:rsid w:val="00CB2AB0"/>
    <w:rsid w:val="00CB384F"/>
    <w:rsid w:val="00CB3B41"/>
    <w:rsid w:val="00CB4016"/>
    <w:rsid w:val="00CB4240"/>
    <w:rsid w:val="00CB5A7E"/>
    <w:rsid w:val="00CB647A"/>
    <w:rsid w:val="00CB6602"/>
    <w:rsid w:val="00CB7238"/>
    <w:rsid w:val="00CB725E"/>
    <w:rsid w:val="00CB78ED"/>
    <w:rsid w:val="00CB7EC4"/>
    <w:rsid w:val="00CC03E3"/>
    <w:rsid w:val="00CC0417"/>
    <w:rsid w:val="00CC1F8A"/>
    <w:rsid w:val="00CC2A50"/>
    <w:rsid w:val="00CC3B0D"/>
    <w:rsid w:val="00CC420B"/>
    <w:rsid w:val="00CC437D"/>
    <w:rsid w:val="00CC5CC8"/>
    <w:rsid w:val="00CC5F55"/>
    <w:rsid w:val="00CC6070"/>
    <w:rsid w:val="00CC6BDE"/>
    <w:rsid w:val="00CC7027"/>
    <w:rsid w:val="00CC7FB5"/>
    <w:rsid w:val="00CD0F31"/>
    <w:rsid w:val="00CD110C"/>
    <w:rsid w:val="00CD1E1A"/>
    <w:rsid w:val="00CD21A1"/>
    <w:rsid w:val="00CD234E"/>
    <w:rsid w:val="00CD2749"/>
    <w:rsid w:val="00CD2837"/>
    <w:rsid w:val="00CD38AA"/>
    <w:rsid w:val="00CD5219"/>
    <w:rsid w:val="00CD5441"/>
    <w:rsid w:val="00CD7635"/>
    <w:rsid w:val="00CD7716"/>
    <w:rsid w:val="00CD7DD8"/>
    <w:rsid w:val="00CE1603"/>
    <w:rsid w:val="00CE31D7"/>
    <w:rsid w:val="00CE5110"/>
    <w:rsid w:val="00CE54AD"/>
    <w:rsid w:val="00CE7288"/>
    <w:rsid w:val="00CF1543"/>
    <w:rsid w:val="00CF17D5"/>
    <w:rsid w:val="00CF2613"/>
    <w:rsid w:val="00CF2B6D"/>
    <w:rsid w:val="00CF2BD1"/>
    <w:rsid w:val="00CF2BEA"/>
    <w:rsid w:val="00CF2DDC"/>
    <w:rsid w:val="00CF34A8"/>
    <w:rsid w:val="00CF471A"/>
    <w:rsid w:val="00CF4C33"/>
    <w:rsid w:val="00CF55E1"/>
    <w:rsid w:val="00CF58BA"/>
    <w:rsid w:val="00CF592A"/>
    <w:rsid w:val="00CF64EB"/>
    <w:rsid w:val="00CF6DDE"/>
    <w:rsid w:val="00CF724A"/>
    <w:rsid w:val="00CF7478"/>
    <w:rsid w:val="00CF76FD"/>
    <w:rsid w:val="00D0252F"/>
    <w:rsid w:val="00D03D11"/>
    <w:rsid w:val="00D041A2"/>
    <w:rsid w:val="00D054F9"/>
    <w:rsid w:val="00D07509"/>
    <w:rsid w:val="00D07616"/>
    <w:rsid w:val="00D0788C"/>
    <w:rsid w:val="00D07A36"/>
    <w:rsid w:val="00D1058C"/>
    <w:rsid w:val="00D107A9"/>
    <w:rsid w:val="00D1192D"/>
    <w:rsid w:val="00D12EE1"/>
    <w:rsid w:val="00D14A7F"/>
    <w:rsid w:val="00D15875"/>
    <w:rsid w:val="00D17516"/>
    <w:rsid w:val="00D20C28"/>
    <w:rsid w:val="00D220AC"/>
    <w:rsid w:val="00D22D82"/>
    <w:rsid w:val="00D22F5C"/>
    <w:rsid w:val="00D231FE"/>
    <w:rsid w:val="00D237E7"/>
    <w:rsid w:val="00D23BF8"/>
    <w:rsid w:val="00D24195"/>
    <w:rsid w:val="00D24880"/>
    <w:rsid w:val="00D25006"/>
    <w:rsid w:val="00D254C5"/>
    <w:rsid w:val="00D258A5"/>
    <w:rsid w:val="00D27AB7"/>
    <w:rsid w:val="00D27AD1"/>
    <w:rsid w:val="00D27E1D"/>
    <w:rsid w:val="00D27FB7"/>
    <w:rsid w:val="00D30AE7"/>
    <w:rsid w:val="00D31289"/>
    <w:rsid w:val="00D31F7D"/>
    <w:rsid w:val="00D32D0E"/>
    <w:rsid w:val="00D33F16"/>
    <w:rsid w:val="00D35671"/>
    <w:rsid w:val="00D3607F"/>
    <w:rsid w:val="00D3608D"/>
    <w:rsid w:val="00D36BFB"/>
    <w:rsid w:val="00D376B0"/>
    <w:rsid w:val="00D4037E"/>
    <w:rsid w:val="00D40C95"/>
    <w:rsid w:val="00D41E43"/>
    <w:rsid w:val="00D426F5"/>
    <w:rsid w:val="00D42742"/>
    <w:rsid w:val="00D42B2A"/>
    <w:rsid w:val="00D43B27"/>
    <w:rsid w:val="00D440D2"/>
    <w:rsid w:val="00D441BD"/>
    <w:rsid w:val="00D44B73"/>
    <w:rsid w:val="00D45291"/>
    <w:rsid w:val="00D45443"/>
    <w:rsid w:val="00D469B2"/>
    <w:rsid w:val="00D47D40"/>
    <w:rsid w:val="00D50AA0"/>
    <w:rsid w:val="00D529E9"/>
    <w:rsid w:val="00D54E8F"/>
    <w:rsid w:val="00D54E9A"/>
    <w:rsid w:val="00D5530E"/>
    <w:rsid w:val="00D56036"/>
    <w:rsid w:val="00D56B10"/>
    <w:rsid w:val="00D61EBA"/>
    <w:rsid w:val="00D649B6"/>
    <w:rsid w:val="00D65E62"/>
    <w:rsid w:val="00D6660F"/>
    <w:rsid w:val="00D7057A"/>
    <w:rsid w:val="00D71328"/>
    <w:rsid w:val="00D71715"/>
    <w:rsid w:val="00D720B0"/>
    <w:rsid w:val="00D724C9"/>
    <w:rsid w:val="00D72883"/>
    <w:rsid w:val="00D738C4"/>
    <w:rsid w:val="00D74D21"/>
    <w:rsid w:val="00D75A4A"/>
    <w:rsid w:val="00D76A7B"/>
    <w:rsid w:val="00D77350"/>
    <w:rsid w:val="00D77BD0"/>
    <w:rsid w:val="00D8005F"/>
    <w:rsid w:val="00D80076"/>
    <w:rsid w:val="00D816AA"/>
    <w:rsid w:val="00D81759"/>
    <w:rsid w:val="00D81A33"/>
    <w:rsid w:val="00D820C8"/>
    <w:rsid w:val="00D821A2"/>
    <w:rsid w:val="00D863AB"/>
    <w:rsid w:val="00D86868"/>
    <w:rsid w:val="00D87681"/>
    <w:rsid w:val="00D9034D"/>
    <w:rsid w:val="00D90AB2"/>
    <w:rsid w:val="00D91F94"/>
    <w:rsid w:val="00D92CBF"/>
    <w:rsid w:val="00D92CD1"/>
    <w:rsid w:val="00D92CD7"/>
    <w:rsid w:val="00D93DCD"/>
    <w:rsid w:val="00D9439F"/>
    <w:rsid w:val="00D94B6D"/>
    <w:rsid w:val="00D94E2B"/>
    <w:rsid w:val="00D9525F"/>
    <w:rsid w:val="00D960AD"/>
    <w:rsid w:val="00D9686E"/>
    <w:rsid w:val="00D969DF"/>
    <w:rsid w:val="00D9708B"/>
    <w:rsid w:val="00D97B20"/>
    <w:rsid w:val="00DA007D"/>
    <w:rsid w:val="00DA108D"/>
    <w:rsid w:val="00DA3311"/>
    <w:rsid w:val="00DA4DB9"/>
    <w:rsid w:val="00DA533B"/>
    <w:rsid w:val="00DA68AF"/>
    <w:rsid w:val="00DA728D"/>
    <w:rsid w:val="00DB02C5"/>
    <w:rsid w:val="00DB183E"/>
    <w:rsid w:val="00DB1E77"/>
    <w:rsid w:val="00DB3757"/>
    <w:rsid w:val="00DB3CDD"/>
    <w:rsid w:val="00DB3CF9"/>
    <w:rsid w:val="00DB420A"/>
    <w:rsid w:val="00DB491B"/>
    <w:rsid w:val="00DB6BA1"/>
    <w:rsid w:val="00DB775D"/>
    <w:rsid w:val="00DB7802"/>
    <w:rsid w:val="00DB7B4A"/>
    <w:rsid w:val="00DB7CD3"/>
    <w:rsid w:val="00DB7E0C"/>
    <w:rsid w:val="00DC0C0C"/>
    <w:rsid w:val="00DC2787"/>
    <w:rsid w:val="00DC283C"/>
    <w:rsid w:val="00DC319B"/>
    <w:rsid w:val="00DC33AD"/>
    <w:rsid w:val="00DC3487"/>
    <w:rsid w:val="00DC5072"/>
    <w:rsid w:val="00DC51A9"/>
    <w:rsid w:val="00DC53A3"/>
    <w:rsid w:val="00DC6158"/>
    <w:rsid w:val="00DC709A"/>
    <w:rsid w:val="00DC7750"/>
    <w:rsid w:val="00DC7EAF"/>
    <w:rsid w:val="00DD009D"/>
    <w:rsid w:val="00DD018D"/>
    <w:rsid w:val="00DD15AE"/>
    <w:rsid w:val="00DD4456"/>
    <w:rsid w:val="00DD4B01"/>
    <w:rsid w:val="00DD4D67"/>
    <w:rsid w:val="00DD5074"/>
    <w:rsid w:val="00DD549F"/>
    <w:rsid w:val="00DD609E"/>
    <w:rsid w:val="00DD64D1"/>
    <w:rsid w:val="00DD764B"/>
    <w:rsid w:val="00DD7E15"/>
    <w:rsid w:val="00DE0023"/>
    <w:rsid w:val="00DE03D2"/>
    <w:rsid w:val="00DE04DD"/>
    <w:rsid w:val="00DE10D0"/>
    <w:rsid w:val="00DE1D8E"/>
    <w:rsid w:val="00DE3926"/>
    <w:rsid w:val="00DE492E"/>
    <w:rsid w:val="00DE5320"/>
    <w:rsid w:val="00DE5390"/>
    <w:rsid w:val="00DE5FDE"/>
    <w:rsid w:val="00DE76FC"/>
    <w:rsid w:val="00DE7B2A"/>
    <w:rsid w:val="00DF145B"/>
    <w:rsid w:val="00DF2165"/>
    <w:rsid w:val="00DF2393"/>
    <w:rsid w:val="00DF4F11"/>
    <w:rsid w:val="00DF60EB"/>
    <w:rsid w:val="00DF6D1E"/>
    <w:rsid w:val="00DF722B"/>
    <w:rsid w:val="00DF7DA7"/>
    <w:rsid w:val="00E00F0D"/>
    <w:rsid w:val="00E017F4"/>
    <w:rsid w:val="00E01A1A"/>
    <w:rsid w:val="00E01AD8"/>
    <w:rsid w:val="00E032A6"/>
    <w:rsid w:val="00E0361A"/>
    <w:rsid w:val="00E03F53"/>
    <w:rsid w:val="00E04473"/>
    <w:rsid w:val="00E059F3"/>
    <w:rsid w:val="00E0658D"/>
    <w:rsid w:val="00E06A0B"/>
    <w:rsid w:val="00E070EA"/>
    <w:rsid w:val="00E101D5"/>
    <w:rsid w:val="00E125FC"/>
    <w:rsid w:val="00E1274C"/>
    <w:rsid w:val="00E13056"/>
    <w:rsid w:val="00E13323"/>
    <w:rsid w:val="00E13356"/>
    <w:rsid w:val="00E13652"/>
    <w:rsid w:val="00E13D81"/>
    <w:rsid w:val="00E1406D"/>
    <w:rsid w:val="00E141D8"/>
    <w:rsid w:val="00E1441F"/>
    <w:rsid w:val="00E15029"/>
    <w:rsid w:val="00E15366"/>
    <w:rsid w:val="00E175A5"/>
    <w:rsid w:val="00E20ACC"/>
    <w:rsid w:val="00E21632"/>
    <w:rsid w:val="00E216BD"/>
    <w:rsid w:val="00E21993"/>
    <w:rsid w:val="00E21AC0"/>
    <w:rsid w:val="00E232F0"/>
    <w:rsid w:val="00E23499"/>
    <w:rsid w:val="00E2555E"/>
    <w:rsid w:val="00E256C8"/>
    <w:rsid w:val="00E25944"/>
    <w:rsid w:val="00E275BA"/>
    <w:rsid w:val="00E279D4"/>
    <w:rsid w:val="00E302EE"/>
    <w:rsid w:val="00E305B3"/>
    <w:rsid w:val="00E30A59"/>
    <w:rsid w:val="00E33C37"/>
    <w:rsid w:val="00E34513"/>
    <w:rsid w:val="00E34614"/>
    <w:rsid w:val="00E34A19"/>
    <w:rsid w:val="00E34B2C"/>
    <w:rsid w:val="00E35335"/>
    <w:rsid w:val="00E364F6"/>
    <w:rsid w:val="00E36877"/>
    <w:rsid w:val="00E373C5"/>
    <w:rsid w:val="00E40046"/>
    <w:rsid w:val="00E402A1"/>
    <w:rsid w:val="00E411DE"/>
    <w:rsid w:val="00E41D00"/>
    <w:rsid w:val="00E43210"/>
    <w:rsid w:val="00E43CCE"/>
    <w:rsid w:val="00E43DA6"/>
    <w:rsid w:val="00E44021"/>
    <w:rsid w:val="00E44FC2"/>
    <w:rsid w:val="00E46050"/>
    <w:rsid w:val="00E46059"/>
    <w:rsid w:val="00E4646D"/>
    <w:rsid w:val="00E47612"/>
    <w:rsid w:val="00E5170F"/>
    <w:rsid w:val="00E532B3"/>
    <w:rsid w:val="00E5398B"/>
    <w:rsid w:val="00E5512E"/>
    <w:rsid w:val="00E563EC"/>
    <w:rsid w:val="00E569DD"/>
    <w:rsid w:val="00E56ECF"/>
    <w:rsid w:val="00E57066"/>
    <w:rsid w:val="00E57B15"/>
    <w:rsid w:val="00E6288C"/>
    <w:rsid w:val="00E63FA2"/>
    <w:rsid w:val="00E64841"/>
    <w:rsid w:val="00E66075"/>
    <w:rsid w:val="00E66201"/>
    <w:rsid w:val="00E6640A"/>
    <w:rsid w:val="00E66B26"/>
    <w:rsid w:val="00E6785C"/>
    <w:rsid w:val="00E67D1F"/>
    <w:rsid w:val="00E67EB6"/>
    <w:rsid w:val="00E7024C"/>
    <w:rsid w:val="00E718C5"/>
    <w:rsid w:val="00E71CA9"/>
    <w:rsid w:val="00E720F7"/>
    <w:rsid w:val="00E739F1"/>
    <w:rsid w:val="00E745F3"/>
    <w:rsid w:val="00E74938"/>
    <w:rsid w:val="00E74E71"/>
    <w:rsid w:val="00E75FAE"/>
    <w:rsid w:val="00E76CD2"/>
    <w:rsid w:val="00E76ED9"/>
    <w:rsid w:val="00E77178"/>
    <w:rsid w:val="00E77C15"/>
    <w:rsid w:val="00E80B70"/>
    <w:rsid w:val="00E80B8F"/>
    <w:rsid w:val="00E80BC6"/>
    <w:rsid w:val="00E8145E"/>
    <w:rsid w:val="00E81FB5"/>
    <w:rsid w:val="00E82914"/>
    <w:rsid w:val="00E829D1"/>
    <w:rsid w:val="00E83185"/>
    <w:rsid w:val="00E8346D"/>
    <w:rsid w:val="00E83BEF"/>
    <w:rsid w:val="00E83DC6"/>
    <w:rsid w:val="00E85254"/>
    <w:rsid w:val="00E85768"/>
    <w:rsid w:val="00E866E9"/>
    <w:rsid w:val="00E86BD4"/>
    <w:rsid w:val="00E87AEE"/>
    <w:rsid w:val="00E909B9"/>
    <w:rsid w:val="00E91BB4"/>
    <w:rsid w:val="00E92532"/>
    <w:rsid w:val="00E94E17"/>
    <w:rsid w:val="00E9517E"/>
    <w:rsid w:val="00E95754"/>
    <w:rsid w:val="00E95A48"/>
    <w:rsid w:val="00E95E19"/>
    <w:rsid w:val="00E96245"/>
    <w:rsid w:val="00E9660C"/>
    <w:rsid w:val="00E96B2B"/>
    <w:rsid w:val="00E96D31"/>
    <w:rsid w:val="00E97BB2"/>
    <w:rsid w:val="00E97ED6"/>
    <w:rsid w:val="00E97F45"/>
    <w:rsid w:val="00EA00C1"/>
    <w:rsid w:val="00EA05E4"/>
    <w:rsid w:val="00EA0E2C"/>
    <w:rsid w:val="00EA1054"/>
    <w:rsid w:val="00EA1588"/>
    <w:rsid w:val="00EA1E41"/>
    <w:rsid w:val="00EA20FC"/>
    <w:rsid w:val="00EA3B49"/>
    <w:rsid w:val="00EA46B6"/>
    <w:rsid w:val="00EA53FF"/>
    <w:rsid w:val="00EA5704"/>
    <w:rsid w:val="00EA5DDF"/>
    <w:rsid w:val="00EA5F64"/>
    <w:rsid w:val="00EA69D2"/>
    <w:rsid w:val="00EA7FAF"/>
    <w:rsid w:val="00EB160C"/>
    <w:rsid w:val="00EB16CC"/>
    <w:rsid w:val="00EB42D7"/>
    <w:rsid w:val="00EB4C32"/>
    <w:rsid w:val="00EB51D9"/>
    <w:rsid w:val="00EB58FE"/>
    <w:rsid w:val="00EB6BCB"/>
    <w:rsid w:val="00EC0A49"/>
    <w:rsid w:val="00EC35D7"/>
    <w:rsid w:val="00EC47B8"/>
    <w:rsid w:val="00EC4EC9"/>
    <w:rsid w:val="00EC5684"/>
    <w:rsid w:val="00EC5E4F"/>
    <w:rsid w:val="00EC5EAA"/>
    <w:rsid w:val="00EC7087"/>
    <w:rsid w:val="00EC79AD"/>
    <w:rsid w:val="00ED0331"/>
    <w:rsid w:val="00ED125B"/>
    <w:rsid w:val="00ED1361"/>
    <w:rsid w:val="00ED146A"/>
    <w:rsid w:val="00ED2AE7"/>
    <w:rsid w:val="00ED2B24"/>
    <w:rsid w:val="00ED2DB7"/>
    <w:rsid w:val="00ED3F40"/>
    <w:rsid w:val="00ED4546"/>
    <w:rsid w:val="00ED5C91"/>
    <w:rsid w:val="00ED7B63"/>
    <w:rsid w:val="00ED7BFF"/>
    <w:rsid w:val="00EE067E"/>
    <w:rsid w:val="00EE1804"/>
    <w:rsid w:val="00EE1967"/>
    <w:rsid w:val="00EE1F56"/>
    <w:rsid w:val="00EE3936"/>
    <w:rsid w:val="00EE3CAC"/>
    <w:rsid w:val="00EE41A5"/>
    <w:rsid w:val="00EE421E"/>
    <w:rsid w:val="00EE4295"/>
    <w:rsid w:val="00EE452A"/>
    <w:rsid w:val="00EE4AE9"/>
    <w:rsid w:val="00EE500A"/>
    <w:rsid w:val="00EE5F36"/>
    <w:rsid w:val="00EE7187"/>
    <w:rsid w:val="00EF0B8D"/>
    <w:rsid w:val="00EF13D9"/>
    <w:rsid w:val="00EF3025"/>
    <w:rsid w:val="00EF41DE"/>
    <w:rsid w:val="00EF44B4"/>
    <w:rsid w:val="00EF4FE2"/>
    <w:rsid w:val="00EF5DD7"/>
    <w:rsid w:val="00EF68B9"/>
    <w:rsid w:val="00EF7E4E"/>
    <w:rsid w:val="00F011E0"/>
    <w:rsid w:val="00F0178F"/>
    <w:rsid w:val="00F01E00"/>
    <w:rsid w:val="00F01E32"/>
    <w:rsid w:val="00F0346E"/>
    <w:rsid w:val="00F0358E"/>
    <w:rsid w:val="00F0372E"/>
    <w:rsid w:val="00F03AD9"/>
    <w:rsid w:val="00F04A0F"/>
    <w:rsid w:val="00F04C92"/>
    <w:rsid w:val="00F04D12"/>
    <w:rsid w:val="00F04D2F"/>
    <w:rsid w:val="00F070FE"/>
    <w:rsid w:val="00F104DB"/>
    <w:rsid w:val="00F112DA"/>
    <w:rsid w:val="00F11947"/>
    <w:rsid w:val="00F1221F"/>
    <w:rsid w:val="00F131C2"/>
    <w:rsid w:val="00F14CB9"/>
    <w:rsid w:val="00F14E65"/>
    <w:rsid w:val="00F15C70"/>
    <w:rsid w:val="00F16C12"/>
    <w:rsid w:val="00F16E77"/>
    <w:rsid w:val="00F16FF0"/>
    <w:rsid w:val="00F1778C"/>
    <w:rsid w:val="00F17CFD"/>
    <w:rsid w:val="00F2113C"/>
    <w:rsid w:val="00F213DD"/>
    <w:rsid w:val="00F222A0"/>
    <w:rsid w:val="00F2345D"/>
    <w:rsid w:val="00F242A6"/>
    <w:rsid w:val="00F2536D"/>
    <w:rsid w:val="00F270D4"/>
    <w:rsid w:val="00F27409"/>
    <w:rsid w:val="00F2771E"/>
    <w:rsid w:val="00F27F29"/>
    <w:rsid w:val="00F300B8"/>
    <w:rsid w:val="00F3132A"/>
    <w:rsid w:val="00F31BE7"/>
    <w:rsid w:val="00F32AA6"/>
    <w:rsid w:val="00F32F2E"/>
    <w:rsid w:val="00F32F76"/>
    <w:rsid w:val="00F3318B"/>
    <w:rsid w:val="00F3623F"/>
    <w:rsid w:val="00F36C93"/>
    <w:rsid w:val="00F36E4C"/>
    <w:rsid w:val="00F37023"/>
    <w:rsid w:val="00F37273"/>
    <w:rsid w:val="00F373DC"/>
    <w:rsid w:val="00F4021B"/>
    <w:rsid w:val="00F40FA6"/>
    <w:rsid w:val="00F41395"/>
    <w:rsid w:val="00F4331E"/>
    <w:rsid w:val="00F43762"/>
    <w:rsid w:val="00F437A4"/>
    <w:rsid w:val="00F439A5"/>
    <w:rsid w:val="00F45864"/>
    <w:rsid w:val="00F45F97"/>
    <w:rsid w:val="00F46223"/>
    <w:rsid w:val="00F46952"/>
    <w:rsid w:val="00F507F0"/>
    <w:rsid w:val="00F513F3"/>
    <w:rsid w:val="00F53754"/>
    <w:rsid w:val="00F53A1F"/>
    <w:rsid w:val="00F53BB2"/>
    <w:rsid w:val="00F53FAC"/>
    <w:rsid w:val="00F553C3"/>
    <w:rsid w:val="00F5721D"/>
    <w:rsid w:val="00F57AFA"/>
    <w:rsid w:val="00F57D6B"/>
    <w:rsid w:val="00F60083"/>
    <w:rsid w:val="00F608F0"/>
    <w:rsid w:val="00F61E14"/>
    <w:rsid w:val="00F61FE7"/>
    <w:rsid w:val="00F629DF"/>
    <w:rsid w:val="00F63C04"/>
    <w:rsid w:val="00F64C74"/>
    <w:rsid w:val="00F65571"/>
    <w:rsid w:val="00F65753"/>
    <w:rsid w:val="00F66073"/>
    <w:rsid w:val="00F673EC"/>
    <w:rsid w:val="00F67BA7"/>
    <w:rsid w:val="00F7139E"/>
    <w:rsid w:val="00F71A40"/>
    <w:rsid w:val="00F71BEB"/>
    <w:rsid w:val="00F71EA5"/>
    <w:rsid w:val="00F7250D"/>
    <w:rsid w:val="00F7282B"/>
    <w:rsid w:val="00F73062"/>
    <w:rsid w:val="00F73088"/>
    <w:rsid w:val="00F7399E"/>
    <w:rsid w:val="00F748C4"/>
    <w:rsid w:val="00F75001"/>
    <w:rsid w:val="00F75632"/>
    <w:rsid w:val="00F75BA1"/>
    <w:rsid w:val="00F76496"/>
    <w:rsid w:val="00F76D44"/>
    <w:rsid w:val="00F7762C"/>
    <w:rsid w:val="00F77680"/>
    <w:rsid w:val="00F77EC4"/>
    <w:rsid w:val="00F804A7"/>
    <w:rsid w:val="00F808B9"/>
    <w:rsid w:val="00F80DA7"/>
    <w:rsid w:val="00F811F0"/>
    <w:rsid w:val="00F81216"/>
    <w:rsid w:val="00F81A6E"/>
    <w:rsid w:val="00F82B9A"/>
    <w:rsid w:val="00F83FE3"/>
    <w:rsid w:val="00F8412A"/>
    <w:rsid w:val="00F8468E"/>
    <w:rsid w:val="00F84A73"/>
    <w:rsid w:val="00F84BDC"/>
    <w:rsid w:val="00F8616C"/>
    <w:rsid w:val="00F861F4"/>
    <w:rsid w:val="00F86731"/>
    <w:rsid w:val="00F87BC5"/>
    <w:rsid w:val="00F87C25"/>
    <w:rsid w:val="00F90EAA"/>
    <w:rsid w:val="00F921FE"/>
    <w:rsid w:val="00F924E0"/>
    <w:rsid w:val="00F92DFB"/>
    <w:rsid w:val="00F9319B"/>
    <w:rsid w:val="00F935D0"/>
    <w:rsid w:val="00F94A85"/>
    <w:rsid w:val="00F94BCE"/>
    <w:rsid w:val="00F958EA"/>
    <w:rsid w:val="00F95930"/>
    <w:rsid w:val="00F95C1E"/>
    <w:rsid w:val="00F96687"/>
    <w:rsid w:val="00F96B10"/>
    <w:rsid w:val="00F96F93"/>
    <w:rsid w:val="00F97402"/>
    <w:rsid w:val="00F9746E"/>
    <w:rsid w:val="00F97528"/>
    <w:rsid w:val="00F977BC"/>
    <w:rsid w:val="00FA234C"/>
    <w:rsid w:val="00FA3C42"/>
    <w:rsid w:val="00FA3DFD"/>
    <w:rsid w:val="00FA4A85"/>
    <w:rsid w:val="00FA4C04"/>
    <w:rsid w:val="00FA5929"/>
    <w:rsid w:val="00FA7219"/>
    <w:rsid w:val="00FA739E"/>
    <w:rsid w:val="00FA73A6"/>
    <w:rsid w:val="00FB1C88"/>
    <w:rsid w:val="00FB1E1F"/>
    <w:rsid w:val="00FB1F2B"/>
    <w:rsid w:val="00FB25BB"/>
    <w:rsid w:val="00FB2A81"/>
    <w:rsid w:val="00FB2E37"/>
    <w:rsid w:val="00FB3770"/>
    <w:rsid w:val="00FB37B7"/>
    <w:rsid w:val="00FB3EFE"/>
    <w:rsid w:val="00FB466C"/>
    <w:rsid w:val="00FB49FF"/>
    <w:rsid w:val="00FB4D2E"/>
    <w:rsid w:val="00FB4FB4"/>
    <w:rsid w:val="00FB55A9"/>
    <w:rsid w:val="00FB5B0A"/>
    <w:rsid w:val="00FB5D34"/>
    <w:rsid w:val="00FB7710"/>
    <w:rsid w:val="00FC2DDE"/>
    <w:rsid w:val="00FC3645"/>
    <w:rsid w:val="00FC5AEF"/>
    <w:rsid w:val="00FC5CD0"/>
    <w:rsid w:val="00FC66C7"/>
    <w:rsid w:val="00FC7E03"/>
    <w:rsid w:val="00FD0593"/>
    <w:rsid w:val="00FD06ED"/>
    <w:rsid w:val="00FD1AFF"/>
    <w:rsid w:val="00FD2467"/>
    <w:rsid w:val="00FD2A0F"/>
    <w:rsid w:val="00FD2A71"/>
    <w:rsid w:val="00FD3E47"/>
    <w:rsid w:val="00FD404A"/>
    <w:rsid w:val="00FD6656"/>
    <w:rsid w:val="00FD67A9"/>
    <w:rsid w:val="00FE07A9"/>
    <w:rsid w:val="00FE15F0"/>
    <w:rsid w:val="00FE29C1"/>
    <w:rsid w:val="00FE2A89"/>
    <w:rsid w:val="00FE2E9D"/>
    <w:rsid w:val="00FE2F68"/>
    <w:rsid w:val="00FE301F"/>
    <w:rsid w:val="00FE337E"/>
    <w:rsid w:val="00FE34BE"/>
    <w:rsid w:val="00FE4DA5"/>
    <w:rsid w:val="00FE501A"/>
    <w:rsid w:val="00FE6CAD"/>
    <w:rsid w:val="00FF09A9"/>
    <w:rsid w:val="00FF0BA9"/>
    <w:rsid w:val="00FF0DC9"/>
    <w:rsid w:val="00FF14C4"/>
    <w:rsid w:val="00FF1709"/>
    <w:rsid w:val="00FF1C0E"/>
    <w:rsid w:val="00FF238A"/>
    <w:rsid w:val="00FF23D5"/>
    <w:rsid w:val="00FF40F5"/>
    <w:rsid w:val="00FF5C01"/>
    <w:rsid w:val="00FF5C35"/>
    <w:rsid w:val="00FF622A"/>
    <w:rsid w:val="00FF6D10"/>
    <w:rsid w:val="00FF7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51A1"/>
  <w15:docId w15:val="{39466845-9ABF-4583-B692-ADD1C543A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04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sz w:val="22"/>
      <w:szCs w:val="22"/>
      <w:bdr w:val="none" w:sz="0" w:space="0" w:color="auto"/>
    </w:rPr>
  </w:style>
  <w:style w:type="paragraph" w:styleId="Heading1">
    <w:name w:val="heading 1"/>
    <w:next w:val="Normal"/>
    <w:pPr>
      <w:keepNext/>
      <w:outlineLvl w:val="0"/>
    </w:pPr>
    <w:rPr>
      <w:rFonts w:cs="Arial Unicode MS"/>
      <w:b/>
      <w:bCs/>
      <w:i/>
      <w:iCs/>
      <w:color w:val="000000"/>
      <w:sz w:val="22"/>
      <w:szCs w:val="22"/>
      <w:u w:val="single" w:color="000000"/>
    </w:rPr>
  </w:style>
  <w:style w:type="paragraph" w:styleId="Heading2">
    <w:name w:val="heading 2"/>
    <w:basedOn w:val="Normal"/>
    <w:next w:val="Normal"/>
    <w:link w:val="Heading2Char"/>
    <w:uiPriority w:val="9"/>
    <w:semiHidden/>
    <w:unhideWhenUsed/>
    <w:qFormat/>
    <w:rsid w:val="00C8084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21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next w:val="Normal"/>
    <w:pPr>
      <w:keepNext/>
      <w:ind w:left="720" w:hanging="720"/>
      <w:outlineLvl w:val="3"/>
    </w:pPr>
    <w:rPr>
      <w:rFonts w:cs="Arial Unicode MS"/>
      <w:b/>
      <w:bCs/>
      <w:color w:val="000000"/>
      <w:sz w:val="22"/>
      <w:szCs w:val="22"/>
      <w:u w:color="000000"/>
    </w:rPr>
  </w:style>
  <w:style w:type="paragraph" w:styleId="Heading5">
    <w:name w:val="heading 5"/>
    <w:next w:val="Normal"/>
    <w:pPr>
      <w:keepNext/>
      <w:tabs>
        <w:tab w:val="left" w:pos="1350"/>
        <w:tab w:val="left" w:pos="1890"/>
      </w:tabs>
      <w:ind w:left="1800" w:hanging="1800"/>
      <w:outlineLvl w:val="4"/>
    </w:pPr>
    <w:rPr>
      <w:rFonts w:eastAsia="Times New Roman"/>
      <w:b/>
      <w:bCs/>
      <w:color w:val="000000"/>
      <w:sz w:val="22"/>
      <w:szCs w:val="22"/>
      <w:u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character" w:customStyle="1" w:styleId="Link">
    <w:name w:val="Link"/>
    <w:rPr>
      <w:color w:val="0033CC"/>
      <w:u w:val="single" w:color="0033CC"/>
    </w:rPr>
  </w:style>
  <w:style w:type="character" w:customStyle="1" w:styleId="Hyperlink0">
    <w:name w:val="Hyperlink.0"/>
    <w:basedOn w:val="Link"/>
    <w:rPr>
      <w:rFonts w:ascii="Arial" w:eastAsia="Arial" w:hAnsi="Arial" w:cs="Arial"/>
      <w:color w:val="000000"/>
      <w:sz w:val="22"/>
      <w:szCs w:val="22"/>
      <w:u w:val="single" w:color="000000"/>
    </w:rPr>
  </w:style>
  <w:style w:type="numbering" w:customStyle="1" w:styleId="ImportedStyle1">
    <w:name w:val="Imported Style 1"/>
    <w:pPr>
      <w:numPr>
        <w:numId w:val="1"/>
      </w:numPr>
    </w:pPr>
  </w:style>
  <w:style w:type="paragraph" w:styleId="ListParagraph">
    <w:name w:val="List Paragraph"/>
    <w:qFormat/>
    <w:pPr>
      <w:ind w:left="720"/>
    </w:pPr>
    <w:rPr>
      <w:rFonts w:cs="Arial Unicode MS"/>
      <w:color w:val="000000"/>
      <w:sz w:val="24"/>
      <w:szCs w:val="24"/>
      <w:u w:color="000000"/>
    </w:r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numbering" w:customStyle="1" w:styleId="ImportedStyle5">
    <w:name w:val="Imported Style 5"/>
    <w:pPr>
      <w:numPr>
        <w:numId w:val="11"/>
      </w:numPr>
    </w:pPr>
  </w:style>
  <w:style w:type="numbering" w:customStyle="1" w:styleId="ImportedStyle6">
    <w:name w:val="Imported Style 6"/>
    <w:pPr>
      <w:numPr>
        <w:numId w:val="14"/>
      </w:numPr>
    </w:pPr>
  </w:style>
  <w:style w:type="numbering" w:customStyle="1" w:styleId="ImportedStyle7">
    <w:name w:val="Imported Style 7"/>
    <w:pPr>
      <w:numPr>
        <w:numId w:val="16"/>
      </w:numPr>
    </w:pPr>
  </w:style>
  <w:style w:type="numbering" w:customStyle="1" w:styleId="ImportedStyle8">
    <w:name w:val="Imported Style 8"/>
    <w:pPr>
      <w:numPr>
        <w:numId w:val="18"/>
      </w:numPr>
    </w:pPr>
  </w:style>
  <w:style w:type="numbering" w:customStyle="1" w:styleId="ImportedStyle9">
    <w:name w:val="Imported Style 9"/>
    <w:pPr>
      <w:numPr>
        <w:numId w:val="19"/>
      </w:numPr>
    </w:pPr>
  </w:style>
  <w:style w:type="numbering" w:customStyle="1" w:styleId="ImportedStyle10">
    <w:name w:val="Imported Style 10"/>
    <w:pPr>
      <w:numPr>
        <w:numId w:val="20"/>
      </w:numPr>
    </w:pPr>
  </w:style>
  <w:style w:type="numbering" w:customStyle="1" w:styleId="ImportedStyle11">
    <w:name w:val="Imported Style 11"/>
    <w:pPr>
      <w:numPr>
        <w:numId w:val="22"/>
      </w:numPr>
    </w:pPr>
  </w:style>
  <w:style w:type="numbering" w:customStyle="1" w:styleId="ImportedStyle12">
    <w:name w:val="Imported Style 12"/>
    <w:pPr>
      <w:numPr>
        <w:numId w:val="24"/>
      </w:numPr>
    </w:pPr>
  </w:style>
  <w:style w:type="numbering" w:customStyle="1" w:styleId="ImportedStyle13">
    <w:name w:val="Imported Style 13"/>
    <w:pPr>
      <w:numPr>
        <w:numId w:val="25"/>
      </w:numPr>
    </w:pPr>
  </w:style>
  <w:style w:type="numbering" w:customStyle="1" w:styleId="ImportedStyle14">
    <w:name w:val="Imported Style 14"/>
    <w:pPr>
      <w:numPr>
        <w:numId w:val="26"/>
      </w:numPr>
    </w:pPr>
  </w:style>
  <w:style w:type="numbering" w:customStyle="1" w:styleId="ImportedStyle15">
    <w:name w:val="Imported Style 15"/>
    <w:pPr>
      <w:numPr>
        <w:numId w:val="28"/>
      </w:numPr>
    </w:pPr>
  </w:style>
  <w:style w:type="numbering" w:customStyle="1" w:styleId="ImportedStyle16">
    <w:name w:val="Imported Style 16"/>
    <w:pPr>
      <w:numPr>
        <w:numId w:val="30"/>
      </w:numPr>
    </w:pPr>
  </w:style>
  <w:style w:type="numbering" w:customStyle="1" w:styleId="ImportedStyle17">
    <w:name w:val="Imported Style 17"/>
    <w:pPr>
      <w:numPr>
        <w:numId w:val="32"/>
      </w:numPr>
    </w:pPr>
  </w:style>
  <w:style w:type="numbering" w:customStyle="1" w:styleId="ImportedStyle18">
    <w:name w:val="Imported Style 18"/>
    <w:pPr>
      <w:numPr>
        <w:numId w:val="34"/>
      </w:numPr>
    </w:pPr>
  </w:style>
  <w:style w:type="character" w:customStyle="1" w:styleId="Hyperlink1">
    <w:name w:val="Hyperlink.1"/>
    <w:basedOn w:val="Link"/>
    <w:rPr>
      <w:rFonts w:ascii="Arial" w:eastAsia="Arial" w:hAnsi="Arial" w:cs="Arial"/>
      <w:color w:val="000000"/>
      <w:sz w:val="22"/>
      <w:szCs w:val="22"/>
      <w:u w:val="none" w:color="000000"/>
    </w:rPr>
  </w:style>
  <w:style w:type="paragraph" w:styleId="Header">
    <w:name w:val="header"/>
    <w:pPr>
      <w:tabs>
        <w:tab w:val="center" w:pos="4320"/>
        <w:tab w:val="right" w:pos="8640"/>
      </w:tabs>
    </w:pPr>
    <w:rPr>
      <w:rFonts w:cs="Arial Unicode MS"/>
      <w:color w:val="000000"/>
      <w:sz w:val="24"/>
      <w:szCs w:val="24"/>
      <w:u w:color="000000"/>
    </w:rPr>
  </w:style>
  <w:style w:type="numbering" w:customStyle="1" w:styleId="ImportedStyle19">
    <w:name w:val="Imported Style 19"/>
    <w:pPr>
      <w:numPr>
        <w:numId w:val="37"/>
      </w:numPr>
    </w:pPr>
  </w:style>
  <w:style w:type="numbering" w:customStyle="1" w:styleId="ImportedStyle20">
    <w:name w:val="Imported Style 20"/>
    <w:pPr>
      <w:numPr>
        <w:numId w:val="40"/>
      </w:numPr>
    </w:pPr>
  </w:style>
  <w:style w:type="numbering" w:customStyle="1" w:styleId="ImportedStyle21">
    <w:name w:val="Imported Style 21"/>
    <w:pPr>
      <w:numPr>
        <w:numId w:val="42"/>
      </w:numPr>
    </w:pPr>
  </w:style>
  <w:style w:type="numbering" w:customStyle="1" w:styleId="ImportedStyle22">
    <w:name w:val="Imported Style 22"/>
    <w:pPr>
      <w:numPr>
        <w:numId w:val="44"/>
      </w:numPr>
    </w:pPr>
  </w:style>
  <w:style w:type="numbering" w:customStyle="1" w:styleId="ImportedStyle23">
    <w:name w:val="Imported Style 23"/>
    <w:pPr>
      <w:numPr>
        <w:numId w:val="50"/>
      </w:numPr>
    </w:pPr>
  </w:style>
  <w:style w:type="numbering" w:customStyle="1" w:styleId="ImportedStyle24">
    <w:name w:val="Imported Style 24"/>
    <w:pPr>
      <w:numPr>
        <w:numId w:val="52"/>
      </w:numPr>
    </w:pPr>
  </w:style>
  <w:style w:type="paragraph" w:customStyle="1" w:styleId="List0">
    <w:name w:val="List 0"/>
    <w:pPr>
      <w:tabs>
        <w:tab w:val="left" w:pos="420"/>
      </w:tabs>
    </w:pPr>
    <w:rPr>
      <w:rFonts w:cs="Arial Unicode MS"/>
      <w:color w:val="000000"/>
      <w:u w:color="000000"/>
    </w:rPr>
  </w:style>
  <w:style w:type="paragraph" w:styleId="BodyText2">
    <w:name w:val="Body Text 2"/>
    <w:rPr>
      <w:rFonts w:cs="Arial Unicode MS"/>
      <w:color w:val="000000"/>
      <w:sz w:val="16"/>
      <w:szCs w:val="16"/>
      <w:u w:color="000000"/>
    </w:rPr>
  </w:style>
  <w:style w:type="paragraph" w:styleId="BodyText">
    <w:name w:val="Body Text"/>
    <w:rPr>
      <w:rFonts w:cs="Arial Unicode MS"/>
      <w:b/>
      <w:bCs/>
      <w:color w:val="000000"/>
      <w:sz w:val="24"/>
      <w:szCs w:val="24"/>
      <w:u w:color="000000"/>
    </w:rPr>
  </w:style>
  <w:style w:type="paragraph" w:styleId="Footer">
    <w:name w:val="footer"/>
    <w:basedOn w:val="Normal"/>
    <w:link w:val="FooterChar"/>
    <w:uiPriority w:val="99"/>
    <w:unhideWhenUsed/>
    <w:rsid w:val="006407F6"/>
    <w:pPr>
      <w:tabs>
        <w:tab w:val="center" w:pos="4680"/>
        <w:tab w:val="right" w:pos="9360"/>
      </w:tabs>
    </w:pPr>
    <w:rPr>
      <w:rFonts w:ascii="Times New Roman" w:hAnsi="Times New Roman" w:cs="Times New Roman"/>
      <w:sz w:val="24"/>
      <w:szCs w:val="24"/>
    </w:rPr>
  </w:style>
  <w:style w:type="character" w:customStyle="1" w:styleId="FooterChar">
    <w:name w:val="Footer Char"/>
    <w:basedOn w:val="DefaultParagraphFont"/>
    <w:link w:val="Footer"/>
    <w:uiPriority w:val="99"/>
    <w:rsid w:val="006407F6"/>
    <w:rPr>
      <w:rFonts w:cs="Arial Unicode MS"/>
      <w:color w:val="000000"/>
      <w:sz w:val="24"/>
      <w:szCs w:val="24"/>
      <w:u w:color="000000"/>
    </w:rPr>
  </w:style>
  <w:style w:type="character" w:customStyle="1" w:styleId="apple-converted-space">
    <w:name w:val="apple-converted-space"/>
    <w:basedOn w:val="DefaultParagraphFont"/>
    <w:rsid w:val="006B0B88"/>
  </w:style>
  <w:style w:type="character" w:customStyle="1" w:styleId="jrnl">
    <w:name w:val="jrnl"/>
    <w:basedOn w:val="DefaultParagraphFont"/>
    <w:rsid w:val="00573664"/>
  </w:style>
  <w:style w:type="numbering" w:customStyle="1" w:styleId="ImportedStyle221">
    <w:name w:val="Imported Style 221"/>
    <w:rsid w:val="00B42B68"/>
  </w:style>
  <w:style w:type="paragraph" w:customStyle="1" w:styleId="details">
    <w:name w:val="details"/>
    <w:basedOn w:val="Normal"/>
    <w:rsid w:val="004B6F83"/>
    <w:pPr>
      <w:spacing w:before="100" w:beforeAutospacing="1" w:after="100" w:afterAutospacing="1"/>
    </w:pPr>
    <w:rPr>
      <w:rFonts w:ascii="Times New Roman" w:hAnsi="Times New Roman" w:cs="Times New Roman"/>
      <w:sz w:val="24"/>
      <w:szCs w:val="24"/>
    </w:rPr>
  </w:style>
  <w:style w:type="paragraph" w:customStyle="1" w:styleId="Default">
    <w:name w:val="Default"/>
    <w:rsid w:val="00E97F4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uiPriority w:val="9"/>
    <w:rsid w:val="00F2113C"/>
    <w:rPr>
      <w:rFonts w:asciiTheme="majorHAnsi" w:eastAsiaTheme="majorEastAsia" w:hAnsiTheme="majorHAnsi" w:cstheme="majorBidi"/>
      <w:color w:val="243F60" w:themeColor="accent1" w:themeShade="7F"/>
      <w:sz w:val="24"/>
      <w:szCs w:val="24"/>
      <w:u w:color="000000"/>
    </w:rPr>
  </w:style>
  <w:style w:type="paragraph" w:styleId="CommentText">
    <w:name w:val="annotation text"/>
    <w:basedOn w:val="Normal"/>
    <w:link w:val="CommentTextChar"/>
    <w:uiPriority w:val="99"/>
    <w:unhideWhenUsed/>
    <w:rsid w:val="00C940F0"/>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C940F0"/>
    <w:rPr>
      <w:rFonts w:cs="Arial Unicode MS"/>
      <w:color w:val="000000"/>
      <w:u w:color="000000"/>
    </w:rPr>
  </w:style>
  <w:style w:type="paragraph" w:styleId="CommentSubject">
    <w:name w:val="annotation subject"/>
    <w:basedOn w:val="CommentText"/>
    <w:next w:val="CommentText"/>
    <w:link w:val="CommentSubjectChar"/>
    <w:uiPriority w:val="99"/>
    <w:semiHidden/>
    <w:unhideWhenUsed/>
    <w:rsid w:val="00C940F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40F0"/>
    <w:rPr>
      <w:rFonts w:asciiTheme="minorHAnsi" w:eastAsiaTheme="minorHAnsi" w:hAnsiTheme="minorHAnsi" w:cstheme="minorBidi"/>
      <w:b/>
      <w:bCs/>
      <w:color w:val="000000"/>
      <w:u w:color="000000"/>
      <w:bdr w:val="none" w:sz="0" w:space="0" w:color="auto"/>
    </w:rPr>
  </w:style>
  <w:style w:type="character" w:styleId="CommentReference">
    <w:name w:val="annotation reference"/>
    <w:basedOn w:val="DefaultParagraphFont"/>
    <w:uiPriority w:val="99"/>
    <w:semiHidden/>
    <w:unhideWhenUsed/>
    <w:rsid w:val="009912D2"/>
    <w:rPr>
      <w:sz w:val="16"/>
      <w:szCs w:val="16"/>
    </w:rPr>
  </w:style>
  <w:style w:type="paragraph" w:styleId="BalloonText">
    <w:name w:val="Balloon Text"/>
    <w:basedOn w:val="Normal"/>
    <w:link w:val="BalloonTextChar"/>
    <w:uiPriority w:val="99"/>
    <w:semiHidden/>
    <w:unhideWhenUsed/>
    <w:rsid w:val="009912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2D2"/>
    <w:rPr>
      <w:rFonts w:ascii="Segoe UI" w:hAnsi="Segoe UI" w:cs="Segoe UI"/>
      <w:color w:val="000000"/>
      <w:sz w:val="18"/>
      <w:szCs w:val="18"/>
      <w:u w:color="000000"/>
    </w:rPr>
  </w:style>
  <w:style w:type="character" w:customStyle="1" w:styleId="UnresolvedMention1">
    <w:name w:val="Unresolved Mention1"/>
    <w:basedOn w:val="DefaultParagraphFont"/>
    <w:uiPriority w:val="99"/>
    <w:semiHidden/>
    <w:unhideWhenUsed/>
    <w:rsid w:val="0000253F"/>
    <w:rPr>
      <w:color w:val="605E5C"/>
      <w:shd w:val="clear" w:color="auto" w:fill="E1DFDD"/>
    </w:rPr>
  </w:style>
  <w:style w:type="character" w:customStyle="1" w:styleId="Heading2Char">
    <w:name w:val="Heading 2 Char"/>
    <w:basedOn w:val="DefaultParagraphFont"/>
    <w:link w:val="Heading2"/>
    <w:uiPriority w:val="9"/>
    <w:semiHidden/>
    <w:rsid w:val="00C8084B"/>
    <w:rPr>
      <w:rFonts w:asciiTheme="majorHAnsi" w:eastAsiaTheme="majorEastAsia" w:hAnsiTheme="majorHAnsi" w:cstheme="majorBidi"/>
      <w:color w:val="365F91" w:themeColor="accent1" w:themeShade="BF"/>
      <w:sz w:val="26"/>
      <w:szCs w:val="26"/>
      <w:u w:color="000000"/>
    </w:rPr>
  </w:style>
  <w:style w:type="paragraph" w:customStyle="1" w:styleId="EndNoteBibliography">
    <w:name w:val="EndNote Bibliography"/>
    <w:basedOn w:val="Normal"/>
    <w:link w:val="EndNoteBibliographyChar"/>
    <w:rsid w:val="00070D5E"/>
    <w:pPr>
      <w:spacing w:after="160"/>
    </w:pPr>
    <w:rPr>
      <w:rFonts w:eastAsiaTheme="minorHAnsi" w:cstheme="minorBidi"/>
      <w:noProof/>
    </w:rPr>
  </w:style>
  <w:style w:type="character" w:customStyle="1" w:styleId="EndNoteBibliographyChar">
    <w:name w:val="EndNote Bibliography Char"/>
    <w:basedOn w:val="DefaultParagraphFont"/>
    <w:link w:val="EndNoteBibliography"/>
    <w:rsid w:val="00070D5E"/>
    <w:rPr>
      <w:rFonts w:ascii="Calibri" w:eastAsiaTheme="minorHAnsi" w:hAnsi="Calibri" w:cstheme="minorBidi"/>
      <w:noProof/>
      <w:sz w:val="22"/>
      <w:szCs w:val="22"/>
      <w:u w:color="000000"/>
      <w:bdr w:val="none" w:sz="0" w:space="0" w:color="auto"/>
    </w:rPr>
  </w:style>
  <w:style w:type="paragraph" w:customStyle="1" w:styleId="paragraph">
    <w:name w:val="paragraph"/>
    <w:basedOn w:val="Normal"/>
    <w:rsid w:val="00EA20FC"/>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EA20FC"/>
  </w:style>
  <w:style w:type="character" w:customStyle="1" w:styleId="eop">
    <w:name w:val="eop"/>
    <w:basedOn w:val="DefaultParagraphFont"/>
    <w:rsid w:val="00EA20FC"/>
  </w:style>
  <w:style w:type="paragraph" w:styleId="NormalWeb">
    <w:name w:val="Normal (Web)"/>
    <w:basedOn w:val="Normal"/>
    <w:uiPriority w:val="99"/>
    <w:unhideWhenUsed/>
    <w:rsid w:val="00492DDA"/>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D45443"/>
    <w:rPr>
      <w:b/>
      <w:bCs/>
    </w:rPr>
  </w:style>
  <w:style w:type="character" w:customStyle="1" w:styleId="docsum-authors">
    <w:name w:val="docsum-authors"/>
    <w:basedOn w:val="DefaultParagraphFont"/>
    <w:rsid w:val="007C7C86"/>
  </w:style>
  <w:style w:type="character" w:customStyle="1" w:styleId="docsum-journal-citation">
    <w:name w:val="docsum-journal-citation"/>
    <w:basedOn w:val="DefaultParagraphFont"/>
    <w:rsid w:val="007C7C86"/>
  </w:style>
  <w:style w:type="character" w:customStyle="1" w:styleId="id-label">
    <w:name w:val="id-label"/>
    <w:basedOn w:val="DefaultParagraphFont"/>
    <w:rsid w:val="007C7C86"/>
  </w:style>
  <w:style w:type="character" w:customStyle="1" w:styleId="docsum-pmid">
    <w:name w:val="docsum-pmid"/>
    <w:basedOn w:val="DefaultParagraphFont"/>
    <w:rsid w:val="00046DA0"/>
  </w:style>
  <w:style w:type="character" w:customStyle="1" w:styleId="identifier">
    <w:name w:val="identifier"/>
    <w:basedOn w:val="DefaultParagraphFont"/>
    <w:rsid w:val="000721AE"/>
  </w:style>
  <w:style w:type="character" w:customStyle="1" w:styleId="citation-part">
    <w:name w:val="citation-part"/>
    <w:basedOn w:val="DefaultParagraphFont"/>
    <w:rsid w:val="006F3CB1"/>
  </w:style>
  <w:style w:type="character" w:customStyle="1" w:styleId="embargo-date-block">
    <w:name w:val="embargo-date-block"/>
    <w:basedOn w:val="DefaultParagraphFont"/>
    <w:rsid w:val="00481167"/>
  </w:style>
  <w:style w:type="paragraph" w:styleId="PlainText">
    <w:name w:val="Plain Text"/>
    <w:basedOn w:val="Normal"/>
    <w:link w:val="PlainTextChar"/>
    <w:uiPriority w:val="99"/>
    <w:semiHidden/>
    <w:unhideWhenUsed/>
    <w:rsid w:val="00BE3DE1"/>
    <w:rPr>
      <w:rFonts w:ascii="Consolas" w:hAnsi="Consolas"/>
      <w:sz w:val="21"/>
      <w:szCs w:val="21"/>
    </w:rPr>
  </w:style>
  <w:style w:type="character" w:customStyle="1" w:styleId="PlainTextChar">
    <w:name w:val="Plain Text Char"/>
    <w:basedOn w:val="DefaultParagraphFont"/>
    <w:link w:val="PlainText"/>
    <w:uiPriority w:val="99"/>
    <w:semiHidden/>
    <w:rsid w:val="00BE3DE1"/>
    <w:rPr>
      <w:rFonts w:ascii="Consolas" w:hAnsi="Consolas" w:cs="Arial Unicode MS"/>
      <w:color w:val="000000"/>
      <w:sz w:val="21"/>
      <w:szCs w:val="21"/>
      <w:u w:color="000000"/>
    </w:rPr>
  </w:style>
  <w:style w:type="character" w:customStyle="1" w:styleId="free-resources">
    <w:name w:val="free-resources"/>
    <w:basedOn w:val="DefaultParagraphFont"/>
    <w:rsid w:val="00375EE5"/>
  </w:style>
  <w:style w:type="paragraph" w:customStyle="1" w:styleId="BodyA">
    <w:name w:val="Body A"/>
    <w:rsid w:val="00206575"/>
    <w:rPr>
      <w:rFonts w:ascii="Helvetica" w:hAnsi="Arial Unicode MS" w:cs="Arial Unicode MS"/>
      <w:color w:val="000000"/>
      <w:sz w:val="22"/>
      <w:szCs w:val="22"/>
      <w:u w:color="000000"/>
    </w:rPr>
  </w:style>
  <w:style w:type="paragraph" w:styleId="NoSpacing">
    <w:name w:val="No Spacing"/>
    <w:link w:val="NoSpacingChar"/>
    <w:uiPriority w:val="1"/>
    <w:qFormat/>
    <w:rsid w:val="001737F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 w:type="paragraph" w:styleId="Revision">
    <w:name w:val="Revision"/>
    <w:hidden/>
    <w:uiPriority w:val="99"/>
    <w:semiHidden/>
    <w:rsid w:val="00B2490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DengXian" w:hAnsi="Calibri" w:cs="Arial"/>
      <w:sz w:val="24"/>
      <w:szCs w:val="24"/>
      <w:bdr w:val="none" w:sz="0" w:space="0" w:color="auto"/>
      <w:lang w:eastAsia="zh-CN"/>
    </w:rPr>
  </w:style>
  <w:style w:type="paragraph" w:styleId="Caption">
    <w:name w:val="caption"/>
    <w:rsid w:val="00050F9B"/>
    <w:pPr>
      <w:tabs>
        <w:tab w:val="left" w:pos="1150"/>
      </w:tabs>
    </w:pPr>
    <w:rPr>
      <w:rFonts w:ascii="Helvetica" w:hAnsi="Arial Unicode MS" w:cs="Arial Unicode MS"/>
      <w:b/>
      <w:bCs/>
      <w:caps/>
      <w:color w:val="000000"/>
    </w:rPr>
  </w:style>
  <w:style w:type="paragraph" w:customStyle="1" w:styleId="font8">
    <w:name w:val="font_8"/>
    <w:basedOn w:val="Normal"/>
    <w:rsid w:val="006A61B6"/>
    <w:pPr>
      <w:spacing w:before="100" w:beforeAutospacing="1" w:after="100" w:afterAutospacing="1"/>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rsid w:val="003E5CE3"/>
    <w:pPr>
      <w:keepNext/>
      <w:keepLines/>
      <w:spacing w:after="60" w:line="276" w:lineRule="auto"/>
      <w:jc w:val="both"/>
    </w:pPr>
    <w:rPr>
      <w:rFonts w:ascii="Arial" w:eastAsia="Arial" w:hAnsi="Arial" w:cs="Arial"/>
      <w:sz w:val="52"/>
      <w:szCs w:val="52"/>
      <w:lang w:val="de" w:eastAsia="de-DE"/>
    </w:rPr>
  </w:style>
  <w:style w:type="character" w:customStyle="1" w:styleId="TitleChar">
    <w:name w:val="Title Char"/>
    <w:basedOn w:val="DefaultParagraphFont"/>
    <w:link w:val="Title"/>
    <w:uiPriority w:val="10"/>
    <w:rsid w:val="003E5CE3"/>
    <w:rPr>
      <w:rFonts w:ascii="Arial" w:eastAsia="Arial" w:hAnsi="Arial" w:cs="Arial"/>
      <w:sz w:val="52"/>
      <w:szCs w:val="52"/>
      <w:bdr w:val="none" w:sz="0" w:space="0" w:color="auto"/>
      <w:lang w:val="de" w:eastAsia="de-DE"/>
    </w:rPr>
  </w:style>
  <w:style w:type="character" w:customStyle="1" w:styleId="heading">
    <w:name w:val="heading"/>
    <w:basedOn w:val="DefaultParagraphFont"/>
    <w:rsid w:val="009606FC"/>
  </w:style>
  <w:style w:type="character" w:customStyle="1" w:styleId="cit">
    <w:name w:val="cit"/>
    <w:basedOn w:val="DefaultParagraphFont"/>
    <w:rsid w:val="009606FC"/>
  </w:style>
  <w:style w:type="character" w:customStyle="1" w:styleId="citation-doi">
    <w:name w:val="citation-doi"/>
    <w:basedOn w:val="DefaultParagraphFont"/>
    <w:rsid w:val="009606FC"/>
  </w:style>
  <w:style w:type="character" w:customStyle="1" w:styleId="ahead-of-print">
    <w:name w:val="ahead-of-print"/>
    <w:basedOn w:val="DefaultParagraphFont"/>
    <w:rsid w:val="009606FC"/>
  </w:style>
  <w:style w:type="character" w:customStyle="1" w:styleId="NoSpacingChar">
    <w:name w:val="No Spacing Char"/>
    <w:basedOn w:val="DefaultParagraphFont"/>
    <w:link w:val="NoSpacing"/>
    <w:uiPriority w:val="1"/>
    <w:rsid w:val="00B06B15"/>
    <w:rPr>
      <w:rFonts w:asciiTheme="minorHAnsi" w:eastAsiaTheme="minorHAnsi" w:hAnsiTheme="minorHAnsi" w:cstheme="minorBidi"/>
      <w:sz w:val="22"/>
      <w:szCs w:val="22"/>
      <w:bdr w:val="none" w:sz="0" w:space="0" w:color="auto"/>
    </w:rPr>
  </w:style>
  <w:style w:type="character" w:customStyle="1" w:styleId="UnresolvedMention3">
    <w:name w:val="Unresolved Mention3"/>
    <w:basedOn w:val="DefaultParagraphFont"/>
    <w:uiPriority w:val="99"/>
    <w:semiHidden/>
    <w:unhideWhenUsed/>
    <w:rsid w:val="00622159"/>
    <w:rPr>
      <w:color w:val="605E5C"/>
      <w:shd w:val="clear" w:color="auto" w:fill="E1DFDD"/>
    </w:rPr>
  </w:style>
  <w:style w:type="character" w:customStyle="1" w:styleId="cf01">
    <w:name w:val="cf01"/>
    <w:basedOn w:val="DefaultParagraphFont"/>
    <w:rsid w:val="0070091E"/>
    <w:rPr>
      <w:rFonts w:ascii="Segoe UI" w:hAnsi="Segoe UI" w:cs="Segoe UI" w:hint="default"/>
      <w:sz w:val="18"/>
      <w:szCs w:val="18"/>
    </w:rPr>
  </w:style>
  <w:style w:type="paragraph" w:customStyle="1" w:styleId="References">
    <w:name w:val="References"/>
    <w:basedOn w:val="ListParagraph"/>
    <w:semiHidden/>
    <w:rsid w:val="00A548B6"/>
    <w:pPr>
      <w:keepNext/>
      <w:keepLines/>
      <w:widowControl w:val="0"/>
      <w:pBdr>
        <w:bar w:val="none" w:sz="0" w:color="auto"/>
      </w:pBdr>
      <w:adjustRightInd w:val="0"/>
      <w:spacing w:before="120" w:after="120" w:line="245" w:lineRule="auto"/>
      <w:ind w:right="432"/>
    </w:pPr>
    <w:rPr>
      <w:rFonts w:eastAsia="Times New Roman" w:cs="Times New Roman"/>
      <w:color w:val="0070C0"/>
      <w:bdr w:val="none" w:sz="0" w:space="0" w:color="auto"/>
    </w:rPr>
  </w:style>
  <w:style w:type="character" w:styleId="UnresolvedMention">
    <w:name w:val="Unresolved Mention"/>
    <w:basedOn w:val="DefaultParagraphFont"/>
    <w:uiPriority w:val="99"/>
    <w:semiHidden/>
    <w:unhideWhenUsed/>
    <w:rsid w:val="00FD6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5784">
      <w:bodyDiv w:val="1"/>
      <w:marLeft w:val="0"/>
      <w:marRight w:val="0"/>
      <w:marTop w:val="0"/>
      <w:marBottom w:val="0"/>
      <w:divBdr>
        <w:top w:val="none" w:sz="0" w:space="0" w:color="auto"/>
        <w:left w:val="none" w:sz="0" w:space="0" w:color="auto"/>
        <w:bottom w:val="none" w:sz="0" w:space="0" w:color="auto"/>
        <w:right w:val="none" w:sz="0" w:space="0" w:color="auto"/>
      </w:divBdr>
      <w:divsChild>
        <w:div w:id="674384005">
          <w:marLeft w:val="0"/>
          <w:marRight w:val="0"/>
          <w:marTop w:val="34"/>
          <w:marBottom w:val="34"/>
          <w:divBdr>
            <w:top w:val="none" w:sz="0" w:space="0" w:color="auto"/>
            <w:left w:val="none" w:sz="0" w:space="0" w:color="auto"/>
            <w:bottom w:val="none" w:sz="0" w:space="0" w:color="auto"/>
            <w:right w:val="none" w:sz="0" w:space="0" w:color="auto"/>
          </w:divBdr>
        </w:div>
        <w:div w:id="1179731849">
          <w:marLeft w:val="0"/>
          <w:marRight w:val="0"/>
          <w:marTop w:val="0"/>
          <w:marBottom w:val="0"/>
          <w:divBdr>
            <w:top w:val="none" w:sz="0" w:space="0" w:color="auto"/>
            <w:left w:val="none" w:sz="0" w:space="0" w:color="auto"/>
            <w:bottom w:val="none" w:sz="0" w:space="0" w:color="auto"/>
            <w:right w:val="none" w:sz="0" w:space="0" w:color="auto"/>
          </w:divBdr>
        </w:div>
      </w:divsChild>
    </w:div>
    <w:div w:id="22218015">
      <w:bodyDiv w:val="1"/>
      <w:marLeft w:val="0"/>
      <w:marRight w:val="0"/>
      <w:marTop w:val="0"/>
      <w:marBottom w:val="0"/>
      <w:divBdr>
        <w:top w:val="none" w:sz="0" w:space="0" w:color="auto"/>
        <w:left w:val="none" w:sz="0" w:space="0" w:color="auto"/>
        <w:bottom w:val="none" w:sz="0" w:space="0" w:color="auto"/>
        <w:right w:val="none" w:sz="0" w:space="0" w:color="auto"/>
      </w:divBdr>
    </w:div>
    <w:div w:id="22705656">
      <w:bodyDiv w:val="1"/>
      <w:marLeft w:val="0"/>
      <w:marRight w:val="0"/>
      <w:marTop w:val="0"/>
      <w:marBottom w:val="0"/>
      <w:divBdr>
        <w:top w:val="none" w:sz="0" w:space="0" w:color="auto"/>
        <w:left w:val="none" w:sz="0" w:space="0" w:color="auto"/>
        <w:bottom w:val="none" w:sz="0" w:space="0" w:color="auto"/>
        <w:right w:val="none" w:sz="0" w:space="0" w:color="auto"/>
      </w:divBdr>
    </w:div>
    <w:div w:id="32583746">
      <w:bodyDiv w:val="1"/>
      <w:marLeft w:val="0"/>
      <w:marRight w:val="0"/>
      <w:marTop w:val="0"/>
      <w:marBottom w:val="0"/>
      <w:divBdr>
        <w:top w:val="none" w:sz="0" w:space="0" w:color="auto"/>
        <w:left w:val="none" w:sz="0" w:space="0" w:color="auto"/>
        <w:bottom w:val="none" w:sz="0" w:space="0" w:color="auto"/>
        <w:right w:val="none" w:sz="0" w:space="0" w:color="auto"/>
      </w:divBdr>
      <w:divsChild>
        <w:div w:id="1386564906">
          <w:marLeft w:val="0"/>
          <w:marRight w:val="0"/>
          <w:marTop w:val="34"/>
          <w:marBottom w:val="34"/>
          <w:divBdr>
            <w:top w:val="none" w:sz="0" w:space="0" w:color="auto"/>
            <w:left w:val="none" w:sz="0" w:space="0" w:color="auto"/>
            <w:bottom w:val="none" w:sz="0" w:space="0" w:color="auto"/>
            <w:right w:val="none" w:sz="0" w:space="0" w:color="auto"/>
          </w:divBdr>
        </w:div>
        <w:div w:id="1601714664">
          <w:marLeft w:val="0"/>
          <w:marRight w:val="0"/>
          <w:marTop w:val="0"/>
          <w:marBottom w:val="0"/>
          <w:divBdr>
            <w:top w:val="none" w:sz="0" w:space="0" w:color="auto"/>
            <w:left w:val="none" w:sz="0" w:space="0" w:color="auto"/>
            <w:bottom w:val="none" w:sz="0" w:space="0" w:color="auto"/>
            <w:right w:val="none" w:sz="0" w:space="0" w:color="auto"/>
          </w:divBdr>
        </w:div>
      </w:divsChild>
    </w:div>
    <w:div w:id="34893569">
      <w:bodyDiv w:val="1"/>
      <w:marLeft w:val="0"/>
      <w:marRight w:val="0"/>
      <w:marTop w:val="0"/>
      <w:marBottom w:val="0"/>
      <w:divBdr>
        <w:top w:val="none" w:sz="0" w:space="0" w:color="auto"/>
        <w:left w:val="none" w:sz="0" w:space="0" w:color="auto"/>
        <w:bottom w:val="none" w:sz="0" w:space="0" w:color="auto"/>
        <w:right w:val="none" w:sz="0" w:space="0" w:color="auto"/>
      </w:divBdr>
    </w:div>
    <w:div w:id="37705176">
      <w:bodyDiv w:val="1"/>
      <w:marLeft w:val="0"/>
      <w:marRight w:val="0"/>
      <w:marTop w:val="0"/>
      <w:marBottom w:val="0"/>
      <w:divBdr>
        <w:top w:val="none" w:sz="0" w:space="0" w:color="auto"/>
        <w:left w:val="none" w:sz="0" w:space="0" w:color="auto"/>
        <w:bottom w:val="none" w:sz="0" w:space="0" w:color="auto"/>
        <w:right w:val="none" w:sz="0" w:space="0" w:color="auto"/>
      </w:divBdr>
    </w:div>
    <w:div w:id="38943383">
      <w:bodyDiv w:val="1"/>
      <w:marLeft w:val="0"/>
      <w:marRight w:val="0"/>
      <w:marTop w:val="0"/>
      <w:marBottom w:val="0"/>
      <w:divBdr>
        <w:top w:val="none" w:sz="0" w:space="0" w:color="auto"/>
        <w:left w:val="none" w:sz="0" w:space="0" w:color="auto"/>
        <w:bottom w:val="none" w:sz="0" w:space="0" w:color="auto"/>
        <w:right w:val="none" w:sz="0" w:space="0" w:color="auto"/>
      </w:divBdr>
    </w:div>
    <w:div w:id="41908453">
      <w:bodyDiv w:val="1"/>
      <w:marLeft w:val="0"/>
      <w:marRight w:val="0"/>
      <w:marTop w:val="0"/>
      <w:marBottom w:val="0"/>
      <w:divBdr>
        <w:top w:val="none" w:sz="0" w:space="0" w:color="auto"/>
        <w:left w:val="none" w:sz="0" w:space="0" w:color="auto"/>
        <w:bottom w:val="none" w:sz="0" w:space="0" w:color="auto"/>
        <w:right w:val="none" w:sz="0" w:space="0" w:color="auto"/>
      </w:divBdr>
    </w:div>
    <w:div w:id="43600975">
      <w:bodyDiv w:val="1"/>
      <w:marLeft w:val="0"/>
      <w:marRight w:val="0"/>
      <w:marTop w:val="0"/>
      <w:marBottom w:val="0"/>
      <w:divBdr>
        <w:top w:val="none" w:sz="0" w:space="0" w:color="auto"/>
        <w:left w:val="none" w:sz="0" w:space="0" w:color="auto"/>
        <w:bottom w:val="none" w:sz="0" w:space="0" w:color="auto"/>
        <w:right w:val="none" w:sz="0" w:space="0" w:color="auto"/>
      </w:divBdr>
    </w:div>
    <w:div w:id="43718947">
      <w:bodyDiv w:val="1"/>
      <w:marLeft w:val="0"/>
      <w:marRight w:val="0"/>
      <w:marTop w:val="0"/>
      <w:marBottom w:val="0"/>
      <w:divBdr>
        <w:top w:val="none" w:sz="0" w:space="0" w:color="auto"/>
        <w:left w:val="none" w:sz="0" w:space="0" w:color="auto"/>
        <w:bottom w:val="none" w:sz="0" w:space="0" w:color="auto"/>
        <w:right w:val="none" w:sz="0" w:space="0" w:color="auto"/>
      </w:divBdr>
    </w:div>
    <w:div w:id="46995079">
      <w:bodyDiv w:val="1"/>
      <w:marLeft w:val="0"/>
      <w:marRight w:val="0"/>
      <w:marTop w:val="0"/>
      <w:marBottom w:val="0"/>
      <w:divBdr>
        <w:top w:val="none" w:sz="0" w:space="0" w:color="auto"/>
        <w:left w:val="none" w:sz="0" w:space="0" w:color="auto"/>
        <w:bottom w:val="none" w:sz="0" w:space="0" w:color="auto"/>
        <w:right w:val="none" w:sz="0" w:space="0" w:color="auto"/>
      </w:divBdr>
    </w:div>
    <w:div w:id="49422391">
      <w:bodyDiv w:val="1"/>
      <w:marLeft w:val="0"/>
      <w:marRight w:val="0"/>
      <w:marTop w:val="0"/>
      <w:marBottom w:val="0"/>
      <w:divBdr>
        <w:top w:val="none" w:sz="0" w:space="0" w:color="auto"/>
        <w:left w:val="none" w:sz="0" w:space="0" w:color="auto"/>
        <w:bottom w:val="none" w:sz="0" w:space="0" w:color="auto"/>
        <w:right w:val="none" w:sz="0" w:space="0" w:color="auto"/>
      </w:divBdr>
      <w:divsChild>
        <w:div w:id="1726490061">
          <w:marLeft w:val="0"/>
          <w:marRight w:val="0"/>
          <w:marTop w:val="34"/>
          <w:marBottom w:val="34"/>
          <w:divBdr>
            <w:top w:val="none" w:sz="0" w:space="0" w:color="auto"/>
            <w:left w:val="none" w:sz="0" w:space="0" w:color="auto"/>
            <w:bottom w:val="none" w:sz="0" w:space="0" w:color="auto"/>
            <w:right w:val="none" w:sz="0" w:space="0" w:color="auto"/>
          </w:divBdr>
        </w:div>
        <w:div w:id="1267470514">
          <w:marLeft w:val="0"/>
          <w:marRight w:val="0"/>
          <w:marTop w:val="0"/>
          <w:marBottom w:val="0"/>
          <w:divBdr>
            <w:top w:val="none" w:sz="0" w:space="0" w:color="auto"/>
            <w:left w:val="none" w:sz="0" w:space="0" w:color="auto"/>
            <w:bottom w:val="none" w:sz="0" w:space="0" w:color="auto"/>
            <w:right w:val="none" w:sz="0" w:space="0" w:color="auto"/>
          </w:divBdr>
        </w:div>
      </w:divsChild>
    </w:div>
    <w:div w:id="50076295">
      <w:bodyDiv w:val="1"/>
      <w:marLeft w:val="0"/>
      <w:marRight w:val="0"/>
      <w:marTop w:val="0"/>
      <w:marBottom w:val="0"/>
      <w:divBdr>
        <w:top w:val="none" w:sz="0" w:space="0" w:color="auto"/>
        <w:left w:val="none" w:sz="0" w:space="0" w:color="auto"/>
        <w:bottom w:val="none" w:sz="0" w:space="0" w:color="auto"/>
        <w:right w:val="none" w:sz="0" w:space="0" w:color="auto"/>
      </w:divBdr>
    </w:div>
    <w:div w:id="52436165">
      <w:bodyDiv w:val="1"/>
      <w:marLeft w:val="0"/>
      <w:marRight w:val="0"/>
      <w:marTop w:val="0"/>
      <w:marBottom w:val="0"/>
      <w:divBdr>
        <w:top w:val="none" w:sz="0" w:space="0" w:color="auto"/>
        <w:left w:val="none" w:sz="0" w:space="0" w:color="auto"/>
        <w:bottom w:val="none" w:sz="0" w:space="0" w:color="auto"/>
        <w:right w:val="none" w:sz="0" w:space="0" w:color="auto"/>
      </w:divBdr>
    </w:div>
    <w:div w:id="58210609">
      <w:bodyDiv w:val="1"/>
      <w:marLeft w:val="0"/>
      <w:marRight w:val="0"/>
      <w:marTop w:val="0"/>
      <w:marBottom w:val="0"/>
      <w:divBdr>
        <w:top w:val="none" w:sz="0" w:space="0" w:color="auto"/>
        <w:left w:val="none" w:sz="0" w:space="0" w:color="auto"/>
        <w:bottom w:val="none" w:sz="0" w:space="0" w:color="auto"/>
        <w:right w:val="none" w:sz="0" w:space="0" w:color="auto"/>
      </w:divBdr>
    </w:div>
    <w:div w:id="58330823">
      <w:bodyDiv w:val="1"/>
      <w:marLeft w:val="0"/>
      <w:marRight w:val="0"/>
      <w:marTop w:val="0"/>
      <w:marBottom w:val="0"/>
      <w:divBdr>
        <w:top w:val="none" w:sz="0" w:space="0" w:color="auto"/>
        <w:left w:val="none" w:sz="0" w:space="0" w:color="auto"/>
        <w:bottom w:val="none" w:sz="0" w:space="0" w:color="auto"/>
        <w:right w:val="none" w:sz="0" w:space="0" w:color="auto"/>
      </w:divBdr>
    </w:div>
    <w:div w:id="61758465">
      <w:bodyDiv w:val="1"/>
      <w:marLeft w:val="0"/>
      <w:marRight w:val="0"/>
      <w:marTop w:val="0"/>
      <w:marBottom w:val="0"/>
      <w:divBdr>
        <w:top w:val="none" w:sz="0" w:space="0" w:color="auto"/>
        <w:left w:val="none" w:sz="0" w:space="0" w:color="auto"/>
        <w:bottom w:val="none" w:sz="0" w:space="0" w:color="auto"/>
        <w:right w:val="none" w:sz="0" w:space="0" w:color="auto"/>
      </w:divBdr>
      <w:divsChild>
        <w:div w:id="1806240575">
          <w:marLeft w:val="0"/>
          <w:marRight w:val="0"/>
          <w:marTop w:val="34"/>
          <w:marBottom w:val="34"/>
          <w:divBdr>
            <w:top w:val="none" w:sz="0" w:space="0" w:color="auto"/>
            <w:left w:val="none" w:sz="0" w:space="0" w:color="auto"/>
            <w:bottom w:val="none" w:sz="0" w:space="0" w:color="auto"/>
            <w:right w:val="none" w:sz="0" w:space="0" w:color="auto"/>
          </w:divBdr>
        </w:div>
        <w:div w:id="2123574879">
          <w:marLeft w:val="0"/>
          <w:marRight w:val="0"/>
          <w:marTop w:val="0"/>
          <w:marBottom w:val="0"/>
          <w:divBdr>
            <w:top w:val="none" w:sz="0" w:space="0" w:color="auto"/>
            <w:left w:val="none" w:sz="0" w:space="0" w:color="auto"/>
            <w:bottom w:val="none" w:sz="0" w:space="0" w:color="auto"/>
            <w:right w:val="none" w:sz="0" w:space="0" w:color="auto"/>
          </w:divBdr>
        </w:div>
      </w:divsChild>
    </w:div>
    <w:div w:id="62024187">
      <w:bodyDiv w:val="1"/>
      <w:marLeft w:val="0"/>
      <w:marRight w:val="0"/>
      <w:marTop w:val="0"/>
      <w:marBottom w:val="0"/>
      <w:divBdr>
        <w:top w:val="none" w:sz="0" w:space="0" w:color="auto"/>
        <w:left w:val="none" w:sz="0" w:space="0" w:color="auto"/>
        <w:bottom w:val="none" w:sz="0" w:space="0" w:color="auto"/>
        <w:right w:val="none" w:sz="0" w:space="0" w:color="auto"/>
      </w:divBdr>
    </w:div>
    <w:div w:id="63333682">
      <w:bodyDiv w:val="1"/>
      <w:marLeft w:val="0"/>
      <w:marRight w:val="0"/>
      <w:marTop w:val="0"/>
      <w:marBottom w:val="0"/>
      <w:divBdr>
        <w:top w:val="none" w:sz="0" w:space="0" w:color="auto"/>
        <w:left w:val="none" w:sz="0" w:space="0" w:color="auto"/>
        <w:bottom w:val="none" w:sz="0" w:space="0" w:color="auto"/>
        <w:right w:val="none" w:sz="0" w:space="0" w:color="auto"/>
      </w:divBdr>
    </w:div>
    <w:div w:id="67466051">
      <w:bodyDiv w:val="1"/>
      <w:marLeft w:val="0"/>
      <w:marRight w:val="0"/>
      <w:marTop w:val="0"/>
      <w:marBottom w:val="0"/>
      <w:divBdr>
        <w:top w:val="none" w:sz="0" w:space="0" w:color="auto"/>
        <w:left w:val="none" w:sz="0" w:space="0" w:color="auto"/>
        <w:bottom w:val="none" w:sz="0" w:space="0" w:color="auto"/>
        <w:right w:val="none" w:sz="0" w:space="0" w:color="auto"/>
      </w:divBdr>
    </w:div>
    <w:div w:id="72510402">
      <w:bodyDiv w:val="1"/>
      <w:marLeft w:val="0"/>
      <w:marRight w:val="0"/>
      <w:marTop w:val="0"/>
      <w:marBottom w:val="0"/>
      <w:divBdr>
        <w:top w:val="none" w:sz="0" w:space="0" w:color="auto"/>
        <w:left w:val="none" w:sz="0" w:space="0" w:color="auto"/>
        <w:bottom w:val="none" w:sz="0" w:space="0" w:color="auto"/>
        <w:right w:val="none" w:sz="0" w:space="0" w:color="auto"/>
      </w:divBdr>
    </w:div>
    <w:div w:id="77214832">
      <w:bodyDiv w:val="1"/>
      <w:marLeft w:val="0"/>
      <w:marRight w:val="0"/>
      <w:marTop w:val="0"/>
      <w:marBottom w:val="0"/>
      <w:divBdr>
        <w:top w:val="none" w:sz="0" w:space="0" w:color="auto"/>
        <w:left w:val="none" w:sz="0" w:space="0" w:color="auto"/>
        <w:bottom w:val="none" w:sz="0" w:space="0" w:color="auto"/>
        <w:right w:val="none" w:sz="0" w:space="0" w:color="auto"/>
      </w:divBdr>
    </w:div>
    <w:div w:id="78337389">
      <w:bodyDiv w:val="1"/>
      <w:marLeft w:val="0"/>
      <w:marRight w:val="0"/>
      <w:marTop w:val="0"/>
      <w:marBottom w:val="0"/>
      <w:divBdr>
        <w:top w:val="none" w:sz="0" w:space="0" w:color="auto"/>
        <w:left w:val="none" w:sz="0" w:space="0" w:color="auto"/>
        <w:bottom w:val="none" w:sz="0" w:space="0" w:color="auto"/>
        <w:right w:val="none" w:sz="0" w:space="0" w:color="auto"/>
      </w:divBdr>
    </w:div>
    <w:div w:id="85157579">
      <w:bodyDiv w:val="1"/>
      <w:marLeft w:val="0"/>
      <w:marRight w:val="0"/>
      <w:marTop w:val="0"/>
      <w:marBottom w:val="0"/>
      <w:divBdr>
        <w:top w:val="none" w:sz="0" w:space="0" w:color="auto"/>
        <w:left w:val="none" w:sz="0" w:space="0" w:color="auto"/>
        <w:bottom w:val="none" w:sz="0" w:space="0" w:color="auto"/>
        <w:right w:val="none" w:sz="0" w:space="0" w:color="auto"/>
      </w:divBdr>
    </w:div>
    <w:div w:id="85880841">
      <w:bodyDiv w:val="1"/>
      <w:marLeft w:val="0"/>
      <w:marRight w:val="0"/>
      <w:marTop w:val="0"/>
      <w:marBottom w:val="0"/>
      <w:divBdr>
        <w:top w:val="none" w:sz="0" w:space="0" w:color="auto"/>
        <w:left w:val="none" w:sz="0" w:space="0" w:color="auto"/>
        <w:bottom w:val="none" w:sz="0" w:space="0" w:color="auto"/>
        <w:right w:val="none" w:sz="0" w:space="0" w:color="auto"/>
      </w:divBdr>
    </w:div>
    <w:div w:id="87890651">
      <w:bodyDiv w:val="1"/>
      <w:marLeft w:val="0"/>
      <w:marRight w:val="0"/>
      <w:marTop w:val="0"/>
      <w:marBottom w:val="0"/>
      <w:divBdr>
        <w:top w:val="none" w:sz="0" w:space="0" w:color="auto"/>
        <w:left w:val="none" w:sz="0" w:space="0" w:color="auto"/>
        <w:bottom w:val="none" w:sz="0" w:space="0" w:color="auto"/>
        <w:right w:val="none" w:sz="0" w:space="0" w:color="auto"/>
      </w:divBdr>
    </w:div>
    <w:div w:id="92164126">
      <w:bodyDiv w:val="1"/>
      <w:marLeft w:val="0"/>
      <w:marRight w:val="0"/>
      <w:marTop w:val="0"/>
      <w:marBottom w:val="0"/>
      <w:divBdr>
        <w:top w:val="none" w:sz="0" w:space="0" w:color="auto"/>
        <w:left w:val="none" w:sz="0" w:space="0" w:color="auto"/>
        <w:bottom w:val="none" w:sz="0" w:space="0" w:color="auto"/>
        <w:right w:val="none" w:sz="0" w:space="0" w:color="auto"/>
      </w:divBdr>
    </w:div>
    <w:div w:id="98531484">
      <w:bodyDiv w:val="1"/>
      <w:marLeft w:val="0"/>
      <w:marRight w:val="0"/>
      <w:marTop w:val="0"/>
      <w:marBottom w:val="0"/>
      <w:divBdr>
        <w:top w:val="none" w:sz="0" w:space="0" w:color="auto"/>
        <w:left w:val="none" w:sz="0" w:space="0" w:color="auto"/>
        <w:bottom w:val="none" w:sz="0" w:space="0" w:color="auto"/>
        <w:right w:val="none" w:sz="0" w:space="0" w:color="auto"/>
      </w:divBdr>
    </w:div>
    <w:div w:id="111369161">
      <w:bodyDiv w:val="1"/>
      <w:marLeft w:val="0"/>
      <w:marRight w:val="0"/>
      <w:marTop w:val="0"/>
      <w:marBottom w:val="0"/>
      <w:divBdr>
        <w:top w:val="none" w:sz="0" w:space="0" w:color="auto"/>
        <w:left w:val="none" w:sz="0" w:space="0" w:color="auto"/>
        <w:bottom w:val="none" w:sz="0" w:space="0" w:color="auto"/>
        <w:right w:val="none" w:sz="0" w:space="0" w:color="auto"/>
      </w:divBdr>
    </w:div>
    <w:div w:id="116409001">
      <w:bodyDiv w:val="1"/>
      <w:marLeft w:val="0"/>
      <w:marRight w:val="0"/>
      <w:marTop w:val="0"/>
      <w:marBottom w:val="0"/>
      <w:divBdr>
        <w:top w:val="none" w:sz="0" w:space="0" w:color="auto"/>
        <w:left w:val="none" w:sz="0" w:space="0" w:color="auto"/>
        <w:bottom w:val="none" w:sz="0" w:space="0" w:color="auto"/>
        <w:right w:val="none" w:sz="0" w:space="0" w:color="auto"/>
      </w:divBdr>
    </w:div>
    <w:div w:id="117456091">
      <w:bodyDiv w:val="1"/>
      <w:marLeft w:val="0"/>
      <w:marRight w:val="0"/>
      <w:marTop w:val="0"/>
      <w:marBottom w:val="0"/>
      <w:divBdr>
        <w:top w:val="none" w:sz="0" w:space="0" w:color="auto"/>
        <w:left w:val="none" w:sz="0" w:space="0" w:color="auto"/>
        <w:bottom w:val="none" w:sz="0" w:space="0" w:color="auto"/>
        <w:right w:val="none" w:sz="0" w:space="0" w:color="auto"/>
      </w:divBdr>
    </w:div>
    <w:div w:id="121658383">
      <w:bodyDiv w:val="1"/>
      <w:marLeft w:val="0"/>
      <w:marRight w:val="0"/>
      <w:marTop w:val="0"/>
      <w:marBottom w:val="0"/>
      <w:divBdr>
        <w:top w:val="none" w:sz="0" w:space="0" w:color="auto"/>
        <w:left w:val="none" w:sz="0" w:space="0" w:color="auto"/>
        <w:bottom w:val="none" w:sz="0" w:space="0" w:color="auto"/>
        <w:right w:val="none" w:sz="0" w:space="0" w:color="auto"/>
      </w:divBdr>
    </w:div>
    <w:div w:id="156070432">
      <w:bodyDiv w:val="1"/>
      <w:marLeft w:val="0"/>
      <w:marRight w:val="0"/>
      <w:marTop w:val="0"/>
      <w:marBottom w:val="0"/>
      <w:divBdr>
        <w:top w:val="none" w:sz="0" w:space="0" w:color="auto"/>
        <w:left w:val="none" w:sz="0" w:space="0" w:color="auto"/>
        <w:bottom w:val="none" w:sz="0" w:space="0" w:color="auto"/>
        <w:right w:val="none" w:sz="0" w:space="0" w:color="auto"/>
      </w:divBdr>
    </w:div>
    <w:div w:id="156118012">
      <w:bodyDiv w:val="1"/>
      <w:marLeft w:val="0"/>
      <w:marRight w:val="0"/>
      <w:marTop w:val="0"/>
      <w:marBottom w:val="0"/>
      <w:divBdr>
        <w:top w:val="none" w:sz="0" w:space="0" w:color="auto"/>
        <w:left w:val="none" w:sz="0" w:space="0" w:color="auto"/>
        <w:bottom w:val="none" w:sz="0" w:space="0" w:color="auto"/>
        <w:right w:val="none" w:sz="0" w:space="0" w:color="auto"/>
      </w:divBdr>
    </w:div>
    <w:div w:id="165481079">
      <w:bodyDiv w:val="1"/>
      <w:marLeft w:val="0"/>
      <w:marRight w:val="0"/>
      <w:marTop w:val="0"/>
      <w:marBottom w:val="0"/>
      <w:divBdr>
        <w:top w:val="none" w:sz="0" w:space="0" w:color="auto"/>
        <w:left w:val="none" w:sz="0" w:space="0" w:color="auto"/>
        <w:bottom w:val="none" w:sz="0" w:space="0" w:color="auto"/>
        <w:right w:val="none" w:sz="0" w:space="0" w:color="auto"/>
      </w:divBdr>
    </w:div>
    <w:div w:id="171654086">
      <w:bodyDiv w:val="1"/>
      <w:marLeft w:val="0"/>
      <w:marRight w:val="0"/>
      <w:marTop w:val="0"/>
      <w:marBottom w:val="0"/>
      <w:divBdr>
        <w:top w:val="none" w:sz="0" w:space="0" w:color="auto"/>
        <w:left w:val="none" w:sz="0" w:space="0" w:color="auto"/>
        <w:bottom w:val="none" w:sz="0" w:space="0" w:color="auto"/>
        <w:right w:val="none" w:sz="0" w:space="0" w:color="auto"/>
      </w:divBdr>
    </w:div>
    <w:div w:id="174345077">
      <w:bodyDiv w:val="1"/>
      <w:marLeft w:val="0"/>
      <w:marRight w:val="0"/>
      <w:marTop w:val="0"/>
      <w:marBottom w:val="0"/>
      <w:divBdr>
        <w:top w:val="none" w:sz="0" w:space="0" w:color="auto"/>
        <w:left w:val="none" w:sz="0" w:space="0" w:color="auto"/>
        <w:bottom w:val="none" w:sz="0" w:space="0" w:color="auto"/>
        <w:right w:val="none" w:sz="0" w:space="0" w:color="auto"/>
      </w:divBdr>
    </w:div>
    <w:div w:id="183055093">
      <w:bodyDiv w:val="1"/>
      <w:marLeft w:val="0"/>
      <w:marRight w:val="0"/>
      <w:marTop w:val="0"/>
      <w:marBottom w:val="0"/>
      <w:divBdr>
        <w:top w:val="none" w:sz="0" w:space="0" w:color="auto"/>
        <w:left w:val="none" w:sz="0" w:space="0" w:color="auto"/>
        <w:bottom w:val="none" w:sz="0" w:space="0" w:color="auto"/>
        <w:right w:val="none" w:sz="0" w:space="0" w:color="auto"/>
      </w:divBdr>
      <w:divsChild>
        <w:div w:id="1818179835">
          <w:marLeft w:val="0"/>
          <w:marRight w:val="0"/>
          <w:marTop w:val="0"/>
          <w:marBottom w:val="0"/>
          <w:divBdr>
            <w:top w:val="none" w:sz="0" w:space="0" w:color="auto"/>
            <w:left w:val="none" w:sz="0" w:space="0" w:color="auto"/>
            <w:bottom w:val="none" w:sz="0" w:space="0" w:color="auto"/>
            <w:right w:val="none" w:sz="0" w:space="0" w:color="auto"/>
          </w:divBdr>
          <w:divsChild>
            <w:div w:id="1322463889">
              <w:marLeft w:val="0"/>
              <w:marRight w:val="0"/>
              <w:marTop w:val="0"/>
              <w:marBottom w:val="0"/>
              <w:divBdr>
                <w:top w:val="none" w:sz="0" w:space="0" w:color="auto"/>
                <w:left w:val="none" w:sz="0" w:space="0" w:color="auto"/>
                <w:bottom w:val="none" w:sz="0" w:space="0" w:color="auto"/>
                <w:right w:val="none" w:sz="0" w:space="0" w:color="auto"/>
              </w:divBdr>
              <w:divsChild>
                <w:div w:id="81155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65800">
      <w:bodyDiv w:val="1"/>
      <w:marLeft w:val="0"/>
      <w:marRight w:val="0"/>
      <w:marTop w:val="0"/>
      <w:marBottom w:val="0"/>
      <w:divBdr>
        <w:top w:val="none" w:sz="0" w:space="0" w:color="auto"/>
        <w:left w:val="none" w:sz="0" w:space="0" w:color="auto"/>
        <w:bottom w:val="none" w:sz="0" w:space="0" w:color="auto"/>
        <w:right w:val="none" w:sz="0" w:space="0" w:color="auto"/>
      </w:divBdr>
    </w:div>
    <w:div w:id="186331492">
      <w:bodyDiv w:val="1"/>
      <w:marLeft w:val="0"/>
      <w:marRight w:val="0"/>
      <w:marTop w:val="0"/>
      <w:marBottom w:val="0"/>
      <w:divBdr>
        <w:top w:val="none" w:sz="0" w:space="0" w:color="auto"/>
        <w:left w:val="none" w:sz="0" w:space="0" w:color="auto"/>
        <w:bottom w:val="none" w:sz="0" w:space="0" w:color="auto"/>
        <w:right w:val="none" w:sz="0" w:space="0" w:color="auto"/>
      </w:divBdr>
    </w:div>
    <w:div w:id="189034276">
      <w:bodyDiv w:val="1"/>
      <w:marLeft w:val="0"/>
      <w:marRight w:val="0"/>
      <w:marTop w:val="0"/>
      <w:marBottom w:val="0"/>
      <w:divBdr>
        <w:top w:val="none" w:sz="0" w:space="0" w:color="auto"/>
        <w:left w:val="none" w:sz="0" w:space="0" w:color="auto"/>
        <w:bottom w:val="none" w:sz="0" w:space="0" w:color="auto"/>
        <w:right w:val="none" w:sz="0" w:space="0" w:color="auto"/>
      </w:divBdr>
    </w:div>
    <w:div w:id="195042863">
      <w:bodyDiv w:val="1"/>
      <w:marLeft w:val="0"/>
      <w:marRight w:val="0"/>
      <w:marTop w:val="0"/>
      <w:marBottom w:val="0"/>
      <w:divBdr>
        <w:top w:val="none" w:sz="0" w:space="0" w:color="auto"/>
        <w:left w:val="none" w:sz="0" w:space="0" w:color="auto"/>
        <w:bottom w:val="none" w:sz="0" w:space="0" w:color="auto"/>
        <w:right w:val="none" w:sz="0" w:space="0" w:color="auto"/>
      </w:divBdr>
      <w:divsChild>
        <w:div w:id="669254851">
          <w:marLeft w:val="0"/>
          <w:marRight w:val="0"/>
          <w:marTop w:val="34"/>
          <w:marBottom w:val="34"/>
          <w:divBdr>
            <w:top w:val="none" w:sz="0" w:space="0" w:color="auto"/>
            <w:left w:val="none" w:sz="0" w:space="0" w:color="auto"/>
            <w:bottom w:val="none" w:sz="0" w:space="0" w:color="auto"/>
            <w:right w:val="none" w:sz="0" w:space="0" w:color="auto"/>
          </w:divBdr>
        </w:div>
        <w:div w:id="810445485">
          <w:marLeft w:val="0"/>
          <w:marRight w:val="0"/>
          <w:marTop w:val="0"/>
          <w:marBottom w:val="0"/>
          <w:divBdr>
            <w:top w:val="none" w:sz="0" w:space="0" w:color="auto"/>
            <w:left w:val="none" w:sz="0" w:space="0" w:color="auto"/>
            <w:bottom w:val="none" w:sz="0" w:space="0" w:color="auto"/>
            <w:right w:val="none" w:sz="0" w:space="0" w:color="auto"/>
          </w:divBdr>
        </w:div>
      </w:divsChild>
    </w:div>
    <w:div w:id="195512192">
      <w:bodyDiv w:val="1"/>
      <w:marLeft w:val="0"/>
      <w:marRight w:val="0"/>
      <w:marTop w:val="0"/>
      <w:marBottom w:val="0"/>
      <w:divBdr>
        <w:top w:val="none" w:sz="0" w:space="0" w:color="auto"/>
        <w:left w:val="none" w:sz="0" w:space="0" w:color="auto"/>
        <w:bottom w:val="none" w:sz="0" w:space="0" w:color="auto"/>
        <w:right w:val="none" w:sz="0" w:space="0" w:color="auto"/>
      </w:divBdr>
      <w:divsChild>
        <w:div w:id="1748914579">
          <w:marLeft w:val="0"/>
          <w:marRight w:val="0"/>
          <w:marTop w:val="0"/>
          <w:marBottom w:val="0"/>
          <w:divBdr>
            <w:top w:val="none" w:sz="0" w:space="0" w:color="auto"/>
            <w:left w:val="none" w:sz="0" w:space="0" w:color="auto"/>
            <w:bottom w:val="none" w:sz="0" w:space="0" w:color="auto"/>
            <w:right w:val="none" w:sz="0" w:space="0" w:color="auto"/>
          </w:divBdr>
        </w:div>
      </w:divsChild>
    </w:div>
    <w:div w:id="202791228">
      <w:bodyDiv w:val="1"/>
      <w:marLeft w:val="0"/>
      <w:marRight w:val="0"/>
      <w:marTop w:val="0"/>
      <w:marBottom w:val="0"/>
      <w:divBdr>
        <w:top w:val="none" w:sz="0" w:space="0" w:color="auto"/>
        <w:left w:val="none" w:sz="0" w:space="0" w:color="auto"/>
        <w:bottom w:val="none" w:sz="0" w:space="0" w:color="auto"/>
        <w:right w:val="none" w:sz="0" w:space="0" w:color="auto"/>
      </w:divBdr>
    </w:div>
    <w:div w:id="217978945">
      <w:bodyDiv w:val="1"/>
      <w:marLeft w:val="0"/>
      <w:marRight w:val="0"/>
      <w:marTop w:val="0"/>
      <w:marBottom w:val="0"/>
      <w:divBdr>
        <w:top w:val="none" w:sz="0" w:space="0" w:color="auto"/>
        <w:left w:val="none" w:sz="0" w:space="0" w:color="auto"/>
        <w:bottom w:val="none" w:sz="0" w:space="0" w:color="auto"/>
        <w:right w:val="none" w:sz="0" w:space="0" w:color="auto"/>
      </w:divBdr>
    </w:div>
    <w:div w:id="218445949">
      <w:bodyDiv w:val="1"/>
      <w:marLeft w:val="0"/>
      <w:marRight w:val="0"/>
      <w:marTop w:val="0"/>
      <w:marBottom w:val="0"/>
      <w:divBdr>
        <w:top w:val="none" w:sz="0" w:space="0" w:color="auto"/>
        <w:left w:val="none" w:sz="0" w:space="0" w:color="auto"/>
        <w:bottom w:val="none" w:sz="0" w:space="0" w:color="auto"/>
        <w:right w:val="none" w:sz="0" w:space="0" w:color="auto"/>
      </w:divBdr>
    </w:div>
    <w:div w:id="221722381">
      <w:bodyDiv w:val="1"/>
      <w:marLeft w:val="0"/>
      <w:marRight w:val="0"/>
      <w:marTop w:val="0"/>
      <w:marBottom w:val="0"/>
      <w:divBdr>
        <w:top w:val="none" w:sz="0" w:space="0" w:color="auto"/>
        <w:left w:val="none" w:sz="0" w:space="0" w:color="auto"/>
        <w:bottom w:val="none" w:sz="0" w:space="0" w:color="auto"/>
        <w:right w:val="none" w:sz="0" w:space="0" w:color="auto"/>
      </w:divBdr>
    </w:div>
    <w:div w:id="227497627">
      <w:bodyDiv w:val="1"/>
      <w:marLeft w:val="0"/>
      <w:marRight w:val="0"/>
      <w:marTop w:val="0"/>
      <w:marBottom w:val="0"/>
      <w:divBdr>
        <w:top w:val="none" w:sz="0" w:space="0" w:color="auto"/>
        <w:left w:val="none" w:sz="0" w:space="0" w:color="auto"/>
        <w:bottom w:val="none" w:sz="0" w:space="0" w:color="auto"/>
        <w:right w:val="none" w:sz="0" w:space="0" w:color="auto"/>
      </w:divBdr>
      <w:divsChild>
        <w:div w:id="103355757">
          <w:marLeft w:val="0"/>
          <w:marRight w:val="0"/>
          <w:marTop w:val="0"/>
          <w:marBottom w:val="0"/>
          <w:divBdr>
            <w:top w:val="none" w:sz="0" w:space="0" w:color="auto"/>
            <w:left w:val="none" w:sz="0" w:space="0" w:color="auto"/>
            <w:bottom w:val="none" w:sz="0" w:space="0" w:color="auto"/>
            <w:right w:val="none" w:sz="0" w:space="0" w:color="auto"/>
          </w:divBdr>
          <w:divsChild>
            <w:div w:id="991375921">
              <w:marLeft w:val="0"/>
              <w:marRight w:val="0"/>
              <w:marTop w:val="0"/>
              <w:marBottom w:val="0"/>
              <w:divBdr>
                <w:top w:val="none" w:sz="0" w:space="0" w:color="auto"/>
                <w:left w:val="none" w:sz="0" w:space="0" w:color="auto"/>
                <w:bottom w:val="none" w:sz="0" w:space="0" w:color="auto"/>
                <w:right w:val="none" w:sz="0" w:space="0" w:color="auto"/>
              </w:divBdr>
              <w:divsChild>
                <w:div w:id="88541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191394">
      <w:bodyDiv w:val="1"/>
      <w:marLeft w:val="0"/>
      <w:marRight w:val="0"/>
      <w:marTop w:val="0"/>
      <w:marBottom w:val="0"/>
      <w:divBdr>
        <w:top w:val="none" w:sz="0" w:space="0" w:color="auto"/>
        <w:left w:val="none" w:sz="0" w:space="0" w:color="auto"/>
        <w:bottom w:val="none" w:sz="0" w:space="0" w:color="auto"/>
        <w:right w:val="none" w:sz="0" w:space="0" w:color="auto"/>
      </w:divBdr>
      <w:divsChild>
        <w:div w:id="983122969">
          <w:marLeft w:val="0"/>
          <w:marRight w:val="0"/>
          <w:marTop w:val="0"/>
          <w:marBottom w:val="0"/>
          <w:divBdr>
            <w:top w:val="none" w:sz="0" w:space="0" w:color="auto"/>
            <w:left w:val="none" w:sz="0" w:space="0" w:color="auto"/>
            <w:bottom w:val="none" w:sz="0" w:space="0" w:color="auto"/>
            <w:right w:val="none" w:sz="0" w:space="0" w:color="auto"/>
          </w:divBdr>
          <w:divsChild>
            <w:div w:id="1964801341">
              <w:marLeft w:val="0"/>
              <w:marRight w:val="0"/>
              <w:marTop w:val="0"/>
              <w:marBottom w:val="0"/>
              <w:divBdr>
                <w:top w:val="none" w:sz="0" w:space="0" w:color="auto"/>
                <w:left w:val="none" w:sz="0" w:space="0" w:color="auto"/>
                <w:bottom w:val="none" w:sz="0" w:space="0" w:color="auto"/>
                <w:right w:val="none" w:sz="0" w:space="0" w:color="auto"/>
              </w:divBdr>
              <w:divsChild>
                <w:div w:id="96770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628121">
      <w:bodyDiv w:val="1"/>
      <w:marLeft w:val="0"/>
      <w:marRight w:val="0"/>
      <w:marTop w:val="0"/>
      <w:marBottom w:val="0"/>
      <w:divBdr>
        <w:top w:val="none" w:sz="0" w:space="0" w:color="auto"/>
        <w:left w:val="none" w:sz="0" w:space="0" w:color="auto"/>
        <w:bottom w:val="none" w:sz="0" w:space="0" w:color="auto"/>
        <w:right w:val="none" w:sz="0" w:space="0" w:color="auto"/>
      </w:divBdr>
    </w:div>
    <w:div w:id="239601687">
      <w:bodyDiv w:val="1"/>
      <w:marLeft w:val="0"/>
      <w:marRight w:val="0"/>
      <w:marTop w:val="0"/>
      <w:marBottom w:val="0"/>
      <w:divBdr>
        <w:top w:val="none" w:sz="0" w:space="0" w:color="auto"/>
        <w:left w:val="none" w:sz="0" w:space="0" w:color="auto"/>
        <w:bottom w:val="none" w:sz="0" w:space="0" w:color="auto"/>
        <w:right w:val="none" w:sz="0" w:space="0" w:color="auto"/>
      </w:divBdr>
    </w:div>
    <w:div w:id="241112487">
      <w:bodyDiv w:val="1"/>
      <w:marLeft w:val="0"/>
      <w:marRight w:val="0"/>
      <w:marTop w:val="0"/>
      <w:marBottom w:val="0"/>
      <w:divBdr>
        <w:top w:val="none" w:sz="0" w:space="0" w:color="auto"/>
        <w:left w:val="none" w:sz="0" w:space="0" w:color="auto"/>
        <w:bottom w:val="none" w:sz="0" w:space="0" w:color="auto"/>
        <w:right w:val="none" w:sz="0" w:space="0" w:color="auto"/>
      </w:divBdr>
    </w:div>
    <w:div w:id="252519485">
      <w:bodyDiv w:val="1"/>
      <w:marLeft w:val="0"/>
      <w:marRight w:val="0"/>
      <w:marTop w:val="0"/>
      <w:marBottom w:val="0"/>
      <w:divBdr>
        <w:top w:val="none" w:sz="0" w:space="0" w:color="auto"/>
        <w:left w:val="none" w:sz="0" w:space="0" w:color="auto"/>
        <w:bottom w:val="none" w:sz="0" w:space="0" w:color="auto"/>
        <w:right w:val="none" w:sz="0" w:space="0" w:color="auto"/>
      </w:divBdr>
    </w:div>
    <w:div w:id="254169349">
      <w:bodyDiv w:val="1"/>
      <w:marLeft w:val="0"/>
      <w:marRight w:val="0"/>
      <w:marTop w:val="0"/>
      <w:marBottom w:val="0"/>
      <w:divBdr>
        <w:top w:val="none" w:sz="0" w:space="0" w:color="auto"/>
        <w:left w:val="none" w:sz="0" w:space="0" w:color="auto"/>
        <w:bottom w:val="none" w:sz="0" w:space="0" w:color="auto"/>
        <w:right w:val="none" w:sz="0" w:space="0" w:color="auto"/>
      </w:divBdr>
    </w:div>
    <w:div w:id="256906661">
      <w:bodyDiv w:val="1"/>
      <w:marLeft w:val="0"/>
      <w:marRight w:val="0"/>
      <w:marTop w:val="0"/>
      <w:marBottom w:val="0"/>
      <w:divBdr>
        <w:top w:val="none" w:sz="0" w:space="0" w:color="auto"/>
        <w:left w:val="none" w:sz="0" w:space="0" w:color="auto"/>
        <w:bottom w:val="none" w:sz="0" w:space="0" w:color="auto"/>
        <w:right w:val="none" w:sz="0" w:space="0" w:color="auto"/>
      </w:divBdr>
    </w:div>
    <w:div w:id="269091563">
      <w:bodyDiv w:val="1"/>
      <w:marLeft w:val="0"/>
      <w:marRight w:val="0"/>
      <w:marTop w:val="0"/>
      <w:marBottom w:val="0"/>
      <w:divBdr>
        <w:top w:val="none" w:sz="0" w:space="0" w:color="auto"/>
        <w:left w:val="none" w:sz="0" w:space="0" w:color="auto"/>
        <w:bottom w:val="none" w:sz="0" w:space="0" w:color="auto"/>
        <w:right w:val="none" w:sz="0" w:space="0" w:color="auto"/>
      </w:divBdr>
    </w:div>
    <w:div w:id="277955430">
      <w:bodyDiv w:val="1"/>
      <w:marLeft w:val="0"/>
      <w:marRight w:val="0"/>
      <w:marTop w:val="0"/>
      <w:marBottom w:val="0"/>
      <w:divBdr>
        <w:top w:val="none" w:sz="0" w:space="0" w:color="auto"/>
        <w:left w:val="none" w:sz="0" w:space="0" w:color="auto"/>
        <w:bottom w:val="none" w:sz="0" w:space="0" w:color="auto"/>
        <w:right w:val="none" w:sz="0" w:space="0" w:color="auto"/>
      </w:divBdr>
      <w:divsChild>
        <w:div w:id="557403320">
          <w:marLeft w:val="0"/>
          <w:marRight w:val="0"/>
          <w:marTop w:val="34"/>
          <w:marBottom w:val="34"/>
          <w:divBdr>
            <w:top w:val="none" w:sz="0" w:space="0" w:color="auto"/>
            <w:left w:val="none" w:sz="0" w:space="0" w:color="auto"/>
            <w:bottom w:val="none" w:sz="0" w:space="0" w:color="auto"/>
            <w:right w:val="none" w:sz="0" w:space="0" w:color="auto"/>
          </w:divBdr>
        </w:div>
        <w:div w:id="1372615054">
          <w:marLeft w:val="0"/>
          <w:marRight w:val="0"/>
          <w:marTop w:val="0"/>
          <w:marBottom w:val="0"/>
          <w:divBdr>
            <w:top w:val="none" w:sz="0" w:space="0" w:color="auto"/>
            <w:left w:val="none" w:sz="0" w:space="0" w:color="auto"/>
            <w:bottom w:val="none" w:sz="0" w:space="0" w:color="auto"/>
            <w:right w:val="none" w:sz="0" w:space="0" w:color="auto"/>
          </w:divBdr>
        </w:div>
      </w:divsChild>
    </w:div>
    <w:div w:id="284628835">
      <w:bodyDiv w:val="1"/>
      <w:marLeft w:val="0"/>
      <w:marRight w:val="0"/>
      <w:marTop w:val="0"/>
      <w:marBottom w:val="0"/>
      <w:divBdr>
        <w:top w:val="none" w:sz="0" w:space="0" w:color="auto"/>
        <w:left w:val="none" w:sz="0" w:space="0" w:color="auto"/>
        <w:bottom w:val="none" w:sz="0" w:space="0" w:color="auto"/>
        <w:right w:val="none" w:sz="0" w:space="0" w:color="auto"/>
      </w:divBdr>
    </w:div>
    <w:div w:id="286932011">
      <w:bodyDiv w:val="1"/>
      <w:marLeft w:val="0"/>
      <w:marRight w:val="0"/>
      <w:marTop w:val="0"/>
      <w:marBottom w:val="0"/>
      <w:divBdr>
        <w:top w:val="none" w:sz="0" w:space="0" w:color="auto"/>
        <w:left w:val="none" w:sz="0" w:space="0" w:color="auto"/>
        <w:bottom w:val="none" w:sz="0" w:space="0" w:color="auto"/>
        <w:right w:val="none" w:sz="0" w:space="0" w:color="auto"/>
      </w:divBdr>
    </w:div>
    <w:div w:id="290671990">
      <w:bodyDiv w:val="1"/>
      <w:marLeft w:val="0"/>
      <w:marRight w:val="0"/>
      <w:marTop w:val="0"/>
      <w:marBottom w:val="0"/>
      <w:divBdr>
        <w:top w:val="none" w:sz="0" w:space="0" w:color="auto"/>
        <w:left w:val="none" w:sz="0" w:space="0" w:color="auto"/>
        <w:bottom w:val="none" w:sz="0" w:space="0" w:color="auto"/>
        <w:right w:val="none" w:sz="0" w:space="0" w:color="auto"/>
      </w:divBdr>
    </w:div>
    <w:div w:id="290743833">
      <w:bodyDiv w:val="1"/>
      <w:marLeft w:val="0"/>
      <w:marRight w:val="0"/>
      <w:marTop w:val="0"/>
      <w:marBottom w:val="0"/>
      <w:divBdr>
        <w:top w:val="none" w:sz="0" w:space="0" w:color="auto"/>
        <w:left w:val="none" w:sz="0" w:space="0" w:color="auto"/>
        <w:bottom w:val="none" w:sz="0" w:space="0" w:color="auto"/>
        <w:right w:val="none" w:sz="0" w:space="0" w:color="auto"/>
      </w:divBdr>
    </w:div>
    <w:div w:id="293020551">
      <w:bodyDiv w:val="1"/>
      <w:marLeft w:val="0"/>
      <w:marRight w:val="0"/>
      <w:marTop w:val="0"/>
      <w:marBottom w:val="0"/>
      <w:divBdr>
        <w:top w:val="none" w:sz="0" w:space="0" w:color="auto"/>
        <w:left w:val="none" w:sz="0" w:space="0" w:color="auto"/>
        <w:bottom w:val="none" w:sz="0" w:space="0" w:color="auto"/>
        <w:right w:val="none" w:sz="0" w:space="0" w:color="auto"/>
      </w:divBdr>
    </w:div>
    <w:div w:id="296301609">
      <w:bodyDiv w:val="1"/>
      <w:marLeft w:val="0"/>
      <w:marRight w:val="0"/>
      <w:marTop w:val="0"/>
      <w:marBottom w:val="0"/>
      <w:divBdr>
        <w:top w:val="none" w:sz="0" w:space="0" w:color="auto"/>
        <w:left w:val="none" w:sz="0" w:space="0" w:color="auto"/>
        <w:bottom w:val="none" w:sz="0" w:space="0" w:color="auto"/>
        <w:right w:val="none" w:sz="0" w:space="0" w:color="auto"/>
      </w:divBdr>
    </w:div>
    <w:div w:id="306596238">
      <w:bodyDiv w:val="1"/>
      <w:marLeft w:val="0"/>
      <w:marRight w:val="0"/>
      <w:marTop w:val="0"/>
      <w:marBottom w:val="0"/>
      <w:divBdr>
        <w:top w:val="none" w:sz="0" w:space="0" w:color="auto"/>
        <w:left w:val="none" w:sz="0" w:space="0" w:color="auto"/>
        <w:bottom w:val="none" w:sz="0" w:space="0" w:color="auto"/>
        <w:right w:val="none" w:sz="0" w:space="0" w:color="auto"/>
      </w:divBdr>
    </w:div>
    <w:div w:id="323239325">
      <w:bodyDiv w:val="1"/>
      <w:marLeft w:val="0"/>
      <w:marRight w:val="0"/>
      <w:marTop w:val="0"/>
      <w:marBottom w:val="0"/>
      <w:divBdr>
        <w:top w:val="none" w:sz="0" w:space="0" w:color="auto"/>
        <w:left w:val="none" w:sz="0" w:space="0" w:color="auto"/>
        <w:bottom w:val="none" w:sz="0" w:space="0" w:color="auto"/>
        <w:right w:val="none" w:sz="0" w:space="0" w:color="auto"/>
      </w:divBdr>
    </w:div>
    <w:div w:id="323976663">
      <w:bodyDiv w:val="1"/>
      <w:marLeft w:val="0"/>
      <w:marRight w:val="0"/>
      <w:marTop w:val="0"/>
      <w:marBottom w:val="0"/>
      <w:divBdr>
        <w:top w:val="none" w:sz="0" w:space="0" w:color="auto"/>
        <w:left w:val="none" w:sz="0" w:space="0" w:color="auto"/>
        <w:bottom w:val="none" w:sz="0" w:space="0" w:color="auto"/>
        <w:right w:val="none" w:sz="0" w:space="0" w:color="auto"/>
      </w:divBdr>
    </w:div>
    <w:div w:id="328558947">
      <w:bodyDiv w:val="1"/>
      <w:marLeft w:val="0"/>
      <w:marRight w:val="0"/>
      <w:marTop w:val="0"/>
      <w:marBottom w:val="0"/>
      <w:divBdr>
        <w:top w:val="none" w:sz="0" w:space="0" w:color="auto"/>
        <w:left w:val="none" w:sz="0" w:space="0" w:color="auto"/>
        <w:bottom w:val="none" w:sz="0" w:space="0" w:color="auto"/>
        <w:right w:val="none" w:sz="0" w:space="0" w:color="auto"/>
      </w:divBdr>
    </w:div>
    <w:div w:id="333731552">
      <w:bodyDiv w:val="1"/>
      <w:marLeft w:val="0"/>
      <w:marRight w:val="0"/>
      <w:marTop w:val="0"/>
      <w:marBottom w:val="0"/>
      <w:divBdr>
        <w:top w:val="none" w:sz="0" w:space="0" w:color="auto"/>
        <w:left w:val="none" w:sz="0" w:space="0" w:color="auto"/>
        <w:bottom w:val="none" w:sz="0" w:space="0" w:color="auto"/>
        <w:right w:val="none" w:sz="0" w:space="0" w:color="auto"/>
      </w:divBdr>
    </w:div>
    <w:div w:id="341782288">
      <w:bodyDiv w:val="1"/>
      <w:marLeft w:val="0"/>
      <w:marRight w:val="0"/>
      <w:marTop w:val="0"/>
      <w:marBottom w:val="0"/>
      <w:divBdr>
        <w:top w:val="none" w:sz="0" w:space="0" w:color="auto"/>
        <w:left w:val="none" w:sz="0" w:space="0" w:color="auto"/>
        <w:bottom w:val="none" w:sz="0" w:space="0" w:color="auto"/>
        <w:right w:val="none" w:sz="0" w:space="0" w:color="auto"/>
      </w:divBdr>
    </w:div>
    <w:div w:id="353001454">
      <w:bodyDiv w:val="1"/>
      <w:marLeft w:val="0"/>
      <w:marRight w:val="0"/>
      <w:marTop w:val="0"/>
      <w:marBottom w:val="0"/>
      <w:divBdr>
        <w:top w:val="none" w:sz="0" w:space="0" w:color="auto"/>
        <w:left w:val="none" w:sz="0" w:space="0" w:color="auto"/>
        <w:bottom w:val="none" w:sz="0" w:space="0" w:color="auto"/>
        <w:right w:val="none" w:sz="0" w:space="0" w:color="auto"/>
      </w:divBdr>
    </w:div>
    <w:div w:id="356275058">
      <w:bodyDiv w:val="1"/>
      <w:marLeft w:val="0"/>
      <w:marRight w:val="0"/>
      <w:marTop w:val="0"/>
      <w:marBottom w:val="0"/>
      <w:divBdr>
        <w:top w:val="none" w:sz="0" w:space="0" w:color="auto"/>
        <w:left w:val="none" w:sz="0" w:space="0" w:color="auto"/>
        <w:bottom w:val="none" w:sz="0" w:space="0" w:color="auto"/>
        <w:right w:val="none" w:sz="0" w:space="0" w:color="auto"/>
      </w:divBdr>
    </w:div>
    <w:div w:id="362443131">
      <w:bodyDiv w:val="1"/>
      <w:marLeft w:val="0"/>
      <w:marRight w:val="0"/>
      <w:marTop w:val="0"/>
      <w:marBottom w:val="0"/>
      <w:divBdr>
        <w:top w:val="none" w:sz="0" w:space="0" w:color="auto"/>
        <w:left w:val="none" w:sz="0" w:space="0" w:color="auto"/>
        <w:bottom w:val="none" w:sz="0" w:space="0" w:color="auto"/>
        <w:right w:val="none" w:sz="0" w:space="0" w:color="auto"/>
      </w:divBdr>
    </w:div>
    <w:div w:id="362747490">
      <w:bodyDiv w:val="1"/>
      <w:marLeft w:val="0"/>
      <w:marRight w:val="0"/>
      <w:marTop w:val="0"/>
      <w:marBottom w:val="0"/>
      <w:divBdr>
        <w:top w:val="none" w:sz="0" w:space="0" w:color="auto"/>
        <w:left w:val="none" w:sz="0" w:space="0" w:color="auto"/>
        <w:bottom w:val="none" w:sz="0" w:space="0" w:color="auto"/>
        <w:right w:val="none" w:sz="0" w:space="0" w:color="auto"/>
      </w:divBdr>
    </w:div>
    <w:div w:id="363753465">
      <w:bodyDiv w:val="1"/>
      <w:marLeft w:val="0"/>
      <w:marRight w:val="0"/>
      <w:marTop w:val="0"/>
      <w:marBottom w:val="0"/>
      <w:divBdr>
        <w:top w:val="none" w:sz="0" w:space="0" w:color="auto"/>
        <w:left w:val="none" w:sz="0" w:space="0" w:color="auto"/>
        <w:bottom w:val="none" w:sz="0" w:space="0" w:color="auto"/>
        <w:right w:val="none" w:sz="0" w:space="0" w:color="auto"/>
      </w:divBdr>
    </w:div>
    <w:div w:id="386300511">
      <w:bodyDiv w:val="1"/>
      <w:marLeft w:val="0"/>
      <w:marRight w:val="0"/>
      <w:marTop w:val="0"/>
      <w:marBottom w:val="0"/>
      <w:divBdr>
        <w:top w:val="none" w:sz="0" w:space="0" w:color="auto"/>
        <w:left w:val="none" w:sz="0" w:space="0" w:color="auto"/>
        <w:bottom w:val="none" w:sz="0" w:space="0" w:color="auto"/>
        <w:right w:val="none" w:sz="0" w:space="0" w:color="auto"/>
      </w:divBdr>
    </w:div>
    <w:div w:id="394205166">
      <w:bodyDiv w:val="1"/>
      <w:marLeft w:val="0"/>
      <w:marRight w:val="0"/>
      <w:marTop w:val="0"/>
      <w:marBottom w:val="0"/>
      <w:divBdr>
        <w:top w:val="none" w:sz="0" w:space="0" w:color="auto"/>
        <w:left w:val="none" w:sz="0" w:space="0" w:color="auto"/>
        <w:bottom w:val="none" w:sz="0" w:space="0" w:color="auto"/>
        <w:right w:val="none" w:sz="0" w:space="0" w:color="auto"/>
      </w:divBdr>
    </w:div>
    <w:div w:id="399212256">
      <w:bodyDiv w:val="1"/>
      <w:marLeft w:val="0"/>
      <w:marRight w:val="0"/>
      <w:marTop w:val="0"/>
      <w:marBottom w:val="0"/>
      <w:divBdr>
        <w:top w:val="none" w:sz="0" w:space="0" w:color="auto"/>
        <w:left w:val="none" w:sz="0" w:space="0" w:color="auto"/>
        <w:bottom w:val="none" w:sz="0" w:space="0" w:color="auto"/>
        <w:right w:val="none" w:sz="0" w:space="0" w:color="auto"/>
      </w:divBdr>
    </w:div>
    <w:div w:id="404307532">
      <w:bodyDiv w:val="1"/>
      <w:marLeft w:val="0"/>
      <w:marRight w:val="0"/>
      <w:marTop w:val="0"/>
      <w:marBottom w:val="0"/>
      <w:divBdr>
        <w:top w:val="none" w:sz="0" w:space="0" w:color="auto"/>
        <w:left w:val="none" w:sz="0" w:space="0" w:color="auto"/>
        <w:bottom w:val="none" w:sz="0" w:space="0" w:color="auto"/>
        <w:right w:val="none" w:sz="0" w:space="0" w:color="auto"/>
      </w:divBdr>
    </w:div>
    <w:div w:id="415713704">
      <w:bodyDiv w:val="1"/>
      <w:marLeft w:val="0"/>
      <w:marRight w:val="0"/>
      <w:marTop w:val="0"/>
      <w:marBottom w:val="0"/>
      <w:divBdr>
        <w:top w:val="none" w:sz="0" w:space="0" w:color="auto"/>
        <w:left w:val="none" w:sz="0" w:space="0" w:color="auto"/>
        <w:bottom w:val="none" w:sz="0" w:space="0" w:color="auto"/>
        <w:right w:val="none" w:sz="0" w:space="0" w:color="auto"/>
      </w:divBdr>
    </w:div>
    <w:div w:id="435908006">
      <w:bodyDiv w:val="1"/>
      <w:marLeft w:val="0"/>
      <w:marRight w:val="0"/>
      <w:marTop w:val="0"/>
      <w:marBottom w:val="0"/>
      <w:divBdr>
        <w:top w:val="none" w:sz="0" w:space="0" w:color="auto"/>
        <w:left w:val="none" w:sz="0" w:space="0" w:color="auto"/>
        <w:bottom w:val="none" w:sz="0" w:space="0" w:color="auto"/>
        <w:right w:val="none" w:sz="0" w:space="0" w:color="auto"/>
      </w:divBdr>
    </w:div>
    <w:div w:id="441725317">
      <w:bodyDiv w:val="1"/>
      <w:marLeft w:val="0"/>
      <w:marRight w:val="0"/>
      <w:marTop w:val="0"/>
      <w:marBottom w:val="0"/>
      <w:divBdr>
        <w:top w:val="none" w:sz="0" w:space="0" w:color="auto"/>
        <w:left w:val="none" w:sz="0" w:space="0" w:color="auto"/>
        <w:bottom w:val="none" w:sz="0" w:space="0" w:color="auto"/>
        <w:right w:val="none" w:sz="0" w:space="0" w:color="auto"/>
      </w:divBdr>
    </w:div>
    <w:div w:id="446240962">
      <w:bodyDiv w:val="1"/>
      <w:marLeft w:val="0"/>
      <w:marRight w:val="0"/>
      <w:marTop w:val="0"/>
      <w:marBottom w:val="0"/>
      <w:divBdr>
        <w:top w:val="none" w:sz="0" w:space="0" w:color="auto"/>
        <w:left w:val="none" w:sz="0" w:space="0" w:color="auto"/>
        <w:bottom w:val="none" w:sz="0" w:space="0" w:color="auto"/>
        <w:right w:val="none" w:sz="0" w:space="0" w:color="auto"/>
      </w:divBdr>
    </w:div>
    <w:div w:id="453522296">
      <w:bodyDiv w:val="1"/>
      <w:marLeft w:val="0"/>
      <w:marRight w:val="0"/>
      <w:marTop w:val="0"/>
      <w:marBottom w:val="0"/>
      <w:divBdr>
        <w:top w:val="none" w:sz="0" w:space="0" w:color="auto"/>
        <w:left w:val="none" w:sz="0" w:space="0" w:color="auto"/>
        <w:bottom w:val="none" w:sz="0" w:space="0" w:color="auto"/>
        <w:right w:val="none" w:sz="0" w:space="0" w:color="auto"/>
      </w:divBdr>
      <w:divsChild>
        <w:div w:id="1643845040">
          <w:marLeft w:val="0"/>
          <w:marRight w:val="0"/>
          <w:marTop w:val="0"/>
          <w:marBottom w:val="0"/>
          <w:divBdr>
            <w:top w:val="none" w:sz="0" w:space="0" w:color="auto"/>
            <w:left w:val="none" w:sz="0" w:space="0" w:color="auto"/>
            <w:bottom w:val="none" w:sz="0" w:space="0" w:color="auto"/>
            <w:right w:val="none" w:sz="0" w:space="0" w:color="auto"/>
          </w:divBdr>
        </w:div>
      </w:divsChild>
    </w:div>
    <w:div w:id="472715574">
      <w:bodyDiv w:val="1"/>
      <w:marLeft w:val="0"/>
      <w:marRight w:val="0"/>
      <w:marTop w:val="0"/>
      <w:marBottom w:val="0"/>
      <w:divBdr>
        <w:top w:val="none" w:sz="0" w:space="0" w:color="auto"/>
        <w:left w:val="none" w:sz="0" w:space="0" w:color="auto"/>
        <w:bottom w:val="none" w:sz="0" w:space="0" w:color="auto"/>
        <w:right w:val="none" w:sz="0" w:space="0" w:color="auto"/>
      </w:divBdr>
    </w:div>
    <w:div w:id="485049068">
      <w:bodyDiv w:val="1"/>
      <w:marLeft w:val="0"/>
      <w:marRight w:val="0"/>
      <w:marTop w:val="0"/>
      <w:marBottom w:val="0"/>
      <w:divBdr>
        <w:top w:val="none" w:sz="0" w:space="0" w:color="auto"/>
        <w:left w:val="none" w:sz="0" w:space="0" w:color="auto"/>
        <w:bottom w:val="none" w:sz="0" w:space="0" w:color="auto"/>
        <w:right w:val="none" w:sz="0" w:space="0" w:color="auto"/>
      </w:divBdr>
    </w:div>
    <w:div w:id="485518460">
      <w:bodyDiv w:val="1"/>
      <w:marLeft w:val="0"/>
      <w:marRight w:val="0"/>
      <w:marTop w:val="0"/>
      <w:marBottom w:val="0"/>
      <w:divBdr>
        <w:top w:val="none" w:sz="0" w:space="0" w:color="auto"/>
        <w:left w:val="none" w:sz="0" w:space="0" w:color="auto"/>
        <w:bottom w:val="none" w:sz="0" w:space="0" w:color="auto"/>
        <w:right w:val="none" w:sz="0" w:space="0" w:color="auto"/>
      </w:divBdr>
    </w:div>
    <w:div w:id="487987795">
      <w:bodyDiv w:val="1"/>
      <w:marLeft w:val="0"/>
      <w:marRight w:val="0"/>
      <w:marTop w:val="0"/>
      <w:marBottom w:val="0"/>
      <w:divBdr>
        <w:top w:val="none" w:sz="0" w:space="0" w:color="auto"/>
        <w:left w:val="none" w:sz="0" w:space="0" w:color="auto"/>
        <w:bottom w:val="none" w:sz="0" w:space="0" w:color="auto"/>
        <w:right w:val="none" w:sz="0" w:space="0" w:color="auto"/>
      </w:divBdr>
    </w:div>
    <w:div w:id="488668463">
      <w:bodyDiv w:val="1"/>
      <w:marLeft w:val="0"/>
      <w:marRight w:val="0"/>
      <w:marTop w:val="0"/>
      <w:marBottom w:val="0"/>
      <w:divBdr>
        <w:top w:val="none" w:sz="0" w:space="0" w:color="auto"/>
        <w:left w:val="none" w:sz="0" w:space="0" w:color="auto"/>
        <w:bottom w:val="none" w:sz="0" w:space="0" w:color="auto"/>
        <w:right w:val="none" w:sz="0" w:space="0" w:color="auto"/>
      </w:divBdr>
    </w:div>
    <w:div w:id="489177917">
      <w:bodyDiv w:val="1"/>
      <w:marLeft w:val="0"/>
      <w:marRight w:val="0"/>
      <w:marTop w:val="0"/>
      <w:marBottom w:val="0"/>
      <w:divBdr>
        <w:top w:val="none" w:sz="0" w:space="0" w:color="auto"/>
        <w:left w:val="none" w:sz="0" w:space="0" w:color="auto"/>
        <w:bottom w:val="none" w:sz="0" w:space="0" w:color="auto"/>
        <w:right w:val="none" w:sz="0" w:space="0" w:color="auto"/>
      </w:divBdr>
    </w:div>
    <w:div w:id="492529649">
      <w:bodyDiv w:val="1"/>
      <w:marLeft w:val="0"/>
      <w:marRight w:val="0"/>
      <w:marTop w:val="0"/>
      <w:marBottom w:val="0"/>
      <w:divBdr>
        <w:top w:val="none" w:sz="0" w:space="0" w:color="auto"/>
        <w:left w:val="none" w:sz="0" w:space="0" w:color="auto"/>
        <w:bottom w:val="none" w:sz="0" w:space="0" w:color="auto"/>
        <w:right w:val="none" w:sz="0" w:space="0" w:color="auto"/>
      </w:divBdr>
    </w:div>
    <w:div w:id="492919246">
      <w:bodyDiv w:val="1"/>
      <w:marLeft w:val="0"/>
      <w:marRight w:val="0"/>
      <w:marTop w:val="0"/>
      <w:marBottom w:val="0"/>
      <w:divBdr>
        <w:top w:val="none" w:sz="0" w:space="0" w:color="auto"/>
        <w:left w:val="none" w:sz="0" w:space="0" w:color="auto"/>
        <w:bottom w:val="none" w:sz="0" w:space="0" w:color="auto"/>
        <w:right w:val="none" w:sz="0" w:space="0" w:color="auto"/>
      </w:divBdr>
    </w:div>
    <w:div w:id="493952065">
      <w:bodyDiv w:val="1"/>
      <w:marLeft w:val="0"/>
      <w:marRight w:val="0"/>
      <w:marTop w:val="0"/>
      <w:marBottom w:val="0"/>
      <w:divBdr>
        <w:top w:val="none" w:sz="0" w:space="0" w:color="auto"/>
        <w:left w:val="none" w:sz="0" w:space="0" w:color="auto"/>
        <w:bottom w:val="none" w:sz="0" w:space="0" w:color="auto"/>
        <w:right w:val="none" w:sz="0" w:space="0" w:color="auto"/>
      </w:divBdr>
    </w:div>
    <w:div w:id="494415370">
      <w:bodyDiv w:val="1"/>
      <w:marLeft w:val="0"/>
      <w:marRight w:val="0"/>
      <w:marTop w:val="0"/>
      <w:marBottom w:val="0"/>
      <w:divBdr>
        <w:top w:val="none" w:sz="0" w:space="0" w:color="auto"/>
        <w:left w:val="none" w:sz="0" w:space="0" w:color="auto"/>
        <w:bottom w:val="none" w:sz="0" w:space="0" w:color="auto"/>
        <w:right w:val="none" w:sz="0" w:space="0" w:color="auto"/>
      </w:divBdr>
    </w:div>
    <w:div w:id="502277458">
      <w:bodyDiv w:val="1"/>
      <w:marLeft w:val="0"/>
      <w:marRight w:val="0"/>
      <w:marTop w:val="0"/>
      <w:marBottom w:val="0"/>
      <w:divBdr>
        <w:top w:val="none" w:sz="0" w:space="0" w:color="auto"/>
        <w:left w:val="none" w:sz="0" w:space="0" w:color="auto"/>
        <w:bottom w:val="none" w:sz="0" w:space="0" w:color="auto"/>
        <w:right w:val="none" w:sz="0" w:space="0" w:color="auto"/>
      </w:divBdr>
    </w:div>
    <w:div w:id="504907302">
      <w:bodyDiv w:val="1"/>
      <w:marLeft w:val="0"/>
      <w:marRight w:val="0"/>
      <w:marTop w:val="0"/>
      <w:marBottom w:val="0"/>
      <w:divBdr>
        <w:top w:val="none" w:sz="0" w:space="0" w:color="auto"/>
        <w:left w:val="none" w:sz="0" w:space="0" w:color="auto"/>
        <w:bottom w:val="none" w:sz="0" w:space="0" w:color="auto"/>
        <w:right w:val="none" w:sz="0" w:space="0" w:color="auto"/>
      </w:divBdr>
    </w:div>
    <w:div w:id="504983314">
      <w:bodyDiv w:val="1"/>
      <w:marLeft w:val="0"/>
      <w:marRight w:val="0"/>
      <w:marTop w:val="0"/>
      <w:marBottom w:val="0"/>
      <w:divBdr>
        <w:top w:val="none" w:sz="0" w:space="0" w:color="auto"/>
        <w:left w:val="none" w:sz="0" w:space="0" w:color="auto"/>
        <w:bottom w:val="none" w:sz="0" w:space="0" w:color="auto"/>
        <w:right w:val="none" w:sz="0" w:space="0" w:color="auto"/>
      </w:divBdr>
    </w:div>
    <w:div w:id="507984138">
      <w:bodyDiv w:val="1"/>
      <w:marLeft w:val="0"/>
      <w:marRight w:val="0"/>
      <w:marTop w:val="0"/>
      <w:marBottom w:val="0"/>
      <w:divBdr>
        <w:top w:val="none" w:sz="0" w:space="0" w:color="auto"/>
        <w:left w:val="none" w:sz="0" w:space="0" w:color="auto"/>
        <w:bottom w:val="none" w:sz="0" w:space="0" w:color="auto"/>
        <w:right w:val="none" w:sz="0" w:space="0" w:color="auto"/>
      </w:divBdr>
    </w:div>
    <w:div w:id="511645684">
      <w:bodyDiv w:val="1"/>
      <w:marLeft w:val="0"/>
      <w:marRight w:val="0"/>
      <w:marTop w:val="0"/>
      <w:marBottom w:val="0"/>
      <w:divBdr>
        <w:top w:val="none" w:sz="0" w:space="0" w:color="auto"/>
        <w:left w:val="none" w:sz="0" w:space="0" w:color="auto"/>
        <w:bottom w:val="none" w:sz="0" w:space="0" w:color="auto"/>
        <w:right w:val="none" w:sz="0" w:space="0" w:color="auto"/>
      </w:divBdr>
    </w:div>
    <w:div w:id="532041002">
      <w:bodyDiv w:val="1"/>
      <w:marLeft w:val="0"/>
      <w:marRight w:val="0"/>
      <w:marTop w:val="0"/>
      <w:marBottom w:val="0"/>
      <w:divBdr>
        <w:top w:val="none" w:sz="0" w:space="0" w:color="auto"/>
        <w:left w:val="none" w:sz="0" w:space="0" w:color="auto"/>
        <w:bottom w:val="none" w:sz="0" w:space="0" w:color="auto"/>
        <w:right w:val="none" w:sz="0" w:space="0" w:color="auto"/>
      </w:divBdr>
    </w:div>
    <w:div w:id="535117086">
      <w:bodyDiv w:val="1"/>
      <w:marLeft w:val="0"/>
      <w:marRight w:val="0"/>
      <w:marTop w:val="0"/>
      <w:marBottom w:val="0"/>
      <w:divBdr>
        <w:top w:val="none" w:sz="0" w:space="0" w:color="auto"/>
        <w:left w:val="none" w:sz="0" w:space="0" w:color="auto"/>
        <w:bottom w:val="none" w:sz="0" w:space="0" w:color="auto"/>
        <w:right w:val="none" w:sz="0" w:space="0" w:color="auto"/>
      </w:divBdr>
    </w:div>
    <w:div w:id="537863118">
      <w:bodyDiv w:val="1"/>
      <w:marLeft w:val="0"/>
      <w:marRight w:val="0"/>
      <w:marTop w:val="0"/>
      <w:marBottom w:val="0"/>
      <w:divBdr>
        <w:top w:val="none" w:sz="0" w:space="0" w:color="auto"/>
        <w:left w:val="none" w:sz="0" w:space="0" w:color="auto"/>
        <w:bottom w:val="none" w:sz="0" w:space="0" w:color="auto"/>
        <w:right w:val="none" w:sz="0" w:space="0" w:color="auto"/>
      </w:divBdr>
    </w:div>
    <w:div w:id="552154116">
      <w:bodyDiv w:val="1"/>
      <w:marLeft w:val="0"/>
      <w:marRight w:val="0"/>
      <w:marTop w:val="0"/>
      <w:marBottom w:val="0"/>
      <w:divBdr>
        <w:top w:val="none" w:sz="0" w:space="0" w:color="auto"/>
        <w:left w:val="none" w:sz="0" w:space="0" w:color="auto"/>
        <w:bottom w:val="none" w:sz="0" w:space="0" w:color="auto"/>
        <w:right w:val="none" w:sz="0" w:space="0" w:color="auto"/>
      </w:divBdr>
    </w:div>
    <w:div w:id="555701272">
      <w:bodyDiv w:val="1"/>
      <w:marLeft w:val="0"/>
      <w:marRight w:val="0"/>
      <w:marTop w:val="0"/>
      <w:marBottom w:val="0"/>
      <w:divBdr>
        <w:top w:val="none" w:sz="0" w:space="0" w:color="auto"/>
        <w:left w:val="none" w:sz="0" w:space="0" w:color="auto"/>
        <w:bottom w:val="none" w:sz="0" w:space="0" w:color="auto"/>
        <w:right w:val="none" w:sz="0" w:space="0" w:color="auto"/>
      </w:divBdr>
    </w:div>
    <w:div w:id="558399167">
      <w:bodyDiv w:val="1"/>
      <w:marLeft w:val="0"/>
      <w:marRight w:val="0"/>
      <w:marTop w:val="0"/>
      <w:marBottom w:val="0"/>
      <w:divBdr>
        <w:top w:val="none" w:sz="0" w:space="0" w:color="auto"/>
        <w:left w:val="none" w:sz="0" w:space="0" w:color="auto"/>
        <w:bottom w:val="none" w:sz="0" w:space="0" w:color="auto"/>
        <w:right w:val="none" w:sz="0" w:space="0" w:color="auto"/>
      </w:divBdr>
    </w:div>
    <w:div w:id="572592421">
      <w:bodyDiv w:val="1"/>
      <w:marLeft w:val="0"/>
      <w:marRight w:val="0"/>
      <w:marTop w:val="0"/>
      <w:marBottom w:val="0"/>
      <w:divBdr>
        <w:top w:val="none" w:sz="0" w:space="0" w:color="auto"/>
        <w:left w:val="none" w:sz="0" w:space="0" w:color="auto"/>
        <w:bottom w:val="none" w:sz="0" w:space="0" w:color="auto"/>
        <w:right w:val="none" w:sz="0" w:space="0" w:color="auto"/>
      </w:divBdr>
    </w:div>
    <w:div w:id="573005287">
      <w:bodyDiv w:val="1"/>
      <w:marLeft w:val="0"/>
      <w:marRight w:val="0"/>
      <w:marTop w:val="0"/>
      <w:marBottom w:val="0"/>
      <w:divBdr>
        <w:top w:val="none" w:sz="0" w:space="0" w:color="auto"/>
        <w:left w:val="none" w:sz="0" w:space="0" w:color="auto"/>
        <w:bottom w:val="none" w:sz="0" w:space="0" w:color="auto"/>
        <w:right w:val="none" w:sz="0" w:space="0" w:color="auto"/>
      </w:divBdr>
    </w:div>
    <w:div w:id="586696015">
      <w:bodyDiv w:val="1"/>
      <w:marLeft w:val="0"/>
      <w:marRight w:val="0"/>
      <w:marTop w:val="0"/>
      <w:marBottom w:val="0"/>
      <w:divBdr>
        <w:top w:val="none" w:sz="0" w:space="0" w:color="auto"/>
        <w:left w:val="none" w:sz="0" w:space="0" w:color="auto"/>
        <w:bottom w:val="none" w:sz="0" w:space="0" w:color="auto"/>
        <w:right w:val="none" w:sz="0" w:space="0" w:color="auto"/>
      </w:divBdr>
    </w:div>
    <w:div w:id="587228740">
      <w:bodyDiv w:val="1"/>
      <w:marLeft w:val="0"/>
      <w:marRight w:val="0"/>
      <w:marTop w:val="0"/>
      <w:marBottom w:val="0"/>
      <w:divBdr>
        <w:top w:val="none" w:sz="0" w:space="0" w:color="auto"/>
        <w:left w:val="none" w:sz="0" w:space="0" w:color="auto"/>
        <w:bottom w:val="none" w:sz="0" w:space="0" w:color="auto"/>
        <w:right w:val="none" w:sz="0" w:space="0" w:color="auto"/>
      </w:divBdr>
    </w:div>
    <w:div w:id="591857580">
      <w:bodyDiv w:val="1"/>
      <w:marLeft w:val="0"/>
      <w:marRight w:val="0"/>
      <w:marTop w:val="0"/>
      <w:marBottom w:val="0"/>
      <w:divBdr>
        <w:top w:val="none" w:sz="0" w:space="0" w:color="auto"/>
        <w:left w:val="none" w:sz="0" w:space="0" w:color="auto"/>
        <w:bottom w:val="none" w:sz="0" w:space="0" w:color="auto"/>
        <w:right w:val="none" w:sz="0" w:space="0" w:color="auto"/>
      </w:divBdr>
    </w:div>
    <w:div w:id="592784538">
      <w:bodyDiv w:val="1"/>
      <w:marLeft w:val="0"/>
      <w:marRight w:val="0"/>
      <w:marTop w:val="0"/>
      <w:marBottom w:val="0"/>
      <w:divBdr>
        <w:top w:val="none" w:sz="0" w:space="0" w:color="auto"/>
        <w:left w:val="none" w:sz="0" w:space="0" w:color="auto"/>
        <w:bottom w:val="none" w:sz="0" w:space="0" w:color="auto"/>
        <w:right w:val="none" w:sz="0" w:space="0" w:color="auto"/>
      </w:divBdr>
    </w:div>
    <w:div w:id="593168845">
      <w:bodyDiv w:val="1"/>
      <w:marLeft w:val="0"/>
      <w:marRight w:val="0"/>
      <w:marTop w:val="0"/>
      <w:marBottom w:val="0"/>
      <w:divBdr>
        <w:top w:val="none" w:sz="0" w:space="0" w:color="auto"/>
        <w:left w:val="none" w:sz="0" w:space="0" w:color="auto"/>
        <w:bottom w:val="none" w:sz="0" w:space="0" w:color="auto"/>
        <w:right w:val="none" w:sz="0" w:space="0" w:color="auto"/>
      </w:divBdr>
    </w:div>
    <w:div w:id="602343856">
      <w:bodyDiv w:val="1"/>
      <w:marLeft w:val="0"/>
      <w:marRight w:val="0"/>
      <w:marTop w:val="0"/>
      <w:marBottom w:val="0"/>
      <w:divBdr>
        <w:top w:val="none" w:sz="0" w:space="0" w:color="auto"/>
        <w:left w:val="none" w:sz="0" w:space="0" w:color="auto"/>
        <w:bottom w:val="none" w:sz="0" w:space="0" w:color="auto"/>
        <w:right w:val="none" w:sz="0" w:space="0" w:color="auto"/>
      </w:divBdr>
    </w:div>
    <w:div w:id="623079045">
      <w:bodyDiv w:val="1"/>
      <w:marLeft w:val="0"/>
      <w:marRight w:val="0"/>
      <w:marTop w:val="0"/>
      <w:marBottom w:val="0"/>
      <w:divBdr>
        <w:top w:val="none" w:sz="0" w:space="0" w:color="auto"/>
        <w:left w:val="none" w:sz="0" w:space="0" w:color="auto"/>
        <w:bottom w:val="none" w:sz="0" w:space="0" w:color="auto"/>
        <w:right w:val="none" w:sz="0" w:space="0" w:color="auto"/>
      </w:divBdr>
    </w:div>
    <w:div w:id="625241581">
      <w:bodyDiv w:val="1"/>
      <w:marLeft w:val="0"/>
      <w:marRight w:val="0"/>
      <w:marTop w:val="0"/>
      <w:marBottom w:val="0"/>
      <w:divBdr>
        <w:top w:val="none" w:sz="0" w:space="0" w:color="auto"/>
        <w:left w:val="none" w:sz="0" w:space="0" w:color="auto"/>
        <w:bottom w:val="none" w:sz="0" w:space="0" w:color="auto"/>
        <w:right w:val="none" w:sz="0" w:space="0" w:color="auto"/>
      </w:divBdr>
    </w:div>
    <w:div w:id="629020115">
      <w:bodyDiv w:val="1"/>
      <w:marLeft w:val="0"/>
      <w:marRight w:val="0"/>
      <w:marTop w:val="0"/>
      <w:marBottom w:val="0"/>
      <w:divBdr>
        <w:top w:val="none" w:sz="0" w:space="0" w:color="auto"/>
        <w:left w:val="none" w:sz="0" w:space="0" w:color="auto"/>
        <w:bottom w:val="none" w:sz="0" w:space="0" w:color="auto"/>
        <w:right w:val="none" w:sz="0" w:space="0" w:color="auto"/>
      </w:divBdr>
    </w:div>
    <w:div w:id="641497660">
      <w:bodyDiv w:val="1"/>
      <w:marLeft w:val="0"/>
      <w:marRight w:val="0"/>
      <w:marTop w:val="0"/>
      <w:marBottom w:val="0"/>
      <w:divBdr>
        <w:top w:val="none" w:sz="0" w:space="0" w:color="auto"/>
        <w:left w:val="none" w:sz="0" w:space="0" w:color="auto"/>
        <w:bottom w:val="none" w:sz="0" w:space="0" w:color="auto"/>
        <w:right w:val="none" w:sz="0" w:space="0" w:color="auto"/>
      </w:divBdr>
    </w:div>
    <w:div w:id="642152924">
      <w:bodyDiv w:val="1"/>
      <w:marLeft w:val="0"/>
      <w:marRight w:val="0"/>
      <w:marTop w:val="0"/>
      <w:marBottom w:val="0"/>
      <w:divBdr>
        <w:top w:val="none" w:sz="0" w:space="0" w:color="auto"/>
        <w:left w:val="none" w:sz="0" w:space="0" w:color="auto"/>
        <w:bottom w:val="none" w:sz="0" w:space="0" w:color="auto"/>
        <w:right w:val="none" w:sz="0" w:space="0" w:color="auto"/>
      </w:divBdr>
    </w:div>
    <w:div w:id="659041038">
      <w:bodyDiv w:val="1"/>
      <w:marLeft w:val="0"/>
      <w:marRight w:val="0"/>
      <w:marTop w:val="0"/>
      <w:marBottom w:val="0"/>
      <w:divBdr>
        <w:top w:val="none" w:sz="0" w:space="0" w:color="auto"/>
        <w:left w:val="none" w:sz="0" w:space="0" w:color="auto"/>
        <w:bottom w:val="none" w:sz="0" w:space="0" w:color="auto"/>
        <w:right w:val="none" w:sz="0" w:space="0" w:color="auto"/>
      </w:divBdr>
    </w:div>
    <w:div w:id="661392475">
      <w:bodyDiv w:val="1"/>
      <w:marLeft w:val="0"/>
      <w:marRight w:val="0"/>
      <w:marTop w:val="0"/>
      <w:marBottom w:val="0"/>
      <w:divBdr>
        <w:top w:val="none" w:sz="0" w:space="0" w:color="auto"/>
        <w:left w:val="none" w:sz="0" w:space="0" w:color="auto"/>
        <w:bottom w:val="none" w:sz="0" w:space="0" w:color="auto"/>
        <w:right w:val="none" w:sz="0" w:space="0" w:color="auto"/>
      </w:divBdr>
    </w:div>
    <w:div w:id="665598066">
      <w:bodyDiv w:val="1"/>
      <w:marLeft w:val="0"/>
      <w:marRight w:val="0"/>
      <w:marTop w:val="0"/>
      <w:marBottom w:val="0"/>
      <w:divBdr>
        <w:top w:val="none" w:sz="0" w:space="0" w:color="auto"/>
        <w:left w:val="none" w:sz="0" w:space="0" w:color="auto"/>
        <w:bottom w:val="none" w:sz="0" w:space="0" w:color="auto"/>
        <w:right w:val="none" w:sz="0" w:space="0" w:color="auto"/>
      </w:divBdr>
    </w:div>
    <w:div w:id="669677801">
      <w:bodyDiv w:val="1"/>
      <w:marLeft w:val="0"/>
      <w:marRight w:val="0"/>
      <w:marTop w:val="0"/>
      <w:marBottom w:val="0"/>
      <w:divBdr>
        <w:top w:val="none" w:sz="0" w:space="0" w:color="auto"/>
        <w:left w:val="none" w:sz="0" w:space="0" w:color="auto"/>
        <w:bottom w:val="none" w:sz="0" w:space="0" w:color="auto"/>
        <w:right w:val="none" w:sz="0" w:space="0" w:color="auto"/>
      </w:divBdr>
    </w:div>
    <w:div w:id="675688241">
      <w:bodyDiv w:val="1"/>
      <w:marLeft w:val="0"/>
      <w:marRight w:val="0"/>
      <w:marTop w:val="0"/>
      <w:marBottom w:val="0"/>
      <w:divBdr>
        <w:top w:val="none" w:sz="0" w:space="0" w:color="auto"/>
        <w:left w:val="none" w:sz="0" w:space="0" w:color="auto"/>
        <w:bottom w:val="none" w:sz="0" w:space="0" w:color="auto"/>
        <w:right w:val="none" w:sz="0" w:space="0" w:color="auto"/>
      </w:divBdr>
    </w:div>
    <w:div w:id="682586252">
      <w:bodyDiv w:val="1"/>
      <w:marLeft w:val="0"/>
      <w:marRight w:val="0"/>
      <w:marTop w:val="0"/>
      <w:marBottom w:val="0"/>
      <w:divBdr>
        <w:top w:val="none" w:sz="0" w:space="0" w:color="auto"/>
        <w:left w:val="none" w:sz="0" w:space="0" w:color="auto"/>
        <w:bottom w:val="none" w:sz="0" w:space="0" w:color="auto"/>
        <w:right w:val="none" w:sz="0" w:space="0" w:color="auto"/>
      </w:divBdr>
    </w:div>
    <w:div w:id="684020724">
      <w:bodyDiv w:val="1"/>
      <w:marLeft w:val="0"/>
      <w:marRight w:val="0"/>
      <w:marTop w:val="0"/>
      <w:marBottom w:val="0"/>
      <w:divBdr>
        <w:top w:val="none" w:sz="0" w:space="0" w:color="auto"/>
        <w:left w:val="none" w:sz="0" w:space="0" w:color="auto"/>
        <w:bottom w:val="none" w:sz="0" w:space="0" w:color="auto"/>
        <w:right w:val="none" w:sz="0" w:space="0" w:color="auto"/>
      </w:divBdr>
    </w:div>
    <w:div w:id="686710627">
      <w:bodyDiv w:val="1"/>
      <w:marLeft w:val="0"/>
      <w:marRight w:val="0"/>
      <w:marTop w:val="0"/>
      <w:marBottom w:val="0"/>
      <w:divBdr>
        <w:top w:val="none" w:sz="0" w:space="0" w:color="auto"/>
        <w:left w:val="none" w:sz="0" w:space="0" w:color="auto"/>
        <w:bottom w:val="none" w:sz="0" w:space="0" w:color="auto"/>
        <w:right w:val="none" w:sz="0" w:space="0" w:color="auto"/>
      </w:divBdr>
    </w:div>
    <w:div w:id="687291818">
      <w:bodyDiv w:val="1"/>
      <w:marLeft w:val="0"/>
      <w:marRight w:val="0"/>
      <w:marTop w:val="0"/>
      <w:marBottom w:val="0"/>
      <w:divBdr>
        <w:top w:val="none" w:sz="0" w:space="0" w:color="auto"/>
        <w:left w:val="none" w:sz="0" w:space="0" w:color="auto"/>
        <w:bottom w:val="none" w:sz="0" w:space="0" w:color="auto"/>
        <w:right w:val="none" w:sz="0" w:space="0" w:color="auto"/>
      </w:divBdr>
    </w:div>
    <w:div w:id="694355264">
      <w:bodyDiv w:val="1"/>
      <w:marLeft w:val="0"/>
      <w:marRight w:val="0"/>
      <w:marTop w:val="0"/>
      <w:marBottom w:val="0"/>
      <w:divBdr>
        <w:top w:val="none" w:sz="0" w:space="0" w:color="auto"/>
        <w:left w:val="none" w:sz="0" w:space="0" w:color="auto"/>
        <w:bottom w:val="none" w:sz="0" w:space="0" w:color="auto"/>
        <w:right w:val="none" w:sz="0" w:space="0" w:color="auto"/>
      </w:divBdr>
    </w:div>
    <w:div w:id="699821517">
      <w:bodyDiv w:val="1"/>
      <w:marLeft w:val="0"/>
      <w:marRight w:val="0"/>
      <w:marTop w:val="0"/>
      <w:marBottom w:val="0"/>
      <w:divBdr>
        <w:top w:val="none" w:sz="0" w:space="0" w:color="auto"/>
        <w:left w:val="none" w:sz="0" w:space="0" w:color="auto"/>
        <w:bottom w:val="none" w:sz="0" w:space="0" w:color="auto"/>
        <w:right w:val="none" w:sz="0" w:space="0" w:color="auto"/>
      </w:divBdr>
    </w:div>
    <w:div w:id="708339531">
      <w:bodyDiv w:val="1"/>
      <w:marLeft w:val="0"/>
      <w:marRight w:val="0"/>
      <w:marTop w:val="0"/>
      <w:marBottom w:val="0"/>
      <w:divBdr>
        <w:top w:val="none" w:sz="0" w:space="0" w:color="auto"/>
        <w:left w:val="none" w:sz="0" w:space="0" w:color="auto"/>
        <w:bottom w:val="none" w:sz="0" w:space="0" w:color="auto"/>
        <w:right w:val="none" w:sz="0" w:space="0" w:color="auto"/>
      </w:divBdr>
    </w:div>
    <w:div w:id="720403241">
      <w:bodyDiv w:val="1"/>
      <w:marLeft w:val="0"/>
      <w:marRight w:val="0"/>
      <w:marTop w:val="0"/>
      <w:marBottom w:val="0"/>
      <w:divBdr>
        <w:top w:val="none" w:sz="0" w:space="0" w:color="auto"/>
        <w:left w:val="none" w:sz="0" w:space="0" w:color="auto"/>
        <w:bottom w:val="none" w:sz="0" w:space="0" w:color="auto"/>
        <w:right w:val="none" w:sz="0" w:space="0" w:color="auto"/>
      </w:divBdr>
    </w:div>
    <w:div w:id="739983384">
      <w:bodyDiv w:val="1"/>
      <w:marLeft w:val="0"/>
      <w:marRight w:val="0"/>
      <w:marTop w:val="0"/>
      <w:marBottom w:val="0"/>
      <w:divBdr>
        <w:top w:val="none" w:sz="0" w:space="0" w:color="auto"/>
        <w:left w:val="none" w:sz="0" w:space="0" w:color="auto"/>
        <w:bottom w:val="none" w:sz="0" w:space="0" w:color="auto"/>
        <w:right w:val="none" w:sz="0" w:space="0" w:color="auto"/>
      </w:divBdr>
    </w:div>
    <w:div w:id="755177783">
      <w:bodyDiv w:val="1"/>
      <w:marLeft w:val="0"/>
      <w:marRight w:val="0"/>
      <w:marTop w:val="0"/>
      <w:marBottom w:val="0"/>
      <w:divBdr>
        <w:top w:val="none" w:sz="0" w:space="0" w:color="auto"/>
        <w:left w:val="none" w:sz="0" w:space="0" w:color="auto"/>
        <w:bottom w:val="none" w:sz="0" w:space="0" w:color="auto"/>
        <w:right w:val="none" w:sz="0" w:space="0" w:color="auto"/>
      </w:divBdr>
    </w:div>
    <w:div w:id="758601088">
      <w:bodyDiv w:val="1"/>
      <w:marLeft w:val="0"/>
      <w:marRight w:val="0"/>
      <w:marTop w:val="0"/>
      <w:marBottom w:val="0"/>
      <w:divBdr>
        <w:top w:val="none" w:sz="0" w:space="0" w:color="auto"/>
        <w:left w:val="none" w:sz="0" w:space="0" w:color="auto"/>
        <w:bottom w:val="none" w:sz="0" w:space="0" w:color="auto"/>
        <w:right w:val="none" w:sz="0" w:space="0" w:color="auto"/>
      </w:divBdr>
    </w:div>
    <w:div w:id="765419729">
      <w:bodyDiv w:val="1"/>
      <w:marLeft w:val="0"/>
      <w:marRight w:val="0"/>
      <w:marTop w:val="0"/>
      <w:marBottom w:val="0"/>
      <w:divBdr>
        <w:top w:val="none" w:sz="0" w:space="0" w:color="auto"/>
        <w:left w:val="none" w:sz="0" w:space="0" w:color="auto"/>
        <w:bottom w:val="none" w:sz="0" w:space="0" w:color="auto"/>
        <w:right w:val="none" w:sz="0" w:space="0" w:color="auto"/>
      </w:divBdr>
    </w:div>
    <w:div w:id="781535446">
      <w:bodyDiv w:val="1"/>
      <w:marLeft w:val="0"/>
      <w:marRight w:val="0"/>
      <w:marTop w:val="0"/>
      <w:marBottom w:val="0"/>
      <w:divBdr>
        <w:top w:val="none" w:sz="0" w:space="0" w:color="auto"/>
        <w:left w:val="none" w:sz="0" w:space="0" w:color="auto"/>
        <w:bottom w:val="none" w:sz="0" w:space="0" w:color="auto"/>
        <w:right w:val="none" w:sz="0" w:space="0" w:color="auto"/>
      </w:divBdr>
    </w:div>
    <w:div w:id="785663808">
      <w:bodyDiv w:val="1"/>
      <w:marLeft w:val="0"/>
      <w:marRight w:val="0"/>
      <w:marTop w:val="0"/>
      <w:marBottom w:val="0"/>
      <w:divBdr>
        <w:top w:val="none" w:sz="0" w:space="0" w:color="auto"/>
        <w:left w:val="none" w:sz="0" w:space="0" w:color="auto"/>
        <w:bottom w:val="none" w:sz="0" w:space="0" w:color="auto"/>
        <w:right w:val="none" w:sz="0" w:space="0" w:color="auto"/>
      </w:divBdr>
    </w:div>
    <w:div w:id="792747732">
      <w:bodyDiv w:val="1"/>
      <w:marLeft w:val="0"/>
      <w:marRight w:val="0"/>
      <w:marTop w:val="0"/>
      <w:marBottom w:val="0"/>
      <w:divBdr>
        <w:top w:val="none" w:sz="0" w:space="0" w:color="auto"/>
        <w:left w:val="none" w:sz="0" w:space="0" w:color="auto"/>
        <w:bottom w:val="none" w:sz="0" w:space="0" w:color="auto"/>
        <w:right w:val="none" w:sz="0" w:space="0" w:color="auto"/>
      </w:divBdr>
    </w:div>
    <w:div w:id="802188131">
      <w:bodyDiv w:val="1"/>
      <w:marLeft w:val="0"/>
      <w:marRight w:val="0"/>
      <w:marTop w:val="0"/>
      <w:marBottom w:val="0"/>
      <w:divBdr>
        <w:top w:val="none" w:sz="0" w:space="0" w:color="auto"/>
        <w:left w:val="none" w:sz="0" w:space="0" w:color="auto"/>
        <w:bottom w:val="none" w:sz="0" w:space="0" w:color="auto"/>
        <w:right w:val="none" w:sz="0" w:space="0" w:color="auto"/>
      </w:divBdr>
    </w:div>
    <w:div w:id="802427174">
      <w:bodyDiv w:val="1"/>
      <w:marLeft w:val="0"/>
      <w:marRight w:val="0"/>
      <w:marTop w:val="0"/>
      <w:marBottom w:val="0"/>
      <w:divBdr>
        <w:top w:val="none" w:sz="0" w:space="0" w:color="auto"/>
        <w:left w:val="none" w:sz="0" w:space="0" w:color="auto"/>
        <w:bottom w:val="none" w:sz="0" w:space="0" w:color="auto"/>
        <w:right w:val="none" w:sz="0" w:space="0" w:color="auto"/>
      </w:divBdr>
    </w:div>
    <w:div w:id="810176949">
      <w:bodyDiv w:val="1"/>
      <w:marLeft w:val="0"/>
      <w:marRight w:val="0"/>
      <w:marTop w:val="0"/>
      <w:marBottom w:val="0"/>
      <w:divBdr>
        <w:top w:val="none" w:sz="0" w:space="0" w:color="auto"/>
        <w:left w:val="none" w:sz="0" w:space="0" w:color="auto"/>
        <w:bottom w:val="none" w:sz="0" w:space="0" w:color="auto"/>
        <w:right w:val="none" w:sz="0" w:space="0" w:color="auto"/>
      </w:divBdr>
    </w:div>
    <w:div w:id="813059335">
      <w:bodyDiv w:val="1"/>
      <w:marLeft w:val="0"/>
      <w:marRight w:val="0"/>
      <w:marTop w:val="0"/>
      <w:marBottom w:val="0"/>
      <w:divBdr>
        <w:top w:val="none" w:sz="0" w:space="0" w:color="auto"/>
        <w:left w:val="none" w:sz="0" w:space="0" w:color="auto"/>
        <w:bottom w:val="none" w:sz="0" w:space="0" w:color="auto"/>
        <w:right w:val="none" w:sz="0" w:space="0" w:color="auto"/>
      </w:divBdr>
    </w:div>
    <w:div w:id="814566366">
      <w:bodyDiv w:val="1"/>
      <w:marLeft w:val="0"/>
      <w:marRight w:val="0"/>
      <w:marTop w:val="0"/>
      <w:marBottom w:val="0"/>
      <w:divBdr>
        <w:top w:val="none" w:sz="0" w:space="0" w:color="auto"/>
        <w:left w:val="none" w:sz="0" w:space="0" w:color="auto"/>
        <w:bottom w:val="none" w:sz="0" w:space="0" w:color="auto"/>
        <w:right w:val="none" w:sz="0" w:space="0" w:color="auto"/>
      </w:divBdr>
    </w:div>
    <w:div w:id="818762412">
      <w:bodyDiv w:val="1"/>
      <w:marLeft w:val="0"/>
      <w:marRight w:val="0"/>
      <w:marTop w:val="0"/>
      <w:marBottom w:val="0"/>
      <w:divBdr>
        <w:top w:val="none" w:sz="0" w:space="0" w:color="auto"/>
        <w:left w:val="none" w:sz="0" w:space="0" w:color="auto"/>
        <w:bottom w:val="none" w:sz="0" w:space="0" w:color="auto"/>
        <w:right w:val="none" w:sz="0" w:space="0" w:color="auto"/>
      </w:divBdr>
    </w:div>
    <w:div w:id="825628543">
      <w:bodyDiv w:val="1"/>
      <w:marLeft w:val="0"/>
      <w:marRight w:val="0"/>
      <w:marTop w:val="0"/>
      <w:marBottom w:val="0"/>
      <w:divBdr>
        <w:top w:val="none" w:sz="0" w:space="0" w:color="auto"/>
        <w:left w:val="none" w:sz="0" w:space="0" w:color="auto"/>
        <w:bottom w:val="none" w:sz="0" w:space="0" w:color="auto"/>
        <w:right w:val="none" w:sz="0" w:space="0" w:color="auto"/>
      </w:divBdr>
    </w:div>
    <w:div w:id="830559812">
      <w:bodyDiv w:val="1"/>
      <w:marLeft w:val="0"/>
      <w:marRight w:val="0"/>
      <w:marTop w:val="0"/>
      <w:marBottom w:val="0"/>
      <w:divBdr>
        <w:top w:val="none" w:sz="0" w:space="0" w:color="auto"/>
        <w:left w:val="none" w:sz="0" w:space="0" w:color="auto"/>
        <w:bottom w:val="none" w:sz="0" w:space="0" w:color="auto"/>
        <w:right w:val="none" w:sz="0" w:space="0" w:color="auto"/>
      </w:divBdr>
    </w:div>
    <w:div w:id="835610197">
      <w:bodyDiv w:val="1"/>
      <w:marLeft w:val="0"/>
      <w:marRight w:val="0"/>
      <w:marTop w:val="0"/>
      <w:marBottom w:val="0"/>
      <w:divBdr>
        <w:top w:val="none" w:sz="0" w:space="0" w:color="auto"/>
        <w:left w:val="none" w:sz="0" w:space="0" w:color="auto"/>
        <w:bottom w:val="none" w:sz="0" w:space="0" w:color="auto"/>
        <w:right w:val="none" w:sz="0" w:space="0" w:color="auto"/>
      </w:divBdr>
    </w:div>
    <w:div w:id="843128554">
      <w:bodyDiv w:val="1"/>
      <w:marLeft w:val="0"/>
      <w:marRight w:val="0"/>
      <w:marTop w:val="0"/>
      <w:marBottom w:val="0"/>
      <w:divBdr>
        <w:top w:val="none" w:sz="0" w:space="0" w:color="auto"/>
        <w:left w:val="none" w:sz="0" w:space="0" w:color="auto"/>
        <w:bottom w:val="none" w:sz="0" w:space="0" w:color="auto"/>
        <w:right w:val="none" w:sz="0" w:space="0" w:color="auto"/>
      </w:divBdr>
    </w:div>
    <w:div w:id="850026701">
      <w:bodyDiv w:val="1"/>
      <w:marLeft w:val="0"/>
      <w:marRight w:val="0"/>
      <w:marTop w:val="0"/>
      <w:marBottom w:val="0"/>
      <w:divBdr>
        <w:top w:val="none" w:sz="0" w:space="0" w:color="auto"/>
        <w:left w:val="none" w:sz="0" w:space="0" w:color="auto"/>
        <w:bottom w:val="none" w:sz="0" w:space="0" w:color="auto"/>
        <w:right w:val="none" w:sz="0" w:space="0" w:color="auto"/>
      </w:divBdr>
    </w:div>
    <w:div w:id="868177178">
      <w:bodyDiv w:val="1"/>
      <w:marLeft w:val="0"/>
      <w:marRight w:val="0"/>
      <w:marTop w:val="0"/>
      <w:marBottom w:val="0"/>
      <w:divBdr>
        <w:top w:val="none" w:sz="0" w:space="0" w:color="auto"/>
        <w:left w:val="none" w:sz="0" w:space="0" w:color="auto"/>
        <w:bottom w:val="none" w:sz="0" w:space="0" w:color="auto"/>
        <w:right w:val="none" w:sz="0" w:space="0" w:color="auto"/>
      </w:divBdr>
      <w:divsChild>
        <w:div w:id="51738173">
          <w:marLeft w:val="0"/>
          <w:marRight w:val="0"/>
          <w:marTop w:val="0"/>
          <w:marBottom w:val="0"/>
          <w:divBdr>
            <w:top w:val="none" w:sz="0" w:space="0" w:color="auto"/>
            <w:left w:val="none" w:sz="0" w:space="0" w:color="auto"/>
            <w:bottom w:val="none" w:sz="0" w:space="0" w:color="auto"/>
            <w:right w:val="none" w:sz="0" w:space="0" w:color="auto"/>
          </w:divBdr>
        </w:div>
      </w:divsChild>
    </w:div>
    <w:div w:id="878710922">
      <w:bodyDiv w:val="1"/>
      <w:marLeft w:val="0"/>
      <w:marRight w:val="0"/>
      <w:marTop w:val="0"/>
      <w:marBottom w:val="0"/>
      <w:divBdr>
        <w:top w:val="none" w:sz="0" w:space="0" w:color="auto"/>
        <w:left w:val="none" w:sz="0" w:space="0" w:color="auto"/>
        <w:bottom w:val="none" w:sz="0" w:space="0" w:color="auto"/>
        <w:right w:val="none" w:sz="0" w:space="0" w:color="auto"/>
      </w:divBdr>
    </w:div>
    <w:div w:id="881209012">
      <w:bodyDiv w:val="1"/>
      <w:marLeft w:val="0"/>
      <w:marRight w:val="0"/>
      <w:marTop w:val="0"/>
      <w:marBottom w:val="0"/>
      <w:divBdr>
        <w:top w:val="none" w:sz="0" w:space="0" w:color="auto"/>
        <w:left w:val="none" w:sz="0" w:space="0" w:color="auto"/>
        <w:bottom w:val="none" w:sz="0" w:space="0" w:color="auto"/>
        <w:right w:val="none" w:sz="0" w:space="0" w:color="auto"/>
      </w:divBdr>
    </w:div>
    <w:div w:id="881328162">
      <w:bodyDiv w:val="1"/>
      <w:marLeft w:val="0"/>
      <w:marRight w:val="0"/>
      <w:marTop w:val="0"/>
      <w:marBottom w:val="0"/>
      <w:divBdr>
        <w:top w:val="none" w:sz="0" w:space="0" w:color="auto"/>
        <w:left w:val="none" w:sz="0" w:space="0" w:color="auto"/>
        <w:bottom w:val="none" w:sz="0" w:space="0" w:color="auto"/>
        <w:right w:val="none" w:sz="0" w:space="0" w:color="auto"/>
      </w:divBdr>
    </w:div>
    <w:div w:id="892158758">
      <w:bodyDiv w:val="1"/>
      <w:marLeft w:val="0"/>
      <w:marRight w:val="0"/>
      <w:marTop w:val="0"/>
      <w:marBottom w:val="0"/>
      <w:divBdr>
        <w:top w:val="none" w:sz="0" w:space="0" w:color="auto"/>
        <w:left w:val="none" w:sz="0" w:space="0" w:color="auto"/>
        <w:bottom w:val="none" w:sz="0" w:space="0" w:color="auto"/>
        <w:right w:val="none" w:sz="0" w:space="0" w:color="auto"/>
      </w:divBdr>
    </w:div>
    <w:div w:id="892426238">
      <w:bodyDiv w:val="1"/>
      <w:marLeft w:val="0"/>
      <w:marRight w:val="0"/>
      <w:marTop w:val="0"/>
      <w:marBottom w:val="0"/>
      <w:divBdr>
        <w:top w:val="none" w:sz="0" w:space="0" w:color="auto"/>
        <w:left w:val="none" w:sz="0" w:space="0" w:color="auto"/>
        <w:bottom w:val="none" w:sz="0" w:space="0" w:color="auto"/>
        <w:right w:val="none" w:sz="0" w:space="0" w:color="auto"/>
      </w:divBdr>
    </w:div>
    <w:div w:id="895556153">
      <w:bodyDiv w:val="1"/>
      <w:marLeft w:val="0"/>
      <w:marRight w:val="0"/>
      <w:marTop w:val="0"/>
      <w:marBottom w:val="0"/>
      <w:divBdr>
        <w:top w:val="none" w:sz="0" w:space="0" w:color="auto"/>
        <w:left w:val="none" w:sz="0" w:space="0" w:color="auto"/>
        <w:bottom w:val="none" w:sz="0" w:space="0" w:color="auto"/>
        <w:right w:val="none" w:sz="0" w:space="0" w:color="auto"/>
      </w:divBdr>
    </w:div>
    <w:div w:id="901478000">
      <w:bodyDiv w:val="1"/>
      <w:marLeft w:val="0"/>
      <w:marRight w:val="0"/>
      <w:marTop w:val="0"/>
      <w:marBottom w:val="0"/>
      <w:divBdr>
        <w:top w:val="none" w:sz="0" w:space="0" w:color="auto"/>
        <w:left w:val="none" w:sz="0" w:space="0" w:color="auto"/>
        <w:bottom w:val="none" w:sz="0" w:space="0" w:color="auto"/>
        <w:right w:val="none" w:sz="0" w:space="0" w:color="auto"/>
      </w:divBdr>
    </w:div>
    <w:div w:id="902983234">
      <w:bodyDiv w:val="1"/>
      <w:marLeft w:val="0"/>
      <w:marRight w:val="0"/>
      <w:marTop w:val="0"/>
      <w:marBottom w:val="0"/>
      <w:divBdr>
        <w:top w:val="none" w:sz="0" w:space="0" w:color="auto"/>
        <w:left w:val="none" w:sz="0" w:space="0" w:color="auto"/>
        <w:bottom w:val="none" w:sz="0" w:space="0" w:color="auto"/>
        <w:right w:val="none" w:sz="0" w:space="0" w:color="auto"/>
      </w:divBdr>
    </w:div>
    <w:div w:id="907346325">
      <w:bodyDiv w:val="1"/>
      <w:marLeft w:val="0"/>
      <w:marRight w:val="0"/>
      <w:marTop w:val="0"/>
      <w:marBottom w:val="0"/>
      <w:divBdr>
        <w:top w:val="none" w:sz="0" w:space="0" w:color="auto"/>
        <w:left w:val="none" w:sz="0" w:space="0" w:color="auto"/>
        <w:bottom w:val="none" w:sz="0" w:space="0" w:color="auto"/>
        <w:right w:val="none" w:sz="0" w:space="0" w:color="auto"/>
      </w:divBdr>
      <w:divsChild>
        <w:div w:id="365447251">
          <w:marLeft w:val="0"/>
          <w:marRight w:val="0"/>
          <w:marTop w:val="0"/>
          <w:marBottom w:val="0"/>
          <w:divBdr>
            <w:top w:val="none" w:sz="0" w:space="0" w:color="auto"/>
            <w:left w:val="none" w:sz="0" w:space="0" w:color="auto"/>
            <w:bottom w:val="none" w:sz="0" w:space="0" w:color="auto"/>
            <w:right w:val="none" w:sz="0" w:space="0" w:color="auto"/>
          </w:divBdr>
        </w:div>
      </w:divsChild>
    </w:div>
    <w:div w:id="911238798">
      <w:bodyDiv w:val="1"/>
      <w:marLeft w:val="0"/>
      <w:marRight w:val="0"/>
      <w:marTop w:val="0"/>
      <w:marBottom w:val="0"/>
      <w:divBdr>
        <w:top w:val="none" w:sz="0" w:space="0" w:color="auto"/>
        <w:left w:val="none" w:sz="0" w:space="0" w:color="auto"/>
        <w:bottom w:val="none" w:sz="0" w:space="0" w:color="auto"/>
        <w:right w:val="none" w:sz="0" w:space="0" w:color="auto"/>
      </w:divBdr>
    </w:div>
    <w:div w:id="911892162">
      <w:bodyDiv w:val="1"/>
      <w:marLeft w:val="0"/>
      <w:marRight w:val="0"/>
      <w:marTop w:val="0"/>
      <w:marBottom w:val="0"/>
      <w:divBdr>
        <w:top w:val="none" w:sz="0" w:space="0" w:color="auto"/>
        <w:left w:val="none" w:sz="0" w:space="0" w:color="auto"/>
        <w:bottom w:val="none" w:sz="0" w:space="0" w:color="auto"/>
        <w:right w:val="none" w:sz="0" w:space="0" w:color="auto"/>
      </w:divBdr>
    </w:div>
    <w:div w:id="913512655">
      <w:bodyDiv w:val="1"/>
      <w:marLeft w:val="0"/>
      <w:marRight w:val="0"/>
      <w:marTop w:val="0"/>
      <w:marBottom w:val="0"/>
      <w:divBdr>
        <w:top w:val="none" w:sz="0" w:space="0" w:color="auto"/>
        <w:left w:val="none" w:sz="0" w:space="0" w:color="auto"/>
        <w:bottom w:val="none" w:sz="0" w:space="0" w:color="auto"/>
        <w:right w:val="none" w:sz="0" w:space="0" w:color="auto"/>
      </w:divBdr>
      <w:divsChild>
        <w:div w:id="775176251">
          <w:marLeft w:val="0"/>
          <w:marRight w:val="0"/>
          <w:marTop w:val="0"/>
          <w:marBottom w:val="0"/>
          <w:divBdr>
            <w:top w:val="none" w:sz="0" w:space="0" w:color="auto"/>
            <w:left w:val="none" w:sz="0" w:space="0" w:color="auto"/>
            <w:bottom w:val="none" w:sz="0" w:space="0" w:color="auto"/>
            <w:right w:val="none" w:sz="0" w:space="0" w:color="auto"/>
          </w:divBdr>
        </w:div>
      </w:divsChild>
    </w:div>
    <w:div w:id="918363669">
      <w:bodyDiv w:val="1"/>
      <w:marLeft w:val="0"/>
      <w:marRight w:val="0"/>
      <w:marTop w:val="0"/>
      <w:marBottom w:val="0"/>
      <w:divBdr>
        <w:top w:val="none" w:sz="0" w:space="0" w:color="auto"/>
        <w:left w:val="none" w:sz="0" w:space="0" w:color="auto"/>
        <w:bottom w:val="none" w:sz="0" w:space="0" w:color="auto"/>
        <w:right w:val="none" w:sz="0" w:space="0" w:color="auto"/>
      </w:divBdr>
    </w:div>
    <w:div w:id="918977939">
      <w:bodyDiv w:val="1"/>
      <w:marLeft w:val="0"/>
      <w:marRight w:val="0"/>
      <w:marTop w:val="0"/>
      <w:marBottom w:val="0"/>
      <w:divBdr>
        <w:top w:val="none" w:sz="0" w:space="0" w:color="auto"/>
        <w:left w:val="none" w:sz="0" w:space="0" w:color="auto"/>
        <w:bottom w:val="none" w:sz="0" w:space="0" w:color="auto"/>
        <w:right w:val="none" w:sz="0" w:space="0" w:color="auto"/>
      </w:divBdr>
    </w:div>
    <w:div w:id="919830159">
      <w:bodyDiv w:val="1"/>
      <w:marLeft w:val="0"/>
      <w:marRight w:val="0"/>
      <w:marTop w:val="0"/>
      <w:marBottom w:val="0"/>
      <w:divBdr>
        <w:top w:val="none" w:sz="0" w:space="0" w:color="auto"/>
        <w:left w:val="none" w:sz="0" w:space="0" w:color="auto"/>
        <w:bottom w:val="none" w:sz="0" w:space="0" w:color="auto"/>
        <w:right w:val="none" w:sz="0" w:space="0" w:color="auto"/>
      </w:divBdr>
      <w:divsChild>
        <w:div w:id="1764063016">
          <w:marLeft w:val="0"/>
          <w:marRight w:val="0"/>
          <w:marTop w:val="34"/>
          <w:marBottom w:val="34"/>
          <w:divBdr>
            <w:top w:val="none" w:sz="0" w:space="0" w:color="auto"/>
            <w:left w:val="none" w:sz="0" w:space="0" w:color="auto"/>
            <w:bottom w:val="none" w:sz="0" w:space="0" w:color="auto"/>
            <w:right w:val="none" w:sz="0" w:space="0" w:color="auto"/>
          </w:divBdr>
        </w:div>
        <w:div w:id="1890877384">
          <w:marLeft w:val="0"/>
          <w:marRight w:val="0"/>
          <w:marTop w:val="0"/>
          <w:marBottom w:val="0"/>
          <w:divBdr>
            <w:top w:val="none" w:sz="0" w:space="0" w:color="auto"/>
            <w:left w:val="none" w:sz="0" w:space="0" w:color="auto"/>
            <w:bottom w:val="none" w:sz="0" w:space="0" w:color="auto"/>
            <w:right w:val="none" w:sz="0" w:space="0" w:color="auto"/>
          </w:divBdr>
        </w:div>
      </w:divsChild>
    </w:div>
    <w:div w:id="941492955">
      <w:bodyDiv w:val="1"/>
      <w:marLeft w:val="0"/>
      <w:marRight w:val="0"/>
      <w:marTop w:val="0"/>
      <w:marBottom w:val="0"/>
      <w:divBdr>
        <w:top w:val="none" w:sz="0" w:space="0" w:color="auto"/>
        <w:left w:val="none" w:sz="0" w:space="0" w:color="auto"/>
        <w:bottom w:val="none" w:sz="0" w:space="0" w:color="auto"/>
        <w:right w:val="none" w:sz="0" w:space="0" w:color="auto"/>
      </w:divBdr>
    </w:div>
    <w:div w:id="953514423">
      <w:bodyDiv w:val="1"/>
      <w:marLeft w:val="0"/>
      <w:marRight w:val="0"/>
      <w:marTop w:val="0"/>
      <w:marBottom w:val="0"/>
      <w:divBdr>
        <w:top w:val="none" w:sz="0" w:space="0" w:color="auto"/>
        <w:left w:val="none" w:sz="0" w:space="0" w:color="auto"/>
        <w:bottom w:val="none" w:sz="0" w:space="0" w:color="auto"/>
        <w:right w:val="none" w:sz="0" w:space="0" w:color="auto"/>
      </w:divBdr>
    </w:div>
    <w:div w:id="954479557">
      <w:bodyDiv w:val="1"/>
      <w:marLeft w:val="0"/>
      <w:marRight w:val="0"/>
      <w:marTop w:val="0"/>
      <w:marBottom w:val="0"/>
      <w:divBdr>
        <w:top w:val="none" w:sz="0" w:space="0" w:color="auto"/>
        <w:left w:val="none" w:sz="0" w:space="0" w:color="auto"/>
        <w:bottom w:val="none" w:sz="0" w:space="0" w:color="auto"/>
        <w:right w:val="none" w:sz="0" w:space="0" w:color="auto"/>
      </w:divBdr>
    </w:div>
    <w:div w:id="955987237">
      <w:bodyDiv w:val="1"/>
      <w:marLeft w:val="0"/>
      <w:marRight w:val="0"/>
      <w:marTop w:val="0"/>
      <w:marBottom w:val="0"/>
      <w:divBdr>
        <w:top w:val="none" w:sz="0" w:space="0" w:color="auto"/>
        <w:left w:val="none" w:sz="0" w:space="0" w:color="auto"/>
        <w:bottom w:val="none" w:sz="0" w:space="0" w:color="auto"/>
        <w:right w:val="none" w:sz="0" w:space="0" w:color="auto"/>
      </w:divBdr>
    </w:div>
    <w:div w:id="965113635">
      <w:bodyDiv w:val="1"/>
      <w:marLeft w:val="0"/>
      <w:marRight w:val="0"/>
      <w:marTop w:val="0"/>
      <w:marBottom w:val="0"/>
      <w:divBdr>
        <w:top w:val="none" w:sz="0" w:space="0" w:color="auto"/>
        <w:left w:val="none" w:sz="0" w:space="0" w:color="auto"/>
        <w:bottom w:val="none" w:sz="0" w:space="0" w:color="auto"/>
        <w:right w:val="none" w:sz="0" w:space="0" w:color="auto"/>
      </w:divBdr>
    </w:div>
    <w:div w:id="986780567">
      <w:bodyDiv w:val="1"/>
      <w:marLeft w:val="0"/>
      <w:marRight w:val="0"/>
      <w:marTop w:val="0"/>
      <w:marBottom w:val="0"/>
      <w:divBdr>
        <w:top w:val="none" w:sz="0" w:space="0" w:color="auto"/>
        <w:left w:val="none" w:sz="0" w:space="0" w:color="auto"/>
        <w:bottom w:val="none" w:sz="0" w:space="0" w:color="auto"/>
        <w:right w:val="none" w:sz="0" w:space="0" w:color="auto"/>
      </w:divBdr>
      <w:divsChild>
        <w:div w:id="1171483997">
          <w:marLeft w:val="0"/>
          <w:marRight w:val="0"/>
          <w:marTop w:val="0"/>
          <w:marBottom w:val="0"/>
          <w:divBdr>
            <w:top w:val="none" w:sz="0" w:space="0" w:color="auto"/>
            <w:left w:val="none" w:sz="0" w:space="0" w:color="auto"/>
            <w:bottom w:val="none" w:sz="0" w:space="0" w:color="auto"/>
            <w:right w:val="none" w:sz="0" w:space="0" w:color="auto"/>
          </w:divBdr>
          <w:divsChild>
            <w:div w:id="1347748532">
              <w:marLeft w:val="0"/>
              <w:marRight w:val="0"/>
              <w:marTop w:val="0"/>
              <w:marBottom w:val="0"/>
              <w:divBdr>
                <w:top w:val="none" w:sz="0" w:space="0" w:color="auto"/>
                <w:left w:val="none" w:sz="0" w:space="0" w:color="auto"/>
                <w:bottom w:val="none" w:sz="0" w:space="0" w:color="auto"/>
                <w:right w:val="none" w:sz="0" w:space="0" w:color="auto"/>
              </w:divBdr>
              <w:divsChild>
                <w:div w:id="28261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04545">
      <w:bodyDiv w:val="1"/>
      <w:marLeft w:val="0"/>
      <w:marRight w:val="0"/>
      <w:marTop w:val="0"/>
      <w:marBottom w:val="0"/>
      <w:divBdr>
        <w:top w:val="none" w:sz="0" w:space="0" w:color="auto"/>
        <w:left w:val="none" w:sz="0" w:space="0" w:color="auto"/>
        <w:bottom w:val="none" w:sz="0" w:space="0" w:color="auto"/>
        <w:right w:val="none" w:sz="0" w:space="0" w:color="auto"/>
      </w:divBdr>
    </w:div>
    <w:div w:id="1004623028">
      <w:bodyDiv w:val="1"/>
      <w:marLeft w:val="0"/>
      <w:marRight w:val="0"/>
      <w:marTop w:val="0"/>
      <w:marBottom w:val="0"/>
      <w:divBdr>
        <w:top w:val="none" w:sz="0" w:space="0" w:color="auto"/>
        <w:left w:val="none" w:sz="0" w:space="0" w:color="auto"/>
        <w:bottom w:val="none" w:sz="0" w:space="0" w:color="auto"/>
        <w:right w:val="none" w:sz="0" w:space="0" w:color="auto"/>
      </w:divBdr>
    </w:div>
    <w:div w:id="1011302908">
      <w:bodyDiv w:val="1"/>
      <w:marLeft w:val="0"/>
      <w:marRight w:val="0"/>
      <w:marTop w:val="0"/>
      <w:marBottom w:val="0"/>
      <w:divBdr>
        <w:top w:val="none" w:sz="0" w:space="0" w:color="auto"/>
        <w:left w:val="none" w:sz="0" w:space="0" w:color="auto"/>
        <w:bottom w:val="none" w:sz="0" w:space="0" w:color="auto"/>
        <w:right w:val="none" w:sz="0" w:space="0" w:color="auto"/>
      </w:divBdr>
    </w:div>
    <w:div w:id="1013068799">
      <w:bodyDiv w:val="1"/>
      <w:marLeft w:val="0"/>
      <w:marRight w:val="0"/>
      <w:marTop w:val="0"/>
      <w:marBottom w:val="0"/>
      <w:divBdr>
        <w:top w:val="none" w:sz="0" w:space="0" w:color="auto"/>
        <w:left w:val="none" w:sz="0" w:space="0" w:color="auto"/>
        <w:bottom w:val="none" w:sz="0" w:space="0" w:color="auto"/>
        <w:right w:val="none" w:sz="0" w:space="0" w:color="auto"/>
      </w:divBdr>
    </w:div>
    <w:div w:id="1016344980">
      <w:bodyDiv w:val="1"/>
      <w:marLeft w:val="0"/>
      <w:marRight w:val="0"/>
      <w:marTop w:val="0"/>
      <w:marBottom w:val="0"/>
      <w:divBdr>
        <w:top w:val="none" w:sz="0" w:space="0" w:color="auto"/>
        <w:left w:val="none" w:sz="0" w:space="0" w:color="auto"/>
        <w:bottom w:val="none" w:sz="0" w:space="0" w:color="auto"/>
        <w:right w:val="none" w:sz="0" w:space="0" w:color="auto"/>
      </w:divBdr>
    </w:div>
    <w:div w:id="1024669084">
      <w:bodyDiv w:val="1"/>
      <w:marLeft w:val="0"/>
      <w:marRight w:val="0"/>
      <w:marTop w:val="0"/>
      <w:marBottom w:val="0"/>
      <w:divBdr>
        <w:top w:val="none" w:sz="0" w:space="0" w:color="auto"/>
        <w:left w:val="none" w:sz="0" w:space="0" w:color="auto"/>
        <w:bottom w:val="none" w:sz="0" w:space="0" w:color="auto"/>
        <w:right w:val="none" w:sz="0" w:space="0" w:color="auto"/>
      </w:divBdr>
    </w:div>
    <w:div w:id="1029648962">
      <w:bodyDiv w:val="1"/>
      <w:marLeft w:val="0"/>
      <w:marRight w:val="0"/>
      <w:marTop w:val="0"/>
      <w:marBottom w:val="0"/>
      <w:divBdr>
        <w:top w:val="none" w:sz="0" w:space="0" w:color="auto"/>
        <w:left w:val="none" w:sz="0" w:space="0" w:color="auto"/>
        <w:bottom w:val="none" w:sz="0" w:space="0" w:color="auto"/>
        <w:right w:val="none" w:sz="0" w:space="0" w:color="auto"/>
      </w:divBdr>
    </w:div>
    <w:div w:id="1033111231">
      <w:bodyDiv w:val="1"/>
      <w:marLeft w:val="0"/>
      <w:marRight w:val="0"/>
      <w:marTop w:val="0"/>
      <w:marBottom w:val="0"/>
      <w:divBdr>
        <w:top w:val="none" w:sz="0" w:space="0" w:color="auto"/>
        <w:left w:val="none" w:sz="0" w:space="0" w:color="auto"/>
        <w:bottom w:val="none" w:sz="0" w:space="0" w:color="auto"/>
        <w:right w:val="none" w:sz="0" w:space="0" w:color="auto"/>
      </w:divBdr>
    </w:div>
    <w:div w:id="1036928034">
      <w:bodyDiv w:val="1"/>
      <w:marLeft w:val="0"/>
      <w:marRight w:val="0"/>
      <w:marTop w:val="0"/>
      <w:marBottom w:val="0"/>
      <w:divBdr>
        <w:top w:val="none" w:sz="0" w:space="0" w:color="auto"/>
        <w:left w:val="none" w:sz="0" w:space="0" w:color="auto"/>
        <w:bottom w:val="none" w:sz="0" w:space="0" w:color="auto"/>
        <w:right w:val="none" w:sz="0" w:space="0" w:color="auto"/>
      </w:divBdr>
    </w:div>
    <w:div w:id="1043213200">
      <w:bodyDiv w:val="1"/>
      <w:marLeft w:val="0"/>
      <w:marRight w:val="0"/>
      <w:marTop w:val="0"/>
      <w:marBottom w:val="0"/>
      <w:divBdr>
        <w:top w:val="none" w:sz="0" w:space="0" w:color="auto"/>
        <w:left w:val="none" w:sz="0" w:space="0" w:color="auto"/>
        <w:bottom w:val="none" w:sz="0" w:space="0" w:color="auto"/>
        <w:right w:val="none" w:sz="0" w:space="0" w:color="auto"/>
      </w:divBdr>
      <w:divsChild>
        <w:div w:id="1134250552">
          <w:marLeft w:val="0"/>
          <w:marRight w:val="0"/>
          <w:marTop w:val="0"/>
          <w:marBottom w:val="0"/>
          <w:divBdr>
            <w:top w:val="none" w:sz="0" w:space="0" w:color="auto"/>
            <w:left w:val="none" w:sz="0" w:space="0" w:color="auto"/>
            <w:bottom w:val="none" w:sz="0" w:space="0" w:color="auto"/>
            <w:right w:val="none" w:sz="0" w:space="0" w:color="auto"/>
          </w:divBdr>
        </w:div>
        <w:div w:id="1719010083">
          <w:marLeft w:val="0"/>
          <w:marRight w:val="0"/>
          <w:marTop w:val="0"/>
          <w:marBottom w:val="0"/>
          <w:divBdr>
            <w:top w:val="none" w:sz="0" w:space="0" w:color="auto"/>
            <w:left w:val="none" w:sz="0" w:space="0" w:color="auto"/>
            <w:bottom w:val="none" w:sz="0" w:space="0" w:color="auto"/>
            <w:right w:val="none" w:sz="0" w:space="0" w:color="auto"/>
          </w:divBdr>
        </w:div>
        <w:div w:id="1845167129">
          <w:marLeft w:val="0"/>
          <w:marRight w:val="0"/>
          <w:marTop w:val="0"/>
          <w:marBottom w:val="0"/>
          <w:divBdr>
            <w:top w:val="none" w:sz="0" w:space="0" w:color="auto"/>
            <w:left w:val="none" w:sz="0" w:space="0" w:color="auto"/>
            <w:bottom w:val="none" w:sz="0" w:space="0" w:color="auto"/>
            <w:right w:val="none" w:sz="0" w:space="0" w:color="auto"/>
          </w:divBdr>
        </w:div>
      </w:divsChild>
    </w:div>
    <w:div w:id="1050181616">
      <w:bodyDiv w:val="1"/>
      <w:marLeft w:val="0"/>
      <w:marRight w:val="0"/>
      <w:marTop w:val="0"/>
      <w:marBottom w:val="0"/>
      <w:divBdr>
        <w:top w:val="none" w:sz="0" w:space="0" w:color="auto"/>
        <w:left w:val="none" w:sz="0" w:space="0" w:color="auto"/>
        <w:bottom w:val="none" w:sz="0" w:space="0" w:color="auto"/>
        <w:right w:val="none" w:sz="0" w:space="0" w:color="auto"/>
      </w:divBdr>
    </w:div>
    <w:div w:id="1052532969">
      <w:bodyDiv w:val="1"/>
      <w:marLeft w:val="0"/>
      <w:marRight w:val="0"/>
      <w:marTop w:val="0"/>
      <w:marBottom w:val="0"/>
      <w:divBdr>
        <w:top w:val="none" w:sz="0" w:space="0" w:color="auto"/>
        <w:left w:val="none" w:sz="0" w:space="0" w:color="auto"/>
        <w:bottom w:val="none" w:sz="0" w:space="0" w:color="auto"/>
        <w:right w:val="none" w:sz="0" w:space="0" w:color="auto"/>
      </w:divBdr>
    </w:div>
    <w:div w:id="1053458309">
      <w:bodyDiv w:val="1"/>
      <w:marLeft w:val="0"/>
      <w:marRight w:val="0"/>
      <w:marTop w:val="0"/>
      <w:marBottom w:val="0"/>
      <w:divBdr>
        <w:top w:val="none" w:sz="0" w:space="0" w:color="auto"/>
        <w:left w:val="none" w:sz="0" w:space="0" w:color="auto"/>
        <w:bottom w:val="none" w:sz="0" w:space="0" w:color="auto"/>
        <w:right w:val="none" w:sz="0" w:space="0" w:color="auto"/>
      </w:divBdr>
    </w:div>
    <w:div w:id="1056666296">
      <w:bodyDiv w:val="1"/>
      <w:marLeft w:val="0"/>
      <w:marRight w:val="0"/>
      <w:marTop w:val="0"/>
      <w:marBottom w:val="0"/>
      <w:divBdr>
        <w:top w:val="none" w:sz="0" w:space="0" w:color="auto"/>
        <w:left w:val="none" w:sz="0" w:space="0" w:color="auto"/>
        <w:bottom w:val="none" w:sz="0" w:space="0" w:color="auto"/>
        <w:right w:val="none" w:sz="0" w:space="0" w:color="auto"/>
      </w:divBdr>
    </w:div>
    <w:div w:id="1061639389">
      <w:bodyDiv w:val="1"/>
      <w:marLeft w:val="0"/>
      <w:marRight w:val="0"/>
      <w:marTop w:val="0"/>
      <w:marBottom w:val="0"/>
      <w:divBdr>
        <w:top w:val="none" w:sz="0" w:space="0" w:color="auto"/>
        <w:left w:val="none" w:sz="0" w:space="0" w:color="auto"/>
        <w:bottom w:val="none" w:sz="0" w:space="0" w:color="auto"/>
        <w:right w:val="none" w:sz="0" w:space="0" w:color="auto"/>
      </w:divBdr>
    </w:div>
    <w:div w:id="1070881661">
      <w:bodyDiv w:val="1"/>
      <w:marLeft w:val="0"/>
      <w:marRight w:val="0"/>
      <w:marTop w:val="0"/>
      <w:marBottom w:val="0"/>
      <w:divBdr>
        <w:top w:val="none" w:sz="0" w:space="0" w:color="auto"/>
        <w:left w:val="none" w:sz="0" w:space="0" w:color="auto"/>
        <w:bottom w:val="none" w:sz="0" w:space="0" w:color="auto"/>
        <w:right w:val="none" w:sz="0" w:space="0" w:color="auto"/>
      </w:divBdr>
    </w:div>
    <w:div w:id="1074545676">
      <w:bodyDiv w:val="1"/>
      <w:marLeft w:val="0"/>
      <w:marRight w:val="0"/>
      <w:marTop w:val="0"/>
      <w:marBottom w:val="0"/>
      <w:divBdr>
        <w:top w:val="none" w:sz="0" w:space="0" w:color="auto"/>
        <w:left w:val="none" w:sz="0" w:space="0" w:color="auto"/>
        <w:bottom w:val="none" w:sz="0" w:space="0" w:color="auto"/>
        <w:right w:val="none" w:sz="0" w:space="0" w:color="auto"/>
      </w:divBdr>
    </w:div>
    <w:div w:id="1093361081">
      <w:bodyDiv w:val="1"/>
      <w:marLeft w:val="0"/>
      <w:marRight w:val="0"/>
      <w:marTop w:val="0"/>
      <w:marBottom w:val="0"/>
      <w:divBdr>
        <w:top w:val="none" w:sz="0" w:space="0" w:color="auto"/>
        <w:left w:val="none" w:sz="0" w:space="0" w:color="auto"/>
        <w:bottom w:val="none" w:sz="0" w:space="0" w:color="auto"/>
        <w:right w:val="none" w:sz="0" w:space="0" w:color="auto"/>
      </w:divBdr>
    </w:div>
    <w:div w:id="1095638349">
      <w:bodyDiv w:val="1"/>
      <w:marLeft w:val="0"/>
      <w:marRight w:val="0"/>
      <w:marTop w:val="0"/>
      <w:marBottom w:val="0"/>
      <w:divBdr>
        <w:top w:val="none" w:sz="0" w:space="0" w:color="auto"/>
        <w:left w:val="none" w:sz="0" w:space="0" w:color="auto"/>
        <w:bottom w:val="none" w:sz="0" w:space="0" w:color="auto"/>
        <w:right w:val="none" w:sz="0" w:space="0" w:color="auto"/>
      </w:divBdr>
    </w:div>
    <w:div w:id="1103762379">
      <w:bodyDiv w:val="1"/>
      <w:marLeft w:val="0"/>
      <w:marRight w:val="0"/>
      <w:marTop w:val="0"/>
      <w:marBottom w:val="0"/>
      <w:divBdr>
        <w:top w:val="none" w:sz="0" w:space="0" w:color="auto"/>
        <w:left w:val="none" w:sz="0" w:space="0" w:color="auto"/>
        <w:bottom w:val="none" w:sz="0" w:space="0" w:color="auto"/>
        <w:right w:val="none" w:sz="0" w:space="0" w:color="auto"/>
      </w:divBdr>
      <w:divsChild>
        <w:div w:id="1153643555">
          <w:marLeft w:val="0"/>
          <w:marRight w:val="0"/>
          <w:marTop w:val="0"/>
          <w:marBottom w:val="0"/>
          <w:divBdr>
            <w:top w:val="none" w:sz="0" w:space="0" w:color="auto"/>
            <w:left w:val="none" w:sz="0" w:space="0" w:color="auto"/>
            <w:bottom w:val="none" w:sz="0" w:space="0" w:color="auto"/>
            <w:right w:val="none" w:sz="0" w:space="0" w:color="auto"/>
          </w:divBdr>
        </w:div>
      </w:divsChild>
    </w:div>
    <w:div w:id="1110516034">
      <w:bodyDiv w:val="1"/>
      <w:marLeft w:val="0"/>
      <w:marRight w:val="0"/>
      <w:marTop w:val="0"/>
      <w:marBottom w:val="0"/>
      <w:divBdr>
        <w:top w:val="none" w:sz="0" w:space="0" w:color="auto"/>
        <w:left w:val="none" w:sz="0" w:space="0" w:color="auto"/>
        <w:bottom w:val="none" w:sz="0" w:space="0" w:color="auto"/>
        <w:right w:val="none" w:sz="0" w:space="0" w:color="auto"/>
      </w:divBdr>
    </w:div>
    <w:div w:id="1114328786">
      <w:bodyDiv w:val="1"/>
      <w:marLeft w:val="0"/>
      <w:marRight w:val="0"/>
      <w:marTop w:val="0"/>
      <w:marBottom w:val="0"/>
      <w:divBdr>
        <w:top w:val="none" w:sz="0" w:space="0" w:color="auto"/>
        <w:left w:val="none" w:sz="0" w:space="0" w:color="auto"/>
        <w:bottom w:val="none" w:sz="0" w:space="0" w:color="auto"/>
        <w:right w:val="none" w:sz="0" w:space="0" w:color="auto"/>
      </w:divBdr>
    </w:div>
    <w:div w:id="1118991166">
      <w:bodyDiv w:val="1"/>
      <w:marLeft w:val="0"/>
      <w:marRight w:val="0"/>
      <w:marTop w:val="0"/>
      <w:marBottom w:val="0"/>
      <w:divBdr>
        <w:top w:val="none" w:sz="0" w:space="0" w:color="auto"/>
        <w:left w:val="none" w:sz="0" w:space="0" w:color="auto"/>
        <w:bottom w:val="none" w:sz="0" w:space="0" w:color="auto"/>
        <w:right w:val="none" w:sz="0" w:space="0" w:color="auto"/>
      </w:divBdr>
    </w:div>
    <w:div w:id="1122384430">
      <w:bodyDiv w:val="1"/>
      <w:marLeft w:val="0"/>
      <w:marRight w:val="0"/>
      <w:marTop w:val="0"/>
      <w:marBottom w:val="0"/>
      <w:divBdr>
        <w:top w:val="none" w:sz="0" w:space="0" w:color="auto"/>
        <w:left w:val="none" w:sz="0" w:space="0" w:color="auto"/>
        <w:bottom w:val="none" w:sz="0" w:space="0" w:color="auto"/>
        <w:right w:val="none" w:sz="0" w:space="0" w:color="auto"/>
      </w:divBdr>
    </w:div>
    <w:div w:id="1131049031">
      <w:bodyDiv w:val="1"/>
      <w:marLeft w:val="0"/>
      <w:marRight w:val="0"/>
      <w:marTop w:val="0"/>
      <w:marBottom w:val="0"/>
      <w:divBdr>
        <w:top w:val="none" w:sz="0" w:space="0" w:color="auto"/>
        <w:left w:val="none" w:sz="0" w:space="0" w:color="auto"/>
        <w:bottom w:val="none" w:sz="0" w:space="0" w:color="auto"/>
        <w:right w:val="none" w:sz="0" w:space="0" w:color="auto"/>
      </w:divBdr>
    </w:div>
    <w:div w:id="1133208880">
      <w:bodyDiv w:val="1"/>
      <w:marLeft w:val="0"/>
      <w:marRight w:val="0"/>
      <w:marTop w:val="0"/>
      <w:marBottom w:val="0"/>
      <w:divBdr>
        <w:top w:val="none" w:sz="0" w:space="0" w:color="auto"/>
        <w:left w:val="none" w:sz="0" w:space="0" w:color="auto"/>
        <w:bottom w:val="none" w:sz="0" w:space="0" w:color="auto"/>
        <w:right w:val="none" w:sz="0" w:space="0" w:color="auto"/>
      </w:divBdr>
    </w:div>
    <w:div w:id="1135875092">
      <w:bodyDiv w:val="1"/>
      <w:marLeft w:val="0"/>
      <w:marRight w:val="0"/>
      <w:marTop w:val="0"/>
      <w:marBottom w:val="0"/>
      <w:divBdr>
        <w:top w:val="none" w:sz="0" w:space="0" w:color="auto"/>
        <w:left w:val="none" w:sz="0" w:space="0" w:color="auto"/>
        <w:bottom w:val="none" w:sz="0" w:space="0" w:color="auto"/>
        <w:right w:val="none" w:sz="0" w:space="0" w:color="auto"/>
      </w:divBdr>
    </w:div>
    <w:div w:id="1158766124">
      <w:bodyDiv w:val="1"/>
      <w:marLeft w:val="0"/>
      <w:marRight w:val="0"/>
      <w:marTop w:val="0"/>
      <w:marBottom w:val="0"/>
      <w:divBdr>
        <w:top w:val="none" w:sz="0" w:space="0" w:color="auto"/>
        <w:left w:val="none" w:sz="0" w:space="0" w:color="auto"/>
        <w:bottom w:val="none" w:sz="0" w:space="0" w:color="auto"/>
        <w:right w:val="none" w:sz="0" w:space="0" w:color="auto"/>
      </w:divBdr>
    </w:div>
    <w:div w:id="1161312394">
      <w:bodyDiv w:val="1"/>
      <w:marLeft w:val="0"/>
      <w:marRight w:val="0"/>
      <w:marTop w:val="0"/>
      <w:marBottom w:val="0"/>
      <w:divBdr>
        <w:top w:val="none" w:sz="0" w:space="0" w:color="auto"/>
        <w:left w:val="none" w:sz="0" w:space="0" w:color="auto"/>
        <w:bottom w:val="none" w:sz="0" w:space="0" w:color="auto"/>
        <w:right w:val="none" w:sz="0" w:space="0" w:color="auto"/>
      </w:divBdr>
    </w:div>
    <w:div w:id="1163814723">
      <w:bodyDiv w:val="1"/>
      <w:marLeft w:val="0"/>
      <w:marRight w:val="0"/>
      <w:marTop w:val="0"/>
      <w:marBottom w:val="0"/>
      <w:divBdr>
        <w:top w:val="none" w:sz="0" w:space="0" w:color="auto"/>
        <w:left w:val="none" w:sz="0" w:space="0" w:color="auto"/>
        <w:bottom w:val="none" w:sz="0" w:space="0" w:color="auto"/>
        <w:right w:val="none" w:sz="0" w:space="0" w:color="auto"/>
      </w:divBdr>
    </w:div>
    <w:div w:id="1165701879">
      <w:bodyDiv w:val="1"/>
      <w:marLeft w:val="0"/>
      <w:marRight w:val="0"/>
      <w:marTop w:val="0"/>
      <w:marBottom w:val="0"/>
      <w:divBdr>
        <w:top w:val="none" w:sz="0" w:space="0" w:color="auto"/>
        <w:left w:val="none" w:sz="0" w:space="0" w:color="auto"/>
        <w:bottom w:val="none" w:sz="0" w:space="0" w:color="auto"/>
        <w:right w:val="none" w:sz="0" w:space="0" w:color="auto"/>
      </w:divBdr>
    </w:div>
    <w:div w:id="1168132650">
      <w:bodyDiv w:val="1"/>
      <w:marLeft w:val="0"/>
      <w:marRight w:val="0"/>
      <w:marTop w:val="0"/>
      <w:marBottom w:val="0"/>
      <w:divBdr>
        <w:top w:val="none" w:sz="0" w:space="0" w:color="auto"/>
        <w:left w:val="none" w:sz="0" w:space="0" w:color="auto"/>
        <w:bottom w:val="none" w:sz="0" w:space="0" w:color="auto"/>
        <w:right w:val="none" w:sz="0" w:space="0" w:color="auto"/>
      </w:divBdr>
    </w:div>
    <w:div w:id="1170677796">
      <w:bodyDiv w:val="1"/>
      <w:marLeft w:val="0"/>
      <w:marRight w:val="0"/>
      <w:marTop w:val="0"/>
      <w:marBottom w:val="0"/>
      <w:divBdr>
        <w:top w:val="none" w:sz="0" w:space="0" w:color="auto"/>
        <w:left w:val="none" w:sz="0" w:space="0" w:color="auto"/>
        <w:bottom w:val="none" w:sz="0" w:space="0" w:color="auto"/>
        <w:right w:val="none" w:sz="0" w:space="0" w:color="auto"/>
      </w:divBdr>
    </w:div>
    <w:div w:id="1177575093">
      <w:bodyDiv w:val="1"/>
      <w:marLeft w:val="0"/>
      <w:marRight w:val="0"/>
      <w:marTop w:val="0"/>
      <w:marBottom w:val="0"/>
      <w:divBdr>
        <w:top w:val="none" w:sz="0" w:space="0" w:color="auto"/>
        <w:left w:val="none" w:sz="0" w:space="0" w:color="auto"/>
        <w:bottom w:val="none" w:sz="0" w:space="0" w:color="auto"/>
        <w:right w:val="none" w:sz="0" w:space="0" w:color="auto"/>
      </w:divBdr>
    </w:div>
    <w:div w:id="1188131792">
      <w:bodyDiv w:val="1"/>
      <w:marLeft w:val="0"/>
      <w:marRight w:val="0"/>
      <w:marTop w:val="0"/>
      <w:marBottom w:val="0"/>
      <w:divBdr>
        <w:top w:val="none" w:sz="0" w:space="0" w:color="auto"/>
        <w:left w:val="none" w:sz="0" w:space="0" w:color="auto"/>
        <w:bottom w:val="none" w:sz="0" w:space="0" w:color="auto"/>
        <w:right w:val="none" w:sz="0" w:space="0" w:color="auto"/>
      </w:divBdr>
      <w:divsChild>
        <w:div w:id="821502283">
          <w:marLeft w:val="0"/>
          <w:marRight w:val="0"/>
          <w:marTop w:val="0"/>
          <w:marBottom w:val="0"/>
          <w:divBdr>
            <w:top w:val="none" w:sz="0" w:space="0" w:color="auto"/>
            <w:left w:val="none" w:sz="0" w:space="0" w:color="auto"/>
            <w:bottom w:val="none" w:sz="0" w:space="0" w:color="auto"/>
            <w:right w:val="none" w:sz="0" w:space="0" w:color="auto"/>
          </w:divBdr>
        </w:div>
      </w:divsChild>
    </w:div>
    <w:div w:id="1200119249">
      <w:bodyDiv w:val="1"/>
      <w:marLeft w:val="0"/>
      <w:marRight w:val="0"/>
      <w:marTop w:val="0"/>
      <w:marBottom w:val="0"/>
      <w:divBdr>
        <w:top w:val="none" w:sz="0" w:space="0" w:color="auto"/>
        <w:left w:val="none" w:sz="0" w:space="0" w:color="auto"/>
        <w:bottom w:val="none" w:sz="0" w:space="0" w:color="auto"/>
        <w:right w:val="none" w:sz="0" w:space="0" w:color="auto"/>
      </w:divBdr>
    </w:div>
    <w:div w:id="1201935514">
      <w:bodyDiv w:val="1"/>
      <w:marLeft w:val="0"/>
      <w:marRight w:val="0"/>
      <w:marTop w:val="0"/>
      <w:marBottom w:val="0"/>
      <w:divBdr>
        <w:top w:val="none" w:sz="0" w:space="0" w:color="auto"/>
        <w:left w:val="none" w:sz="0" w:space="0" w:color="auto"/>
        <w:bottom w:val="none" w:sz="0" w:space="0" w:color="auto"/>
        <w:right w:val="none" w:sz="0" w:space="0" w:color="auto"/>
      </w:divBdr>
    </w:div>
    <w:div w:id="1203135243">
      <w:bodyDiv w:val="1"/>
      <w:marLeft w:val="0"/>
      <w:marRight w:val="0"/>
      <w:marTop w:val="0"/>
      <w:marBottom w:val="0"/>
      <w:divBdr>
        <w:top w:val="none" w:sz="0" w:space="0" w:color="auto"/>
        <w:left w:val="none" w:sz="0" w:space="0" w:color="auto"/>
        <w:bottom w:val="none" w:sz="0" w:space="0" w:color="auto"/>
        <w:right w:val="none" w:sz="0" w:space="0" w:color="auto"/>
      </w:divBdr>
    </w:div>
    <w:div w:id="1204102698">
      <w:bodyDiv w:val="1"/>
      <w:marLeft w:val="0"/>
      <w:marRight w:val="0"/>
      <w:marTop w:val="0"/>
      <w:marBottom w:val="0"/>
      <w:divBdr>
        <w:top w:val="none" w:sz="0" w:space="0" w:color="auto"/>
        <w:left w:val="none" w:sz="0" w:space="0" w:color="auto"/>
        <w:bottom w:val="none" w:sz="0" w:space="0" w:color="auto"/>
        <w:right w:val="none" w:sz="0" w:space="0" w:color="auto"/>
      </w:divBdr>
    </w:div>
    <w:div w:id="1207334678">
      <w:bodyDiv w:val="1"/>
      <w:marLeft w:val="0"/>
      <w:marRight w:val="0"/>
      <w:marTop w:val="0"/>
      <w:marBottom w:val="0"/>
      <w:divBdr>
        <w:top w:val="none" w:sz="0" w:space="0" w:color="auto"/>
        <w:left w:val="none" w:sz="0" w:space="0" w:color="auto"/>
        <w:bottom w:val="none" w:sz="0" w:space="0" w:color="auto"/>
        <w:right w:val="none" w:sz="0" w:space="0" w:color="auto"/>
      </w:divBdr>
      <w:divsChild>
        <w:div w:id="1633175445">
          <w:marLeft w:val="0"/>
          <w:marRight w:val="0"/>
          <w:marTop w:val="0"/>
          <w:marBottom w:val="0"/>
          <w:divBdr>
            <w:top w:val="none" w:sz="0" w:space="0" w:color="auto"/>
            <w:left w:val="none" w:sz="0" w:space="0" w:color="auto"/>
            <w:bottom w:val="none" w:sz="0" w:space="0" w:color="auto"/>
            <w:right w:val="none" w:sz="0" w:space="0" w:color="auto"/>
          </w:divBdr>
        </w:div>
      </w:divsChild>
    </w:div>
    <w:div w:id="1221555026">
      <w:bodyDiv w:val="1"/>
      <w:marLeft w:val="0"/>
      <w:marRight w:val="0"/>
      <w:marTop w:val="0"/>
      <w:marBottom w:val="0"/>
      <w:divBdr>
        <w:top w:val="none" w:sz="0" w:space="0" w:color="auto"/>
        <w:left w:val="none" w:sz="0" w:space="0" w:color="auto"/>
        <w:bottom w:val="none" w:sz="0" w:space="0" w:color="auto"/>
        <w:right w:val="none" w:sz="0" w:space="0" w:color="auto"/>
      </w:divBdr>
    </w:div>
    <w:div w:id="1242065563">
      <w:bodyDiv w:val="1"/>
      <w:marLeft w:val="0"/>
      <w:marRight w:val="0"/>
      <w:marTop w:val="0"/>
      <w:marBottom w:val="0"/>
      <w:divBdr>
        <w:top w:val="none" w:sz="0" w:space="0" w:color="auto"/>
        <w:left w:val="none" w:sz="0" w:space="0" w:color="auto"/>
        <w:bottom w:val="none" w:sz="0" w:space="0" w:color="auto"/>
        <w:right w:val="none" w:sz="0" w:space="0" w:color="auto"/>
      </w:divBdr>
    </w:div>
    <w:div w:id="1245336337">
      <w:bodyDiv w:val="1"/>
      <w:marLeft w:val="0"/>
      <w:marRight w:val="0"/>
      <w:marTop w:val="0"/>
      <w:marBottom w:val="0"/>
      <w:divBdr>
        <w:top w:val="none" w:sz="0" w:space="0" w:color="auto"/>
        <w:left w:val="none" w:sz="0" w:space="0" w:color="auto"/>
        <w:bottom w:val="none" w:sz="0" w:space="0" w:color="auto"/>
        <w:right w:val="none" w:sz="0" w:space="0" w:color="auto"/>
      </w:divBdr>
    </w:div>
    <w:div w:id="1252423435">
      <w:bodyDiv w:val="1"/>
      <w:marLeft w:val="0"/>
      <w:marRight w:val="0"/>
      <w:marTop w:val="0"/>
      <w:marBottom w:val="0"/>
      <w:divBdr>
        <w:top w:val="none" w:sz="0" w:space="0" w:color="auto"/>
        <w:left w:val="none" w:sz="0" w:space="0" w:color="auto"/>
        <w:bottom w:val="none" w:sz="0" w:space="0" w:color="auto"/>
        <w:right w:val="none" w:sz="0" w:space="0" w:color="auto"/>
      </w:divBdr>
    </w:div>
    <w:div w:id="1258948688">
      <w:bodyDiv w:val="1"/>
      <w:marLeft w:val="0"/>
      <w:marRight w:val="0"/>
      <w:marTop w:val="0"/>
      <w:marBottom w:val="0"/>
      <w:divBdr>
        <w:top w:val="none" w:sz="0" w:space="0" w:color="auto"/>
        <w:left w:val="none" w:sz="0" w:space="0" w:color="auto"/>
        <w:bottom w:val="none" w:sz="0" w:space="0" w:color="auto"/>
        <w:right w:val="none" w:sz="0" w:space="0" w:color="auto"/>
      </w:divBdr>
    </w:div>
    <w:div w:id="1269124218">
      <w:bodyDiv w:val="1"/>
      <w:marLeft w:val="0"/>
      <w:marRight w:val="0"/>
      <w:marTop w:val="0"/>
      <w:marBottom w:val="0"/>
      <w:divBdr>
        <w:top w:val="none" w:sz="0" w:space="0" w:color="auto"/>
        <w:left w:val="none" w:sz="0" w:space="0" w:color="auto"/>
        <w:bottom w:val="none" w:sz="0" w:space="0" w:color="auto"/>
        <w:right w:val="none" w:sz="0" w:space="0" w:color="auto"/>
      </w:divBdr>
    </w:div>
    <w:div w:id="1277443486">
      <w:bodyDiv w:val="1"/>
      <w:marLeft w:val="0"/>
      <w:marRight w:val="0"/>
      <w:marTop w:val="0"/>
      <w:marBottom w:val="0"/>
      <w:divBdr>
        <w:top w:val="none" w:sz="0" w:space="0" w:color="auto"/>
        <w:left w:val="none" w:sz="0" w:space="0" w:color="auto"/>
        <w:bottom w:val="none" w:sz="0" w:space="0" w:color="auto"/>
        <w:right w:val="none" w:sz="0" w:space="0" w:color="auto"/>
      </w:divBdr>
    </w:div>
    <w:div w:id="1282877778">
      <w:bodyDiv w:val="1"/>
      <w:marLeft w:val="0"/>
      <w:marRight w:val="0"/>
      <w:marTop w:val="0"/>
      <w:marBottom w:val="0"/>
      <w:divBdr>
        <w:top w:val="none" w:sz="0" w:space="0" w:color="auto"/>
        <w:left w:val="none" w:sz="0" w:space="0" w:color="auto"/>
        <w:bottom w:val="none" w:sz="0" w:space="0" w:color="auto"/>
        <w:right w:val="none" w:sz="0" w:space="0" w:color="auto"/>
      </w:divBdr>
    </w:div>
    <w:div w:id="1287352060">
      <w:bodyDiv w:val="1"/>
      <w:marLeft w:val="0"/>
      <w:marRight w:val="0"/>
      <w:marTop w:val="0"/>
      <w:marBottom w:val="0"/>
      <w:divBdr>
        <w:top w:val="none" w:sz="0" w:space="0" w:color="auto"/>
        <w:left w:val="none" w:sz="0" w:space="0" w:color="auto"/>
        <w:bottom w:val="none" w:sz="0" w:space="0" w:color="auto"/>
        <w:right w:val="none" w:sz="0" w:space="0" w:color="auto"/>
      </w:divBdr>
    </w:div>
    <w:div w:id="1289702470">
      <w:bodyDiv w:val="1"/>
      <w:marLeft w:val="0"/>
      <w:marRight w:val="0"/>
      <w:marTop w:val="0"/>
      <w:marBottom w:val="0"/>
      <w:divBdr>
        <w:top w:val="none" w:sz="0" w:space="0" w:color="auto"/>
        <w:left w:val="none" w:sz="0" w:space="0" w:color="auto"/>
        <w:bottom w:val="none" w:sz="0" w:space="0" w:color="auto"/>
        <w:right w:val="none" w:sz="0" w:space="0" w:color="auto"/>
      </w:divBdr>
    </w:div>
    <w:div w:id="1290162767">
      <w:bodyDiv w:val="1"/>
      <w:marLeft w:val="0"/>
      <w:marRight w:val="0"/>
      <w:marTop w:val="0"/>
      <w:marBottom w:val="0"/>
      <w:divBdr>
        <w:top w:val="none" w:sz="0" w:space="0" w:color="auto"/>
        <w:left w:val="none" w:sz="0" w:space="0" w:color="auto"/>
        <w:bottom w:val="none" w:sz="0" w:space="0" w:color="auto"/>
        <w:right w:val="none" w:sz="0" w:space="0" w:color="auto"/>
      </w:divBdr>
    </w:div>
    <w:div w:id="1292053565">
      <w:bodyDiv w:val="1"/>
      <w:marLeft w:val="0"/>
      <w:marRight w:val="0"/>
      <w:marTop w:val="0"/>
      <w:marBottom w:val="0"/>
      <w:divBdr>
        <w:top w:val="none" w:sz="0" w:space="0" w:color="auto"/>
        <w:left w:val="none" w:sz="0" w:space="0" w:color="auto"/>
        <w:bottom w:val="none" w:sz="0" w:space="0" w:color="auto"/>
        <w:right w:val="none" w:sz="0" w:space="0" w:color="auto"/>
      </w:divBdr>
    </w:div>
    <w:div w:id="1295677737">
      <w:bodyDiv w:val="1"/>
      <w:marLeft w:val="0"/>
      <w:marRight w:val="0"/>
      <w:marTop w:val="0"/>
      <w:marBottom w:val="0"/>
      <w:divBdr>
        <w:top w:val="none" w:sz="0" w:space="0" w:color="auto"/>
        <w:left w:val="none" w:sz="0" w:space="0" w:color="auto"/>
        <w:bottom w:val="none" w:sz="0" w:space="0" w:color="auto"/>
        <w:right w:val="none" w:sz="0" w:space="0" w:color="auto"/>
      </w:divBdr>
    </w:div>
    <w:div w:id="1300069055">
      <w:bodyDiv w:val="1"/>
      <w:marLeft w:val="0"/>
      <w:marRight w:val="0"/>
      <w:marTop w:val="0"/>
      <w:marBottom w:val="0"/>
      <w:divBdr>
        <w:top w:val="none" w:sz="0" w:space="0" w:color="auto"/>
        <w:left w:val="none" w:sz="0" w:space="0" w:color="auto"/>
        <w:bottom w:val="none" w:sz="0" w:space="0" w:color="auto"/>
        <w:right w:val="none" w:sz="0" w:space="0" w:color="auto"/>
      </w:divBdr>
    </w:div>
    <w:div w:id="1307126492">
      <w:bodyDiv w:val="1"/>
      <w:marLeft w:val="0"/>
      <w:marRight w:val="0"/>
      <w:marTop w:val="0"/>
      <w:marBottom w:val="0"/>
      <w:divBdr>
        <w:top w:val="none" w:sz="0" w:space="0" w:color="auto"/>
        <w:left w:val="none" w:sz="0" w:space="0" w:color="auto"/>
        <w:bottom w:val="none" w:sz="0" w:space="0" w:color="auto"/>
        <w:right w:val="none" w:sz="0" w:space="0" w:color="auto"/>
      </w:divBdr>
    </w:div>
    <w:div w:id="1307858822">
      <w:bodyDiv w:val="1"/>
      <w:marLeft w:val="0"/>
      <w:marRight w:val="0"/>
      <w:marTop w:val="0"/>
      <w:marBottom w:val="0"/>
      <w:divBdr>
        <w:top w:val="none" w:sz="0" w:space="0" w:color="auto"/>
        <w:left w:val="none" w:sz="0" w:space="0" w:color="auto"/>
        <w:bottom w:val="none" w:sz="0" w:space="0" w:color="auto"/>
        <w:right w:val="none" w:sz="0" w:space="0" w:color="auto"/>
      </w:divBdr>
    </w:div>
    <w:div w:id="1308391022">
      <w:bodyDiv w:val="1"/>
      <w:marLeft w:val="0"/>
      <w:marRight w:val="0"/>
      <w:marTop w:val="0"/>
      <w:marBottom w:val="0"/>
      <w:divBdr>
        <w:top w:val="none" w:sz="0" w:space="0" w:color="auto"/>
        <w:left w:val="none" w:sz="0" w:space="0" w:color="auto"/>
        <w:bottom w:val="none" w:sz="0" w:space="0" w:color="auto"/>
        <w:right w:val="none" w:sz="0" w:space="0" w:color="auto"/>
      </w:divBdr>
    </w:div>
    <w:div w:id="1318460572">
      <w:bodyDiv w:val="1"/>
      <w:marLeft w:val="0"/>
      <w:marRight w:val="0"/>
      <w:marTop w:val="0"/>
      <w:marBottom w:val="0"/>
      <w:divBdr>
        <w:top w:val="none" w:sz="0" w:space="0" w:color="auto"/>
        <w:left w:val="none" w:sz="0" w:space="0" w:color="auto"/>
        <w:bottom w:val="none" w:sz="0" w:space="0" w:color="auto"/>
        <w:right w:val="none" w:sz="0" w:space="0" w:color="auto"/>
      </w:divBdr>
    </w:div>
    <w:div w:id="1325082801">
      <w:bodyDiv w:val="1"/>
      <w:marLeft w:val="0"/>
      <w:marRight w:val="0"/>
      <w:marTop w:val="0"/>
      <w:marBottom w:val="0"/>
      <w:divBdr>
        <w:top w:val="none" w:sz="0" w:space="0" w:color="auto"/>
        <w:left w:val="none" w:sz="0" w:space="0" w:color="auto"/>
        <w:bottom w:val="none" w:sz="0" w:space="0" w:color="auto"/>
        <w:right w:val="none" w:sz="0" w:space="0" w:color="auto"/>
      </w:divBdr>
    </w:div>
    <w:div w:id="1326131115">
      <w:bodyDiv w:val="1"/>
      <w:marLeft w:val="0"/>
      <w:marRight w:val="0"/>
      <w:marTop w:val="0"/>
      <w:marBottom w:val="0"/>
      <w:divBdr>
        <w:top w:val="none" w:sz="0" w:space="0" w:color="auto"/>
        <w:left w:val="none" w:sz="0" w:space="0" w:color="auto"/>
        <w:bottom w:val="none" w:sz="0" w:space="0" w:color="auto"/>
        <w:right w:val="none" w:sz="0" w:space="0" w:color="auto"/>
      </w:divBdr>
    </w:div>
    <w:div w:id="1348024426">
      <w:bodyDiv w:val="1"/>
      <w:marLeft w:val="0"/>
      <w:marRight w:val="0"/>
      <w:marTop w:val="0"/>
      <w:marBottom w:val="0"/>
      <w:divBdr>
        <w:top w:val="none" w:sz="0" w:space="0" w:color="auto"/>
        <w:left w:val="none" w:sz="0" w:space="0" w:color="auto"/>
        <w:bottom w:val="none" w:sz="0" w:space="0" w:color="auto"/>
        <w:right w:val="none" w:sz="0" w:space="0" w:color="auto"/>
      </w:divBdr>
    </w:div>
    <w:div w:id="1354108397">
      <w:bodyDiv w:val="1"/>
      <w:marLeft w:val="0"/>
      <w:marRight w:val="0"/>
      <w:marTop w:val="0"/>
      <w:marBottom w:val="0"/>
      <w:divBdr>
        <w:top w:val="none" w:sz="0" w:space="0" w:color="auto"/>
        <w:left w:val="none" w:sz="0" w:space="0" w:color="auto"/>
        <w:bottom w:val="none" w:sz="0" w:space="0" w:color="auto"/>
        <w:right w:val="none" w:sz="0" w:space="0" w:color="auto"/>
      </w:divBdr>
    </w:div>
    <w:div w:id="1356926943">
      <w:bodyDiv w:val="1"/>
      <w:marLeft w:val="0"/>
      <w:marRight w:val="0"/>
      <w:marTop w:val="0"/>
      <w:marBottom w:val="0"/>
      <w:divBdr>
        <w:top w:val="none" w:sz="0" w:space="0" w:color="auto"/>
        <w:left w:val="none" w:sz="0" w:space="0" w:color="auto"/>
        <w:bottom w:val="none" w:sz="0" w:space="0" w:color="auto"/>
        <w:right w:val="none" w:sz="0" w:space="0" w:color="auto"/>
      </w:divBdr>
    </w:div>
    <w:div w:id="1357657443">
      <w:bodyDiv w:val="1"/>
      <w:marLeft w:val="0"/>
      <w:marRight w:val="0"/>
      <w:marTop w:val="0"/>
      <w:marBottom w:val="0"/>
      <w:divBdr>
        <w:top w:val="none" w:sz="0" w:space="0" w:color="auto"/>
        <w:left w:val="none" w:sz="0" w:space="0" w:color="auto"/>
        <w:bottom w:val="none" w:sz="0" w:space="0" w:color="auto"/>
        <w:right w:val="none" w:sz="0" w:space="0" w:color="auto"/>
      </w:divBdr>
    </w:div>
    <w:div w:id="1363094191">
      <w:bodyDiv w:val="1"/>
      <w:marLeft w:val="0"/>
      <w:marRight w:val="0"/>
      <w:marTop w:val="0"/>
      <w:marBottom w:val="0"/>
      <w:divBdr>
        <w:top w:val="none" w:sz="0" w:space="0" w:color="auto"/>
        <w:left w:val="none" w:sz="0" w:space="0" w:color="auto"/>
        <w:bottom w:val="none" w:sz="0" w:space="0" w:color="auto"/>
        <w:right w:val="none" w:sz="0" w:space="0" w:color="auto"/>
      </w:divBdr>
    </w:div>
    <w:div w:id="1371540267">
      <w:bodyDiv w:val="1"/>
      <w:marLeft w:val="0"/>
      <w:marRight w:val="0"/>
      <w:marTop w:val="0"/>
      <w:marBottom w:val="0"/>
      <w:divBdr>
        <w:top w:val="none" w:sz="0" w:space="0" w:color="auto"/>
        <w:left w:val="none" w:sz="0" w:space="0" w:color="auto"/>
        <w:bottom w:val="none" w:sz="0" w:space="0" w:color="auto"/>
        <w:right w:val="none" w:sz="0" w:space="0" w:color="auto"/>
      </w:divBdr>
    </w:div>
    <w:div w:id="1371953715">
      <w:bodyDiv w:val="1"/>
      <w:marLeft w:val="0"/>
      <w:marRight w:val="0"/>
      <w:marTop w:val="0"/>
      <w:marBottom w:val="0"/>
      <w:divBdr>
        <w:top w:val="none" w:sz="0" w:space="0" w:color="auto"/>
        <w:left w:val="none" w:sz="0" w:space="0" w:color="auto"/>
        <w:bottom w:val="none" w:sz="0" w:space="0" w:color="auto"/>
        <w:right w:val="none" w:sz="0" w:space="0" w:color="auto"/>
      </w:divBdr>
    </w:div>
    <w:div w:id="1372726430">
      <w:bodyDiv w:val="1"/>
      <w:marLeft w:val="0"/>
      <w:marRight w:val="0"/>
      <w:marTop w:val="0"/>
      <w:marBottom w:val="0"/>
      <w:divBdr>
        <w:top w:val="none" w:sz="0" w:space="0" w:color="auto"/>
        <w:left w:val="none" w:sz="0" w:space="0" w:color="auto"/>
        <w:bottom w:val="none" w:sz="0" w:space="0" w:color="auto"/>
        <w:right w:val="none" w:sz="0" w:space="0" w:color="auto"/>
      </w:divBdr>
    </w:div>
    <w:div w:id="1377923490">
      <w:bodyDiv w:val="1"/>
      <w:marLeft w:val="0"/>
      <w:marRight w:val="0"/>
      <w:marTop w:val="0"/>
      <w:marBottom w:val="0"/>
      <w:divBdr>
        <w:top w:val="none" w:sz="0" w:space="0" w:color="auto"/>
        <w:left w:val="none" w:sz="0" w:space="0" w:color="auto"/>
        <w:bottom w:val="none" w:sz="0" w:space="0" w:color="auto"/>
        <w:right w:val="none" w:sz="0" w:space="0" w:color="auto"/>
      </w:divBdr>
      <w:divsChild>
        <w:div w:id="152918443">
          <w:marLeft w:val="0"/>
          <w:marRight w:val="0"/>
          <w:marTop w:val="34"/>
          <w:marBottom w:val="34"/>
          <w:divBdr>
            <w:top w:val="none" w:sz="0" w:space="0" w:color="auto"/>
            <w:left w:val="none" w:sz="0" w:space="0" w:color="auto"/>
            <w:bottom w:val="none" w:sz="0" w:space="0" w:color="auto"/>
            <w:right w:val="none" w:sz="0" w:space="0" w:color="auto"/>
          </w:divBdr>
        </w:div>
        <w:div w:id="532234453">
          <w:marLeft w:val="0"/>
          <w:marRight w:val="0"/>
          <w:marTop w:val="0"/>
          <w:marBottom w:val="0"/>
          <w:divBdr>
            <w:top w:val="none" w:sz="0" w:space="0" w:color="auto"/>
            <w:left w:val="none" w:sz="0" w:space="0" w:color="auto"/>
            <w:bottom w:val="none" w:sz="0" w:space="0" w:color="auto"/>
            <w:right w:val="none" w:sz="0" w:space="0" w:color="auto"/>
          </w:divBdr>
        </w:div>
      </w:divsChild>
    </w:div>
    <w:div w:id="1378552442">
      <w:bodyDiv w:val="1"/>
      <w:marLeft w:val="0"/>
      <w:marRight w:val="0"/>
      <w:marTop w:val="0"/>
      <w:marBottom w:val="0"/>
      <w:divBdr>
        <w:top w:val="none" w:sz="0" w:space="0" w:color="auto"/>
        <w:left w:val="none" w:sz="0" w:space="0" w:color="auto"/>
        <w:bottom w:val="none" w:sz="0" w:space="0" w:color="auto"/>
        <w:right w:val="none" w:sz="0" w:space="0" w:color="auto"/>
      </w:divBdr>
    </w:div>
    <w:div w:id="1379553172">
      <w:bodyDiv w:val="1"/>
      <w:marLeft w:val="0"/>
      <w:marRight w:val="0"/>
      <w:marTop w:val="0"/>
      <w:marBottom w:val="0"/>
      <w:divBdr>
        <w:top w:val="none" w:sz="0" w:space="0" w:color="auto"/>
        <w:left w:val="none" w:sz="0" w:space="0" w:color="auto"/>
        <w:bottom w:val="none" w:sz="0" w:space="0" w:color="auto"/>
        <w:right w:val="none" w:sz="0" w:space="0" w:color="auto"/>
      </w:divBdr>
    </w:div>
    <w:div w:id="1386954443">
      <w:bodyDiv w:val="1"/>
      <w:marLeft w:val="0"/>
      <w:marRight w:val="0"/>
      <w:marTop w:val="0"/>
      <w:marBottom w:val="0"/>
      <w:divBdr>
        <w:top w:val="none" w:sz="0" w:space="0" w:color="auto"/>
        <w:left w:val="none" w:sz="0" w:space="0" w:color="auto"/>
        <w:bottom w:val="none" w:sz="0" w:space="0" w:color="auto"/>
        <w:right w:val="none" w:sz="0" w:space="0" w:color="auto"/>
      </w:divBdr>
    </w:div>
    <w:div w:id="1390109811">
      <w:bodyDiv w:val="1"/>
      <w:marLeft w:val="0"/>
      <w:marRight w:val="0"/>
      <w:marTop w:val="0"/>
      <w:marBottom w:val="0"/>
      <w:divBdr>
        <w:top w:val="none" w:sz="0" w:space="0" w:color="auto"/>
        <w:left w:val="none" w:sz="0" w:space="0" w:color="auto"/>
        <w:bottom w:val="none" w:sz="0" w:space="0" w:color="auto"/>
        <w:right w:val="none" w:sz="0" w:space="0" w:color="auto"/>
      </w:divBdr>
      <w:divsChild>
        <w:div w:id="1499418132">
          <w:marLeft w:val="0"/>
          <w:marRight w:val="0"/>
          <w:marTop w:val="34"/>
          <w:marBottom w:val="34"/>
          <w:divBdr>
            <w:top w:val="none" w:sz="0" w:space="0" w:color="auto"/>
            <w:left w:val="none" w:sz="0" w:space="0" w:color="auto"/>
            <w:bottom w:val="none" w:sz="0" w:space="0" w:color="auto"/>
            <w:right w:val="none" w:sz="0" w:space="0" w:color="auto"/>
          </w:divBdr>
        </w:div>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00714839">
      <w:bodyDiv w:val="1"/>
      <w:marLeft w:val="0"/>
      <w:marRight w:val="0"/>
      <w:marTop w:val="0"/>
      <w:marBottom w:val="0"/>
      <w:divBdr>
        <w:top w:val="none" w:sz="0" w:space="0" w:color="auto"/>
        <w:left w:val="none" w:sz="0" w:space="0" w:color="auto"/>
        <w:bottom w:val="none" w:sz="0" w:space="0" w:color="auto"/>
        <w:right w:val="none" w:sz="0" w:space="0" w:color="auto"/>
      </w:divBdr>
    </w:div>
    <w:div w:id="1426266956">
      <w:bodyDiv w:val="1"/>
      <w:marLeft w:val="0"/>
      <w:marRight w:val="0"/>
      <w:marTop w:val="0"/>
      <w:marBottom w:val="0"/>
      <w:divBdr>
        <w:top w:val="none" w:sz="0" w:space="0" w:color="auto"/>
        <w:left w:val="none" w:sz="0" w:space="0" w:color="auto"/>
        <w:bottom w:val="none" w:sz="0" w:space="0" w:color="auto"/>
        <w:right w:val="none" w:sz="0" w:space="0" w:color="auto"/>
      </w:divBdr>
    </w:div>
    <w:div w:id="1432160572">
      <w:bodyDiv w:val="1"/>
      <w:marLeft w:val="0"/>
      <w:marRight w:val="0"/>
      <w:marTop w:val="0"/>
      <w:marBottom w:val="0"/>
      <w:divBdr>
        <w:top w:val="none" w:sz="0" w:space="0" w:color="auto"/>
        <w:left w:val="none" w:sz="0" w:space="0" w:color="auto"/>
        <w:bottom w:val="none" w:sz="0" w:space="0" w:color="auto"/>
        <w:right w:val="none" w:sz="0" w:space="0" w:color="auto"/>
      </w:divBdr>
      <w:divsChild>
        <w:div w:id="1426224442">
          <w:marLeft w:val="0"/>
          <w:marRight w:val="0"/>
          <w:marTop w:val="0"/>
          <w:marBottom w:val="0"/>
          <w:divBdr>
            <w:top w:val="none" w:sz="0" w:space="0" w:color="auto"/>
            <w:left w:val="none" w:sz="0" w:space="0" w:color="auto"/>
            <w:bottom w:val="none" w:sz="0" w:space="0" w:color="auto"/>
            <w:right w:val="none" w:sz="0" w:space="0" w:color="auto"/>
          </w:divBdr>
        </w:div>
      </w:divsChild>
    </w:div>
    <w:div w:id="1435134276">
      <w:bodyDiv w:val="1"/>
      <w:marLeft w:val="0"/>
      <w:marRight w:val="0"/>
      <w:marTop w:val="0"/>
      <w:marBottom w:val="0"/>
      <w:divBdr>
        <w:top w:val="none" w:sz="0" w:space="0" w:color="auto"/>
        <w:left w:val="none" w:sz="0" w:space="0" w:color="auto"/>
        <w:bottom w:val="none" w:sz="0" w:space="0" w:color="auto"/>
        <w:right w:val="none" w:sz="0" w:space="0" w:color="auto"/>
      </w:divBdr>
    </w:div>
    <w:div w:id="1436516138">
      <w:bodyDiv w:val="1"/>
      <w:marLeft w:val="0"/>
      <w:marRight w:val="0"/>
      <w:marTop w:val="0"/>
      <w:marBottom w:val="0"/>
      <w:divBdr>
        <w:top w:val="none" w:sz="0" w:space="0" w:color="auto"/>
        <w:left w:val="none" w:sz="0" w:space="0" w:color="auto"/>
        <w:bottom w:val="none" w:sz="0" w:space="0" w:color="auto"/>
        <w:right w:val="none" w:sz="0" w:space="0" w:color="auto"/>
      </w:divBdr>
      <w:divsChild>
        <w:div w:id="383331213">
          <w:marLeft w:val="0"/>
          <w:marRight w:val="0"/>
          <w:marTop w:val="0"/>
          <w:marBottom w:val="0"/>
          <w:divBdr>
            <w:top w:val="none" w:sz="0" w:space="0" w:color="auto"/>
            <w:left w:val="none" w:sz="0" w:space="0" w:color="auto"/>
            <w:bottom w:val="none" w:sz="0" w:space="0" w:color="auto"/>
            <w:right w:val="none" w:sz="0" w:space="0" w:color="auto"/>
          </w:divBdr>
        </w:div>
      </w:divsChild>
    </w:div>
    <w:div w:id="1437405850">
      <w:bodyDiv w:val="1"/>
      <w:marLeft w:val="0"/>
      <w:marRight w:val="0"/>
      <w:marTop w:val="0"/>
      <w:marBottom w:val="0"/>
      <w:divBdr>
        <w:top w:val="none" w:sz="0" w:space="0" w:color="auto"/>
        <w:left w:val="none" w:sz="0" w:space="0" w:color="auto"/>
        <w:bottom w:val="none" w:sz="0" w:space="0" w:color="auto"/>
        <w:right w:val="none" w:sz="0" w:space="0" w:color="auto"/>
      </w:divBdr>
    </w:div>
    <w:div w:id="1441149575">
      <w:bodyDiv w:val="1"/>
      <w:marLeft w:val="0"/>
      <w:marRight w:val="0"/>
      <w:marTop w:val="0"/>
      <w:marBottom w:val="0"/>
      <w:divBdr>
        <w:top w:val="none" w:sz="0" w:space="0" w:color="auto"/>
        <w:left w:val="none" w:sz="0" w:space="0" w:color="auto"/>
        <w:bottom w:val="none" w:sz="0" w:space="0" w:color="auto"/>
        <w:right w:val="none" w:sz="0" w:space="0" w:color="auto"/>
      </w:divBdr>
    </w:div>
    <w:div w:id="1441221209">
      <w:bodyDiv w:val="1"/>
      <w:marLeft w:val="0"/>
      <w:marRight w:val="0"/>
      <w:marTop w:val="0"/>
      <w:marBottom w:val="0"/>
      <w:divBdr>
        <w:top w:val="none" w:sz="0" w:space="0" w:color="auto"/>
        <w:left w:val="none" w:sz="0" w:space="0" w:color="auto"/>
        <w:bottom w:val="none" w:sz="0" w:space="0" w:color="auto"/>
        <w:right w:val="none" w:sz="0" w:space="0" w:color="auto"/>
      </w:divBdr>
    </w:div>
    <w:div w:id="1456481699">
      <w:bodyDiv w:val="1"/>
      <w:marLeft w:val="0"/>
      <w:marRight w:val="0"/>
      <w:marTop w:val="0"/>
      <w:marBottom w:val="0"/>
      <w:divBdr>
        <w:top w:val="none" w:sz="0" w:space="0" w:color="auto"/>
        <w:left w:val="none" w:sz="0" w:space="0" w:color="auto"/>
        <w:bottom w:val="none" w:sz="0" w:space="0" w:color="auto"/>
        <w:right w:val="none" w:sz="0" w:space="0" w:color="auto"/>
      </w:divBdr>
    </w:div>
    <w:div w:id="1461414271">
      <w:bodyDiv w:val="1"/>
      <w:marLeft w:val="0"/>
      <w:marRight w:val="0"/>
      <w:marTop w:val="0"/>
      <w:marBottom w:val="0"/>
      <w:divBdr>
        <w:top w:val="none" w:sz="0" w:space="0" w:color="auto"/>
        <w:left w:val="none" w:sz="0" w:space="0" w:color="auto"/>
        <w:bottom w:val="none" w:sz="0" w:space="0" w:color="auto"/>
        <w:right w:val="none" w:sz="0" w:space="0" w:color="auto"/>
      </w:divBdr>
    </w:div>
    <w:div w:id="1468745593">
      <w:bodyDiv w:val="1"/>
      <w:marLeft w:val="0"/>
      <w:marRight w:val="0"/>
      <w:marTop w:val="0"/>
      <w:marBottom w:val="0"/>
      <w:divBdr>
        <w:top w:val="none" w:sz="0" w:space="0" w:color="auto"/>
        <w:left w:val="none" w:sz="0" w:space="0" w:color="auto"/>
        <w:bottom w:val="none" w:sz="0" w:space="0" w:color="auto"/>
        <w:right w:val="none" w:sz="0" w:space="0" w:color="auto"/>
      </w:divBdr>
    </w:div>
    <w:div w:id="1471094615">
      <w:bodyDiv w:val="1"/>
      <w:marLeft w:val="0"/>
      <w:marRight w:val="0"/>
      <w:marTop w:val="0"/>
      <w:marBottom w:val="0"/>
      <w:divBdr>
        <w:top w:val="none" w:sz="0" w:space="0" w:color="auto"/>
        <w:left w:val="none" w:sz="0" w:space="0" w:color="auto"/>
        <w:bottom w:val="none" w:sz="0" w:space="0" w:color="auto"/>
        <w:right w:val="none" w:sz="0" w:space="0" w:color="auto"/>
      </w:divBdr>
    </w:div>
    <w:div w:id="1497070507">
      <w:bodyDiv w:val="1"/>
      <w:marLeft w:val="0"/>
      <w:marRight w:val="0"/>
      <w:marTop w:val="0"/>
      <w:marBottom w:val="0"/>
      <w:divBdr>
        <w:top w:val="none" w:sz="0" w:space="0" w:color="auto"/>
        <w:left w:val="none" w:sz="0" w:space="0" w:color="auto"/>
        <w:bottom w:val="none" w:sz="0" w:space="0" w:color="auto"/>
        <w:right w:val="none" w:sz="0" w:space="0" w:color="auto"/>
      </w:divBdr>
    </w:div>
    <w:div w:id="1499006296">
      <w:bodyDiv w:val="1"/>
      <w:marLeft w:val="0"/>
      <w:marRight w:val="0"/>
      <w:marTop w:val="0"/>
      <w:marBottom w:val="0"/>
      <w:divBdr>
        <w:top w:val="none" w:sz="0" w:space="0" w:color="auto"/>
        <w:left w:val="none" w:sz="0" w:space="0" w:color="auto"/>
        <w:bottom w:val="none" w:sz="0" w:space="0" w:color="auto"/>
        <w:right w:val="none" w:sz="0" w:space="0" w:color="auto"/>
      </w:divBdr>
    </w:div>
    <w:div w:id="1502888460">
      <w:bodyDiv w:val="1"/>
      <w:marLeft w:val="0"/>
      <w:marRight w:val="0"/>
      <w:marTop w:val="0"/>
      <w:marBottom w:val="0"/>
      <w:divBdr>
        <w:top w:val="none" w:sz="0" w:space="0" w:color="auto"/>
        <w:left w:val="none" w:sz="0" w:space="0" w:color="auto"/>
        <w:bottom w:val="none" w:sz="0" w:space="0" w:color="auto"/>
        <w:right w:val="none" w:sz="0" w:space="0" w:color="auto"/>
      </w:divBdr>
    </w:div>
    <w:div w:id="1503931692">
      <w:bodyDiv w:val="1"/>
      <w:marLeft w:val="0"/>
      <w:marRight w:val="0"/>
      <w:marTop w:val="0"/>
      <w:marBottom w:val="0"/>
      <w:divBdr>
        <w:top w:val="none" w:sz="0" w:space="0" w:color="auto"/>
        <w:left w:val="none" w:sz="0" w:space="0" w:color="auto"/>
        <w:bottom w:val="none" w:sz="0" w:space="0" w:color="auto"/>
        <w:right w:val="none" w:sz="0" w:space="0" w:color="auto"/>
      </w:divBdr>
    </w:div>
    <w:div w:id="1507475618">
      <w:bodyDiv w:val="1"/>
      <w:marLeft w:val="0"/>
      <w:marRight w:val="0"/>
      <w:marTop w:val="0"/>
      <w:marBottom w:val="0"/>
      <w:divBdr>
        <w:top w:val="none" w:sz="0" w:space="0" w:color="auto"/>
        <w:left w:val="none" w:sz="0" w:space="0" w:color="auto"/>
        <w:bottom w:val="none" w:sz="0" w:space="0" w:color="auto"/>
        <w:right w:val="none" w:sz="0" w:space="0" w:color="auto"/>
      </w:divBdr>
    </w:div>
    <w:div w:id="1507941045">
      <w:bodyDiv w:val="1"/>
      <w:marLeft w:val="0"/>
      <w:marRight w:val="0"/>
      <w:marTop w:val="0"/>
      <w:marBottom w:val="0"/>
      <w:divBdr>
        <w:top w:val="none" w:sz="0" w:space="0" w:color="auto"/>
        <w:left w:val="none" w:sz="0" w:space="0" w:color="auto"/>
        <w:bottom w:val="none" w:sz="0" w:space="0" w:color="auto"/>
        <w:right w:val="none" w:sz="0" w:space="0" w:color="auto"/>
      </w:divBdr>
    </w:div>
    <w:div w:id="1519079749">
      <w:bodyDiv w:val="1"/>
      <w:marLeft w:val="0"/>
      <w:marRight w:val="0"/>
      <w:marTop w:val="0"/>
      <w:marBottom w:val="0"/>
      <w:divBdr>
        <w:top w:val="none" w:sz="0" w:space="0" w:color="auto"/>
        <w:left w:val="none" w:sz="0" w:space="0" w:color="auto"/>
        <w:bottom w:val="none" w:sz="0" w:space="0" w:color="auto"/>
        <w:right w:val="none" w:sz="0" w:space="0" w:color="auto"/>
      </w:divBdr>
    </w:div>
    <w:div w:id="1519153342">
      <w:bodyDiv w:val="1"/>
      <w:marLeft w:val="0"/>
      <w:marRight w:val="0"/>
      <w:marTop w:val="0"/>
      <w:marBottom w:val="0"/>
      <w:divBdr>
        <w:top w:val="none" w:sz="0" w:space="0" w:color="auto"/>
        <w:left w:val="none" w:sz="0" w:space="0" w:color="auto"/>
        <w:bottom w:val="none" w:sz="0" w:space="0" w:color="auto"/>
        <w:right w:val="none" w:sz="0" w:space="0" w:color="auto"/>
      </w:divBdr>
    </w:div>
    <w:div w:id="1521315005">
      <w:bodyDiv w:val="1"/>
      <w:marLeft w:val="0"/>
      <w:marRight w:val="0"/>
      <w:marTop w:val="0"/>
      <w:marBottom w:val="0"/>
      <w:divBdr>
        <w:top w:val="none" w:sz="0" w:space="0" w:color="auto"/>
        <w:left w:val="none" w:sz="0" w:space="0" w:color="auto"/>
        <w:bottom w:val="none" w:sz="0" w:space="0" w:color="auto"/>
        <w:right w:val="none" w:sz="0" w:space="0" w:color="auto"/>
      </w:divBdr>
    </w:div>
    <w:div w:id="1538159432">
      <w:bodyDiv w:val="1"/>
      <w:marLeft w:val="0"/>
      <w:marRight w:val="0"/>
      <w:marTop w:val="0"/>
      <w:marBottom w:val="0"/>
      <w:divBdr>
        <w:top w:val="none" w:sz="0" w:space="0" w:color="auto"/>
        <w:left w:val="none" w:sz="0" w:space="0" w:color="auto"/>
        <w:bottom w:val="none" w:sz="0" w:space="0" w:color="auto"/>
        <w:right w:val="none" w:sz="0" w:space="0" w:color="auto"/>
      </w:divBdr>
    </w:div>
    <w:div w:id="1548447007">
      <w:bodyDiv w:val="1"/>
      <w:marLeft w:val="0"/>
      <w:marRight w:val="0"/>
      <w:marTop w:val="0"/>
      <w:marBottom w:val="0"/>
      <w:divBdr>
        <w:top w:val="none" w:sz="0" w:space="0" w:color="auto"/>
        <w:left w:val="none" w:sz="0" w:space="0" w:color="auto"/>
        <w:bottom w:val="none" w:sz="0" w:space="0" w:color="auto"/>
        <w:right w:val="none" w:sz="0" w:space="0" w:color="auto"/>
      </w:divBdr>
    </w:div>
    <w:div w:id="1550922554">
      <w:bodyDiv w:val="1"/>
      <w:marLeft w:val="0"/>
      <w:marRight w:val="0"/>
      <w:marTop w:val="0"/>
      <w:marBottom w:val="0"/>
      <w:divBdr>
        <w:top w:val="none" w:sz="0" w:space="0" w:color="auto"/>
        <w:left w:val="none" w:sz="0" w:space="0" w:color="auto"/>
        <w:bottom w:val="none" w:sz="0" w:space="0" w:color="auto"/>
        <w:right w:val="none" w:sz="0" w:space="0" w:color="auto"/>
      </w:divBdr>
    </w:div>
    <w:div w:id="1563100568">
      <w:bodyDiv w:val="1"/>
      <w:marLeft w:val="0"/>
      <w:marRight w:val="0"/>
      <w:marTop w:val="0"/>
      <w:marBottom w:val="0"/>
      <w:divBdr>
        <w:top w:val="none" w:sz="0" w:space="0" w:color="auto"/>
        <w:left w:val="none" w:sz="0" w:space="0" w:color="auto"/>
        <w:bottom w:val="none" w:sz="0" w:space="0" w:color="auto"/>
        <w:right w:val="none" w:sz="0" w:space="0" w:color="auto"/>
      </w:divBdr>
    </w:div>
    <w:div w:id="1565605823">
      <w:bodyDiv w:val="1"/>
      <w:marLeft w:val="0"/>
      <w:marRight w:val="0"/>
      <w:marTop w:val="0"/>
      <w:marBottom w:val="0"/>
      <w:divBdr>
        <w:top w:val="none" w:sz="0" w:space="0" w:color="auto"/>
        <w:left w:val="none" w:sz="0" w:space="0" w:color="auto"/>
        <w:bottom w:val="none" w:sz="0" w:space="0" w:color="auto"/>
        <w:right w:val="none" w:sz="0" w:space="0" w:color="auto"/>
      </w:divBdr>
    </w:div>
    <w:div w:id="1569268466">
      <w:bodyDiv w:val="1"/>
      <w:marLeft w:val="0"/>
      <w:marRight w:val="0"/>
      <w:marTop w:val="0"/>
      <w:marBottom w:val="0"/>
      <w:divBdr>
        <w:top w:val="none" w:sz="0" w:space="0" w:color="auto"/>
        <w:left w:val="none" w:sz="0" w:space="0" w:color="auto"/>
        <w:bottom w:val="none" w:sz="0" w:space="0" w:color="auto"/>
        <w:right w:val="none" w:sz="0" w:space="0" w:color="auto"/>
      </w:divBdr>
    </w:div>
    <w:div w:id="1574974075">
      <w:bodyDiv w:val="1"/>
      <w:marLeft w:val="0"/>
      <w:marRight w:val="0"/>
      <w:marTop w:val="0"/>
      <w:marBottom w:val="0"/>
      <w:divBdr>
        <w:top w:val="none" w:sz="0" w:space="0" w:color="auto"/>
        <w:left w:val="none" w:sz="0" w:space="0" w:color="auto"/>
        <w:bottom w:val="none" w:sz="0" w:space="0" w:color="auto"/>
        <w:right w:val="none" w:sz="0" w:space="0" w:color="auto"/>
      </w:divBdr>
      <w:divsChild>
        <w:div w:id="1443719531">
          <w:marLeft w:val="0"/>
          <w:marRight w:val="0"/>
          <w:marTop w:val="0"/>
          <w:marBottom w:val="0"/>
          <w:divBdr>
            <w:top w:val="none" w:sz="0" w:space="0" w:color="auto"/>
            <w:left w:val="none" w:sz="0" w:space="0" w:color="auto"/>
            <w:bottom w:val="none" w:sz="0" w:space="0" w:color="auto"/>
            <w:right w:val="none" w:sz="0" w:space="0" w:color="auto"/>
          </w:divBdr>
        </w:div>
      </w:divsChild>
    </w:div>
    <w:div w:id="1576284884">
      <w:bodyDiv w:val="1"/>
      <w:marLeft w:val="0"/>
      <w:marRight w:val="0"/>
      <w:marTop w:val="0"/>
      <w:marBottom w:val="0"/>
      <w:divBdr>
        <w:top w:val="none" w:sz="0" w:space="0" w:color="auto"/>
        <w:left w:val="none" w:sz="0" w:space="0" w:color="auto"/>
        <w:bottom w:val="none" w:sz="0" w:space="0" w:color="auto"/>
        <w:right w:val="none" w:sz="0" w:space="0" w:color="auto"/>
      </w:divBdr>
    </w:div>
    <w:div w:id="1586574655">
      <w:bodyDiv w:val="1"/>
      <w:marLeft w:val="0"/>
      <w:marRight w:val="0"/>
      <w:marTop w:val="0"/>
      <w:marBottom w:val="0"/>
      <w:divBdr>
        <w:top w:val="none" w:sz="0" w:space="0" w:color="auto"/>
        <w:left w:val="none" w:sz="0" w:space="0" w:color="auto"/>
        <w:bottom w:val="none" w:sz="0" w:space="0" w:color="auto"/>
        <w:right w:val="none" w:sz="0" w:space="0" w:color="auto"/>
      </w:divBdr>
    </w:div>
    <w:div w:id="1598563570">
      <w:bodyDiv w:val="1"/>
      <w:marLeft w:val="0"/>
      <w:marRight w:val="0"/>
      <w:marTop w:val="0"/>
      <w:marBottom w:val="0"/>
      <w:divBdr>
        <w:top w:val="none" w:sz="0" w:space="0" w:color="auto"/>
        <w:left w:val="none" w:sz="0" w:space="0" w:color="auto"/>
        <w:bottom w:val="none" w:sz="0" w:space="0" w:color="auto"/>
        <w:right w:val="none" w:sz="0" w:space="0" w:color="auto"/>
      </w:divBdr>
    </w:div>
    <w:div w:id="1603296398">
      <w:bodyDiv w:val="1"/>
      <w:marLeft w:val="0"/>
      <w:marRight w:val="0"/>
      <w:marTop w:val="0"/>
      <w:marBottom w:val="0"/>
      <w:divBdr>
        <w:top w:val="none" w:sz="0" w:space="0" w:color="auto"/>
        <w:left w:val="none" w:sz="0" w:space="0" w:color="auto"/>
        <w:bottom w:val="none" w:sz="0" w:space="0" w:color="auto"/>
        <w:right w:val="none" w:sz="0" w:space="0" w:color="auto"/>
      </w:divBdr>
    </w:div>
    <w:div w:id="1605110517">
      <w:bodyDiv w:val="1"/>
      <w:marLeft w:val="0"/>
      <w:marRight w:val="0"/>
      <w:marTop w:val="0"/>
      <w:marBottom w:val="0"/>
      <w:divBdr>
        <w:top w:val="none" w:sz="0" w:space="0" w:color="auto"/>
        <w:left w:val="none" w:sz="0" w:space="0" w:color="auto"/>
        <w:bottom w:val="none" w:sz="0" w:space="0" w:color="auto"/>
        <w:right w:val="none" w:sz="0" w:space="0" w:color="auto"/>
      </w:divBdr>
    </w:div>
    <w:div w:id="1605531699">
      <w:bodyDiv w:val="1"/>
      <w:marLeft w:val="0"/>
      <w:marRight w:val="0"/>
      <w:marTop w:val="0"/>
      <w:marBottom w:val="0"/>
      <w:divBdr>
        <w:top w:val="none" w:sz="0" w:space="0" w:color="auto"/>
        <w:left w:val="none" w:sz="0" w:space="0" w:color="auto"/>
        <w:bottom w:val="none" w:sz="0" w:space="0" w:color="auto"/>
        <w:right w:val="none" w:sz="0" w:space="0" w:color="auto"/>
      </w:divBdr>
      <w:divsChild>
        <w:div w:id="605966217">
          <w:marLeft w:val="0"/>
          <w:marRight w:val="0"/>
          <w:marTop w:val="0"/>
          <w:marBottom w:val="0"/>
          <w:divBdr>
            <w:top w:val="none" w:sz="0" w:space="0" w:color="auto"/>
            <w:left w:val="none" w:sz="0" w:space="0" w:color="auto"/>
            <w:bottom w:val="none" w:sz="0" w:space="0" w:color="auto"/>
            <w:right w:val="none" w:sz="0" w:space="0" w:color="auto"/>
          </w:divBdr>
          <w:divsChild>
            <w:div w:id="1618559208">
              <w:marLeft w:val="0"/>
              <w:marRight w:val="0"/>
              <w:marTop w:val="0"/>
              <w:marBottom w:val="0"/>
              <w:divBdr>
                <w:top w:val="none" w:sz="0" w:space="0" w:color="auto"/>
                <w:left w:val="none" w:sz="0" w:space="0" w:color="auto"/>
                <w:bottom w:val="none" w:sz="0" w:space="0" w:color="auto"/>
                <w:right w:val="none" w:sz="0" w:space="0" w:color="auto"/>
              </w:divBdr>
              <w:divsChild>
                <w:div w:id="169484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695197">
      <w:bodyDiv w:val="1"/>
      <w:marLeft w:val="0"/>
      <w:marRight w:val="0"/>
      <w:marTop w:val="0"/>
      <w:marBottom w:val="0"/>
      <w:divBdr>
        <w:top w:val="none" w:sz="0" w:space="0" w:color="auto"/>
        <w:left w:val="none" w:sz="0" w:space="0" w:color="auto"/>
        <w:bottom w:val="none" w:sz="0" w:space="0" w:color="auto"/>
        <w:right w:val="none" w:sz="0" w:space="0" w:color="auto"/>
      </w:divBdr>
    </w:div>
    <w:div w:id="1611203016">
      <w:bodyDiv w:val="1"/>
      <w:marLeft w:val="0"/>
      <w:marRight w:val="0"/>
      <w:marTop w:val="0"/>
      <w:marBottom w:val="0"/>
      <w:divBdr>
        <w:top w:val="none" w:sz="0" w:space="0" w:color="auto"/>
        <w:left w:val="none" w:sz="0" w:space="0" w:color="auto"/>
        <w:bottom w:val="none" w:sz="0" w:space="0" w:color="auto"/>
        <w:right w:val="none" w:sz="0" w:space="0" w:color="auto"/>
      </w:divBdr>
      <w:divsChild>
        <w:div w:id="744882556">
          <w:marLeft w:val="0"/>
          <w:marRight w:val="0"/>
          <w:marTop w:val="34"/>
          <w:marBottom w:val="34"/>
          <w:divBdr>
            <w:top w:val="none" w:sz="0" w:space="0" w:color="auto"/>
            <w:left w:val="none" w:sz="0" w:space="0" w:color="auto"/>
            <w:bottom w:val="none" w:sz="0" w:space="0" w:color="auto"/>
            <w:right w:val="none" w:sz="0" w:space="0" w:color="auto"/>
          </w:divBdr>
        </w:div>
        <w:div w:id="1847359499">
          <w:marLeft w:val="0"/>
          <w:marRight w:val="0"/>
          <w:marTop w:val="0"/>
          <w:marBottom w:val="0"/>
          <w:divBdr>
            <w:top w:val="none" w:sz="0" w:space="0" w:color="auto"/>
            <w:left w:val="none" w:sz="0" w:space="0" w:color="auto"/>
            <w:bottom w:val="none" w:sz="0" w:space="0" w:color="auto"/>
            <w:right w:val="none" w:sz="0" w:space="0" w:color="auto"/>
          </w:divBdr>
        </w:div>
      </w:divsChild>
    </w:div>
    <w:div w:id="1627853382">
      <w:bodyDiv w:val="1"/>
      <w:marLeft w:val="0"/>
      <w:marRight w:val="0"/>
      <w:marTop w:val="0"/>
      <w:marBottom w:val="0"/>
      <w:divBdr>
        <w:top w:val="none" w:sz="0" w:space="0" w:color="auto"/>
        <w:left w:val="none" w:sz="0" w:space="0" w:color="auto"/>
        <w:bottom w:val="none" w:sz="0" w:space="0" w:color="auto"/>
        <w:right w:val="none" w:sz="0" w:space="0" w:color="auto"/>
      </w:divBdr>
    </w:div>
    <w:div w:id="1635014610">
      <w:bodyDiv w:val="1"/>
      <w:marLeft w:val="0"/>
      <w:marRight w:val="0"/>
      <w:marTop w:val="0"/>
      <w:marBottom w:val="0"/>
      <w:divBdr>
        <w:top w:val="none" w:sz="0" w:space="0" w:color="auto"/>
        <w:left w:val="none" w:sz="0" w:space="0" w:color="auto"/>
        <w:bottom w:val="none" w:sz="0" w:space="0" w:color="auto"/>
        <w:right w:val="none" w:sz="0" w:space="0" w:color="auto"/>
      </w:divBdr>
    </w:div>
    <w:div w:id="1635913139">
      <w:bodyDiv w:val="1"/>
      <w:marLeft w:val="0"/>
      <w:marRight w:val="0"/>
      <w:marTop w:val="0"/>
      <w:marBottom w:val="0"/>
      <w:divBdr>
        <w:top w:val="none" w:sz="0" w:space="0" w:color="auto"/>
        <w:left w:val="none" w:sz="0" w:space="0" w:color="auto"/>
        <w:bottom w:val="none" w:sz="0" w:space="0" w:color="auto"/>
        <w:right w:val="none" w:sz="0" w:space="0" w:color="auto"/>
      </w:divBdr>
    </w:div>
    <w:div w:id="1635986304">
      <w:bodyDiv w:val="1"/>
      <w:marLeft w:val="0"/>
      <w:marRight w:val="0"/>
      <w:marTop w:val="0"/>
      <w:marBottom w:val="0"/>
      <w:divBdr>
        <w:top w:val="none" w:sz="0" w:space="0" w:color="auto"/>
        <w:left w:val="none" w:sz="0" w:space="0" w:color="auto"/>
        <w:bottom w:val="none" w:sz="0" w:space="0" w:color="auto"/>
        <w:right w:val="none" w:sz="0" w:space="0" w:color="auto"/>
      </w:divBdr>
    </w:div>
    <w:div w:id="1648894646">
      <w:bodyDiv w:val="1"/>
      <w:marLeft w:val="0"/>
      <w:marRight w:val="0"/>
      <w:marTop w:val="0"/>
      <w:marBottom w:val="0"/>
      <w:divBdr>
        <w:top w:val="none" w:sz="0" w:space="0" w:color="auto"/>
        <w:left w:val="none" w:sz="0" w:space="0" w:color="auto"/>
        <w:bottom w:val="none" w:sz="0" w:space="0" w:color="auto"/>
        <w:right w:val="none" w:sz="0" w:space="0" w:color="auto"/>
      </w:divBdr>
    </w:div>
    <w:div w:id="1657956184">
      <w:bodyDiv w:val="1"/>
      <w:marLeft w:val="0"/>
      <w:marRight w:val="0"/>
      <w:marTop w:val="0"/>
      <w:marBottom w:val="0"/>
      <w:divBdr>
        <w:top w:val="none" w:sz="0" w:space="0" w:color="auto"/>
        <w:left w:val="none" w:sz="0" w:space="0" w:color="auto"/>
        <w:bottom w:val="none" w:sz="0" w:space="0" w:color="auto"/>
        <w:right w:val="none" w:sz="0" w:space="0" w:color="auto"/>
      </w:divBdr>
    </w:div>
    <w:div w:id="1660382830">
      <w:bodyDiv w:val="1"/>
      <w:marLeft w:val="0"/>
      <w:marRight w:val="0"/>
      <w:marTop w:val="0"/>
      <w:marBottom w:val="0"/>
      <w:divBdr>
        <w:top w:val="none" w:sz="0" w:space="0" w:color="auto"/>
        <w:left w:val="none" w:sz="0" w:space="0" w:color="auto"/>
        <w:bottom w:val="none" w:sz="0" w:space="0" w:color="auto"/>
        <w:right w:val="none" w:sz="0" w:space="0" w:color="auto"/>
      </w:divBdr>
    </w:div>
    <w:div w:id="1668557255">
      <w:bodyDiv w:val="1"/>
      <w:marLeft w:val="0"/>
      <w:marRight w:val="0"/>
      <w:marTop w:val="0"/>
      <w:marBottom w:val="0"/>
      <w:divBdr>
        <w:top w:val="none" w:sz="0" w:space="0" w:color="auto"/>
        <w:left w:val="none" w:sz="0" w:space="0" w:color="auto"/>
        <w:bottom w:val="none" w:sz="0" w:space="0" w:color="auto"/>
        <w:right w:val="none" w:sz="0" w:space="0" w:color="auto"/>
      </w:divBdr>
    </w:div>
    <w:div w:id="1669678007">
      <w:bodyDiv w:val="1"/>
      <w:marLeft w:val="0"/>
      <w:marRight w:val="0"/>
      <w:marTop w:val="0"/>
      <w:marBottom w:val="0"/>
      <w:divBdr>
        <w:top w:val="none" w:sz="0" w:space="0" w:color="auto"/>
        <w:left w:val="none" w:sz="0" w:space="0" w:color="auto"/>
        <w:bottom w:val="none" w:sz="0" w:space="0" w:color="auto"/>
        <w:right w:val="none" w:sz="0" w:space="0" w:color="auto"/>
      </w:divBdr>
    </w:div>
    <w:div w:id="1672443652">
      <w:bodyDiv w:val="1"/>
      <w:marLeft w:val="0"/>
      <w:marRight w:val="0"/>
      <w:marTop w:val="0"/>
      <w:marBottom w:val="0"/>
      <w:divBdr>
        <w:top w:val="none" w:sz="0" w:space="0" w:color="auto"/>
        <w:left w:val="none" w:sz="0" w:space="0" w:color="auto"/>
        <w:bottom w:val="none" w:sz="0" w:space="0" w:color="auto"/>
        <w:right w:val="none" w:sz="0" w:space="0" w:color="auto"/>
      </w:divBdr>
    </w:div>
    <w:div w:id="1680041786">
      <w:bodyDiv w:val="1"/>
      <w:marLeft w:val="0"/>
      <w:marRight w:val="0"/>
      <w:marTop w:val="0"/>
      <w:marBottom w:val="0"/>
      <w:divBdr>
        <w:top w:val="none" w:sz="0" w:space="0" w:color="auto"/>
        <w:left w:val="none" w:sz="0" w:space="0" w:color="auto"/>
        <w:bottom w:val="none" w:sz="0" w:space="0" w:color="auto"/>
        <w:right w:val="none" w:sz="0" w:space="0" w:color="auto"/>
      </w:divBdr>
    </w:div>
    <w:div w:id="1684479543">
      <w:bodyDiv w:val="1"/>
      <w:marLeft w:val="0"/>
      <w:marRight w:val="0"/>
      <w:marTop w:val="0"/>
      <w:marBottom w:val="0"/>
      <w:divBdr>
        <w:top w:val="none" w:sz="0" w:space="0" w:color="auto"/>
        <w:left w:val="none" w:sz="0" w:space="0" w:color="auto"/>
        <w:bottom w:val="none" w:sz="0" w:space="0" w:color="auto"/>
        <w:right w:val="none" w:sz="0" w:space="0" w:color="auto"/>
      </w:divBdr>
    </w:div>
    <w:div w:id="1685666638">
      <w:bodyDiv w:val="1"/>
      <w:marLeft w:val="0"/>
      <w:marRight w:val="0"/>
      <w:marTop w:val="0"/>
      <w:marBottom w:val="0"/>
      <w:divBdr>
        <w:top w:val="none" w:sz="0" w:space="0" w:color="auto"/>
        <w:left w:val="none" w:sz="0" w:space="0" w:color="auto"/>
        <w:bottom w:val="none" w:sz="0" w:space="0" w:color="auto"/>
        <w:right w:val="none" w:sz="0" w:space="0" w:color="auto"/>
      </w:divBdr>
    </w:div>
    <w:div w:id="1696882144">
      <w:bodyDiv w:val="1"/>
      <w:marLeft w:val="0"/>
      <w:marRight w:val="0"/>
      <w:marTop w:val="0"/>
      <w:marBottom w:val="0"/>
      <w:divBdr>
        <w:top w:val="none" w:sz="0" w:space="0" w:color="auto"/>
        <w:left w:val="none" w:sz="0" w:space="0" w:color="auto"/>
        <w:bottom w:val="none" w:sz="0" w:space="0" w:color="auto"/>
        <w:right w:val="none" w:sz="0" w:space="0" w:color="auto"/>
      </w:divBdr>
    </w:div>
    <w:div w:id="1700742362">
      <w:bodyDiv w:val="1"/>
      <w:marLeft w:val="0"/>
      <w:marRight w:val="0"/>
      <w:marTop w:val="0"/>
      <w:marBottom w:val="0"/>
      <w:divBdr>
        <w:top w:val="none" w:sz="0" w:space="0" w:color="auto"/>
        <w:left w:val="none" w:sz="0" w:space="0" w:color="auto"/>
        <w:bottom w:val="none" w:sz="0" w:space="0" w:color="auto"/>
        <w:right w:val="none" w:sz="0" w:space="0" w:color="auto"/>
      </w:divBdr>
    </w:div>
    <w:div w:id="1702899821">
      <w:bodyDiv w:val="1"/>
      <w:marLeft w:val="0"/>
      <w:marRight w:val="0"/>
      <w:marTop w:val="0"/>
      <w:marBottom w:val="0"/>
      <w:divBdr>
        <w:top w:val="none" w:sz="0" w:space="0" w:color="auto"/>
        <w:left w:val="none" w:sz="0" w:space="0" w:color="auto"/>
        <w:bottom w:val="none" w:sz="0" w:space="0" w:color="auto"/>
        <w:right w:val="none" w:sz="0" w:space="0" w:color="auto"/>
      </w:divBdr>
    </w:div>
    <w:div w:id="1708600233">
      <w:bodyDiv w:val="1"/>
      <w:marLeft w:val="0"/>
      <w:marRight w:val="0"/>
      <w:marTop w:val="0"/>
      <w:marBottom w:val="0"/>
      <w:divBdr>
        <w:top w:val="none" w:sz="0" w:space="0" w:color="auto"/>
        <w:left w:val="none" w:sz="0" w:space="0" w:color="auto"/>
        <w:bottom w:val="none" w:sz="0" w:space="0" w:color="auto"/>
        <w:right w:val="none" w:sz="0" w:space="0" w:color="auto"/>
      </w:divBdr>
    </w:div>
    <w:div w:id="1711296385">
      <w:bodyDiv w:val="1"/>
      <w:marLeft w:val="0"/>
      <w:marRight w:val="0"/>
      <w:marTop w:val="0"/>
      <w:marBottom w:val="0"/>
      <w:divBdr>
        <w:top w:val="none" w:sz="0" w:space="0" w:color="auto"/>
        <w:left w:val="none" w:sz="0" w:space="0" w:color="auto"/>
        <w:bottom w:val="none" w:sz="0" w:space="0" w:color="auto"/>
        <w:right w:val="none" w:sz="0" w:space="0" w:color="auto"/>
      </w:divBdr>
    </w:div>
    <w:div w:id="1711955606">
      <w:bodyDiv w:val="1"/>
      <w:marLeft w:val="0"/>
      <w:marRight w:val="0"/>
      <w:marTop w:val="0"/>
      <w:marBottom w:val="0"/>
      <w:divBdr>
        <w:top w:val="none" w:sz="0" w:space="0" w:color="auto"/>
        <w:left w:val="none" w:sz="0" w:space="0" w:color="auto"/>
        <w:bottom w:val="none" w:sz="0" w:space="0" w:color="auto"/>
        <w:right w:val="none" w:sz="0" w:space="0" w:color="auto"/>
      </w:divBdr>
    </w:div>
    <w:div w:id="1713917117">
      <w:bodyDiv w:val="1"/>
      <w:marLeft w:val="0"/>
      <w:marRight w:val="0"/>
      <w:marTop w:val="0"/>
      <w:marBottom w:val="0"/>
      <w:divBdr>
        <w:top w:val="none" w:sz="0" w:space="0" w:color="auto"/>
        <w:left w:val="none" w:sz="0" w:space="0" w:color="auto"/>
        <w:bottom w:val="none" w:sz="0" w:space="0" w:color="auto"/>
        <w:right w:val="none" w:sz="0" w:space="0" w:color="auto"/>
      </w:divBdr>
    </w:div>
    <w:div w:id="1720859958">
      <w:bodyDiv w:val="1"/>
      <w:marLeft w:val="0"/>
      <w:marRight w:val="0"/>
      <w:marTop w:val="0"/>
      <w:marBottom w:val="0"/>
      <w:divBdr>
        <w:top w:val="none" w:sz="0" w:space="0" w:color="auto"/>
        <w:left w:val="none" w:sz="0" w:space="0" w:color="auto"/>
        <w:bottom w:val="none" w:sz="0" w:space="0" w:color="auto"/>
        <w:right w:val="none" w:sz="0" w:space="0" w:color="auto"/>
      </w:divBdr>
    </w:div>
    <w:div w:id="1729374888">
      <w:bodyDiv w:val="1"/>
      <w:marLeft w:val="0"/>
      <w:marRight w:val="0"/>
      <w:marTop w:val="0"/>
      <w:marBottom w:val="0"/>
      <w:divBdr>
        <w:top w:val="none" w:sz="0" w:space="0" w:color="auto"/>
        <w:left w:val="none" w:sz="0" w:space="0" w:color="auto"/>
        <w:bottom w:val="none" w:sz="0" w:space="0" w:color="auto"/>
        <w:right w:val="none" w:sz="0" w:space="0" w:color="auto"/>
      </w:divBdr>
    </w:div>
    <w:div w:id="1735856240">
      <w:bodyDiv w:val="1"/>
      <w:marLeft w:val="0"/>
      <w:marRight w:val="0"/>
      <w:marTop w:val="0"/>
      <w:marBottom w:val="0"/>
      <w:divBdr>
        <w:top w:val="none" w:sz="0" w:space="0" w:color="auto"/>
        <w:left w:val="none" w:sz="0" w:space="0" w:color="auto"/>
        <w:bottom w:val="none" w:sz="0" w:space="0" w:color="auto"/>
        <w:right w:val="none" w:sz="0" w:space="0" w:color="auto"/>
      </w:divBdr>
    </w:div>
    <w:div w:id="1741562488">
      <w:bodyDiv w:val="1"/>
      <w:marLeft w:val="0"/>
      <w:marRight w:val="0"/>
      <w:marTop w:val="0"/>
      <w:marBottom w:val="0"/>
      <w:divBdr>
        <w:top w:val="none" w:sz="0" w:space="0" w:color="auto"/>
        <w:left w:val="none" w:sz="0" w:space="0" w:color="auto"/>
        <w:bottom w:val="none" w:sz="0" w:space="0" w:color="auto"/>
        <w:right w:val="none" w:sz="0" w:space="0" w:color="auto"/>
      </w:divBdr>
    </w:div>
    <w:div w:id="1745451238">
      <w:bodyDiv w:val="1"/>
      <w:marLeft w:val="0"/>
      <w:marRight w:val="0"/>
      <w:marTop w:val="0"/>
      <w:marBottom w:val="0"/>
      <w:divBdr>
        <w:top w:val="none" w:sz="0" w:space="0" w:color="auto"/>
        <w:left w:val="none" w:sz="0" w:space="0" w:color="auto"/>
        <w:bottom w:val="none" w:sz="0" w:space="0" w:color="auto"/>
        <w:right w:val="none" w:sz="0" w:space="0" w:color="auto"/>
      </w:divBdr>
    </w:div>
    <w:div w:id="1789661015">
      <w:bodyDiv w:val="1"/>
      <w:marLeft w:val="0"/>
      <w:marRight w:val="0"/>
      <w:marTop w:val="0"/>
      <w:marBottom w:val="0"/>
      <w:divBdr>
        <w:top w:val="none" w:sz="0" w:space="0" w:color="auto"/>
        <w:left w:val="none" w:sz="0" w:space="0" w:color="auto"/>
        <w:bottom w:val="none" w:sz="0" w:space="0" w:color="auto"/>
        <w:right w:val="none" w:sz="0" w:space="0" w:color="auto"/>
      </w:divBdr>
    </w:div>
    <w:div w:id="1796407533">
      <w:bodyDiv w:val="1"/>
      <w:marLeft w:val="0"/>
      <w:marRight w:val="0"/>
      <w:marTop w:val="0"/>
      <w:marBottom w:val="0"/>
      <w:divBdr>
        <w:top w:val="none" w:sz="0" w:space="0" w:color="auto"/>
        <w:left w:val="none" w:sz="0" w:space="0" w:color="auto"/>
        <w:bottom w:val="none" w:sz="0" w:space="0" w:color="auto"/>
        <w:right w:val="none" w:sz="0" w:space="0" w:color="auto"/>
      </w:divBdr>
    </w:div>
    <w:div w:id="1797212905">
      <w:bodyDiv w:val="1"/>
      <w:marLeft w:val="0"/>
      <w:marRight w:val="0"/>
      <w:marTop w:val="0"/>
      <w:marBottom w:val="0"/>
      <w:divBdr>
        <w:top w:val="none" w:sz="0" w:space="0" w:color="auto"/>
        <w:left w:val="none" w:sz="0" w:space="0" w:color="auto"/>
        <w:bottom w:val="none" w:sz="0" w:space="0" w:color="auto"/>
        <w:right w:val="none" w:sz="0" w:space="0" w:color="auto"/>
      </w:divBdr>
    </w:div>
    <w:div w:id="1805849977">
      <w:bodyDiv w:val="1"/>
      <w:marLeft w:val="0"/>
      <w:marRight w:val="0"/>
      <w:marTop w:val="0"/>
      <w:marBottom w:val="0"/>
      <w:divBdr>
        <w:top w:val="none" w:sz="0" w:space="0" w:color="auto"/>
        <w:left w:val="none" w:sz="0" w:space="0" w:color="auto"/>
        <w:bottom w:val="none" w:sz="0" w:space="0" w:color="auto"/>
        <w:right w:val="none" w:sz="0" w:space="0" w:color="auto"/>
      </w:divBdr>
    </w:div>
    <w:div w:id="1810399046">
      <w:bodyDiv w:val="1"/>
      <w:marLeft w:val="0"/>
      <w:marRight w:val="0"/>
      <w:marTop w:val="0"/>
      <w:marBottom w:val="0"/>
      <w:divBdr>
        <w:top w:val="none" w:sz="0" w:space="0" w:color="auto"/>
        <w:left w:val="none" w:sz="0" w:space="0" w:color="auto"/>
        <w:bottom w:val="none" w:sz="0" w:space="0" w:color="auto"/>
        <w:right w:val="none" w:sz="0" w:space="0" w:color="auto"/>
      </w:divBdr>
    </w:div>
    <w:div w:id="1810436706">
      <w:bodyDiv w:val="1"/>
      <w:marLeft w:val="0"/>
      <w:marRight w:val="0"/>
      <w:marTop w:val="0"/>
      <w:marBottom w:val="0"/>
      <w:divBdr>
        <w:top w:val="none" w:sz="0" w:space="0" w:color="auto"/>
        <w:left w:val="none" w:sz="0" w:space="0" w:color="auto"/>
        <w:bottom w:val="none" w:sz="0" w:space="0" w:color="auto"/>
        <w:right w:val="none" w:sz="0" w:space="0" w:color="auto"/>
      </w:divBdr>
    </w:div>
    <w:div w:id="1821847324">
      <w:bodyDiv w:val="1"/>
      <w:marLeft w:val="0"/>
      <w:marRight w:val="0"/>
      <w:marTop w:val="0"/>
      <w:marBottom w:val="0"/>
      <w:divBdr>
        <w:top w:val="none" w:sz="0" w:space="0" w:color="auto"/>
        <w:left w:val="none" w:sz="0" w:space="0" w:color="auto"/>
        <w:bottom w:val="none" w:sz="0" w:space="0" w:color="auto"/>
        <w:right w:val="none" w:sz="0" w:space="0" w:color="auto"/>
      </w:divBdr>
    </w:div>
    <w:div w:id="1829319741">
      <w:bodyDiv w:val="1"/>
      <w:marLeft w:val="0"/>
      <w:marRight w:val="0"/>
      <w:marTop w:val="0"/>
      <w:marBottom w:val="0"/>
      <w:divBdr>
        <w:top w:val="none" w:sz="0" w:space="0" w:color="auto"/>
        <w:left w:val="none" w:sz="0" w:space="0" w:color="auto"/>
        <w:bottom w:val="none" w:sz="0" w:space="0" w:color="auto"/>
        <w:right w:val="none" w:sz="0" w:space="0" w:color="auto"/>
      </w:divBdr>
    </w:div>
    <w:div w:id="1838182915">
      <w:bodyDiv w:val="1"/>
      <w:marLeft w:val="0"/>
      <w:marRight w:val="0"/>
      <w:marTop w:val="0"/>
      <w:marBottom w:val="0"/>
      <w:divBdr>
        <w:top w:val="none" w:sz="0" w:space="0" w:color="auto"/>
        <w:left w:val="none" w:sz="0" w:space="0" w:color="auto"/>
        <w:bottom w:val="none" w:sz="0" w:space="0" w:color="auto"/>
        <w:right w:val="none" w:sz="0" w:space="0" w:color="auto"/>
      </w:divBdr>
    </w:div>
    <w:div w:id="1865900221">
      <w:bodyDiv w:val="1"/>
      <w:marLeft w:val="0"/>
      <w:marRight w:val="0"/>
      <w:marTop w:val="0"/>
      <w:marBottom w:val="0"/>
      <w:divBdr>
        <w:top w:val="none" w:sz="0" w:space="0" w:color="auto"/>
        <w:left w:val="none" w:sz="0" w:space="0" w:color="auto"/>
        <w:bottom w:val="none" w:sz="0" w:space="0" w:color="auto"/>
        <w:right w:val="none" w:sz="0" w:space="0" w:color="auto"/>
      </w:divBdr>
    </w:div>
    <w:div w:id="1883710377">
      <w:bodyDiv w:val="1"/>
      <w:marLeft w:val="0"/>
      <w:marRight w:val="0"/>
      <w:marTop w:val="0"/>
      <w:marBottom w:val="0"/>
      <w:divBdr>
        <w:top w:val="none" w:sz="0" w:space="0" w:color="auto"/>
        <w:left w:val="none" w:sz="0" w:space="0" w:color="auto"/>
        <w:bottom w:val="none" w:sz="0" w:space="0" w:color="auto"/>
        <w:right w:val="none" w:sz="0" w:space="0" w:color="auto"/>
      </w:divBdr>
    </w:div>
    <w:div w:id="1889216313">
      <w:bodyDiv w:val="1"/>
      <w:marLeft w:val="0"/>
      <w:marRight w:val="0"/>
      <w:marTop w:val="0"/>
      <w:marBottom w:val="0"/>
      <w:divBdr>
        <w:top w:val="none" w:sz="0" w:space="0" w:color="auto"/>
        <w:left w:val="none" w:sz="0" w:space="0" w:color="auto"/>
        <w:bottom w:val="none" w:sz="0" w:space="0" w:color="auto"/>
        <w:right w:val="none" w:sz="0" w:space="0" w:color="auto"/>
      </w:divBdr>
    </w:div>
    <w:div w:id="1893685383">
      <w:bodyDiv w:val="1"/>
      <w:marLeft w:val="0"/>
      <w:marRight w:val="0"/>
      <w:marTop w:val="0"/>
      <w:marBottom w:val="0"/>
      <w:divBdr>
        <w:top w:val="none" w:sz="0" w:space="0" w:color="auto"/>
        <w:left w:val="none" w:sz="0" w:space="0" w:color="auto"/>
        <w:bottom w:val="none" w:sz="0" w:space="0" w:color="auto"/>
        <w:right w:val="none" w:sz="0" w:space="0" w:color="auto"/>
      </w:divBdr>
    </w:div>
    <w:div w:id="1898467644">
      <w:bodyDiv w:val="1"/>
      <w:marLeft w:val="0"/>
      <w:marRight w:val="0"/>
      <w:marTop w:val="0"/>
      <w:marBottom w:val="0"/>
      <w:divBdr>
        <w:top w:val="none" w:sz="0" w:space="0" w:color="auto"/>
        <w:left w:val="none" w:sz="0" w:space="0" w:color="auto"/>
        <w:bottom w:val="none" w:sz="0" w:space="0" w:color="auto"/>
        <w:right w:val="none" w:sz="0" w:space="0" w:color="auto"/>
      </w:divBdr>
    </w:div>
    <w:div w:id="1902785154">
      <w:bodyDiv w:val="1"/>
      <w:marLeft w:val="0"/>
      <w:marRight w:val="0"/>
      <w:marTop w:val="0"/>
      <w:marBottom w:val="0"/>
      <w:divBdr>
        <w:top w:val="none" w:sz="0" w:space="0" w:color="auto"/>
        <w:left w:val="none" w:sz="0" w:space="0" w:color="auto"/>
        <w:bottom w:val="none" w:sz="0" w:space="0" w:color="auto"/>
        <w:right w:val="none" w:sz="0" w:space="0" w:color="auto"/>
      </w:divBdr>
    </w:div>
    <w:div w:id="1910193652">
      <w:bodyDiv w:val="1"/>
      <w:marLeft w:val="0"/>
      <w:marRight w:val="0"/>
      <w:marTop w:val="0"/>
      <w:marBottom w:val="0"/>
      <w:divBdr>
        <w:top w:val="none" w:sz="0" w:space="0" w:color="auto"/>
        <w:left w:val="none" w:sz="0" w:space="0" w:color="auto"/>
        <w:bottom w:val="none" w:sz="0" w:space="0" w:color="auto"/>
        <w:right w:val="none" w:sz="0" w:space="0" w:color="auto"/>
      </w:divBdr>
      <w:divsChild>
        <w:div w:id="240023825">
          <w:marLeft w:val="0"/>
          <w:marRight w:val="0"/>
          <w:marTop w:val="0"/>
          <w:marBottom w:val="0"/>
          <w:divBdr>
            <w:top w:val="none" w:sz="0" w:space="0" w:color="auto"/>
            <w:left w:val="none" w:sz="0" w:space="0" w:color="auto"/>
            <w:bottom w:val="none" w:sz="0" w:space="0" w:color="auto"/>
            <w:right w:val="none" w:sz="0" w:space="0" w:color="auto"/>
          </w:divBdr>
          <w:divsChild>
            <w:div w:id="38024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76094">
      <w:bodyDiv w:val="1"/>
      <w:marLeft w:val="0"/>
      <w:marRight w:val="0"/>
      <w:marTop w:val="0"/>
      <w:marBottom w:val="0"/>
      <w:divBdr>
        <w:top w:val="none" w:sz="0" w:space="0" w:color="auto"/>
        <w:left w:val="none" w:sz="0" w:space="0" w:color="auto"/>
        <w:bottom w:val="none" w:sz="0" w:space="0" w:color="auto"/>
        <w:right w:val="none" w:sz="0" w:space="0" w:color="auto"/>
      </w:divBdr>
    </w:div>
    <w:div w:id="1914927033">
      <w:bodyDiv w:val="1"/>
      <w:marLeft w:val="0"/>
      <w:marRight w:val="0"/>
      <w:marTop w:val="0"/>
      <w:marBottom w:val="0"/>
      <w:divBdr>
        <w:top w:val="none" w:sz="0" w:space="0" w:color="auto"/>
        <w:left w:val="none" w:sz="0" w:space="0" w:color="auto"/>
        <w:bottom w:val="none" w:sz="0" w:space="0" w:color="auto"/>
        <w:right w:val="none" w:sz="0" w:space="0" w:color="auto"/>
      </w:divBdr>
      <w:divsChild>
        <w:div w:id="626010706">
          <w:marLeft w:val="0"/>
          <w:marRight w:val="0"/>
          <w:marTop w:val="0"/>
          <w:marBottom w:val="0"/>
          <w:divBdr>
            <w:top w:val="none" w:sz="0" w:space="0" w:color="auto"/>
            <w:left w:val="none" w:sz="0" w:space="0" w:color="auto"/>
            <w:bottom w:val="none" w:sz="0" w:space="0" w:color="auto"/>
            <w:right w:val="none" w:sz="0" w:space="0" w:color="auto"/>
          </w:divBdr>
        </w:div>
        <w:div w:id="782119255">
          <w:marLeft w:val="0"/>
          <w:marRight w:val="0"/>
          <w:marTop w:val="0"/>
          <w:marBottom w:val="0"/>
          <w:divBdr>
            <w:top w:val="none" w:sz="0" w:space="0" w:color="auto"/>
            <w:left w:val="none" w:sz="0" w:space="0" w:color="auto"/>
            <w:bottom w:val="none" w:sz="0" w:space="0" w:color="auto"/>
            <w:right w:val="none" w:sz="0" w:space="0" w:color="auto"/>
          </w:divBdr>
        </w:div>
        <w:div w:id="2062244670">
          <w:marLeft w:val="0"/>
          <w:marRight w:val="0"/>
          <w:marTop w:val="0"/>
          <w:marBottom w:val="0"/>
          <w:divBdr>
            <w:top w:val="none" w:sz="0" w:space="0" w:color="auto"/>
            <w:left w:val="none" w:sz="0" w:space="0" w:color="auto"/>
            <w:bottom w:val="none" w:sz="0" w:space="0" w:color="auto"/>
            <w:right w:val="none" w:sz="0" w:space="0" w:color="auto"/>
          </w:divBdr>
        </w:div>
      </w:divsChild>
    </w:div>
    <w:div w:id="1919899684">
      <w:bodyDiv w:val="1"/>
      <w:marLeft w:val="0"/>
      <w:marRight w:val="0"/>
      <w:marTop w:val="0"/>
      <w:marBottom w:val="0"/>
      <w:divBdr>
        <w:top w:val="none" w:sz="0" w:space="0" w:color="auto"/>
        <w:left w:val="none" w:sz="0" w:space="0" w:color="auto"/>
        <w:bottom w:val="none" w:sz="0" w:space="0" w:color="auto"/>
        <w:right w:val="none" w:sz="0" w:space="0" w:color="auto"/>
      </w:divBdr>
    </w:div>
    <w:div w:id="1925264547">
      <w:bodyDiv w:val="1"/>
      <w:marLeft w:val="0"/>
      <w:marRight w:val="0"/>
      <w:marTop w:val="0"/>
      <w:marBottom w:val="0"/>
      <w:divBdr>
        <w:top w:val="none" w:sz="0" w:space="0" w:color="auto"/>
        <w:left w:val="none" w:sz="0" w:space="0" w:color="auto"/>
        <w:bottom w:val="none" w:sz="0" w:space="0" w:color="auto"/>
        <w:right w:val="none" w:sz="0" w:space="0" w:color="auto"/>
      </w:divBdr>
    </w:div>
    <w:div w:id="1926307451">
      <w:bodyDiv w:val="1"/>
      <w:marLeft w:val="0"/>
      <w:marRight w:val="0"/>
      <w:marTop w:val="0"/>
      <w:marBottom w:val="0"/>
      <w:divBdr>
        <w:top w:val="none" w:sz="0" w:space="0" w:color="auto"/>
        <w:left w:val="none" w:sz="0" w:space="0" w:color="auto"/>
        <w:bottom w:val="none" w:sz="0" w:space="0" w:color="auto"/>
        <w:right w:val="none" w:sz="0" w:space="0" w:color="auto"/>
      </w:divBdr>
      <w:divsChild>
        <w:div w:id="1209146468">
          <w:marLeft w:val="0"/>
          <w:marRight w:val="0"/>
          <w:marTop w:val="0"/>
          <w:marBottom w:val="0"/>
          <w:divBdr>
            <w:top w:val="none" w:sz="0" w:space="0" w:color="auto"/>
            <w:left w:val="none" w:sz="0" w:space="0" w:color="auto"/>
            <w:bottom w:val="none" w:sz="0" w:space="0" w:color="auto"/>
            <w:right w:val="none" w:sz="0" w:space="0" w:color="auto"/>
          </w:divBdr>
        </w:div>
        <w:div w:id="685712059">
          <w:marLeft w:val="0"/>
          <w:marRight w:val="0"/>
          <w:marTop w:val="0"/>
          <w:marBottom w:val="0"/>
          <w:divBdr>
            <w:top w:val="none" w:sz="0" w:space="0" w:color="auto"/>
            <w:left w:val="none" w:sz="0" w:space="0" w:color="auto"/>
            <w:bottom w:val="none" w:sz="0" w:space="0" w:color="auto"/>
            <w:right w:val="none" w:sz="0" w:space="0" w:color="auto"/>
          </w:divBdr>
        </w:div>
      </w:divsChild>
    </w:div>
    <w:div w:id="1940600637">
      <w:bodyDiv w:val="1"/>
      <w:marLeft w:val="0"/>
      <w:marRight w:val="0"/>
      <w:marTop w:val="0"/>
      <w:marBottom w:val="0"/>
      <w:divBdr>
        <w:top w:val="none" w:sz="0" w:space="0" w:color="auto"/>
        <w:left w:val="none" w:sz="0" w:space="0" w:color="auto"/>
        <w:bottom w:val="none" w:sz="0" w:space="0" w:color="auto"/>
        <w:right w:val="none" w:sz="0" w:space="0" w:color="auto"/>
      </w:divBdr>
    </w:div>
    <w:div w:id="1942252815">
      <w:bodyDiv w:val="1"/>
      <w:marLeft w:val="0"/>
      <w:marRight w:val="0"/>
      <w:marTop w:val="0"/>
      <w:marBottom w:val="0"/>
      <w:divBdr>
        <w:top w:val="none" w:sz="0" w:space="0" w:color="auto"/>
        <w:left w:val="none" w:sz="0" w:space="0" w:color="auto"/>
        <w:bottom w:val="none" w:sz="0" w:space="0" w:color="auto"/>
        <w:right w:val="none" w:sz="0" w:space="0" w:color="auto"/>
      </w:divBdr>
      <w:divsChild>
        <w:div w:id="247421666">
          <w:marLeft w:val="0"/>
          <w:marRight w:val="0"/>
          <w:marTop w:val="0"/>
          <w:marBottom w:val="0"/>
          <w:divBdr>
            <w:top w:val="none" w:sz="0" w:space="0" w:color="auto"/>
            <w:left w:val="none" w:sz="0" w:space="0" w:color="auto"/>
            <w:bottom w:val="none" w:sz="0" w:space="0" w:color="auto"/>
            <w:right w:val="none" w:sz="0" w:space="0" w:color="auto"/>
          </w:divBdr>
          <w:divsChild>
            <w:div w:id="2121296907">
              <w:marLeft w:val="0"/>
              <w:marRight w:val="0"/>
              <w:marTop w:val="0"/>
              <w:marBottom w:val="0"/>
              <w:divBdr>
                <w:top w:val="none" w:sz="0" w:space="0" w:color="auto"/>
                <w:left w:val="none" w:sz="0" w:space="0" w:color="auto"/>
                <w:bottom w:val="none" w:sz="0" w:space="0" w:color="auto"/>
                <w:right w:val="none" w:sz="0" w:space="0" w:color="auto"/>
              </w:divBdr>
              <w:divsChild>
                <w:div w:id="1379941103">
                  <w:marLeft w:val="0"/>
                  <w:marRight w:val="0"/>
                  <w:marTop w:val="0"/>
                  <w:marBottom w:val="0"/>
                  <w:divBdr>
                    <w:top w:val="none" w:sz="0" w:space="0" w:color="auto"/>
                    <w:left w:val="none" w:sz="0" w:space="0" w:color="auto"/>
                    <w:bottom w:val="none" w:sz="0" w:space="0" w:color="auto"/>
                    <w:right w:val="none" w:sz="0" w:space="0" w:color="auto"/>
                  </w:divBdr>
                  <w:divsChild>
                    <w:div w:id="103851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8350">
          <w:marLeft w:val="0"/>
          <w:marRight w:val="0"/>
          <w:marTop w:val="0"/>
          <w:marBottom w:val="0"/>
          <w:divBdr>
            <w:top w:val="none" w:sz="0" w:space="0" w:color="auto"/>
            <w:left w:val="none" w:sz="0" w:space="0" w:color="auto"/>
            <w:bottom w:val="none" w:sz="0" w:space="0" w:color="auto"/>
            <w:right w:val="none" w:sz="0" w:space="0" w:color="auto"/>
          </w:divBdr>
          <w:divsChild>
            <w:div w:id="1415006420">
              <w:marLeft w:val="0"/>
              <w:marRight w:val="0"/>
              <w:marTop w:val="0"/>
              <w:marBottom w:val="0"/>
              <w:divBdr>
                <w:top w:val="none" w:sz="0" w:space="0" w:color="auto"/>
                <w:left w:val="none" w:sz="0" w:space="0" w:color="auto"/>
                <w:bottom w:val="none" w:sz="0" w:space="0" w:color="auto"/>
                <w:right w:val="none" w:sz="0" w:space="0" w:color="auto"/>
              </w:divBdr>
              <w:divsChild>
                <w:div w:id="94892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873527">
      <w:bodyDiv w:val="1"/>
      <w:marLeft w:val="0"/>
      <w:marRight w:val="0"/>
      <w:marTop w:val="0"/>
      <w:marBottom w:val="0"/>
      <w:divBdr>
        <w:top w:val="none" w:sz="0" w:space="0" w:color="auto"/>
        <w:left w:val="none" w:sz="0" w:space="0" w:color="auto"/>
        <w:bottom w:val="none" w:sz="0" w:space="0" w:color="auto"/>
        <w:right w:val="none" w:sz="0" w:space="0" w:color="auto"/>
      </w:divBdr>
    </w:div>
    <w:div w:id="1955166755">
      <w:bodyDiv w:val="1"/>
      <w:marLeft w:val="0"/>
      <w:marRight w:val="0"/>
      <w:marTop w:val="0"/>
      <w:marBottom w:val="0"/>
      <w:divBdr>
        <w:top w:val="none" w:sz="0" w:space="0" w:color="auto"/>
        <w:left w:val="none" w:sz="0" w:space="0" w:color="auto"/>
        <w:bottom w:val="none" w:sz="0" w:space="0" w:color="auto"/>
        <w:right w:val="none" w:sz="0" w:space="0" w:color="auto"/>
      </w:divBdr>
    </w:div>
    <w:div w:id="1957324849">
      <w:bodyDiv w:val="1"/>
      <w:marLeft w:val="0"/>
      <w:marRight w:val="0"/>
      <w:marTop w:val="0"/>
      <w:marBottom w:val="0"/>
      <w:divBdr>
        <w:top w:val="none" w:sz="0" w:space="0" w:color="auto"/>
        <w:left w:val="none" w:sz="0" w:space="0" w:color="auto"/>
        <w:bottom w:val="none" w:sz="0" w:space="0" w:color="auto"/>
        <w:right w:val="none" w:sz="0" w:space="0" w:color="auto"/>
      </w:divBdr>
      <w:divsChild>
        <w:div w:id="1448550123">
          <w:marLeft w:val="0"/>
          <w:marRight w:val="0"/>
          <w:marTop w:val="34"/>
          <w:marBottom w:val="34"/>
          <w:divBdr>
            <w:top w:val="none" w:sz="0" w:space="0" w:color="auto"/>
            <w:left w:val="none" w:sz="0" w:space="0" w:color="auto"/>
            <w:bottom w:val="none" w:sz="0" w:space="0" w:color="auto"/>
            <w:right w:val="none" w:sz="0" w:space="0" w:color="auto"/>
          </w:divBdr>
        </w:div>
        <w:div w:id="531576362">
          <w:marLeft w:val="0"/>
          <w:marRight w:val="0"/>
          <w:marTop w:val="0"/>
          <w:marBottom w:val="0"/>
          <w:divBdr>
            <w:top w:val="none" w:sz="0" w:space="0" w:color="auto"/>
            <w:left w:val="none" w:sz="0" w:space="0" w:color="auto"/>
            <w:bottom w:val="none" w:sz="0" w:space="0" w:color="auto"/>
            <w:right w:val="none" w:sz="0" w:space="0" w:color="auto"/>
          </w:divBdr>
        </w:div>
      </w:divsChild>
    </w:div>
    <w:div w:id="1967537947">
      <w:bodyDiv w:val="1"/>
      <w:marLeft w:val="0"/>
      <w:marRight w:val="0"/>
      <w:marTop w:val="0"/>
      <w:marBottom w:val="0"/>
      <w:divBdr>
        <w:top w:val="none" w:sz="0" w:space="0" w:color="auto"/>
        <w:left w:val="none" w:sz="0" w:space="0" w:color="auto"/>
        <w:bottom w:val="none" w:sz="0" w:space="0" w:color="auto"/>
        <w:right w:val="none" w:sz="0" w:space="0" w:color="auto"/>
      </w:divBdr>
    </w:div>
    <w:div w:id="1972514954">
      <w:bodyDiv w:val="1"/>
      <w:marLeft w:val="0"/>
      <w:marRight w:val="0"/>
      <w:marTop w:val="0"/>
      <w:marBottom w:val="0"/>
      <w:divBdr>
        <w:top w:val="none" w:sz="0" w:space="0" w:color="auto"/>
        <w:left w:val="none" w:sz="0" w:space="0" w:color="auto"/>
        <w:bottom w:val="none" w:sz="0" w:space="0" w:color="auto"/>
        <w:right w:val="none" w:sz="0" w:space="0" w:color="auto"/>
      </w:divBdr>
    </w:div>
    <w:div w:id="1981573987">
      <w:bodyDiv w:val="1"/>
      <w:marLeft w:val="0"/>
      <w:marRight w:val="0"/>
      <w:marTop w:val="0"/>
      <w:marBottom w:val="0"/>
      <w:divBdr>
        <w:top w:val="none" w:sz="0" w:space="0" w:color="auto"/>
        <w:left w:val="none" w:sz="0" w:space="0" w:color="auto"/>
        <w:bottom w:val="none" w:sz="0" w:space="0" w:color="auto"/>
        <w:right w:val="none" w:sz="0" w:space="0" w:color="auto"/>
      </w:divBdr>
    </w:div>
    <w:div w:id="1984775894">
      <w:bodyDiv w:val="1"/>
      <w:marLeft w:val="0"/>
      <w:marRight w:val="0"/>
      <w:marTop w:val="0"/>
      <w:marBottom w:val="0"/>
      <w:divBdr>
        <w:top w:val="none" w:sz="0" w:space="0" w:color="auto"/>
        <w:left w:val="none" w:sz="0" w:space="0" w:color="auto"/>
        <w:bottom w:val="none" w:sz="0" w:space="0" w:color="auto"/>
        <w:right w:val="none" w:sz="0" w:space="0" w:color="auto"/>
      </w:divBdr>
    </w:div>
    <w:div w:id="1985892531">
      <w:bodyDiv w:val="1"/>
      <w:marLeft w:val="0"/>
      <w:marRight w:val="0"/>
      <w:marTop w:val="0"/>
      <w:marBottom w:val="0"/>
      <w:divBdr>
        <w:top w:val="none" w:sz="0" w:space="0" w:color="auto"/>
        <w:left w:val="none" w:sz="0" w:space="0" w:color="auto"/>
        <w:bottom w:val="none" w:sz="0" w:space="0" w:color="auto"/>
        <w:right w:val="none" w:sz="0" w:space="0" w:color="auto"/>
      </w:divBdr>
    </w:div>
    <w:div w:id="1992518346">
      <w:bodyDiv w:val="1"/>
      <w:marLeft w:val="0"/>
      <w:marRight w:val="0"/>
      <w:marTop w:val="0"/>
      <w:marBottom w:val="0"/>
      <w:divBdr>
        <w:top w:val="none" w:sz="0" w:space="0" w:color="auto"/>
        <w:left w:val="none" w:sz="0" w:space="0" w:color="auto"/>
        <w:bottom w:val="none" w:sz="0" w:space="0" w:color="auto"/>
        <w:right w:val="none" w:sz="0" w:space="0" w:color="auto"/>
      </w:divBdr>
    </w:div>
    <w:div w:id="1996176902">
      <w:bodyDiv w:val="1"/>
      <w:marLeft w:val="0"/>
      <w:marRight w:val="0"/>
      <w:marTop w:val="0"/>
      <w:marBottom w:val="0"/>
      <w:divBdr>
        <w:top w:val="none" w:sz="0" w:space="0" w:color="auto"/>
        <w:left w:val="none" w:sz="0" w:space="0" w:color="auto"/>
        <w:bottom w:val="none" w:sz="0" w:space="0" w:color="auto"/>
        <w:right w:val="none" w:sz="0" w:space="0" w:color="auto"/>
      </w:divBdr>
    </w:div>
    <w:div w:id="2001421481">
      <w:bodyDiv w:val="1"/>
      <w:marLeft w:val="0"/>
      <w:marRight w:val="0"/>
      <w:marTop w:val="0"/>
      <w:marBottom w:val="0"/>
      <w:divBdr>
        <w:top w:val="none" w:sz="0" w:space="0" w:color="auto"/>
        <w:left w:val="none" w:sz="0" w:space="0" w:color="auto"/>
        <w:bottom w:val="none" w:sz="0" w:space="0" w:color="auto"/>
        <w:right w:val="none" w:sz="0" w:space="0" w:color="auto"/>
      </w:divBdr>
    </w:div>
    <w:div w:id="2001806279">
      <w:bodyDiv w:val="1"/>
      <w:marLeft w:val="0"/>
      <w:marRight w:val="0"/>
      <w:marTop w:val="0"/>
      <w:marBottom w:val="0"/>
      <w:divBdr>
        <w:top w:val="none" w:sz="0" w:space="0" w:color="auto"/>
        <w:left w:val="none" w:sz="0" w:space="0" w:color="auto"/>
        <w:bottom w:val="none" w:sz="0" w:space="0" w:color="auto"/>
        <w:right w:val="none" w:sz="0" w:space="0" w:color="auto"/>
      </w:divBdr>
    </w:div>
    <w:div w:id="2013097250">
      <w:bodyDiv w:val="1"/>
      <w:marLeft w:val="0"/>
      <w:marRight w:val="0"/>
      <w:marTop w:val="0"/>
      <w:marBottom w:val="0"/>
      <w:divBdr>
        <w:top w:val="none" w:sz="0" w:space="0" w:color="auto"/>
        <w:left w:val="none" w:sz="0" w:space="0" w:color="auto"/>
        <w:bottom w:val="none" w:sz="0" w:space="0" w:color="auto"/>
        <w:right w:val="none" w:sz="0" w:space="0" w:color="auto"/>
      </w:divBdr>
    </w:div>
    <w:div w:id="2030135905">
      <w:bodyDiv w:val="1"/>
      <w:marLeft w:val="0"/>
      <w:marRight w:val="0"/>
      <w:marTop w:val="0"/>
      <w:marBottom w:val="0"/>
      <w:divBdr>
        <w:top w:val="none" w:sz="0" w:space="0" w:color="auto"/>
        <w:left w:val="none" w:sz="0" w:space="0" w:color="auto"/>
        <w:bottom w:val="none" w:sz="0" w:space="0" w:color="auto"/>
        <w:right w:val="none" w:sz="0" w:space="0" w:color="auto"/>
      </w:divBdr>
    </w:div>
    <w:div w:id="2032024151">
      <w:bodyDiv w:val="1"/>
      <w:marLeft w:val="0"/>
      <w:marRight w:val="0"/>
      <w:marTop w:val="0"/>
      <w:marBottom w:val="0"/>
      <w:divBdr>
        <w:top w:val="none" w:sz="0" w:space="0" w:color="auto"/>
        <w:left w:val="none" w:sz="0" w:space="0" w:color="auto"/>
        <w:bottom w:val="none" w:sz="0" w:space="0" w:color="auto"/>
        <w:right w:val="none" w:sz="0" w:space="0" w:color="auto"/>
      </w:divBdr>
    </w:div>
    <w:div w:id="2032756858">
      <w:bodyDiv w:val="1"/>
      <w:marLeft w:val="0"/>
      <w:marRight w:val="0"/>
      <w:marTop w:val="0"/>
      <w:marBottom w:val="0"/>
      <w:divBdr>
        <w:top w:val="none" w:sz="0" w:space="0" w:color="auto"/>
        <w:left w:val="none" w:sz="0" w:space="0" w:color="auto"/>
        <w:bottom w:val="none" w:sz="0" w:space="0" w:color="auto"/>
        <w:right w:val="none" w:sz="0" w:space="0" w:color="auto"/>
      </w:divBdr>
    </w:div>
    <w:div w:id="2042054305">
      <w:bodyDiv w:val="1"/>
      <w:marLeft w:val="0"/>
      <w:marRight w:val="0"/>
      <w:marTop w:val="0"/>
      <w:marBottom w:val="0"/>
      <w:divBdr>
        <w:top w:val="none" w:sz="0" w:space="0" w:color="auto"/>
        <w:left w:val="none" w:sz="0" w:space="0" w:color="auto"/>
        <w:bottom w:val="none" w:sz="0" w:space="0" w:color="auto"/>
        <w:right w:val="none" w:sz="0" w:space="0" w:color="auto"/>
      </w:divBdr>
    </w:div>
    <w:div w:id="2044354895">
      <w:bodyDiv w:val="1"/>
      <w:marLeft w:val="0"/>
      <w:marRight w:val="0"/>
      <w:marTop w:val="0"/>
      <w:marBottom w:val="0"/>
      <w:divBdr>
        <w:top w:val="none" w:sz="0" w:space="0" w:color="auto"/>
        <w:left w:val="none" w:sz="0" w:space="0" w:color="auto"/>
        <w:bottom w:val="none" w:sz="0" w:space="0" w:color="auto"/>
        <w:right w:val="none" w:sz="0" w:space="0" w:color="auto"/>
      </w:divBdr>
    </w:div>
    <w:div w:id="2046447470">
      <w:bodyDiv w:val="1"/>
      <w:marLeft w:val="0"/>
      <w:marRight w:val="0"/>
      <w:marTop w:val="0"/>
      <w:marBottom w:val="0"/>
      <w:divBdr>
        <w:top w:val="none" w:sz="0" w:space="0" w:color="auto"/>
        <w:left w:val="none" w:sz="0" w:space="0" w:color="auto"/>
        <w:bottom w:val="none" w:sz="0" w:space="0" w:color="auto"/>
        <w:right w:val="none" w:sz="0" w:space="0" w:color="auto"/>
      </w:divBdr>
      <w:divsChild>
        <w:div w:id="1708142402">
          <w:marLeft w:val="0"/>
          <w:marRight w:val="0"/>
          <w:marTop w:val="0"/>
          <w:marBottom w:val="0"/>
          <w:divBdr>
            <w:top w:val="none" w:sz="0" w:space="0" w:color="auto"/>
            <w:left w:val="none" w:sz="0" w:space="0" w:color="auto"/>
            <w:bottom w:val="none" w:sz="0" w:space="0" w:color="auto"/>
            <w:right w:val="none" w:sz="0" w:space="0" w:color="auto"/>
          </w:divBdr>
        </w:div>
      </w:divsChild>
    </w:div>
    <w:div w:id="2050104900">
      <w:bodyDiv w:val="1"/>
      <w:marLeft w:val="0"/>
      <w:marRight w:val="0"/>
      <w:marTop w:val="0"/>
      <w:marBottom w:val="0"/>
      <w:divBdr>
        <w:top w:val="none" w:sz="0" w:space="0" w:color="auto"/>
        <w:left w:val="none" w:sz="0" w:space="0" w:color="auto"/>
        <w:bottom w:val="none" w:sz="0" w:space="0" w:color="auto"/>
        <w:right w:val="none" w:sz="0" w:space="0" w:color="auto"/>
      </w:divBdr>
    </w:div>
    <w:div w:id="2055157000">
      <w:bodyDiv w:val="1"/>
      <w:marLeft w:val="0"/>
      <w:marRight w:val="0"/>
      <w:marTop w:val="0"/>
      <w:marBottom w:val="0"/>
      <w:divBdr>
        <w:top w:val="none" w:sz="0" w:space="0" w:color="auto"/>
        <w:left w:val="none" w:sz="0" w:space="0" w:color="auto"/>
        <w:bottom w:val="none" w:sz="0" w:space="0" w:color="auto"/>
        <w:right w:val="none" w:sz="0" w:space="0" w:color="auto"/>
      </w:divBdr>
    </w:div>
    <w:div w:id="2060473706">
      <w:bodyDiv w:val="1"/>
      <w:marLeft w:val="0"/>
      <w:marRight w:val="0"/>
      <w:marTop w:val="0"/>
      <w:marBottom w:val="0"/>
      <w:divBdr>
        <w:top w:val="none" w:sz="0" w:space="0" w:color="auto"/>
        <w:left w:val="none" w:sz="0" w:space="0" w:color="auto"/>
        <w:bottom w:val="none" w:sz="0" w:space="0" w:color="auto"/>
        <w:right w:val="none" w:sz="0" w:space="0" w:color="auto"/>
      </w:divBdr>
      <w:divsChild>
        <w:div w:id="1248998844">
          <w:marLeft w:val="0"/>
          <w:marRight w:val="0"/>
          <w:marTop w:val="0"/>
          <w:marBottom w:val="0"/>
          <w:divBdr>
            <w:top w:val="none" w:sz="0" w:space="0" w:color="auto"/>
            <w:left w:val="none" w:sz="0" w:space="0" w:color="auto"/>
            <w:bottom w:val="none" w:sz="0" w:space="0" w:color="auto"/>
            <w:right w:val="none" w:sz="0" w:space="0" w:color="auto"/>
          </w:divBdr>
        </w:div>
      </w:divsChild>
    </w:div>
    <w:div w:id="2060587549">
      <w:bodyDiv w:val="1"/>
      <w:marLeft w:val="0"/>
      <w:marRight w:val="0"/>
      <w:marTop w:val="0"/>
      <w:marBottom w:val="0"/>
      <w:divBdr>
        <w:top w:val="none" w:sz="0" w:space="0" w:color="auto"/>
        <w:left w:val="none" w:sz="0" w:space="0" w:color="auto"/>
        <w:bottom w:val="none" w:sz="0" w:space="0" w:color="auto"/>
        <w:right w:val="none" w:sz="0" w:space="0" w:color="auto"/>
      </w:divBdr>
    </w:div>
    <w:div w:id="2064521835">
      <w:bodyDiv w:val="1"/>
      <w:marLeft w:val="0"/>
      <w:marRight w:val="0"/>
      <w:marTop w:val="0"/>
      <w:marBottom w:val="0"/>
      <w:divBdr>
        <w:top w:val="none" w:sz="0" w:space="0" w:color="auto"/>
        <w:left w:val="none" w:sz="0" w:space="0" w:color="auto"/>
        <w:bottom w:val="none" w:sz="0" w:space="0" w:color="auto"/>
        <w:right w:val="none" w:sz="0" w:space="0" w:color="auto"/>
      </w:divBdr>
    </w:div>
    <w:div w:id="2079742084">
      <w:bodyDiv w:val="1"/>
      <w:marLeft w:val="0"/>
      <w:marRight w:val="0"/>
      <w:marTop w:val="0"/>
      <w:marBottom w:val="0"/>
      <w:divBdr>
        <w:top w:val="none" w:sz="0" w:space="0" w:color="auto"/>
        <w:left w:val="none" w:sz="0" w:space="0" w:color="auto"/>
        <w:bottom w:val="none" w:sz="0" w:space="0" w:color="auto"/>
        <w:right w:val="none" w:sz="0" w:space="0" w:color="auto"/>
      </w:divBdr>
    </w:div>
    <w:div w:id="2092196369">
      <w:bodyDiv w:val="1"/>
      <w:marLeft w:val="0"/>
      <w:marRight w:val="0"/>
      <w:marTop w:val="0"/>
      <w:marBottom w:val="0"/>
      <w:divBdr>
        <w:top w:val="none" w:sz="0" w:space="0" w:color="auto"/>
        <w:left w:val="none" w:sz="0" w:space="0" w:color="auto"/>
        <w:bottom w:val="none" w:sz="0" w:space="0" w:color="auto"/>
        <w:right w:val="none" w:sz="0" w:space="0" w:color="auto"/>
      </w:divBdr>
    </w:div>
    <w:div w:id="2107115766">
      <w:bodyDiv w:val="1"/>
      <w:marLeft w:val="0"/>
      <w:marRight w:val="0"/>
      <w:marTop w:val="0"/>
      <w:marBottom w:val="0"/>
      <w:divBdr>
        <w:top w:val="none" w:sz="0" w:space="0" w:color="auto"/>
        <w:left w:val="none" w:sz="0" w:space="0" w:color="auto"/>
        <w:bottom w:val="none" w:sz="0" w:space="0" w:color="auto"/>
        <w:right w:val="none" w:sz="0" w:space="0" w:color="auto"/>
      </w:divBdr>
    </w:div>
    <w:div w:id="2107725204">
      <w:bodyDiv w:val="1"/>
      <w:marLeft w:val="0"/>
      <w:marRight w:val="0"/>
      <w:marTop w:val="0"/>
      <w:marBottom w:val="0"/>
      <w:divBdr>
        <w:top w:val="none" w:sz="0" w:space="0" w:color="auto"/>
        <w:left w:val="none" w:sz="0" w:space="0" w:color="auto"/>
        <w:bottom w:val="none" w:sz="0" w:space="0" w:color="auto"/>
        <w:right w:val="none" w:sz="0" w:space="0" w:color="auto"/>
      </w:divBdr>
    </w:div>
    <w:div w:id="2118061540">
      <w:bodyDiv w:val="1"/>
      <w:marLeft w:val="0"/>
      <w:marRight w:val="0"/>
      <w:marTop w:val="0"/>
      <w:marBottom w:val="0"/>
      <w:divBdr>
        <w:top w:val="none" w:sz="0" w:space="0" w:color="auto"/>
        <w:left w:val="none" w:sz="0" w:space="0" w:color="auto"/>
        <w:bottom w:val="none" w:sz="0" w:space="0" w:color="auto"/>
        <w:right w:val="none" w:sz="0" w:space="0" w:color="auto"/>
      </w:divBdr>
    </w:div>
    <w:div w:id="2124691997">
      <w:bodyDiv w:val="1"/>
      <w:marLeft w:val="0"/>
      <w:marRight w:val="0"/>
      <w:marTop w:val="0"/>
      <w:marBottom w:val="0"/>
      <w:divBdr>
        <w:top w:val="none" w:sz="0" w:space="0" w:color="auto"/>
        <w:left w:val="none" w:sz="0" w:space="0" w:color="auto"/>
        <w:bottom w:val="none" w:sz="0" w:space="0" w:color="auto"/>
        <w:right w:val="none" w:sz="0" w:space="0" w:color="auto"/>
      </w:divBdr>
    </w:div>
    <w:div w:id="2128886929">
      <w:bodyDiv w:val="1"/>
      <w:marLeft w:val="0"/>
      <w:marRight w:val="0"/>
      <w:marTop w:val="0"/>
      <w:marBottom w:val="0"/>
      <w:divBdr>
        <w:top w:val="none" w:sz="0" w:space="0" w:color="auto"/>
        <w:left w:val="none" w:sz="0" w:space="0" w:color="auto"/>
        <w:bottom w:val="none" w:sz="0" w:space="0" w:color="auto"/>
        <w:right w:val="none" w:sz="0" w:space="0" w:color="auto"/>
      </w:divBdr>
    </w:div>
    <w:div w:id="2131429930">
      <w:bodyDiv w:val="1"/>
      <w:marLeft w:val="0"/>
      <w:marRight w:val="0"/>
      <w:marTop w:val="0"/>
      <w:marBottom w:val="0"/>
      <w:divBdr>
        <w:top w:val="none" w:sz="0" w:space="0" w:color="auto"/>
        <w:left w:val="none" w:sz="0" w:space="0" w:color="auto"/>
        <w:bottom w:val="none" w:sz="0" w:space="0" w:color="auto"/>
        <w:right w:val="none" w:sz="0" w:space="0" w:color="auto"/>
      </w:divBdr>
    </w:div>
    <w:div w:id="2146123065">
      <w:bodyDiv w:val="1"/>
      <w:marLeft w:val="0"/>
      <w:marRight w:val="0"/>
      <w:marTop w:val="0"/>
      <w:marBottom w:val="0"/>
      <w:divBdr>
        <w:top w:val="none" w:sz="0" w:space="0" w:color="auto"/>
        <w:left w:val="none" w:sz="0" w:space="0" w:color="auto"/>
        <w:bottom w:val="none" w:sz="0" w:space="0" w:color="auto"/>
        <w:right w:val="none" w:sz="0" w:space="0" w:color="auto"/>
      </w:divBdr>
      <w:divsChild>
        <w:div w:id="157044743">
          <w:marLeft w:val="0"/>
          <w:marRight w:val="0"/>
          <w:marTop w:val="0"/>
          <w:marBottom w:val="0"/>
          <w:divBdr>
            <w:top w:val="none" w:sz="0" w:space="0" w:color="auto"/>
            <w:left w:val="none" w:sz="0" w:space="0" w:color="auto"/>
            <w:bottom w:val="none" w:sz="0" w:space="0" w:color="auto"/>
            <w:right w:val="none" w:sz="0" w:space="0" w:color="auto"/>
          </w:divBdr>
          <w:divsChild>
            <w:div w:id="1505784547">
              <w:marLeft w:val="0"/>
              <w:marRight w:val="0"/>
              <w:marTop w:val="0"/>
              <w:marBottom w:val="0"/>
              <w:divBdr>
                <w:top w:val="none" w:sz="0" w:space="0" w:color="auto"/>
                <w:left w:val="none" w:sz="0" w:space="0" w:color="auto"/>
                <w:bottom w:val="none" w:sz="0" w:space="0" w:color="auto"/>
                <w:right w:val="none" w:sz="0" w:space="0" w:color="auto"/>
              </w:divBdr>
              <w:divsChild>
                <w:div w:id="1007365966">
                  <w:marLeft w:val="0"/>
                  <w:marRight w:val="0"/>
                  <w:marTop w:val="0"/>
                  <w:marBottom w:val="0"/>
                  <w:divBdr>
                    <w:top w:val="none" w:sz="0" w:space="0" w:color="auto"/>
                    <w:left w:val="none" w:sz="0" w:space="0" w:color="auto"/>
                    <w:bottom w:val="none" w:sz="0" w:space="0" w:color="auto"/>
                    <w:right w:val="none" w:sz="0" w:space="0" w:color="auto"/>
                  </w:divBdr>
                  <w:divsChild>
                    <w:div w:id="179085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20690">
          <w:marLeft w:val="0"/>
          <w:marRight w:val="0"/>
          <w:marTop w:val="0"/>
          <w:marBottom w:val="0"/>
          <w:divBdr>
            <w:top w:val="none" w:sz="0" w:space="0" w:color="auto"/>
            <w:left w:val="none" w:sz="0" w:space="0" w:color="auto"/>
            <w:bottom w:val="none" w:sz="0" w:space="0" w:color="auto"/>
            <w:right w:val="none" w:sz="0" w:space="0" w:color="auto"/>
          </w:divBdr>
          <w:divsChild>
            <w:div w:id="1708020805">
              <w:marLeft w:val="0"/>
              <w:marRight w:val="0"/>
              <w:marTop w:val="0"/>
              <w:marBottom w:val="0"/>
              <w:divBdr>
                <w:top w:val="none" w:sz="0" w:space="0" w:color="auto"/>
                <w:left w:val="none" w:sz="0" w:space="0" w:color="auto"/>
                <w:bottom w:val="none" w:sz="0" w:space="0" w:color="auto"/>
                <w:right w:val="none" w:sz="0" w:space="0" w:color="auto"/>
              </w:divBdr>
              <w:divsChild>
                <w:div w:id="9607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951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cbi.nlm.nih.gov/pmc/articles/PMC5319482/" TargetMode="External"/><Relationship Id="rId21" Type="http://schemas.openxmlformats.org/officeDocument/2006/relationships/hyperlink" Target="https://www.ncbi.nlm.nih.gov/pmc/articles/PMC2987265/" TargetMode="External"/><Relationship Id="rId42" Type="http://schemas.openxmlformats.org/officeDocument/2006/relationships/hyperlink" Target="https://www.ncbi.nlm.nih.gov/pmc/articles/PMC3063502/" TargetMode="External"/><Relationship Id="rId63" Type="http://schemas.openxmlformats.org/officeDocument/2006/relationships/hyperlink" Target="https://www.ncbi.nlm.nih.gov/pmc/articles/PMC3690196/" TargetMode="External"/><Relationship Id="rId84" Type="http://schemas.openxmlformats.org/officeDocument/2006/relationships/hyperlink" Target="https://www.ncbi.nlm.nih.gov/pmc/articles/PMC3825547/" TargetMode="External"/><Relationship Id="rId138" Type="http://schemas.openxmlformats.org/officeDocument/2006/relationships/hyperlink" Target="http://www.ncbi.nlm.nih.gov/pmc/articles/pmc6733262/" TargetMode="External"/><Relationship Id="rId159" Type="http://schemas.openxmlformats.org/officeDocument/2006/relationships/hyperlink" Target="https://doi.org/10.1002/JLB.3RI0620-405RR" TargetMode="External"/><Relationship Id="rId170" Type="http://schemas.openxmlformats.org/officeDocument/2006/relationships/hyperlink" Target="https://doi.org/10.1016/j.alcohol.2022.05.004" TargetMode="External"/><Relationship Id="rId191" Type="http://schemas.openxmlformats.org/officeDocument/2006/relationships/hyperlink" Target="https://doi.org/10.1016/j.alcohol.2024.04.003" TargetMode="External"/><Relationship Id="rId107" Type="http://schemas.openxmlformats.org/officeDocument/2006/relationships/hyperlink" Target="https://www.ncbi.nlm.nih.gov/pmc/articles/PMC4465066/" TargetMode="External"/><Relationship Id="rId11" Type="http://schemas.openxmlformats.org/officeDocument/2006/relationships/hyperlink" Target="https://www.uchealth.org/Today/news/cu-study-drinking-in-old-age-may-be-hazardous-to-your-health" TargetMode="External"/><Relationship Id="rId32" Type="http://schemas.openxmlformats.org/officeDocument/2006/relationships/hyperlink" Target="https://www.ncbi.nlm.nih.gov/pmc/articles/PMC3062626/" TargetMode="External"/><Relationship Id="rId53" Type="http://schemas.openxmlformats.org/officeDocument/2006/relationships/hyperlink" Target="https://www.ncbi.nlm.nih.gov/pmc/articles/PMC3694415/" TargetMode="External"/><Relationship Id="rId74" Type="http://schemas.openxmlformats.org/officeDocument/2006/relationships/hyperlink" Target="https://www.ncbi.nlm.nih.gov/pmc/articles/PMC3580123/" TargetMode="External"/><Relationship Id="rId128" Type="http://schemas.openxmlformats.org/officeDocument/2006/relationships/hyperlink" Target="https://www.ncbi.nlm.nih.gov/pmc/articles/PMC6023739/" TargetMode="External"/><Relationship Id="rId149" Type="http://schemas.openxmlformats.org/officeDocument/2006/relationships/hyperlink" Target="https://www.ncbi.nlm.nih.gov/pmc/articles/PMC6797228/" TargetMode="External"/><Relationship Id="rId5" Type="http://schemas.openxmlformats.org/officeDocument/2006/relationships/webSettings" Target="webSettings.xml"/><Relationship Id="rId95" Type="http://schemas.openxmlformats.org/officeDocument/2006/relationships/hyperlink" Target="https://www.ncbi.nlm.nih.gov/pmc/articles/PMC4187067/" TargetMode="External"/><Relationship Id="rId160" Type="http://schemas.openxmlformats.org/officeDocument/2006/relationships/hyperlink" Target="http://www.ncbi.nlm.nih.gov/pmc/articles/pmc8139861/" TargetMode="External"/><Relationship Id="rId181" Type="http://schemas.openxmlformats.org/officeDocument/2006/relationships/hyperlink" Target="https://doi.org/10.1016/j.jss.2023.04.020" TargetMode="External"/><Relationship Id="rId22" Type="http://schemas.openxmlformats.org/officeDocument/2006/relationships/hyperlink" Target="https://www.ncbi.nlm.nih.gov/pmc/articles/PMC2453223/" TargetMode="External"/><Relationship Id="rId43" Type="http://schemas.openxmlformats.org/officeDocument/2006/relationships/hyperlink" Target="https://www.ncbi.nlm.nih.gov/pmc/articles/PMC3022984/" TargetMode="External"/><Relationship Id="rId64" Type="http://schemas.openxmlformats.org/officeDocument/2006/relationships/hyperlink" Target="https://www.ncbi.nlm.nih.gov/pmc/articles/PMC3375080/" TargetMode="External"/><Relationship Id="rId118" Type="http://schemas.openxmlformats.org/officeDocument/2006/relationships/hyperlink" Target="https://www.ncbi.nlm.nih.gov/pmc/articles/PMC5167032/" TargetMode="External"/><Relationship Id="rId139" Type="http://schemas.openxmlformats.org/officeDocument/2006/relationships/hyperlink" Target="https://doi.org/10.1097/shk.0000000000001188" TargetMode="External"/><Relationship Id="rId85" Type="http://schemas.openxmlformats.org/officeDocument/2006/relationships/hyperlink" Target="https://www.ncbi.nlm.nih.gov/pmc/articles/PMC3969826/" TargetMode="External"/><Relationship Id="rId150" Type="http://schemas.openxmlformats.org/officeDocument/2006/relationships/hyperlink" Target="https://doi.org/10.1016/j.jcf.2019.06.004" TargetMode="External"/><Relationship Id="rId171" Type="http://schemas.openxmlformats.org/officeDocument/2006/relationships/hyperlink" Target="http://www.ncbi.nlm.nih.gov/pmc/articles/pmc9994264/" TargetMode="External"/><Relationship Id="rId192" Type="http://schemas.openxmlformats.org/officeDocument/2006/relationships/hyperlink" Target="https://doi.org/10.1096/fj.202401020r" TargetMode="External"/><Relationship Id="rId12" Type="http://schemas.openxmlformats.org/officeDocument/2006/relationships/hyperlink" Target="http://www.cosmopolitan.com/health-fitness/advice/a34824/expert-tricks-to-prevent-a-hangover/" TargetMode="External"/><Relationship Id="rId33" Type="http://schemas.openxmlformats.org/officeDocument/2006/relationships/hyperlink" Target="https://www.ncbi.nlm.nih.gov/pmc/articles/PMC2898122/" TargetMode="External"/><Relationship Id="rId108" Type="http://schemas.openxmlformats.org/officeDocument/2006/relationships/hyperlink" Target="https://www.ncbi.nlm.nih.gov/pmc/articles/PMC4753084/" TargetMode="External"/><Relationship Id="rId129" Type="http://schemas.openxmlformats.org/officeDocument/2006/relationships/hyperlink" Target="http://www.ncbi.nlm.nih.gov/pmc/articles/pmc5930121/" TargetMode="External"/><Relationship Id="rId54" Type="http://schemas.openxmlformats.org/officeDocument/2006/relationships/hyperlink" Target="https://www.ncbi.nlm.nih.gov/pmc/articles/PMC3236556/" TargetMode="External"/><Relationship Id="rId75" Type="http://schemas.openxmlformats.org/officeDocument/2006/relationships/hyperlink" Target="https://www.ncbi.nlm.nih.gov/pmc/articles/PMC3602394/" TargetMode="External"/><Relationship Id="rId96" Type="http://schemas.openxmlformats.org/officeDocument/2006/relationships/hyperlink" Target="https://www.ncbi.nlm.nih.gov/pmc/articles/PMC4263285/" TargetMode="External"/><Relationship Id="rId140" Type="http://schemas.openxmlformats.org/officeDocument/2006/relationships/hyperlink" Target="https://www.ncbi.nlm.nih.gov/pmc/articles/PMC6252170/" TargetMode="External"/><Relationship Id="rId161" Type="http://schemas.openxmlformats.org/officeDocument/2006/relationships/hyperlink" Target="http://www.ncbi.nlm.nih.gov/pmc/articles/pmc7979479/" TargetMode="External"/><Relationship Id="rId182" Type="http://schemas.openxmlformats.org/officeDocument/2006/relationships/hyperlink" Target="http://www.ncbi.nlm.nih.gov/pmc/articles/pmc10238406/" TargetMode="External"/><Relationship Id="rId6" Type="http://schemas.openxmlformats.org/officeDocument/2006/relationships/footnotes" Target="footnotes.xml"/><Relationship Id="rId23" Type="http://schemas.openxmlformats.org/officeDocument/2006/relationships/hyperlink" Target="https://www.ncbi.nlm.nih.gov/pmc/articles/PMC2544631/" TargetMode="External"/><Relationship Id="rId119" Type="http://schemas.openxmlformats.org/officeDocument/2006/relationships/hyperlink" Target="https://www.ncbi.nlm.nih.gov/pmc/articles/PMC4757520/" TargetMode="External"/><Relationship Id="rId44" Type="http://schemas.openxmlformats.org/officeDocument/2006/relationships/hyperlink" Target="https://www.ncbi.nlm.nih.gov/pmc/articles/PMC3066013/" TargetMode="External"/><Relationship Id="rId65" Type="http://schemas.openxmlformats.org/officeDocument/2006/relationships/hyperlink" Target="https://www.ncbi.nlm.nih.gov/pmc/articles/PMC3314159/" TargetMode="External"/><Relationship Id="rId86" Type="http://schemas.openxmlformats.org/officeDocument/2006/relationships/hyperlink" Target="https://www.ncbi.nlm.nih.gov/pmc/articles/PMC3863569/" TargetMode="External"/><Relationship Id="rId130" Type="http://schemas.openxmlformats.org/officeDocument/2006/relationships/hyperlink" Target="https://www.ncbi.nlm.nih.gov/pmc/articles/PMC6023739/" TargetMode="External"/><Relationship Id="rId151" Type="http://schemas.openxmlformats.org/officeDocument/2006/relationships/hyperlink" Target="http://www.ncbi.nlm.nih.gov/pmc/articles/pmc7351178/" TargetMode="External"/><Relationship Id="rId172" Type="http://schemas.openxmlformats.org/officeDocument/2006/relationships/hyperlink" Target="http://www.ncbi.nlm.nih.gov/pmc/articles/pmc9328157/" TargetMode="External"/><Relationship Id="rId193" Type="http://schemas.openxmlformats.org/officeDocument/2006/relationships/hyperlink" Target="https://pmc.ncbi.nlm.nih.gov/articles/PMC11673713/" TargetMode="External"/><Relationship Id="rId13" Type="http://schemas.openxmlformats.org/officeDocument/2006/relationships/hyperlink" Target="https://www.cosmopolitan.com/health-fitness/a23301673/best-hangover-cures-remedies" TargetMode="External"/><Relationship Id="rId109" Type="http://schemas.openxmlformats.org/officeDocument/2006/relationships/hyperlink" Target="https://www.ncbi.nlm.nih.gov/pmc/articles/PMC4321977/" TargetMode="External"/><Relationship Id="rId34" Type="http://schemas.openxmlformats.org/officeDocument/2006/relationships/hyperlink" Target="https://www.ncbi.nlm.nih.gov/pmc/articles/PMC3904667/" TargetMode="External"/><Relationship Id="rId55" Type="http://schemas.openxmlformats.org/officeDocument/2006/relationships/hyperlink" Target="https://www.ncbi.nlm.nih.gov/pmc/articles/PMC3295081/" TargetMode="External"/><Relationship Id="rId76" Type="http://schemas.openxmlformats.org/officeDocument/2006/relationships/hyperlink" Target="https://www.ncbi.nlm.nih.gov/pmc/articles/PMC3617054/" TargetMode="External"/><Relationship Id="rId97" Type="http://schemas.openxmlformats.org/officeDocument/2006/relationships/hyperlink" Target="https://www.ncbi.nlm.nih.gov/pmc/articles/PMC4314434/" TargetMode="External"/><Relationship Id="rId120" Type="http://schemas.openxmlformats.org/officeDocument/2006/relationships/hyperlink" Target="https://www.ncbi.nlm.nih.gov/pmc/articles/PMC5568515/" TargetMode="External"/><Relationship Id="rId141" Type="http://schemas.openxmlformats.org/officeDocument/2006/relationships/hyperlink" Target="https://doi.org/10.1097/sla.0000000000002795" TargetMode="External"/><Relationship Id="rId7" Type="http://schemas.openxmlformats.org/officeDocument/2006/relationships/endnotes" Target="endnotes.xml"/><Relationship Id="rId71" Type="http://schemas.openxmlformats.org/officeDocument/2006/relationships/hyperlink" Target="https://www.ncbi.nlm.nih.gov/pmc/articles/PMC4706078/" TargetMode="External"/><Relationship Id="rId92" Type="http://schemas.openxmlformats.org/officeDocument/2006/relationships/hyperlink" Target="https://www.ncbi.nlm.nih.gov/pmc/articles/PMC4001884/" TargetMode="External"/><Relationship Id="rId162" Type="http://schemas.openxmlformats.org/officeDocument/2006/relationships/hyperlink" Target="https://doi.org/10.1097/sla.0000000000004770" TargetMode="External"/><Relationship Id="rId183" Type="http://schemas.openxmlformats.org/officeDocument/2006/relationships/hyperlink" Target="https://doi.org/10.1097/shk.0000000000002202" TargetMode="External"/><Relationship Id="rId2" Type="http://schemas.openxmlformats.org/officeDocument/2006/relationships/numbering" Target="numbering.xml"/><Relationship Id="rId29" Type="http://schemas.openxmlformats.org/officeDocument/2006/relationships/hyperlink" Target="https://www.ncbi.nlm.nih.gov/pmc/articles/PMC2920748/" TargetMode="External"/><Relationship Id="rId24" Type="http://schemas.openxmlformats.org/officeDocument/2006/relationships/hyperlink" Target="https://www.ncbi.nlm.nih.gov/pmc/articles/PMC2564282/" TargetMode="External"/><Relationship Id="rId40" Type="http://schemas.openxmlformats.org/officeDocument/2006/relationships/hyperlink" Target="https://www.ncbi.nlm.nih.gov/pmc/articles/PMC2910493/" TargetMode="External"/><Relationship Id="rId45" Type="http://schemas.openxmlformats.org/officeDocument/2006/relationships/hyperlink" Target="https://www.ncbi.nlm.nih.gov/pmc/articles/PMC3063646/" TargetMode="External"/><Relationship Id="rId66" Type="http://schemas.openxmlformats.org/officeDocument/2006/relationships/hyperlink" Target="https://www.ncbi.nlm.nih.gov/pmc/articles/PMC3334404/" TargetMode="External"/><Relationship Id="rId87" Type="http://schemas.openxmlformats.org/officeDocument/2006/relationships/hyperlink" Target="https://www.ncbi.nlm.nih.gov/pmc/articles/PMC3925750/" TargetMode="External"/><Relationship Id="rId110" Type="http://schemas.openxmlformats.org/officeDocument/2006/relationships/hyperlink" Target="https://www.ncbi.nlm.nih.gov/pmc/articles/PMC5026536/" TargetMode="External"/><Relationship Id="rId115" Type="http://schemas.openxmlformats.org/officeDocument/2006/relationships/hyperlink" Target="https://www.ncbi.nlm.nih.gov/pmc/articles/PMC5069083/" TargetMode="External"/><Relationship Id="rId131" Type="http://schemas.openxmlformats.org/officeDocument/2006/relationships/hyperlink" Target="https://doi.org/10.1016/j.alcohol.2018.03.010" TargetMode="External"/><Relationship Id="rId136" Type="http://schemas.openxmlformats.org/officeDocument/2006/relationships/hyperlink" Target="http://www.ncbi.nlm.nih.gov/pmc/articles/pmc6411458/" TargetMode="External"/><Relationship Id="rId157" Type="http://schemas.openxmlformats.org/officeDocument/2006/relationships/hyperlink" Target="http://www.ncbi.nlm.nih.gov/pmc/articles/pmc7483664/" TargetMode="External"/><Relationship Id="rId178" Type="http://schemas.openxmlformats.org/officeDocument/2006/relationships/hyperlink" Target="https://doi.org/10.1128/mbio.00052-23" TargetMode="External"/><Relationship Id="rId61" Type="http://schemas.openxmlformats.org/officeDocument/2006/relationships/hyperlink" Target="https://www.ncbi.nlm.nih.gov/pmc/articles/PMC3252475/" TargetMode="External"/><Relationship Id="rId82" Type="http://schemas.openxmlformats.org/officeDocument/2006/relationships/hyperlink" Target="https://www.ncbi.nlm.nih.gov/pmc/articles/PMC3860427/" TargetMode="External"/><Relationship Id="rId152" Type="http://schemas.openxmlformats.org/officeDocument/2006/relationships/hyperlink" Target="https://doi.org/10.1097/SHK.0000000000001321" TargetMode="External"/><Relationship Id="rId173" Type="http://schemas.openxmlformats.org/officeDocument/2006/relationships/hyperlink" Target="https://doi.org/10.1002/jlb.3hi0620-399rr" TargetMode="External"/><Relationship Id="rId194" Type="http://schemas.openxmlformats.org/officeDocument/2006/relationships/hyperlink" Target="https://doi.org/10.1097/ta.0000000000004537" TargetMode="External"/><Relationship Id="rId19" Type="http://schemas.openxmlformats.org/officeDocument/2006/relationships/hyperlink" Target="https://www.ncbi.nlm.nih.gov/pmc/articles/PMC2377009/" TargetMode="External"/><Relationship Id="rId14" Type="http://schemas.openxmlformats.org/officeDocument/2006/relationships/hyperlink" Target="https://www.news-medical.net/news/20220511/Research-reveals-how-a-leaky-gut-leads-to-inflammation-in-the-lungs.aspx" TargetMode="External"/><Relationship Id="rId30" Type="http://schemas.openxmlformats.org/officeDocument/2006/relationships/hyperlink" Target="https://www.ncbi.nlm.nih.gov/pmc/articles/PMC3063471/" TargetMode="External"/><Relationship Id="rId35" Type="http://schemas.openxmlformats.org/officeDocument/2006/relationships/hyperlink" Target="https://www.ncbi.nlm.nih.gov/pmc/articles/PMC2818160/" TargetMode="External"/><Relationship Id="rId56" Type="http://schemas.openxmlformats.org/officeDocument/2006/relationships/hyperlink" Target="https://www.ncbi.nlm.nih.gov/pmc/articles/PMC3324976/" TargetMode="External"/><Relationship Id="rId77" Type="http://schemas.openxmlformats.org/officeDocument/2006/relationships/hyperlink" Target="https://www.ncbi.nlm.nih.gov/pmc/articles/PMC4135482/" TargetMode="External"/><Relationship Id="rId100" Type="http://schemas.openxmlformats.org/officeDocument/2006/relationships/hyperlink" Target="https://www.ncbi.nlm.nih.gov/pmc/articles/PMC4691366/" TargetMode="External"/><Relationship Id="rId105" Type="http://schemas.openxmlformats.org/officeDocument/2006/relationships/hyperlink" Target="https://www.ncbi.nlm.nih.gov/pmc/articles/PMC6681821/" TargetMode="External"/><Relationship Id="rId126" Type="http://schemas.openxmlformats.org/officeDocument/2006/relationships/hyperlink" Target="https://www.ncbi.nlm.nih.gov/pmc/articles/PMC5626634/" TargetMode="External"/><Relationship Id="rId147" Type="http://schemas.openxmlformats.org/officeDocument/2006/relationships/hyperlink" Target="https://doi.org/10.1093/jbcr/irz055" TargetMode="External"/><Relationship Id="rId168" Type="http://schemas.openxmlformats.org/officeDocument/2006/relationships/hyperlink" Target="http://www.ncbi.nlm.nih.gov/pmc/articles/pmc8986162/" TargetMode="External"/><Relationship Id="rId8" Type="http://schemas.openxmlformats.org/officeDocument/2006/relationships/hyperlink" Target="mailto:Elizabeth.Kovacs@UCDenver.edu" TargetMode="External"/><Relationship Id="rId51" Type="http://schemas.openxmlformats.org/officeDocument/2006/relationships/hyperlink" Target="https://www.ncbi.nlm.nih.gov/pmc/articles/PMC3132308/" TargetMode="External"/><Relationship Id="rId72" Type="http://schemas.openxmlformats.org/officeDocument/2006/relationships/hyperlink" Target="https://www.ncbi.nlm.nih.gov/pmc/articles/PMC3540156/" TargetMode="External"/><Relationship Id="rId93" Type="http://schemas.openxmlformats.org/officeDocument/2006/relationships/hyperlink" Target="https://www.ncbi.nlm.nih.gov/pmc/articles/PMC4316661/" TargetMode="External"/><Relationship Id="rId98" Type="http://schemas.openxmlformats.org/officeDocument/2006/relationships/hyperlink" Target="https://www.ncbi.nlm.nih.gov/pmc/articles/PMC4269565/" TargetMode="External"/><Relationship Id="rId121" Type="http://schemas.openxmlformats.org/officeDocument/2006/relationships/hyperlink" Target="https://www.ncbi.nlm.nih.gov/pmc/articles/PMC6608055/" TargetMode="External"/><Relationship Id="rId142" Type="http://schemas.openxmlformats.org/officeDocument/2006/relationships/hyperlink" Target="http://www.ncbi.nlm.nih.gov/pmc/articles/pmc6200654/" TargetMode="External"/><Relationship Id="rId163" Type="http://schemas.openxmlformats.org/officeDocument/2006/relationships/hyperlink" Target="http://www.ncbi.nlm.nih.gov/pmc/articles/pmc8429522/" TargetMode="External"/><Relationship Id="rId184" Type="http://schemas.openxmlformats.org/officeDocument/2006/relationships/hyperlink" Target="http://www.ncbi.nlm.nih.gov/pmc/articles/pmc10581426/" TargetMode="External"/><Relationship Id="rId189" Type="http://schemas.openxmlformats.org/officeDocument/2006/relationships/hyperlink" Target="http://www.ncbi.nlm.nih.gov/pmc/articles/pmc11446185/" TargetMode="External"/><Relationship Id="rId3" Type="http://schemas.openxmlformats.org/officeDocument/2006/relationships/styles" Target="styles.xml"/><Relationship Id="rId25" Type="http://schemas.openxmlformats.org/officeDocument/2006/relationships/hyperlink" Target="https://www.ncbi.nlm.nih.gov/pmc/articles/PMC2494747/" TargetMode="External"/><Relationship Id="rId46" Type="http://schemas.openxmlformats.org/officeDocument/2006/relationships/hyperlink" Target="https://www.ncbi.nlm.nih.gov/pmc/articles/PMC3062624/" TargetMode="External"/><Relationship Id="rId67" Type="http://schemas.openxmlformats.org/officeDocument/2006/relationships/hyperlink" Target="https://www.ncbi.nlm.nih.gov/pmc/articles/PMC3399035/" TargetMode="External"/><Relationship Id="rId116" Type="http://schemas.openxmlformats.org/officeDocument/2006/relationships/hyperlink" Target="https://www.ncbi.nlm.nih.gov/pmc/articles/PMC5142756/" TargetMode="External"/><Relationship Id="rId137" Type="http://schemas.openxmlformats.org/officeDocument/2006/relationships/hyperlink" Target="https://doi.org/10.1016/j.alcohol.2018.08.010" TargetMode="External"/><Relationship Id="rId158" Type="http://schemas.openxmlformats.org/officeDocument/2006/relationships/hyperlink" Target="http://www.ncbi.nlm.nih.gov/pmc/articles/pmc8386183/" TargetMode="External"/><Relationship Id="rId20" Type="http://schemas.openxmlformats.org/officeDocument/2006/relationships/hyperlink" Target="https://www.ncbi.nlm.nih.gov/pmc/articles/PMC6615035/" TargetMode="External"/><Relationship Id="rId41" Type="http://schemas.openxmlformats.org/officeDocument/2006/relationships/hyperlink" Target="https://www.ncbi.nlm.nih.gov/pmc/articles/PMC3066066/" TargetMode="External"/><Relationship Id="rId62" Type="http://schemas.openxmlformats.org/officeDocument/2006/relationships/hyperlink" Target="https://www.ncbi.nlm.nih.gov/pmc/articles/PMC3290689/" TargetMode="External"/><Relationship Id="rId83" Type="http://schemas.openxmlformats.org/officeDocument/2006/relationships/hyperlink" Target="https://www.ncbi.nlm.nih.gov/pmc/articles/PMC3780610/" TargetMode="External"/><Relationship Id="rId88" Type="http://schemas.openxmlformats.org/officeDocument/2006/relationships/hyperlink" Target="https://www.ncbi.nlm.nih.gov/pmc/articles/PMC3823749/" TargetMode="External"/><Relationship Id="rId111" Type="http://schemas.openxmlformats.org/officeDocument/2006/relationships/hyperlink" Target="https://www.ncbi.nlm.nih.gov/pmc/articles/PMC4980555/" TargetMode="External"/><Relationship Id="rId132" Type="http://schemas.openxmlformats.org/officeDocument/2006/relationships/hyperlink" Target="https://www.ncbi.nlm.nih.gov/pmc/articles/PMC6188836/" TargetMode="External"/><Relationship Id="rId153" Type="http://schemas.openxmlformats.org/officeDocument/2006/relationships/hyperlink" Target="https://www.ncbi.nlm.nih.gov/pmc/articles/PMC6639154/" TargetMode="External"/><Relationship Id="rId174" Type="http://schemas.openxmlformats.org/officeDocument/2006/relationships/hyperlink" Target="http://www.ncbi.nlm.nih.gov/pmc/articles/pmc10228642/" TargetMode="External"/><Relationship Id="rId179" Type="http://schemas.openxmlformats.org/officeDocument/2006/relationships/hyperlink" Target="http://www.ncbi.nlm.nih.gov/pmc/articles/pmc10294665/" TargetMode="External"/><Relationship Id="rId195" Type="http://schemas.openxmlformats.org/officeDocument/2006/relationships/header" Target="header1.xml"/><Relationship Id="rId190" Type="http://schemas.openxmlformats.org/officeDocument/2006/relationships/hyperlink" Target="https://doi.org/10.1007/s40572-024-00437-8" TargetMode="External"/><Relationship Id="rId15" Type="http://schemas.openxmlformats.org/officeDocument/2006/relationships/hyperlink" Target="https://nam02.safelinks.protection.outlook.com/?url=https%3A%2F%2Fwww.sciencenews.org%2Farticle%2Fpollution-weakens-lungs-immune-defenses&amp;data=05%7C01%7CELIZABETH.KOVACS%40CUANSCHUTZ.EDU%7C9685c9642be74a04e02608dacbda85ac%7C563337caa517421aaae01aa5b414fd7f%7C0%7C0%7C638046437718491204%7CUnknown%7CTWFpbGZsb3d8eyJWIjoiMC4wLjAwMDAiLCJQIjoiV2luMzIiLCJBTiI6Ik1haWwiLCJXVCI6Mn0%3D%7C2000%7C%7C%7C&amp;sdata=0n%2Bj7Re4WXqGbW%2BQBnCW8Sd2Z4kjNLtGYtna3LX4GMI%3D&amp;reserved=0" TargetMode="External"/><Relationship Id="rId36" Type="http://schemas.openxmlformats.org/officeDocument/2006/relationships/hyperlink" Target="https://www.ncbi.nlm.nih.gov/pmc/articles/PMC3056241/" TargetMode="External"/><Relationship Id="rId57" Type="http://schemas.openxmlformats.org/officeDocument/2006/relationships/hyperlink" Target="https://www.ncbi.nlm.nih.gov/pmc/articles/PMC3253958/" TargetMode="External"/><Relationship Id="rId106" Type="http://schemas.openxmlformats.org/officeDocument/2006/relationships/hyperlink" Target="https://www.ncbi.nlm.nih.gov/pmc/articles/PMC5327619/" TargetMode="External"/><Relationship Id="rId127" Type="http://schemas.openxmlformats.org/officeDocument/2006/relationships/hyperlink" Target="https://www.ncbi.nlm.nih.gov/pmc/articles/PMC5861849/" TargetMode="External"/><Relationship Id="rId10" Type="http://schemas.openxmlformats.org/officeDocument/2006/relationships/hyperlink" Target="https://www.sciencedaily.com/releases/2016/06/160628110217.htm" TargetMode="External"/><Relationship Id="rId31" Type="http://schemas.openxmlformats.org/officeDocument/2006/relationships/hyperlink" Target="https://www.ncbi.nlm.nih.gov/pmc/articles/PMC2701145/" TargetMode="External"/><Relationship Id="rId52" Type="http://schemas.openxmlformats.org/officeDocument/2006/relationships/hyperlink" Target="https://www.ncbi.nlm.nih.gov/pmc/articles/PMC3195830/" TargetMode="External"/><Relationship Id="rId73" Type="http://schemas.openxmlformats.org/officeDocument/2006/relationships/hyperlink" Target="https://www.ncbi.nlm.nih.gov/pmc/articles/PMC3563860/" TargetMode="External"/><Relationship Id="rId78" Type="http://schemas.openxmlformats.org/officeDocument/2006/relationships/hyperlink" Target="https://www.ncbi.nlm.nih.gov/pmc/articles/PMC3680749/" TargetMode="External"/><Relationship Id="rId94" Type="http://schemas.openxmlformats.org/officeDocument/2006/relationships/hyperlink" Target="https://www.ncbi.nlm.nih.gov/pmc/articles/PMC4729362/" TargetMode="External"/><Relationship Id="rId99" Type="http://schemas.openxmlformats.org/officeDocument/2006/relationships/hyperlink" Target="https://www.ncbi.nlm.nih.gov/pmc/articles/PMC4414710/" TargetMode="External"/><Relationship Id="rId101" Type="http://schemas.openxmlformats.org/officeDocument/2006/relationships/hyperlink" Target="https://www.ncbi.nlm.nih.gov/pmc/articles/PMC4582412/" TargetMode="External"/><Relationship Id="rId122" Type="http://schemas.openxmlformats.org/officeDocument/2006/relationships/hyperlink" Target="https://www.ncbi.nlm.nih.gov/pmc/articles/PMC6373849/" TargetMode="External"/><Relationship Id="rId143" Type="http://schemas.openxmlformats.org/officeDocument/2006/relationships/hyperlink" Target="https://www.ncbi.nlm.nih.gov/pmc/articles/PMC6200654/" TargetMode="External"/><Relationship Id="rId148" Type="http://schemas.openxmlformats.org/officeDocument/2006/relationships/hyperlink" Target="https://www.ncbi.nlm.nih.gov/pmc/articles/PMC6939826/" TargetMode="External"/><Relationship Id="rId164" Type="http://schemas.openxmlformats.org/officeDocument/2006/relationships/hyperlink" Target="http://www.ncbi.nlm.nih.gov/pmc/articles/pmc9188353/" TargetMode="External"/><Relationship Id="rId169" Type="http://schemas.openxmlformats.org/officeDocument/2006/relationships/hyperlink" Target="http://www.ncbi.nlm.nih.gov/pmc/articles/pmc9116899/" TargetMode="External"/><Relationship Id="rId185" Type="http://schemas.openxmlformats.org/officeDocument/2006/relationships/hyperlink" Target="https://doi.org/10.1016/j.burns.2023.07.008" TargetMode="External"/><Relationship Id="rId4" Type="http://schemas.openxmlformats.org/officeDocument/2006/relationships/settings" Target="settings.xml"/><Relationship Id="rId9" Type="http://schemas.openxmlformats.org/officeDocument/2006/relationships/hyperlink" Target="http://familycaregiverblog.com/?p=841" TargetMode="External"/><Relationship Id="rId180" Type="http://schemas.openxmlformats.org/officeDocument/2006/relationships/hyperlink" Target="https://doi.org/10.1016/j.alcohol.2023.04.002" TargetMode="External"/><Relationship Id="rId26" Type="http://schemas.openxmlformats.org/officeDocument/2006/relationships/hyperlink" Target="https://www.ncbi.nlm.nih.gov/pmc/articles/PMC2516898/" TargetMode="External"/><Relationship Id="rId47" Type="http://schemas.openxmlformats.org/officeDocument/2006/relationships/hyperlink" Target="https://www.ncbi.nlm.nih.gov/pmc/articles/PMC3117956/" TargetMode="External"/><Relationship Id="rId68" Type="http://schemas.openxmlformats.org/officeDocument/2006/relationships/hyperlink" Target="https://www.ncbi.nlm.nih.gov/pmc/articles/PMC3468533/" TargetMode="External"/><Relationship Id="rId89" Type="http://schemas.openxmlformats.org/officeDocument/2006/relationships/hyperlink" Target="https://www.ncbi.nlm.nih.gov/pmc/articles/PMC3933311/" TargetMode="External"/><Relationship Id="rId112" Type="http://schemas.openxmlformats.org/officeDocument/2006/relationships/hyperlink" Target="https://www.ncbi.nlm.nih.gov/pmc/articles/PMC5107740/" TargetMode="External"/><Relationship Id="rId133" Type="http://schemas.openxmlformats.org/officeDocument/2006/relationships/hyperlink" Target="https://doi.org/10.1111/acer.13853" TargetMode="External"/><Relationship Id="rId154" Type="http://schemas.openxmlformats.org/officeDocument/2006/relationships/hyperlink" Target="http://www.ncbi.nlm.nih.gov/pmc/articles/pmc7195554/" TargetMode="External"/><Relationship Id="rId175" Type="http://schemas.openxmlformats.org/officeDocument/2006/relationships/hyperlink" Target="http://www.ncbi.nlm.nih.gov/pmc/articles/pmc10246470/" TargetMode="External"/><Relationship Id="rId196" Type="http://schemas.openxmlformats.org/officeDocument/2006/relationships/footer" Target="footer1.xml"/><Relationship Id="rId16" Type="http://schemas.openxmlformats.org/officeDocument/2006/relationships/hyperlink" Target="https://www.sciencenews.org/article/pollution-weakens-lungs-immune-defenses" TargetMode="External"/><Relationship Id="rId37" Type="http://schemas.openxmlformats.org/officeDocument/2006/relationships/hyperlink" Target="https://www.ncbi.nlm.nih.gov/pmc/articles/PMC3057401/" TargetMode="External"/><Relationship Id="rId58" Type="http://schemas.openxmlformats.org/officeDocument/2006/relationships/hyperlink" Target="https://www.ncbi.nlm.nih.gov/pmc/articles/PMC3626094/" TargetMode="External"/><Relationship Id="rId79" Type="http://schemas.openxmlformats.org/officeDocument/2006/relationships/hyperlink" Target="https://www.ncbi.nlm.nih.gov/pmc/articles/PMC4306555/" TargetMode="External"/><Relationship Id="rId102" Type="http://schemas.openxmlformats.org/officeDocument/2006/relationships/hyperlink" Target="https://www.ncbi.nlm.nih.gov/pmc/articles/PMC4763879/" TargetMode="External"/><Relationship Id="rId123" Type="http://schemas.openxmlformats.org/officeDocument/2006/relationships/hyperlink" Target="https://www.ncbi.nlm.nih.gov/pmc/articles/PMC5653264/" TargetMode="External"/><Relationship Id="rId144" Type="http://schemas.openxmlformats.org/officeDocument/2006/relationships/hyperlink" Target="https://doi.org/10.1016/j.alcohol.2018.11.003" TargetMode="External"/><Relationship Id="rId90" Type="http://schemas.openxmlformats.org/officeDocument/2006/relationships/hyperlink" Target="https://www.ncbi.nlm.nih.gov/pmc/articles/PMC3989407/" TargetMode="External"/><Relationship Id="rId165" Type="http://schemas.openxmlformats.org/officeDocument/2006/relationships/hyperlink" Target="https://doi.org/10.1186/s12979-021-00247-8" TargetMode="External"/><Relationship Id="rId186" Type="http://schemas.openxmlformats.org/officeDocument/2006/relationships/hyperlink" Target="https://doi.org/10.1093/milmed/usad391" TargetMode="External"/><Relationship Id="rId27" Type="http://schemas.openxmlformats.org/officeDocument/2006/relationships/hyperlink" Target="https://www.ncbi.nlm.nih.gov/pmc/articles/PMC2909589/" TargetMode="External"/><Relationship Id="rId48" Type="http://schemas.openxmlformats.org/officeDocument/2006/relationships/hyperlink" Target="https://www.ncbi.nlm.nih.gov/pmc/articles/PMC3324973/" TargetMode="External"/><Relationship Id="rId69" Type="http://schemas.openxmlformats.org/officeDocument/2006/relationships/hyperlink" Target="https://www.ncbi.nlm.nih.gov/pmc/articles/PMC3694396/" TargetMode="External"/><Relationship Id="rId113" Type="http://schemas.openxmlformats.org/officeDocument/2006/relationships/hyperlink" Target="https://www.ncbi.nlm.nih.gov/pmc/articles/PMC5466180/" TargetMode="External"/><Relationship Id="rId134" Type="http://schemas.openxmlformats.org/officeDocument/2006/relationships/hyperlink" Target="http://www.ncbi.nlm.nih.gov/pmc/articles/pmc6167163/" TargetMode="External"/><Relationship Id="rId80" Type="http://schemas.openxmlformats.org/officeDocument/2006/relationships/hyperlink" Target="https://www.ncbi.nlm.nih.gov/pmc/articles/PMC3792575/" TargetMode="External"/><Relationship Id="rId155" Type="http://schemas.openxmlformats.org/officeDocument/2006/relationships/hyperlink" Target="http://www.ncbi.nlm.nih.gov/pmc/articles/pmc7819320/" TargetMode="External"/><Relationship Id="rId176" Type="http://schemas.openxmlformats.org/officeDocument/2006/relationships/hyperlink" Target="https://doi.org/10.1016/j.alcohol.2023.01.002" TargetMode="External"/><Relationship Id="rId197" Type="http://schemas.openxmlformats.org/officeDocument/2006/relationships/fontTable" Target="fontTable.xml"/><Relationship Id="rId17" Type="http://schemas.openxmlformats.org/officeDocument/2006/relationships/hyperlink" Target="https://www.voanews.com/amp/steel-deal-hits-a-brick-wall-and-new-alcohol-cancer-warning/7923851.html" TargetMode="External"/><Relationship Id="rId38" Type="http://schemas.openxmlformats.org/officeDocument/2006/relationships/hyperlink" Target="https://www.ncbi.nlm.nih.gov/pmc/articles/PMC2929290/" TargetMode="External"/><Relationship Id="rId59" Type="http://schemas.openxmlformats.org/officeDocument/2006/relationships/hyperlink" Target="https://www.ncbi.nlm.nih.gov/pmc/articles/PMC3255514/" TargetMode="External"/><Relationship Id="rId103" Type="http://schemas.openxmlformats.org/officeDocument/2006/relationships/hyperlink" Target="https://www.ncbi.nlm.nih.gov/pmc/articles/PMC5745032/" TargetMode="External"/><Relationship Id="rId124" Type="http://schemas.openxmlformats.org/officeDocument/2006/relationships/hyperlink" Target="http://dx.doi.org/10.1016/j.cger.2017.06.002" TargetMode="External"/><Relationship Id="rId70" Type="http://schemas.openxmlformats.org/officeDocument/2006/relationships/hyperlink" Target="https://www.ncbi.nlm.nih.gov/pmc/articles/PMC3717564/" TargetMode="External"/><Relationship Id="rId91" Type="http://schemas.openxmlformats.org/officeDocument/2006/relationships/hyperlink" Target="https://www.ncbi.nlm.nih.gov/pmc/articles/PMC6607894/" TargetMode="External"/><Relationship Id="rId145" Type="http://schemas.openxmlformats.org/officeDocument/2006/relationships/hyperlink" Target="https://www.ncbi.nlm.nih.gov/pmc/articles/PMC6616019/" TargetMode="External"/><Relationship Id="rId166" Type="http://schemas.openxmlformats.org/officeDocument/2006/relationships/hyperlink" Target="http://www.ncbi.nlm.nih.gov/pmc/articles/pmc8459518/" TargetMode="External"/><Relationship Id="rId187" Type="http://schemas.openxmlformats.org/officeDocument/2006/relationships/hyperlink" Target="http://www.ncbi.nlm.nih.gov/pmc/articles/pmc10238406/" TargetMode="External"/><Relationship Id="rId1" Type="http://schemas.openxmlformats.org/officeDocument/2006/relationships/customXml" Target="../customXml/item1.xml"/><Relationship Id="rId28" Type="http://schemas.openxmlformats.org/officeDocument/2006/relationships/hyperlink" Target="https://www.ncbi.nlm.nih.gov/pmc/articles/PMC2907874/" TargetMode="External"/><Relationship Id="rId49" Type="http://schemas.openxmlformats.org/officeDocument/2006/relationships/hyperlink" Target="https://www.ncbi.nlm.nih.gov/pmc/articles/PMC3319720/" TargetMode="External"/><Relationship Id="rId114" Type="http://schemas.openxmlformats.org/officeDocument/2006/relationships/hyperlink" Target="https://www.ncbi.nlm.nih.gov/pmc/articles/PMC5003611/" TargetMode="External"/><Relationship Id="rId60" Type="http://schemas.openxmlformats.org/officeDocument/2006/relationships/hyperlink" Target="https://www.ncbi.nlm.nih.gov/pmc/articles/PMC3709252/" TargetMode="External"/><Relationship Id="rId81" Type="http://schemas.openxmlformats.org/officeDocument/2006/relationships/hyperlink" Target="https://www.ncbi.nlm.nih.gov/pmc/articles/PMC4011563/" TargetMode="External"/><Relationship Id="rId135" Type="http://schemas.openxmlformats.org/officeDocument/2006/relationships/hyperlink" Target="https://doi.org/10.1016/j.alcohol.2018.09.001" TargetMode="External"/><Relationship Id="rId156" Type="http://schemas.openxmlformats.org/officeDocument/2006/relationships/hyperlink" Target="https://doi.org/10.1016/j.alcohol.2020.04.008" TargetMode="External"/><Relationship Id="rId177" Type="http://schemas.openxmlformats.org/officeDocument/2006/relationships/hyperlink" Target="http://www.ncbi.nlm.nih.gov/pmc/articles/pmc10175175/" TargetMode="External"/><Relationship Id="rId198" Type="http://schemas.openxmlformats.org/officeDocument/2006/relationships/theme" Target="theme/theme1.xml"/><Relationship Id="rId18" Type="http://schemas.openxmlformats.org/officeDocument/2006/relationships/hyperlink" Target="https://www.nbcnews.com/news/amp/rcna186163" TargetMode="External"/><Relationship Id="rId39" Type="http://schemas.openxmlformats.org/officeDocument/2006/relationships/hyperlink" Target="https://www.ncbi.nlm.nih.gov/pmc/articles/PMC3066258/" TargetMode="External"/><Relationship Id="rId50" Type="http://schemas.openxmlformats.org/officeDocument/2006/relationships/hyperlink" Target="https://www.ncbi.nlm.nih.gov/pmc/articles/PMC3686158/" TargetMode="External"/><Relationship Id="rId104" Type="http://schemas.openxmlformats.org/officeDocument/2006/relationships/hyperlink" Target="https://www.ncbi.nlm.nih.gov/pmc/articles/PMC4636440/" TargetMode="External"/><Relationship Id="rId125" Type="http://schemas.openxmlformats.org/officeDocument/2006/relationships/hyperlink" Target="https://www.ncbi.nlm.nih.gov/pmc/articles/PMC5743588/" TargetMode="External"/><Relationship Id="rId146" Type="http://schemas.openxmlformats.org/officeDocument/2006/relationships/hyperlink" Target="http://www.ncbi.nlm.nih.gov/pmc/articles/pmc7185196/" TargetMode="External"/><Relationship Id="rId167" Type="http://schemas.openxmlformats.org/officeDocument/2006/relationships/hyperlink" Target="http://www.ncbi.nlm.nih.gov/pmc/articles/pmc9435505/" TargetMode="External"/><Relationship Id="rId188" Type="http://schemas.openxmlformats.org/officeDocument/2006/relationships/hyperlink" Target="https://doi.org/10.1111/adb.13342"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6DCE3-A34D-4D8B-90EF-9E8EE015A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99</Pages>
  <Words>55013</Words>
  <Characters>313576</Characters>
  <Application>Microsoft Office Word</Application>
  <DocSecurity>0</DocSecurity>
  <Lines>2613</Lines>
  <Paragraphs>735</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367854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Kovacs, Elizabeth</dc:creator>
  <cp:lastModifiedBy>Kovacs, Elizabeth</cp:lastModifiedBy>
  <cp:revision>5</cp:revision>
  <cp:lastPrinted>2024-02-29T01:01:00Z</cp:lastPrinted>
  <dcterms:created xsi:type="dcterms:W3CDTF">2025-01-31T16:01:00Z</dcterms:created>
  <dcterms:modified xsi:type="dcterms:W3CDTF">2025-02-03T17:19:00Z</dcterms:modified>
</cp:coreProperties>
</file>